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B1B4" w14:textId="77777777" w:rsidR="005D3530" w:rsidRPr="00EA5B3F" w:rsidRDefault="005D3530">
      <w:pPr>
        <w:rPr>
          <w:rFonts w:ascii="Calibri Light" w:hAnsi="Calibri Light" w:cs="Calibri Light"/>
          <w:sz w:val="24"/>
          <w:szCs w:val="24"/>
        </w:rPr>
      </w:pPr>
    </w:p>
    <w:p w14:paraId="2A070568" w14:textId="77777777" w:rsidR="005D3530" w:rsidRPr="00EA5B3F" w:rsidRDefault="005D3530">
      <w:pPr>
        <w:rPr>
          <w:rFonts w:ascii="Calibri Light" w:hAnsi="Calibri Light" w:cs="Calibri Light"/>
          <w:sz w:val="24"/>
          <w:szCs w:val="24"/>
        </w:rPr>
      </w:pPr>
    </w:p>
    <w:p w14:paraId="6A673767" w14:textId="77777777" w:rsidR="005D3530" w:rsidRPr="00EA5B3F" w:rsidRDefault="005D3530">
      <w:pPr>
        <w:rPr>
          <w:rFonts w:ascii="Calibri Light" w:hAnsi="Calibri Light" w:cs="Calibri Light"/>
          <w:sz w:val="24"/>
          <w:szCs w:val="24"/>
        </w:rPr>
      </w:pPr>
    </w:p>
    <w:p w14:paraId="14C55558" w14:textId="77777777" w:rsidR="005D3530" w:rsidRPr="00EA5B3F" w:rsidRDefault="005D3530">
      <w:pPr>
        <w:rPr>
          <w:rFonts w:ascii="Calibri Light" w:hAnsi="Calibri Light" w:cs="Calibri Light"/>
          <w:sz w:val="24"/>
          <w:szCs w:val="24"/>
        </w:rPr>
      </w:pPr>
    </w:p>
    <w:p w14:paraId="7167CC29" w14:textId="77777777" w:rsidR="005D3530" w:rsidRPr="00EA5B3F" w:rsidRDefault="005D3530">
      <w:pPr>
        <w:rPr>
          <w:rFonts w:ascii="Calibri Light" w:hAnsi="Calibri Light" w:cs="Calibri Light"/>
          <w:sz w:val="24"/>
          <w:szCs w:val="24"/>
        </w:rPr>
      </w:pPr>
    </w:p>
    <w:p w14:paraId="36102DC4" w14:textId="77777777" w:rsidR="005D3530" w:rsidRPr="00EA5B3F" w:rsidRDefault="005D3530">
      <w:pPr>
        <w:rPr>
          <w:rFonts w:ascii="Calibri Light" w:hAnsi="Calibri Light" w:cs="Calibri Light"/>
          <w:sz w:val="24"/>
          <w:szCs w:val="24"/>
        </w:rPr>
      </w:pPr>
    </w:p>
    <w:p w14:paraId="25B88F32" w14:textId="6C7212A1" w:rsidR="004A1CA2" w:rsidRPr="00EA5B3F" w:rsidRDefault="004A1CA2">
      <w:pPr>
        <w:rPr>
          <w:rFonts w:ascii="Calibri Light" w:hAnsi="Calibri Light" w:cs="Calibri Light"/>
          <w:sz w:val="24"/>
          <w:szCs w:val="24"/>
        </w:rPr>
      </w:pPr>
      <w:r w:rsidRPr="00EA5B3F">
        <w:rPr>
          <w:rFonts w:ascii="Calibri Light" w:hAnsi="Calibri Light" w:cs="Calibri Light"/>
          <w:sz w:val="24"/>
          <w:szCs w:val="24"/>
        </w:rPr>
        <w:t xml:space="preserve">Številka: </w:t>
      </w:r>
      <w:r w:rsidR="00772E06">
        <w:rPr>
          <w:rFonts w:ascii="Calibri Light" w:hAnsi="Calibri Light" w:cs="Calibri Light"/>
          <w:sz w:val="24"/>
          <w:szCs w:val="24"/>
        </w:rPr>
        <w:t>41031-</w:t>
      </w:r>
      <w:r w:rsidR="003B13B4">
        <w:rPr>
          <w:rFonts w:ascii="Calibri Light" w:hAnsi="Calibri Light" w:cs="Calibri Light"/>
          <w:sz w:val="24"/>
          <w:szCs w:val="24"/>
        </w:rPr>
        <w:t>21/</w:t>
      </w:r>
      <w:r w:rsidR="00772E06">
        <w:rPr>
          <w:rFonts w:ascii="Calibri Light" w:hAnsi="Calibri Light" w:cs="Calibri Light"/>
          <w:sz w:val="24"/>
          <w:szCs w:val="24"/>
        </w:rPr>
        <w:t>202</w:t>
      </w:r>
      <w:r w:rsidR="003B13B4">
        <w:rPr>
          <w:rFonts w:ascii="Calibri Light" w:hAnsi="Calibri Light" w:cs="Calibri Light"/>
          <w:sz w:val="24"/>
          <w:szCs w:val="24"/>
        </w:rPr>
        <w:t>3</w:t>
      </w:r>
      <w:r w:rsidR="00A205DA">
        <w:rPr>
          <w:rFonts w:ascii="Calibri Light" w:hAnsi="Calibri Light" w:cs="Calibri Light"/>
          <w:sz w:val="24"/>
          <w:szCs w:val="24"/>
        </w:rPr>
        <w:t>-28</w:t>
      </w:r>
    </w:p>
    <w:p w14:paraId="345A4695" w14:textId="42A04CD2" w:rsidR="004A1CA2" w:rsidRPr="00EA5B3F" w:rsidRDefault="004A1CA2">
      <w:pPr>
        <w:rPr>
          <w:rFonts w:ascii="Calibri Light" w:hAnsi="Calibri Light" w:cs="Calibri Light"/>
          <w:sz w:val="24"/>
          <w:szCs w:val="24"/>
        </w:rPr>
      </w:pPr>
      <w:r w:rsidRPr="00EA5B3F">
        <w:rPr>
          <w:rFonts w:ascii="Calibri Light" w:hAnsi="Calibri Light" w:cs="Calibri Light"/>
          <w:sz w:val="24"/>
          <w:szCs w:val="24"/>
        </w:rPr>
        <w:t>Datum:</w:t>
      </w:r>
      <w:r w:rsidR="00C47407" w:rsidRPr="00EA5B3F">
        <w:rPr>
          <w:rFonts w:ascii="Calibri Light" w:hAnsi="Calibri Light" w:cs="Calibri Light"/>
          <w:sz w:val="24"/>
          <w:szCs w:val="24"/>
        </w:rPr>
        <w:t xml:space="preserve"> </w:t>
      </w:r>
      <w:r w:rsidR="004A69DE" w:rsidRPr="00EA5B3F">
        <w:rPr>
          <w:rFonts w:ascii="Calibri Light" w:hAnsi="Calibri Light" w:cs="Calibri Light"/>
          <w:sz w:val="24"/>
          <w:szCs w:val="24"/>
        </w:rPr>
        <w:t xml:space="preserve"> </w:t>
      </w:r>
      <w:r w:rsidR="00A205DA">
        <w:rPr>
          <w:rFonts w:ascii="Calibri Light" w:hAnsi="Calibri Light" w:cs="Calibri Light"/>
          <w:sz w:val="24"/>
          <w:szCs w:val="24"/>
        </w:rPr>
        <w:t>21</w:t>
      </w:r>
      <w:r w:rsidR="004C5B02">
        <w:rPr>
          <w:rFonts w:ascii="Calibri Light" w:hAnsi="Calibri Light" w:cs="Calibri Light"/>
          <w:sz w:val="24"/>
          <w:szCs w:val="24"/>
        </w:rPr>
        <w:t xml:space="preserve">. </w:t>
      </w:r>
      <w:r w:rsidR="00A205DA">
        <w:rPr>
          <w:rFonts w:ascii="Calibri Light" w:hAnsi="Calibri Light" w:cs="Calibri Light"/>
          <w:sz w:val="24"/>
          <w:szCs w:val="24"/>
        </w:rPr>
        <w:t>2</w:t>
      </w:r>
      <w:r w:rsidR="004C5B02">
        <w:rPr>
          <w:rFonts w:ascii="Calibri Light" w:hAnsi="Calibri Light" w:cs="Calibri Light"/>
          <w:sz w:val="24"/>
          <w:szCs w:val="24"/>
        </w:rPr>
        <w:t>. 2024</w:t>
      </w:r>
    </w:p>
    <w:p w14:paraId="06529EAB" w14:textId="77777777" w:rsidR="004A1CA2" w:rsidRPr="00EA5B3F" w:rsidRDefault="004A1CA2">
      <w:pPr>
        <w:rPr>
          <w:rFonts w:ascii="Calibri Light" w:hAnsi="Calibri Light" w:cs="Calibri Light"/>
          <w:sz w:val="24"/>
          <w:szCs w:val="24"/>
        </w:rPr>
      </w:pPr>
    </w:p>
    <w:p w14:paraId="2A9DC61D" w14:textId="2B043AE7" w:rsidR="004A1CA2" w:rsidRPr="00EA5B3F" w:rsidRDefault="004A1CA2">
      <w:pPr>
        <w:rPr>
          <w:rFonts w:ascii="Calibri Light" w:hAnsi="Calibri Light" w:cs="Calibri Light"/>
          <w:sz w:val="24"/>
          <w:szCs w:val="24"/>
        </w:rPr>
      </w:pPr>
      <w:r w:rsidRPr="00EA5B3F">
        <w:rPr>
          <w:rFonts w:ascii="Calibri Light" w:hAnsi="Calibri Light" w:cs="Calibri Light"/>
          <w:sz w:val="24"/>
          <w:szCs w:val="24"/>
        </w:rPr>
        <w:t>Na podlagi 10. člena Uredbe o posredovanju in ponovni uporabi informacij javnega značaja (Uradni list RS, št. 24/16</w:t>
      </w:r>
      <w:r w:rsidR="006F5EAB">
        <w:rPr>
          <w:rFonts w:ascii="Calibri Light" w:hAnsi="Calibri Light" w:cs="Calibri Light"/>
          <w:sz w:val="24"/>
          <w:szCs w:val="24"/>
        </w:rPr>
        <w:t>, 146/22</w:t>
      </w:r>
      <w:r w:rsidRPr="00EA5B3F">
        <w:rPr>
          <w:rFonts w:ascii="Calibri Light" w:hAnsi="Calibri Light" w:cs="Calibri Light"/>
          <w:sz w:val="24"/>
          <w:szCs w:val="24"/>
        </w:rPr>
        <w:t xml:space="preserve">) Občina Ajdovščina </w:t>
      </w:r>
      <w:r w:rsidR="001954FF" w:rsidRPr="00EA5B3F">
        <w:rPr>
          <w:rFonts w:ascii="Calibri Light" w:hAnsi="Calibri Light" w:cs="Calibri Light"/>
          <w:sz w:val="24"/>
          <w:szCs w:val="24"/>
        </w:rPr>
        <w:t>objavlja</w:t>
      </w:r>
      <w:r w:rsidRPr="00EA5B3F">
        <w:rPr>
          <w:rFonts w:ascii="Calibri Light" w:hAnsi="Calibri Light" w:cs="Calibri Light"/>
          <w:sz w:val="24"/>
          <w:szCs w:val="24"/>
        </w:rPr>
        <w:t xml:space="preserve"> naslednje</w:t>
      </w:r>
    </w:p>
    <w:p w14:paraId="01C5FEA9" w14:textId="170DCDA2" w:rsidR="004A1CA2" w:rsidRDefault="004A1CA2">
      <w:pPr>
        <w:rPr>
          <w:rFonts w:ascii="Calibri Light" w:hAnsi="Calibri Light" w:cs="Calibri Light"/>
          <w:sz w:val="24"/>
          <w:szCs w:val="24"/>
        </w:rPr>
      </w:pPr>
    </w:p>
    <w:p w14:paraId="23C74EBF" w14:textId="72CE719A" w:rsidR="005512B9" w:rsidRPr="004C5B02" w:rsidRDefault="004A1CA2" w:rsidP="001954FF">
      <w:pPr>
        <w:jc w:val="both"/>
        <w:rPr>
          <w:rFonts w:ascii="Calibri Light" w:hAnsi="Calibri Light" w:cs="Calibri Light"/>
          <w:b/>
          <w:sz w:val="24"/>
          <w:szCs w:val="24"/>
        </w:rPr>
      </w:pPr>
      <w:r w:rsidRPr="004C5B02">
        <w:rPr>
          <w:rFonts w:ascii="Calibri Light" w:hAnsi="Calibri Light" w:cs="Calibri Light"/>
          <w:b/>
          <w:sz w:val="24"/>
          <w:szCs w:val="24"/>
        </w:rPr>
        <w:t xml:space="preserve">Zaključno poročilo o poteku in rezultatih Javnega razpisa za </w:t>
      </w:r>
      <w:bookmarkStart w:id="0" w:name="_Hlk95127131"/>
      <w:r w:rsidR="00772E06" w:rsidRPr="004C5B02">
        <w:rPr>
          <w:rFonts w:ascii="Calibri Light" w:hAnsi="Calibri Light" w:cs="Calibri Light"/>
          <w:b/>
          <w:sz w:val="24"/>
          <w:szCs w:val="24"/>
        </w:rPr>
        <w:t>sofinanciranje programov in projektov za starejše občane v letu</w:t>
      </w:r>
      <w:r w:rsidRPr="004C5B02">
        <w:rPr>
          <w:rFonts w:ascii="Calibri Light" w:hAnsi="Calibri Light" w:cs="Calibri Light"/>
          <w:b/>
          <w:sz w:val="24"/>
          <w:szCs w:val="24"/>
        </w:rPr>
        <w:t xml:space="preserve"> 202</w:t>
      </w:r>
      <w:bookmarkEnd w:id="0"/>
      <w:r w:rsidR="003B13B4" w:rsidRPr="004C5B02">
        <w:rPr>
          <w:rFonts w:ascii="Calibri Light" w:hAnsi="Calibri Light" w:cs="Calibri Light"/>
          <w:b/>
          <w:sz w:val="24"/>
          <w:szCs w:val="24"/>
        </w:rPr>
        <w:t>3</w:t>
      </w:r>
    </w:p>
    <w:p w14:paraId="1FA4F9BF" w14:textId="77777777" w:rsidR="003F1C43" w:rsidRPr="004C5B02" w:rsidRDefault="003F1C43">
      <w:pPr>
        <w:rPr>
          <w:rFonts w:ascii="Calibri Light" w:hAnsi="Calibri Light" w:cs="Calibri Light"/>
          <w:sz w:val="24"/>
          <w:szCs w:val="24"/>
        </w:rPr>
      </w:pPr>
    </w:p>
    <w:p w14:paraId="0B51F93D" w14:textId="6F86DB7B" w:rsidR="00CD7F9B" w:rsidRPr="00EA5B3F" w:rsidRDefault="004A1CA2" w:rsidP="00CD7F9B">
      <w:pPr>
        <w:jc w:val="both"/>
        <w:rPr>
          <w:rFonts w:ascii="Calibri Light" w:hAnsi="Calibri Light" w:cs="Calibri Light"/>
          <w:sz w:val="24"/>
          <w:szCs w:val="24"/>
        </w:rPr>
      </w:pPr>
      <w:r w:rsidRPr="00EA5B3F">
        <w:rPr>
          <w:rFonts w:ascii="Calibri Light" w:hAnsi="Calibri Light" w:cs="Calibri Light"/>
          <w:sz w:val="24"/>
          <w:szCs w:val="24"/>
        </w:rPr>
        <w:t xml:space="preserve">Občina Ajdovščina je dne </w:t>
      </w:r>
      <w:r w:rsidR="003B13B4">
        <w:rPr>
          <w:rFonts w:ascii="Calibri Light" w:hAnsi="Calibri Light" w:cs="Calibri Light"/>
          <w:sz w:val="24"/>
          <w:szCs w:val="24"/>
        </w:rPr>
        <w:t>26</w:t>
      </w:r>
      <w:r w:rsidR="004A69DE" w:rsidRPr="00EA5B3F">
        <w:rPr>
          <w:rFonts w:ascii="Calibri Light" w:hAnsi="Calibri Light" w:cs="Calibri Light"/>
          <w:sz w:val="24"/>
          <w:szCs w:val="24"/>
        </w:rPr>
        <w:t xml:space="preserve">. </w:t>
      </w:r>
      <w:r w:rsidR="003B13B4">
        <w:rPr>
          <w:rFonts w:ascii="Calibri Light" w:hAnsi="Calibri Light" w:cs="Calibri Light"/>
          <w:sz w:val="24"/>
          <w:szCs w:val="24"/>
        </w:rPr>
        <w:t>4</w:t>
      </w:r>
      <w:r w:rsidRPr="00EA5B3F">
        <w:rPr>
          <w:rFonts w:ascii="Calibri Light" w:hAnsi="Calibri Light" w:cs="Calibri Light"/>
          <w:sz w:val="24"/>
          <w:szCs w:val="24"/>
        </w:rPr>
        <w:t>. 202</w:t>
      </w:r>
      <w:r w:rsidR="003B13B4">
        <w:rPr>
          <w:rFonts w:ascii="Calibri Light" w:hAnsi="Calibri Light" w:cs="Calibri Light"/>
          <w:sz w:val="24"/>
          <w:szCs w:val="24"/>
        </w:rPr>
        <w:t>3</w:t>
      </w:r>
      <w:r w:rsidRPr="00EA5B3F">
        <w:rPr>
          <w:rFonts w:ascii="Calibri Light" w:hAnsi="Calibri Light" w:cs="Calibri Light"/>
          <w:sz w:val="24"/>
          <w:szCs w:val="24"/>
        </w:rPr>
        <w:t xml:space="preserve"> na spletni strani občine </w:t>
      </w:r>
      <w:hyperlink r:id="rId7" w:history="1">
        <w:r w:rsidRPr="00EA5B3F">
          <w:rPr>
            <w:rStyle w:val="Hiperpovezava"/>
            <w:rFonts w:ascii="Calibri Light" w:hAnsi="Calibri Light" w:cs="Calibri Light"/>
            <w:color w:val="auto"/>
            <w:sz w:val="24"/>
            <w:szCs w:val="24"/>
          </w:rPr>
          <w:t>www.ajdovscina.si</w:t>
        </w:r>
      </w:hyperlink>
      <w:r w:rsidRPr="00EA5B3F">
        <w:rPr>
          <w:rFonts w:ascii="Calibri Light" w:hAnsi="Calibri Light" w:cs="Calibri Light"/>
          <w:sz w:val="24"/>
          <w:szCs w:val="24"/>
        </w:rPr>
        <w:t xml:space="preserve"> objavila Javni razpis za </w:t>
      </w:r>
      <w:r w:rsidR="00772E06">
        <w:rPr>
          <w:rFonts w:ascii="Calibri Light" w:hAnsi="Calibri Light" w:cs="Calibri Light"/>
          <w:sz w:val="24"/>
          <w:szCs w:val="24"/>
        </w:rPr>
        <w:t>sofinanciranje programov in projektov za starejše občane v letu 202</w:t>
      </w:r>
      <w:r w:rsidR="003B13B4">
        <w:rPr>
          <w:rFonts w:ascii="Calibri Light" w:hAnsi="Calibri Light" w:cs="Calibri Light"/>
          <w:sz w:val="24"/>
          <w:szCs w:val="24"/>
        </w:rPr>
        <w:t>3</w:t>
      </w:r>
      <w:r w:rsidRPr="00EA5B3F">
        <w:rPr>
          <w:rFonts w:ascii="Calibri Light" w:hAnsi="Calibri Light" w:cs="Calibri Light"/>
          <w:sz w:val="24"/>
          <w:szCs w:val="24"/>
        </w:rPr>
        <w:t xml:space="preserve">. </w:t>
      </w:r>
      <w:r w:rsidR="00772E06" w:rsidRPr="00451F63">
        <w:rPr>
          <w:rFonts w:ascii="Calibri Light" w:hAnsi="Calibri Light" w:cs="Calibri Light"/>
          <w:sz w:val="24"/>
          <w:szCs w:val="24"/>
        </w:rPr>
        <w:t>Za obdelavo vlog prispelih na javni razpis sta bili imenovani administrativna in strokovna komisija</w:t>
      </w:r>
      <w:r w:rsidR="00772E06">
        <w:rPr>
          <w:rFonts w:ascii="Calibri Light" w:hAnsi="Calibri Light" w:cs="Calibri Light"/>
          <w:sz w:val="24"/>
          <w:szCs w:val="24"/>
        </w:rPr>
        <w:t>.</w:t>
      </w:r>
      <w:r w:rsidR="00CD7F9B" w:rsidRPr="00EA5B3F">
        <w:rPr>
          <w:rFonts w:ascii="Calibri Light" w:hAnsi="Calibri Light" w:cs="Calibri Light"/>
          <w:sz w:val="24"/>
          <w:szCs w:val="24"/>
        </w:rPr>
        <w:t xml:space="preserve"> Sklep o </w:t>
      </w:r>
      <w:r w:rsidR="003C0C6D" w:rsidRPr="00EA5B3F">
        <w:rPr>
          <w:rFonts w:ascii="Calibri Light" w:hAnsi="Calibri Light" w:cs="Calibri Light"/>
          <w:sz w:val="24"/>
          <w:szCs w:val="24"/>
        </w:rPr>
        <w:t xml:space="preserve">začetku postopka in </w:t>
      </w:r>
      <w:r w:rsidR="00CD7F9B" w:rsidRPr="00EA5B3F">
        <w:rPr>
          <w:rFonts w:ascii="Calibri Light" w:hAnsi="Calibri Light" w:cs="Calibri Light"/>
          <w:sz w:val="24"/>
          <w:szCs w:val="24"/>
        </w:rPr>
        <w:t xml:space="preserve">imenovanju </w:t>
      </w:r>
      <w:r w:rsidR="00736BE1" w:rsidRPr="00EA5B3F">
        <w:rPr>
          <w:rFonts w:ascii="Calibri Light" w:hAnsi="Calibri Light" w:cs="Calibri Light"/>
          <w:sz w:val="24"/>
          <w:szCs w:val="24"/>
        </w:rPr>
        <w:t xml:space="preserve">strokovne </w:t>
      </w:r>
      <w:r w:rsidR="00CD7F9B" w:rsidRPr="00EA5B3F">
        <w:rPr>
          <w:rFonts w:ascii="Calibri Light" w:hAnsi="Calibri Light" w:cs="Calibri Light"/>
          <w:sz w:val="24"/>
          <w:szCs w:val="24"/>
        </w:rPr>
        <w:t>komisij</w:t>
      </w:r>
      <w:r w:rsidR="003C0C6D" w:rsidRPr="00EA5B3F">
        <w:rPr>
          <w:rFonts w:ascii="Calibri Light" w:hAnsi="Calibri Light" w:cs="Calibri Light"/>
          <w:sz w:val="24"/>
          <w:szCs w:val="24"/>
        </w:rPr>
        <w:t>e</w:t>
      </w:r>
      <w:r w:rsidR="00CD7F9B" w:rsidRPr="00EA5B3F">
        <w:rPr>
          <w:rFonts w:ascii="Calibri Light" w:hAnsi="Calibri Light" w:cs="Calibri Light"/>
          <w:sz w:val="24"/>
          <w:szCs w:val="24"/>
        </w:rPr>
        <w:t xml:space="preserve"> je bil objavljen ob objavi javnega razpisa in razpisne dokumentacije. </w:t>
      </w:r>
    </w:p>
    <w:p w14:paraId="62D34152" w14:textId="77777777" w:rsidR="004A1CA2" w:rsidRPr="00EA5B3F" w:rsidRDefault="004A1CA2" w:rsidP="00CD7F9B">
      <w:pPr>
        <w:jc w:val="both"/>
        <w:rPr>
          <w:rFonts w:ascii="Calibri Light" w:hAnsi="Calibri Light" w:cs="Calibri Light"/>
          <w:sz w:val="24"/>
          <w:szCs w:val="24"/>
        </w:rPr>
      </w:pPr>
    </w:p>
    <w:p w14:paraId="5D7DCE6A" w14:textId="7FA9A60E" w:rsidR="004A1CA2" w:rsidRDefault="004A1CA2" w:rsidP="00CD7F9B">
      <w:pPr>
        <w:jc w:val="both"/>
        <w:rPr>
          <w:rFonts w:ascii="Calibri Light" w:hAnsi="Calibri Light" w:cs="Calibri Light"/>
          <w:sz w:val="24"/>
          <w:szCs w:val="24"/>
        </w:rPr>
      </w:pPr>
      <w:r w:rsidRPr="00EA5B3F">
        <w:rPr>
          <w:rFonts w:ascii="Calibri Light" w:hAnsi="Calibri Light" w:cs="Calibri Light"/>
          <w:sz w:val="24"/>
          <w:szCs w:val="24"/>
        </w:rPr>
        <w:t xml:space="preserve">Link: </w:t>
      </w:r>
      <w:hyperlink r:id="rId8" w:history="1">
        <w:r w:rsidR="003B13B4" w:rsidRPr="00746FA9">
          <w:rPr>
            <w:rStyle w:val="Hiperpovezava"/>
            <w:rFonts w:ascii="Calibri Light" w:hAnsi="Calibri Light" w:cs="Calibri Light"/>
            <w:sz w:val="24"/>
            <w:szCs w:val="24"/>
          </w:rPr>
          <w:t>https://www.ajdovscina.si/javna_narocila_in_razpisi/javni_razpisi/2023042616165902/</w:t>
        </w:r>
      </w:hyperlink>
      <w:r w:rsidR="003B13B4">
        <w:rPr>
          <w:rFonts w:ascii="Calibri Light" w:hAnsi="Calibri Light" w:cs="Calibri Light"/>
          <w:sz w:val="24"/>
          <w:szCs w:val="24"/>
        </w:rPr>
        <w:t xml:space="preserve"> </w:t>
      </w:r>
    </w:p>
    <w:p w14:paraId="6189D329" w14:textId="77777777" w:rsidR="007A0366" w:rsidRPr="00EA5B3F" w:rsidRDefault="007A0366" w:rsidP="00CD7F9B">
      <w:pPr>
        <w:jc w:val="both"/>
        <w:rPr>
          <w:rFonts w:ascii="Calibri Light" w:hAnsi="Calibri Light" w:cs="Calibri Light"/>
          <w:sz w:val="24"/>
          <w:szCs w:val="24"/>
        </w:rPr>
      </w:pPr>
    </w:p>
    <w:p w14:paraId="7E7B6C15" w14:textId="35BC7497" w:rsidR="00772E06" w:rsidRPr="00451F63" w:rsidRDefault="004A1CA2" w:rsidP="00772E06">
      <w:pPr>
        <w:jc w:val="both"/>
        <w:rPr>
          <w:rFonts w:ascii="Calibri Light" w:hAnsi="Calibri Light" w:cs="Calibri Light"/>
          <w:sz w:val="24"/>
          <w:szCs w:val="24"/>
        </w:rPr>
      </w:pPr>
      <w:r w:rsidRPr="00EA5B3F">
        <w:rPr>
          <w:rFonts w:ascii="Calibri Light" w:hAnsi="Calibri Light" w:cs="Calibri Light"/>
          <w:sz w:val="24"/>
          <w:szCs w:val="24"/>
        </w:rPr>
        <w:t>Rok za prijavo na javni razpis je bil</w:t>
      </w:r>
      <w:r w:rsidR="00A6293C" w:rsidRPr="00EA5B3F">
        <w:rPr>
          <w:rFonts w:ascii="Calibri Light" w:hAnsi="Calibri Light" w:cs="Calibri Light"/>
          <w:sz w:val="24"/>
          <w:szCs w:val="24"/>
        </w:rPr>
        <w:t xml:space="preserve"> </w:t>
      </w:r>
      <w:r w:rsidR="003B13B4">
        <w:rPr>
          <w:rFonts w:ascii="Calibri Light" w:hAnsi="Calibri Light" w:cs="Calibri Light"/>
          <w:sz w:val="24"/>
          <w:szCs w:val="24"/>
        </w:rPr>
        <w:t>12</w:t>
      </w:r>
      <w:r w:rsidR="004A69DE" w:rsidRPr="00EA5B3F">
        <w:rPr>
          <w:rFonts w:ascii="Calibri Light" w:hAnsi="Calibri Light" w:cs="Calibri Light"/>
          <w:sz w:val="24"/>
          <w:szCs w:val="24"/>
        </w:rPr>
        <w:t xml:space="preserve">. </w:t>
      </w:r>
      <w:r w:rsidR="003B13B4">
        <w:rPr>
          <w:rFonts w:ascii="Calibri Light" w:hAnsi="Calibri Light" w:cs="Calibri Light"/>
          <w:sz w:val="24"/>
          <w:szCs w:val="24"/>
        </w:rPr>
        <w:t>5</w:t>
      </w:r>
      <w:r w:rsidR="004A69DE" w:rsidRPr="00EA5B3F">
        <w:rPr>
          <w:rFonts w:ascii="Calibri Light" w:hAnsi="Calibri Light" w:cs="Calibri Light"/>
          <w:sz w:val="24"/>
          <w:szCs w:val="24"/>
        </w:rPr>
        <w:t>. 202</w:t>
      </w:r>
      <w:r w:rsidR="003B13B4">
        <w:rPr>
          <w:rFonts w:ascii="Calibri Light" w:hAnsi="Calibri Light" w:cs="Calibri Light"/>
          <w:sz w:val="24"/>
          <w:szCs w:val="24"/>
        </w:rPr>
        <w:t>3</w:t>
      </w:r>
      <w:r w:rsidRPr="00EA5B3F">
        <w:rPr>
          <w:rFonts w:ascii="Calibri Light" w:hAnsi="Calibri Light" w:cs="Calibri Light"/>
          <w:sz w:val="24"/>
          <w:szCs w:val="24"/>
        </w:rPr>
        <w:t xml:space="preserve">. </w:t>
      </w:r>
      <w:r w:rsidR="00772E06" w:rsidRPr="00451F63">
        <w:rPr>
          <w:rFonts w:ascii="Calibri Light" w:hAnsi="Calibri Light" w:cs="Calibri Light"/>
          <w:sz w:val="24"/>
          <w:szCs w:val="24"/>
        </w:rPr>
        <w:t xml:space="preserve">Po preteku roka je prejete vloge odprla administrativna komisija, ki je ugotovila, da </w:t>
      </w:r>
      <w:r w:rsidR="00772E06">
        <w:rPr>
          <w:rFonts w:ascii="Calibri Light" w:hAnsi="Calibri Light" w:cs="Calibri Light"/>
          <w:sz w:val="24"/>
          <w:szCs w:val="24"/>
        </w:rPr>
        <w:t>so</w:t>
      </w:r>
      <w:r w:rsidR="00772E06" w:rsidRPr="00451F63">
        <w:rPr>
          <w:rFonts w:ascii="Calibri Light" w:hAnsi="Calibri Light" w:cs="Calibri Light"/>
          <w:sz w:val="24"/>
          <w:szCs w:val="24"/>
        </w:rPr>
        <w:t xml:space="preserve"> na razpis prispel</w:t>
      </w:r>
      <w:r w:rsidR="00772E06">
        <w:rPr>
          <w:rFonts w:ascii="Calibri Light" w:hAnsi="Calibri Light" w:cs="Calibri Light"/>
          <w:sz w:val="24"/>
          <w:szCs w:val="24"/>
        </w:rPr>
        <w:t xml:space="preserve">e </w:t>
      </w:r>
      <w:r w:rsidR="003B13B4">
        <w:rPr>
          <w:rFonts w:ascii="Calibri Light" w:hAnsi="Calibri Light" w:cs="Calibri Light"/>
          <w:sz w:val="24"/>
          <w:szCs w:val="24"/>
        </w:rPr>
        <w:t>4</w:t>
      </w:r>
      <w:r w:rsidR="00772E06">
        <w:rPr>
          <w:rFonts w:ascii="Calibri Light" w:hAnsi="Calibri Light" w:cs="Calibri Light"/>
          <w:sz w:val="24"/>
          <w:szCs w:val="24"/>
        </w:rPr>
        <w:t xml:space="preserve"> </w:t>
      </w:r>
      <w:r w:rsidR="00772E06" w:rsidRPr="00451F63">
        <w:rPr>
          <w:rFonts w:ascii="Calibri Light" w:hAnsi="Calibri Light" w:cs="Calibri Light"/>
          <w:sz w:val="24"/>
          <w:szCs w:val="24"/>
        </w:rPr>
        <w:t>prijav</w:t>
      </w:r>
      <w:r w:rsidR="00772E06">
        <w:rPr>
          <w:rFonts w:ascii="Calibri Light" w:hAnsi="Calibri Light" w:cs="Calibri Light"/>
          <w:sz w:val="24"/>
          <w:szCs w:val="24"/>
        </w:rPr>
        <w:t>e</w:t>
      </w:r>
      <w:r w:rsidR="00772E06" w:rsidRPr="00451F63">
        <w:rPr>
          <w:rFonts w:ascii="Calibri Light" w:hAnsi="Calibri Light" w:cs="Calibri Light"/>
          <w:sz w:val="24"/>
          <w:szCs w:val="24"/>
        </w:rPr>
        <w:t>.</w:t>
      </w:r>
      <w:r w:rsidR="003B13B4">
        <w:rPr>
          <w:rFonts w:ascii="Calibri Light" w:hAnsi="Calibri Light" w:cs="Calibri Light"/>
          <w:sz w:val="24"/>
          <w:szCs w:val="24"/>
        </w:rPr>
        <w:t xml:space="preserve"> </w:t>
      </w:r>
      <w:r w:rsidR="00772E06" w:rsidRPr="00451F63">
        <w:rPr>
          <w:rFonts w:ascii="Calibri Light" w:hAnsi="Calibri Light" w:cs="Calibri Light"/>
          <w:sz w:val="24"/>
          <w:szCs w:val="24"/>
        </w:rPr>
        <w:t>Strokovna komisija za ocenjevanje in vrednotenje vlog je prejete vloge ocenila in pripravila predlog za sofinanciranje prijavljenih programov</w:t>
      </w:r>
      <w:r w:rsidR="00772E06">
        <w:rPr>
          <w:rFonts w:ascii="Calibri Light" w:hAnsi="Calibri Light" w:cs="Calibri Light"/>
          <w:sz w:val="24"/>
          <w:szCs w:val="24"/>
        </w:rPr>
        <w:t xml:space="preserve"> in projektov. </w:t>
      </w:r>
      <w:r w:rsidR="003B13B4" w:rsidRPr="003B13B4">
        <w:rPr>
          <w:rFonts w:ascii="Calibri Light" w:hAnsi="Calibri Light" w:cs="Calibri Light"/>
          <w:sz w:val="24"/>
          <w:szCs w:val="24"/>
        </w:rPr>
        <w:t xml:space="preserve">Strokovna komisija je najprej ugotovila, da so vsa štiri društva prijavila sofinanciranje rednega delovanja, izvajanje razpisanih programov, ter tudi izvedbo projektov. Ob pregledu vlog je bilo ugotovljeno, da ena prijava ne izpolnjuje pogojev za sofinanciranje, zato se </w:t>
      </w:r>
      <w:r w:rsidR="003B13B4">
        <w:rPr>
          <w:rFonts w:ascii="Calibri Light" w:hAnsi="Calibri Light" w:cs="Calibri Light"/>
          <w:sz w:val="24"/>
          <w:szCs w:val="24"/>
        </w:rPr>
        <w:t xml:space="preserve">je ta </w:t>
      </w:r>
      <w:r w:rsidR="003B13B4" w:rsidRPr="003B13B4">
        <w:rPr>
          <w:rFonts w:ascii="Calibri Light" w:hAnsi="Calibri Light" w:cs="Calibri Light"/>
          <w:sz w:val="24"/>
          <w:szCs w:val="24"/>
        </w:rPr>
        <w:t>vloga zavrn</w:t>
      </w:r>
      <w:r w:rsidR="003B13B4">
        <w:rPr>
          <w:rFonts w:ascii="Calibri Light" w:hAnsi="Calibri Light" w:cs="Calibri Light"/>
          <w:sz w:val="24"/>
          <w:szCs w:val="24"/>
        </w:rPr>
        <w:t>ila</w:t>
      </w:r>
      <w:r w:rsidR="003B13B4" w:rsidRPr="003B13B4">
        <w:rPr>
          <w:rFonts w:ascii="Calibri Light" w:hAnsi="Calibri Light" w:cs="Calibri Light"/>
          <w:sz w:val="24"/>
          <w:szCs w:val="24"/>
        </w:rPr>
        <w:t xml:space="preserve">. Ostale vloge </w:t>
      </w:r>
      <w:r w:rsidR="003B13B4">
        <w:rPr>
          <w:rFonts w:ascii="Calibri Light" w:hAnsi="Calibri Light" w:cs="Calibri Light"/>
          <w:sz w:val="24"/>
          <w:szCs w:val="24"/>
        </w:rPr>
        <w:t xml:space="preserve">so </w:t>
      </w:r>
      <w:r w:rsidR="003B13B4" w:rsidRPr="003B13B4">
        <w:rPr>
          <w:rFonts w:ascii="Calibri Light" w:hAnsi="Calibri Light" w:cs="Calibri Light"/>
          <w:sz w:val="24"/>
          <w:szCs w:val="24"/>
        </w:rPr>
        <w:t>izpolnj</w:t>
      </w:r>
      <w:r w:rsidR="003B13B4">
        <w:rPr>
          <w:rFonts w:ascii="Calibri Light" w:hAnsi="Calibri Light" w:cs="Calibri Light"/>
          <w:sz w:val="24"/>
          <w:szCs w:val="24"/>
        </w:rPr>
        <w:t>evale</w:t>
      </w:r>
      <w:r w:rsidR="003B13B4" w:rsidRPr="003B13B4">
        <w:rPr>
          <w:rFonts w:ascii="Calibri Light" w:hAnsi="Calibri Light" w:cs="Calibri Light"/>
          <w:sz w:val="24"/>
          <w:szCs w:val="24"/>
        </w:rPr>
        <w:t xml:space="preserve"> pogoje razpisa za izvajanje programov in rednega delovanja, zato jih je strokovna komisija ocenila na podlagi sprejetih meril za ocenjevanje vlog</w:t>
      </w:r>
      <w:r w:rsidR="003B13B4">
        <w:rPr>
          <w:rFonts w:ascii="Calibri Light" w:hAnsi="Calibri Light" w:cs="Calibri Light"/>
          <w:sz w:val="24"/>
          <w:szCs w:val="24"/>
        </w:rPr>
        <w:t>.</w:t>
      </w:r>
    </w:p>
    <w:p w14:paraId="511BFFFF" w14:textId="5FEE4BE0" w:rsidR="004A69DE" w:rsidRPr="00EA5B3F" w:rsidRDefault="004A69DE" w:rsidP="00CD7F9B">
      <w:pPr>
        <w:jc w:val="both"/>
        <w:rPr>
          <w:rFonts w:ascii="Calibri Light" w:hAnsi="Calibri Light" w:cs="Calibri Light"/>
          <w:sz w:val="24"/>
          <w:szCs w:val="24"/>
        </w:rPr>
      </w:pPr>
    </w:p>
    <w:p w14:paraId="3A38C22A" w14:textId="082A61C3" w:rsidR="009827C1" w:rsidRPr="00EA5B3F" w:rsidRDefault="009827C1" w:rsidP="00CD7F9B">
      <w:pPr>
        <w:jc w:val="both"/>
        <w:rPr>
          <w:rFonts w:ascii="Calibri Light" w:hAnsi="Calibri Light" w:cs="Calibri Light"/>
          <w:sz w:val="24"/>
          <w:szCs w:val="24"/>
        </w:rPr>
      </w:pPr>
      <w:r w:rsidRPr="00EA5B3F">
        <w:rPr>
          <w:rFonts w:ascii="Calibri Light" w:hAnsi="Calibri Light" w:cs="Calibri Light"/>
          <w:sz w:val="24"/>
          <w:szCs w:val="24"/>
        </w:rPr>
        <w:t xml:space="preserve">Na podlagi predloga strokovne komisije je občinska uprava izdala </w:t>
      </w:r>
      <w:r w:rsidR="00736BE1" w:rsidRPr="00EA5B3F">
        <w:rPr>
          <w:rFonts w:ascii="Calibri Light" w:hAnsi="Calibri Light" w:cs="Calibri Light"/>
          <w:sz w:val="24"/>
          <w:szCs w:val="24"/>
        </w:rPr>
        <w:t>sklepe</w:t>
      </w:r>
      <w:r w:rsidRPr="00EA5B3F">
        <w:rPr>
          <w:rFonts w:ascii="Calibri Light" w:hAnsi="Calibri Light" w:cs="Calibri Light"/>
          <w:sz w:val="24"/>
          <w:szCs w:val="24"/>
        </w:rPr>
        <w:t xml:space="preserve"> o </w:t>
      </w:r>
      <w:r w:rsidR="00473E0D">
        <w:rPr>
          <w:rFonts w:ascii="Calibri Light" w:hAnsi="Calibri Light" w:cs="Calibri Light"/>
          <w:sz w:val="24"/>
          <w:szCs w:val="24"/>
        </w:rPr>
        <w:t>sofinanciranju</w:t>
      </w:r>
      <w:r w:rsidRPr="00EA5B3F">
        <w:rPr>
          <w:rFonts w:ascii="Calibri Light" w:hAnsi="Calibri Light" w:cs="Calibri Light"/>
          <w:sz w:val="24"/>
          <w:szCs w:val="24"/>
        </w:rPr>
        <w:t xml:space="preserve">. </w:t>
      </w:r>
      <w:r w:rsidR="00736BE1" w:rsidRPr="00EA5B3F">
        <w:rPr>
          <w:rFonts w:ascii="Calibri Light" w:hAnsi="Calibri Light" w:cs="Calibri Light"/>
          <w:sz w:val="24"/>
          <w:szCs w:val="24"/>
        </w:rPr>
        <w:t xml:space="preserve">Po </w:t>
      </w:r>
      <w:r w:rsidR="00AB6D76" w:rsidRPr="00EA5B3F">
        <w:rPr>
          <w:rFonts w:ascii="Calibri Light" w:hAnsi="Calibri Light" w:cs="Calibri Light"/>
          <w:sz w:val="24"/>
          <w:szCs w:val="24"/>
        </w:rPr>
        <w:t xml:space="preserve">pravnomočnosti sklepov pa so bile upravičencem izdane pogodbe o </w:t>
      </w:r>
      <w:r w:rsidR="00473E0D">
        <w:rPr>
          <w:rFonts w:ascii="Calibri Light" w:hAnsi="Calibri Light" w:cs="Calibri Light"/>
          <w:sz w:val="24"/>
          <w:szCs w:val="24"/>
        </w:rPr>
        <w:t>sofinanciranju</w:t>
      </w:r>
      <w:r w:rsidR="00AB6D76" w:rsidRPr="00EA5B3F">
        <w:rPr>
          <w:rFonts w:ascii="Calibri Light" w:hAnsi="Calibri Light" w:cs="Calibri Light"/>
          <w:sz w:val="24"/>
          <w:szCs w:val="24"/>
        </w:rPr>
        <w:t xml:space="preserve">. </w:t>
      </w:r>
    </w:p>
    <w:p w14:paraId="2E7D87A5" w14:textId="77777777" w:rsidR="004A69DE" w:rsidRPr="00EA5B3F" w:rsidRDefault="004A69DE" w:rsidP="00CD7F9B">
      <w:pPr>
        <w:jc w:val="both"/>
        <w:rPr>
          <w:rFonts w:ascii="Calibri Light" w:hAnsi="Calibri Light" w:cs="Calibri Light"/>
          <w:sz w:val="24"/>
          <w:szCs w:val="24"/>
        </w:rPr>
      </w:pPr>
    </w:p>
    <w:p w14:paraId="20C99C3C" w14:textId="22900C14" w:rsidR="009827C1" w:rsidRPr="00EA5B3F" w:rsidRDefault="007A0366" w:rsidP="00CD7F9B">
      <w:pPr>
        <w:jc w:val="both"/>
        <w:rPr>
          <w:rFonts w:ascii="Calibri Light" w:hAnsi="Calibri Light" w:cs="Calibri Light"/>
          <w:sz w:val="24"/>
          <w:szCs w:val="24"/>
        </w:rPr>
      </w:pPr>
      <w:r>
        <w:rPr>
          <w:rFonts w:ascii="Calibri Light" w:hAnsi="Calibri Light" w:cs="Calibri Light"/>
          <w:sz w:val="24"/>
          <w:szCs w:val="24"/>
        </w:rPr>
        <w:t>Po dokončanju postopkov javnega razpisa so bili na spletni strani občine objavljeni r</w:t>
      </w:r>
      <w:r w:rsidR="00CD7F9B" w:rsidRPr="00EA5B3F">
        <w:rPr>
          <w:rFonts w:ascii="Calibri Light" w:hAnsi="Calibri Light" w:cs="Calibri Light"/>
          <w:sz w:val="24"/>
          <w:szCs w:val="24"/>
        </w:rPr>
        <w:t>ezultati javnega razpisa.</w:t>
      </w:r>
      <w:r w:rsidR="009827C1" w:rsidRPr="00EA5B3F">
        <w:rPr>
          <w:rFonts w:ascii="Calibri Light" w:hAnsi="Calibri Light" w:cs="Calibri Light"/>
          <w:sz w:val="24"/>
          <w:szCs w:val="24"/>
        </w:rPr>
        <w:t xml:space="preserve"> </w:t>
      </w:r>
    </w:p>
    <w:p w14:paraId="717B74B9" w14:textId="05DB3DE9" w:rsidR="00CD7F9B" w:rsidRPr="00EA5B3F" w:rsidRDefault="009827C1" w:rsidP="00CD7F9B">
      <w:pPr>
        <w:jc w:val="both"/>
        <w:rPr>
          <w:rFonts w:ascii="Calibri Light" w:hAnsi="Calibri Light" w:cs="Calibri Light"/>
          <w:sz w:val="24"/>
          <w:szCs w:val="24"/>
        </w:rPr>
      </w:pPr>
      <w:r w:rsidRPr="00EA5B3F">
        <w:rPr>
          <w:rFonts w:ascii="Calibri Light" w:hAnsi="Calibri Light" w:cs="Calibri Light"/>
          <w:sz w:val="24"/>
          <w:szCs w:val="24"/>
        </w:rPr>
        <w:t>(link:</w:t>
      </w:r>
      <w:r w:rsidR="003B13B4">
        <w:rPr>
          <w:rFonts w:ascii="Calibri Light" w:hAnsi="Calibri Light" w:cs="Calibri Light"/>
          <w:sz w:val="24"/>
          <w:szCs w:val="24"/>
        </w:rPr>
        <w:t xml:space="preserve"> </w:t>
      </w:r>
      <w:hyperlink r:id="rId9" w:history="1">
        <w:r w:rsidR="003B13B4" w:rsidRPr="00746FA9">
          <w:rPr>
            <w:rStyle w:val="Hiperpovezava"/>
            <w:rFonts w:ascii="Calibri Light" w:hAnsi="Calibri Light" w:cs="Calibri Light"/>
            <w:sz w:val="24"/>
            <w:szCs w:val="24"/>
          </w:rPr>
          <w:t>https://www.ajdovscina.si/javna_narocila_in_razpisi/javni_razpisi/2023070509583506/</w:t>
        </w:r>
      </w:hyperlink>
      <w:r w:rsidR="000C7D22" w:rsidRPr="00EA5B3F">
        <w:rPr>
          <w:rFonts w:ascii="Calibri Light" w:hAnsi="Calibri Light" w:cs="Calibri Light"/>
        </w:rPr>
        <w:t>)</w:t>
      </w:r>
      <w:r w:rsidR="003B13B4">
        <w:rPr>
          <w:rFonts w:ascii="Calibri Light" w:hAnsi="Calibri Light" w:cs="Calibri Light"/>
        </w:rPr>
        <w:t xml:space="preserve"> </w:t>
      </w:r>
      <w:r w:rsidRPr="00EA5B3F">
        <w:rPr>
          <w:rFonts w:ascii="Calibri Light" w:hAnsi="Calibri Light" w:cs="Calibri Light"/>
          <w:sz w:val="24"/>
          <w:szCs w:val="24"/>
        </w:rPr>
        <w:t xml:space="preserve"> </w:t>
      </w:r>
    </w:p>
    <w:p w14:paraId="2839CFA0" w14:textId="2E11196A" w:rsidR="00BD5D82" w:rsidRDefault="00BD5D82" w:rsidP="00CD7F9B">
      <w:pPr>
        <w:jc w:val="both"/>
        <w:rPr>
          <w:rFonts w:ascii="Calibri Light" w:hAnsi="Calibri Light" w:cs="Calibri Light"/>
          <w:sz w:val="24"/>
          <w:szCs w:val="24"/>
        </w:rPr>
      </w:pPr>
    </w:p>
    <w:p w14:paraId="22331084" w14:textId="392E57FF" w:rsidR="00C617C8" w:rsidRDefault="00C617C8" w:rsidP="00C617C8">
      <w:pPr>
        <w:jc w:val="both"/>
        <w:rPr>
          <w:rFonts w:ascii="Calibri Light" w:hAnsi="Calibri Light" w:cs="Calibri Light"/>
          <w:sz w:val="24"/>
          <w:szCs w:val="24"/>
        </w:rPr>
      </w:pPr>
      <w:r w:rsidRPr="00451F63">
        <w:rPr>
          <w:rFonts w:ascii="Calibri Light" w:hAnsi="Calibri Light" w:cs="Calibri Light"/>
          <w:sz w:val="24"/>
          <w:szCs w:val="24"/>
        </w:rPr>
        <w:t>Pogodba o sofinanciranju program</w:t>
      </w:r>
      <w:r>
        <w:rPr>
          <w:rFonts w:ascii="Calibri Light" w:hAnsi="Calibri Light" w:cs="Calibri Light"/>
          <w:sz w:val="24"/>
          <w:szCs w:val="24"/>
        </w:rPr>
        <w:t>ov in projektov za starejše občane</w:t>
      </w:r>
      <w:r w:rsidRPr="00451F63">
        <w:rPr>
          <w:rFonts w:ascii="Calibri Light" w:hAnsi="Calibri Light" w:cs="Calibri Light"/>
          <w:sz w:val="24"/>
          <w:szCs w:val="24"/>
        </w:rPr>
        <w:t xml:space="preserve"> v letu 202</w:t>
      </w:r>
      <w:r w:rsidR="003B13B4">
        <w:rPr>
          <w:rFonts w:ascii="Calibri Light" w:hAnsi="Calibri Light" w:cs="Calibri Light"/>
          <w:sz w:val="24"/>
          <w:szCs w:val="24"/>
        </w:rPr>
        <w:t>3</w:t>
      </w:r>
      <w:r w:rsidRPr="00451F63">
        <w:rPr>
          <w:rFonts w:ascii="Calibri Light" w:hAnsi="Calibri Light" w:cs="Calibri Light"/>
          <w:sz w:val="24"/>
          <w:szCs w:val="24"/>
        </w:rPr>
        <w:t xml:space="preserve"> določa, da se pogodbena sredstva izvajalcu nakaže </w:t>
      </w:r>
      <w:r w:rsidRPr="00451F63">
        <w:rPr>
          <w:rFonts w:ascii="Calibri Light" w:hAnsi="Calibri Light" w:cs="Calibri Light"/>
          <w:szCs w:val="24"/>
        </w:rPr>
        <w:t xml:space="preserve">v dveh delih, na podlagi prejetih zahtevkov. Izvajalec je lahko zahtevek za prvi del sredstev oddal ob vračilu podpisane pogodbe in sicer le v obsegu že izvedenega programa (v zahtevku je potrebno upoštevati ali se je program izvajal in v kakšnem obsegu) ter priložiti poročilo o izvedbi programa za prvi del z ustreznimi dokazili. </w:t>
      </w:r>
      <w:r w:rsidRPr="00451F63">
        <w:rPr>
          <w:rFonts w:ascii="Calibri Light" w:hAnsi="Calibri Light" w:cs="Calibri Light"/>
          <w:sz w:val="24"/>
          <w:szCs w:val="24"/>
        </w:rPr>
        <w:t xml:space="preserve">Zahtevek za drugi del sredstev je izvajalec lahko oddal v mesecu oktobru, sredstva se lahko črpa v obsegu že izvedenega programa ter v skladu z načrtovano izvedbo programa do konca leta. Ob oddaji zahtevka je </w:t>
      </w:r>
      <w:r w:rsidRPr="00451F63">
        <w:rPr>
          <w:rFonts w:ascii="Calibri Light" w:hAnsi="Calibri Light" w:cs="Calibri Light"/>
          <w:sz w:val="24"/>
          <w:szCs w:val="24"/>
        </w:rPr>
        <w:lastRenderedPageBreak/>
        <w:t>potrebno priložiti poročilo in dokazila o izvedbi programa do oddaje zahtevka ter napoved do konca leta. Zahtevki za izplačilo sredstev so morali biti dostavljeni Občini najkasneje do 30. 11. 202</w:t>
      </w:r>
      <w:r w:rsidR="003B13B4">
        <w:rPr>
          <w:rFonts w:ascii="Calibri Light" w:hAnsi="Calibri Light" w:cs="Calibri Light"/>
          <w:sz w:val="24"/>
          <w:szCs w:val="24"/>
        </w:rPr>
        <w:t>3</w:t>
      </w:r>
      <w:r w:rsidRPr="00451F63">
        <w:rPr>
          <w:rFonts w:ascii="Calibri Light" w:hAnsi="Calibri Light" w:cs="Calibri Light"/>
          <w:sz w:val="24"/>
          <w:szCs w:val="24"/>
        </w:rPr>
        <w:t>.</w:t>
      </w:r>
    </w:p>
    <w:p w14:paraId="1724A7ED" w14:textId="77777777" w:rsidR="003B13B4" w:rsidRPr="00451F63" w:rsidRDefault="003B13B4" w:rsidP="00C617C8">
      <w:pPr>
        <w:jc w:val="both"/>
        <w:rPr>
          <w:rFonts w:ascii="Calibri Light" w:hAnsi="Calibri Light" w:cs="Calibri Light"/>
          <w:sz w:val="24"/>
          <w:szCs w:val="24"/>
        </w:rPr>
      </w:pPr>
    </w:p>
    <w:p w14:paraId="00BDBA7C" w14:textId="76C93FBF" w:rsidR="00C617C8" w:rsidRPr="00451F63" w:rsidRDefault="00C617C8" w:rsidP="00C617C8">
      <w:pPr>
        <w:jc w:val="both"/>
        <w:rPr>
          <w:rFonts w:ascii="Calibri Light" w:hAnsi="Calibri Light" w:cs="Calibri Light"/>
          <w:sz w:val="24"/>
          <w:szCs w:val="24"/>
        </w:rPr>
      </w:pPr>
      <w:r w:rsidRPr="00451F63">
        <w:rPr>
          <w:rFonts w:ascii="Calibri Light" w:hAnsi="Calibri Light" w:cs="Calibri Light"/>
          <w:sz w:val="24"/>
          <w:szCs w:val="24"/>
        </w:rPr>
        <w:t>Društva so se s pogodbo zavezala, da bodo vsebinsko in finančno poročilo o izvedbi sofinanciranih programov, iz katerega bo razvidna namenska poraba odobrenih sredstev, predložila v roku 30 dni po izvedbi programa oziroma najpozneje do 31. januarja 202</w:t>
      </w:r>
      <w:r w:rsidR="003B13B4">
        <w:rPr>
          <w:rFonts w:ascii="Calibri Light" w:hAnsi="Calibri Light" w:cs="Calibri Light"/>
          <w:sz w:val="24"/>
          <w:szCs w:val="24"/>
        </w:rPr>
        <w:t>4</w:t>
      </w:r>
      <w:r w:rsidRPr="00451F63">
        <w:rPr>
          <w:rFonts w:ascii="Calibri Light" w:hAnsi="Calibri Light" w:cs="Calibri Light"/>
          <w:sz w:val="24"/>
          <w:szCs w:val="24"/>
        </w:rPr>
        <w:t xml:space="preserve">. </w:t>
      </w:r>
    </w:p>
    <w:p w14:paraId="09A7DA3A" w14:textId="77777777" w:rsidR="00C617C8" w:rsidRPr="00451F63" w:rsidRDefault="00C617C8" w:rsidP="00C617C8">
      <w:pPr>
        <w:jc w:val="both"/>
        <w:rPr>
          <w:rFonts w:ascii="Calibri Light" w:hAnsi="Calibri Light" w:cs="Calibri Light"/>
          <w:sz w:val="24"/>
          <w:szCs w:val="24"/>
        </w:rPr>
      </w:pPr>
    </w:p>
    <w:p w14:paraId="4D405B3B" w14:textId="7C98CCAC" w:rsidR="00BD5D82" w:rsidRPr="00EA5B3F" w:rsidRDefault="00BD5D82" w:rsidP="00CD7F9B">
      <w:pPr>
        <w:jc w:val="both"/>
        <w:rPr>
          <w:rFonts w:ascii="Calibri Light" w:hAnsi="Calibri Light" w:cs="Calibri Light"/>
          <w:sz w:val="24"/>
          <w:szCs w:val="24"/>
        </w:rPr>
      </w:pPr>
      <w:r w:rsidRPr="00EA5B3F">
        <w:rPr>
          <w:rFonts w:ascii="Calibri Light" w:hAnsi="Calibri Light" w:cs="Calibri Light"/>
          <w:sz w:val="24"/>
          <w:szCs w:val="24"/>
        </w:rPr>
        <w:t>Realizacija javnega razpisa</w:t>
      </w:r>
      <w:r w:rsidR="005D3530" w:rsidRPr="00EA5B3F">
        <w:rPr>
          <w:rFonts w:ascii="Calibri Light" w:hAnsi="Calibri Light" w:cs="Calibri Light"/>
          <w:sz w:val="24"/>
          <w:szCs w:val="24"/>
        </w:rPr>
        <w:t xml:space="preserve"> v letu 202</w:t>
      </w:r>
      <w:r w:rsidR="003B13B4">
        <w:rPr>
          <w:rFonts w:ascii="Calibri Light" w:hAnsi="Calibri Light" w:cs="Calibri Light"/>
          <w:sz w:val="24"/>
          <w:szCs w:val="24"/>
        </w:rPr>
        <w:t>3</w:t>
      </w:r>
      <w:r w:rsidR="00C617C8">
        <w:rPr>
          <w:rFonts w:ascii="Calibri Light" w:hAnsi="Calibri Light" w:cs="Calibri Light"/>
          <w:sz w:val="24"/>
          <w:szCs w:val="24"/>
        </w:rPr>
        <w:t>, proračunska postavka 18135</w:t>
      </w:r>
      <w:r w:rsidRPr="00EA5B3F">
        <w:rPr>
          <w:rFonts w:ascii="Calibri Light" w:hAnsi="Calibri Light" w:cs="Calibri Light"/>
          <w:sz w:val="24"/>
          <w:szCs w:val="24"/>
        </w:rPr>
        <w:t>:</w:t>
      </w:r>
    </w:p>
    <w:p w14:paraId="2F1D7BC0" w14:textId="70E41726" w:rsidR="000C7D22" w:rsidRPr="00EA5B3F" w:rsidRDefault="000C7D22" w:rsidP="00DA16E5">
      <w:pPr>
        <w:jc w:val="both"/>
        <w:rPr>
          <w:rFonts w:ascii="Calibri Light" w:hAnsi="Calibri Light" w:cs="Calibri Light"/>
          <w:sz w:val="24"/>
          <w:szCs w:val="24"/>
        </w:rPr>
      </w:pPr>
    </w:p>
    <w:tbl>
      <w:tblPr>
        <w:tblW w:w="7792" w:type="dxa"/>
        <w:tblCellMar>
          <w:left w:w="70" w:type="dxa"/>
          <w:right w:w="70" w:type="dxa"/>
        </w:tblCellMar>
        <w:tblLook w:val="04A0" w:firstRow="1" w:lastRow="0" w:firstColumn="1" w:lastColumn="0" w:noHBand="0" w:noVBand="1"/>
      </w:tblPr>
      <w:tblGrid>
        <w:gridCol w:w="400"/>
        <w:gridCol w:w="4840"/>
        <w:gridCol w:w="1276"/>
        <w:gridCol w:w="1276"/>
      </w:tblGrid>
      <w:tr w:rsidR="00473E0D" w:rsidRPr="00C617C8" w14:paraId="52B03295" w14:textId="485BA56D" w:rsidTr="00C617C8">
        <w:trPr>
          <w:trHeight w:val="2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DD8D6" w14:textId="77777777" w:rsidR="00473E0D" w:rsidRPr="00473E0D" w:rsidRDefault="00473E0D" w:rsidP="00473E0D">
            <w:pPr>
              <w:rPr>
                <w:rFonts w:ascii="Calibri Light" w:eastAsia="Times New Roman" w:hAnsi="Calibri Light" w:cs="Calibri Light"/>
                <w:lang w:eastAsia="sl-SI"/>
              </w:rPr>
            </w:pPr>
            <w:r w:rsidRPr="00473E0D">
              <w:rPr>
                <w:rFonts w:ascii="Calibri Light" w:eastAsia="Times New Roman" w:hAnsi="Calibri Light" w:cs="Calibri Light"/>
                <w:lang w:eastAsia="sl-SI"/>
              </w:rPr>
              <w:t>ZŠ</w:t>
            </w:r>
          </w:p>
        </w:tc>
        <w:tc>
          <w:tcPr>
            <w:tcW w:w="4840" w:type="dxa"/>
            <w:tcBorders>
              <w:top w:val="single" w:sz="4" w:space="0" w:color="auto"/>
              <w:left w:val="nil"/>
              <w:bottom w:val="single" w:sz="4" w:space="0" w:color="auto"/>
              <w:right w:val="single" w:sz="4" w:space="0" w:color="auto"/>
            </w:tcBorders>
            <w:shd w:val="clear" w:color="auto" w:fill="auto"/>
            <w:noWrap/>
            <w:vAlign w:val="bottom"/>
            <w:hideMark/>
          </w:tcPr>
          <w:p w14:paraId="21E46981" w14:textId="348B0419" w:rsidR="00473E0D" w:rsidRPr="00473E0D" w:rsidRDefault="00C617C8" w:rsidP="00473E0D">
            <w:pPr>
              <w:rPr>
                <w:rFonts w:ascii="Calibri Light" w:eastAsia="Times New Roman" w:hAnsi="Calibri Light" w:cs="Calibri Light"/>
                <w:lang w:eastAsia="sl-SI"/>
              </w:rPr>
            </w:pPr>
            <w:r w:rsidRPr="00C617C8">
              <w:rPr>
                <w:rFonts w:ascii="Calibri Light" w:eastAsia="Times New Roman" w:hAnsi="Calibri Light" w:cs="Calibri Light"/>
                <w:lang w:eastAsia="sl-SI"/>
              </w:rPr>
              <w:t>prijavitelj</w:t>
            </w:r>
          </w:p>
        </w:tc>
        <w:tc>
          <w:tcPr>
            <w:tcW w:w="1276" w:type="dxa"/>
            <w:tcBorders>
              <w:top w:val="single" w:sz="4" w:space="0" w:color="auto"/>
              <w:left w:val="nil"/>
              <w:bottom w:val="single" w:sz="4" w:space="0" w:color="auto"/>
              <w:right w:val="single" w:sz="4" w:space="0" w:color="auto"/>
            </w:tcBorders>
          </w:tcPr>
          <w:p w14:paraId="52825891" w14:textId="75E3BFFE" w:rsidR="00473E0D" w:rsidRPr="00C617C8" w:rsidRDefault="00473E0D" w:rsidP="00473E0D">
            <w:pPr>
              <w:rPr>
                <w:rFonts w:ascii="Calibri Light" w:eastAsia="Times New Roman" w:hAnsi="Calibri Light" w:cs="Calibri Light"/>
                <w:lang w:eastAsia="sl-SI"/>
              </w:rPr>
            </w:pPr>
            <w:r w:rsidRPr="00C617C8">
              <w:rPr>
                <w:rFonts w:ascii="Calibri Light" w:eastAsia="Times New Roman" w:hAnsi="Calibri Light" w:cs="Calibri Light"/>
                <w:lang w:eastAsia="sl-SI"/>
              </w:rPr>
              <w:t>odobrena sredstva</w:t>
            </w:r>
          </w:p>
        </w:tc>
        <w:tc>
          <w:tcPr>
            <w:tcW w:w="1276" w:type="dxa"/>
            <w:tcBorders>
              <w:top w:val="single" w:sz="4" w:space="0" w:color="auto"/>
              <w:left w:val="nil"/>
              <w:bottom w:val="single" w:sz="4" w:space="0" w:color="auto"/>
              <w:right w:val="single" w:sz="4" w:space="0" w:color="auto"/>
            </w:tcBorders>
          </w:tcPr>
          <w:p w14:paraId="7EE62D3F" w14:textId="431CC0E2" w:rsidR="00473E0D" w:rsidRPr="00C617C8" w:rsidRDefault="00473E0D" w:rsidP="00473E0D">
            <w:pPr>
              <w:rPr>
                <w:rFonts w:ascii="Calibri Light" w:eastAsia="Times New Roman" w:hAnsi="Calibri Light" w:cs="Calibri Light"/>
                <w:lang w:eastAsia="sl-SI"/>
              </w:rPr>
            </w:pPr>
            <w:r w:rsidRPr="00C617C8">
              <w:rPr>
                <w:rFonts w:ascii="Calibri Light" w:eastAsia="Times New Roman" w:hAnsi="Calibri Light" w:cs="Calibri Light"/>
                <w:lang w:eastAsia="sl-SI"/>
              </w:rPr>
              <w:t>koriščena sredstva</w:t>
            </w:r>
          </w:p>
        </w:tc>
      </w:tr>
      <w:tr w:rsidR="00473E0D" w:rsidRPr="00C617C8" w14:paraId="709D047E" w14:textId="5F62C43E" w:rsidTr="00C617C8">
        <w:trPr>
          <w:trHeight w:val="2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4C916B39" w14:textId="77777777" w:rsidR="00473E0D" w:rsidRPr="00473E0D" w:rsidRDefault="00473E0D" w:rsidP="00473E0D">
            <w:pPr>
              <w:jc w:val="right"/>
              <w:rPr>
                <w:rFonts w:ascii="Calibri Light" w:eastAsia="Times New Roman" w:hAnsi="Calibri Light" w:cs="Calibri Light"/>
                <w:lang w:eastAsia="sl-SI"/>
              </w:rPr>
            </w:pPr>
            <w:r w:rsidRPr="00473E0D">
              <w:rPr>
                <w:rFonts w:ascii="Calibri Light" w:eastAsia="Times New Roman" w:hAnsi="Calibri Light" w:cs="Calibri Light"/>
                <w:lang w:eastAsia="sl-SI"/>
              </w:rPr>
              <w:t>1</w:t>
            </w:r>
          </w:p>
        </w:tc>
        <w:tc>
          <w:tcPr>
            <w:tcW w:w="4840" w:type="dxa"/>
            <w:tcBorders>
              <w:top w:val="nil"/>
              <w:left w:val="nil"/>
              <w:bottom w:val="single" w:sz="4" w:space="0" w:color="auto"/>
              <w:right w:val="single" w:sz="4" w:space="0" w:color="auto"/>
            </w:tcBorders>
            <w:shd w:val="clear" w:color="auto" w:fill="auto"/>
            <w:vAlign w:val="bottom"/>
            <w:hideMark/>
          </w:tcPr>
          <w:p w14:paraId="01CB5588" w14:textId="77777777" w:rsidR="00473E0D" w:rsidRPr="00473E0D" w:rsidRDefault="00473E0D" w:rsidP="00473E0D">
            <w:pPr>
              <w:rPr>
                <w:rFonts w:ascii="Calibri Light" w:eastAsia="Times New Roman" w:hAnsi="Calibri Light" w:cs="Calibri Light"/>
                <w:lang w:eastAsia="sl-SI"/>
              </w:rPr>
            </w:pPr>
            <w:r w:rsidRPr="00473E0D">
              <w:rPr>
                <w:rFonts w:ascii="Calibri Light" w:eastAsia="Times New Roman" w:hAnsi="Calibri Light" w:cs="Calibri Light"/>
                <w:lang w:eastAsia="sl-SI"/>
              </w:rPr>
              <w:t>Medgeneracijsko društvo 4 letni časi</w:t>
            </w:r>
          </w:p>
        </w:tc>
        <w:tc>
          <w:tcPr>
            <w:tcW w:w="1276" w:type="dxa"/>
            <w:tcBorders>
              <w:top w:val="nil"/>
              <w:left w:val="nil"/>
              <w:bottom w:val="single" w:sz="4" w:space="0" w:color="auto"/>
              <w:right w:val="single" w:sz="4" w:space="0" w:color="auto"/>
            </w:tcBorders>
          </w:tcPr>
          <w:p w14:paraId="46FCB2D6" w14:textId="1AE7E244" w:rsidR="00473E0D" w:rsidRPr="00C617C8" w:rsidRDefault="007A0366" w:rsidP="00C617C8">
            <w:pPr>
              <w:jc w:val="right"/>
              <w:rPr>
                <w:rFonts w:ascii="Calibri Light" w:hAnsi="Calibri Light" w:cs="Calibri Light"/>
              </w:rPr>
            </w:pPr>
            <w:r>
              <w:rPr>
                <w:rFonts w:ascii="Calibri Light" w:hAnsi="Calibri Light" w:cs="Calibri Light"/>
              </w:rPr>
              <w:t>1.</w:t>
            </w:r>
            <w:r w:rsidR="003B13B4">
              <w:rPr>
                <w:rFonts w:ascii="Calibri Light" w:hAnsi="Calibri Light" w:cs="Calibri Light"/>
              </w:rPr>
              <w:t>695,09</w:t>
            </w:r>
          </w:p>
        </w:tc>
        <w:tc>
          <w:tcPr>
            <w:tcW w:w="1276" w:type="dxa"/>
            <w:tcBorders>
              <w:top w:val="nil"/>
              <w:left w:val="nil"/>
              <w:bottom w:val="single" w:sz="4" w:space="0" w:color="auto"/>
              <w:right w:val="single" w:sz="4" w:space="0" w:color="auto"/>
            </w:tcBorders>
          </w:tcPr>
          <w:p w14:paraId="6B0F7030" w14:textId="56D37DFE" w:rsidR="00473E0D" w:rsidRPr="00C617C8" w:rsidRDefault="004C5B02" w:rsidP="00C617C8">
            <w:pPr>
              <w:jc w:val="right"/>
              <w:rPr>
                <w:rFonts w:ascii="Calibri Light" w:eastAsia="Times New Roman" w:hAnsi="Calibri Light" w:cs="Calibri Light"/>
                <w:lang w:eastAsia="sl-SI"/>
              </w:rPr>
            </w:pPr>
            <w:r>
              <w:rPr>
                <w:rFonts w:ascii="Calibri Light" w:eastAsia="Times New Roman" w:hAnsi="Calibri Light" w:cs="Calibri Light"/>
                <w:lang w:eastAsia="sl-SI"/>
              </w:rPr>
              <w:t>0</w:t>
            </w:r>
          </w:p>
        </w:tc>
      </w:tr>
      <w:tr w:rsidR="00473E0D" w:rsidRPr="00C617C8" w14:paraId="713028D9" w14:textId="4A4FD055" w:rsidTr="00C617C8">
        <w:trPr>
          <w:trHeight w:val="2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2C2378E" w14:textId="77777777" w:rsidR="00473E0D" w:rsidRPr="00473E0D" w:rsidRDefault="00473E0D" w:rsidP="00473E0D">
            <w:pPr>
              <w:jc w:val="right"/>
              <w:rPr>
                <w:rFonts w:ascii="Calibri Light" w:eastAsia="Times New Roman" w:hAnsi="Calibri Light" w:cs="Calibri Light"/>
                <w:lang w:eastAsia="sl-SI"/>
              </w:rPr>
            </w:pPr>
            <w:r w:rsidRPr="00473E0D">
              <w:rPr>
                <w:rFonts w:ascii="Calibri Light" w:eastAsia="Times New Roman" w:hAnsi="Calibri Light" w:cs="Calibri Light"/>
                <w:lang w:eastAsia="sl-SI"/>
              </w:rPr>
              <w:t>2</w:t>
            </w:r>
          </w:p>
        </w:tc>
        <w:tc>
          <w:tcPr>
            <w:tcW w:w="4840" w:type="dxa"/>
            <w:tcBorders>
              <w:top w:val="nil"/>
              <w:left w:val="nil"/>
              <w:bottom w:val="single" w:sz="4" w:space="0" w:color="auto"/>
              <w:right w:val="single" w:sz="4" w:space="0" w:color="auto"/>
            </w:tcBorders>
            <w:shd w:val="clear" w:color="auto" w:fill="auto"/>
            <w:vAlign w:val="bottom"/>
            <w:hideMark/>
          </w:tcPr>
          <w:p w14:paraId="7FDA34FF" w14:textId="77777777" w:rsidR="00473E0D" w:rsidRPr="00473E0D" w:rsidRDefault="00473E0D" w:rsidP="00473E0D">
            <w:pPr>
              <w:rPr>
                <w:rFonts w:ascii="Calibri Light" w:eastAsia="Times New Roman" w:hAnsi="Calibri Light" w:cs="Calibri Light"/>
                <w:lang w:eastAsia="sl-SI"/>
              </w:rPr>
            </w:pPr>
            <w:r w:rsidRPr="00473E0D">
              <w:rPr>
                <w:rFonts w:ascii="Calibri Light" w:eastAsia="Times New Roman" w:hAnsi="Calibri Light" w:cs="Calibri Light"/>
                <w:lang w:eastAsia="sl-SI"/>
              </w:rPr>
              <w:t>Društvo Most - Univerza za tretje življenjsko obdobje Ajdovščina</w:t>
            </w:r>
          </w:p>
        </w:tc>
        <w:tc>
          <w:tcPr>
            <w:tcW w:w="1276" w:type="dxa"/>
            <w:tcBorders>
              <w:top w:val="nil"/>
              <w:left w:val="nil"/>
              <w:bottom w:val="single" w:sz="4" w:space="0" w:color="auto"/>
              <w:right w:val="single" w:sz="4" w:space="0" w:color="auto"/>
            </w:tcBorders>
          </w:tcPr>
          <w:p w14:paraId="3FB24098" w14:textId="07B65913" w:rsidR="00473E0D" w:rsidRPr="00C617C8" w:rsidRDefault="003B13B4" w:rsidP="00C617C8">
            <w:pPr>
              <w:jc w:val="right"/>
              <w:rPr>
                <w:rFonts w:ascii="Calibri Light" w:hAnsi="Calibri Light" w:cs="Calibri Light"/>
              </w:rPr>
            </w:pPr>
            <w:r w:rsidRPr="003B13B4">
              <w:rPr>
                <w:rFonts w:ascii="Calibri Light" w:hAnsi="Calibri Light" w:cs="Calibri Light"/>
              </w:rPr>
              <w:t>3.543,86</w:t>
            </w:r>
          </w:p>
        </w:tc>
        <w:tc>
          <w:tcPr>
            <w:tcW w:w="1276" w:type="dxa"/>
            <w:tcBorders>
              <w:top w:val="nil"/>
              <w:left w:val="nil"/>
              <w:bottom w:val="single" w:sz="4" w:space="0" w:color="auto"/>
              <w:right w:val="single" w:sz="4" w:space="0" w:color="auto"/>
            </w:tcBorders>
          </w:tcPr>
          <w:p w14:paraId="72F8201F" w14:textId="04A30F47" w:rsidR="00473E0D" w:rsidRPr="00C617C8" w:rsidRDefault="00B6086F" w:rsidP="00C617C8">
            <w:pPr>
              <w:jc w:val="right"/>
              <w:rPr>
                <w:rFonts w:ascii="Calibri Light" w:eastAsia="Times New Roman" w:hAnsi="Calibri Light" w:cs="Calibri Light"/>
                <w:lang w:eastAsia="sl-SI"/>
              </w:rPr>
            </w:pPr>
            <w:r w:rsidRPr="003B13B4">
              <w:rPr>
                <w:rFonts w:ascii="Calibri Light" w:hAnsi="Calibri Light" w:cs="Calibri Light"/>
              </w:rPr>
              <w:t>3.543,86</w:t>
            </w:r>
          </w:p>
        </w:tc>
      </w:tr>
      <w:tr w:rsidR="00473E0D" w:rsidRPr="00C617C8" w14:paraId="1999035F" w14:textId="33F53DE6" w:rsidTr="00C617C8">
        <w:trPr>
          <w:trHeight w:val="2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F9C03BE" w14:textId="77777777" w:rsidR="00473E0D" w:rsidRPr="00473E0D" w:rsidRDefault="00473E0D" w:rsidP="00473E0D">
            <w:pPr>
              <w:jc w:val="right"/>
              <w:rPr>
                <w:rFonts w:ascii="Calibri Light" w:eastAsia="Times New Roman" w:hAnsi="Calibri Light" w:cs="Calibri Light"/>
                <w:lang w:eastAsia="sl-SI"/>
              </w:rPr>
            </w:pPr>
            <w:r w:rsidRPr="00473E0D">
              <w:rPr>
                <w:rFonts w:ascii="Calibri Light" w:eastAsia="Times New Roman" w:hAnsi="Calibri Light" w:cs="Calibri Light"/>
                <w:lang w:eastAsia="sl-SI"/>
              </w:rPr>
              <w:t>3</w:t>
            </w:r>
          </w:p>
        </w:tc>
        <w:tc>
          <w:tcPr>
            <w:tcW w:w="4840" w:type="dxa"/>
            <w:tcBorders>
              <w:top w:val="nil"/>
              <w:left w:val="nil"/>
              <w:bottom w:val="single" w:sz="4" w:space="0" w:color="auto"/>
              <w:right w:val="single" w:sz="4" w:space="0" w:color="auto"/>
            </w:tcBorders>
            <w:shd w:val="clear" w:color="auto" w:fill="auto"/>
            <w:vAlign w:val="bottom"/>
            <w:hideMark/>
          </w:tcPr>
          <w:p w14:paraId="7F48740D" w14:textId="77777777" w:rsidR="00473E0D" w:rsidRPr="00473E0D" w:rsidRDefault="00473E0D" w:rsidP="00473E0D">
            <w:pPr>
              <w:rPr>
                <w:rFonts w:ascii="Calibri Light" w:eastAsia="Times New Roman" w:hAnsi="Calibri Light" w:cs="Calibri Light"/>
                <w:lang w:eastAsia="sl-SI"/>
              </w:rPr>
            </w:pPr>
            <w:r w:rsidRPr="00473E0D">
              <w:rPr>
                <w:rFonts w:ascii="Calibri Light" w:eastAsia="Times New Roman" w:hAnsi="Calibri Light" w:cs="Calibri Light"/>
                <w:lang w:eastAsia="sl-SI"/>
              </w:rPr>
              <w:t>Društvo upokojencev Ajdovščina</w:t>
            </w:r>
          </w:p>
        </w:tc>
        <w:tc>
          <w:tcPr>
            <w:tcW w:w="1276" w:type="dxa"/>
            <w:tcBorders>
              <w:top w:val="nil"/>
              <w:left w:val="nil"/>
              <w:bottom w:val="single" w:sz="4" w:space="0" w:color="auto"/>
              <w:right w:val="single" w:sz="4" w:space="0" w:color="auto"/>
            </w:tcBorders>
          </w:tcPr>
          <w:p w14:paraId="1C23993F" w14:textId="7B6FBD36" w:rsidR="00473E0D" w:rsidRPr="00C617C8" w:rsidRDefault="003B13B4" w:rsidP="00C617C8">
            <w:pPr>
              <w:jc w:val="right"/>
              <w:rPr>
                <w:rFonts w:ascii="Calibri Light" w:hAnsi="Calibri Light" w:cs="Calibri Light"/>
              </w:rPr>
            </w:pPr>
            <w:r w:rsidRPr="003B13B4">
              <w:rPr>
                <w:rFonts w:ascii="Calibri Light" w:hAnsi="Calibri Light" w:cs="Calibri Light"/>
              </w:rPr>
              <w:t>4.761,04</w:t>
            </w:r>
          </w:p>
        </w:tc>
        <w:tc>
          <w:tcPr>
            <w:tcW w:w="1276" w:type="dxa"/>
            <w:tcBorders>
              <w:top w:val="nil"/>
              <w:left w:val="nil"/>
              <w:bottom w:val="single" w:sz="4" w:space="0" w:color="auto"/>
              <w:right w:val="single" w:sz="4" w:space="0" w:color="auto"/>
            </w:tcBorders>
          </w:tcPr>
          <w:p w14:paraId="6254651D" w14:textId="2C80F175" w:rsidR="00473E0D" w:rsidRPr="00C617C8" w:rsidRDefault="00B6086F" w:rsidP="00C617C8">
            <w:pPr>
              <w:jc w:val="right"/>
              <w:rPr>
                <w:rFonts w:ascii="Calibri Light" w:eastAsia="Times New Roman" w:hAnsi="Calibri Light" w:cs="Calibri Light"/>
                <w:lang w:eastAsia="sl-SI"/>
              </w:rPr>
            </w:pPr>
            <w:r w:rsidRPr="003B13B4">
              <w:rPr>
                <w:rFonts w:ascii="Calibri Light" w:hAnsi="Calibri Light" w:cs="Calibri Light"/>
              </w:rPr>
              <w:t>4.761,04</w:t>
            </w:r>
          </w:p>
        </w:tc>
      </w:tr>
      <w:tr w:rsidR="00473E0D" w:rsidRPr="00C617C8" w14:paraId="0141E26B" w14:textId="77777777" w:rsidTr="00C617C8">
        <w:trPr>
          <w:trHeight w:val="2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A0C26" w14:textId="77777777" w:rsidR="00473E0D" w:rsidRPr="00C617C8" w:rsidRDefault="00473E0D" w:rsidP="00473E0D">
            <w:pPr>
              <w:jc w:val="right"/>
              <w:rPr>
                <w:rFonts w:ascii="Calibri Light" w:eastAsia="Times New Roman" w:hAnsi="Calibri Light" w:cs="Calibri Light"/>
                <w:lang w:eastAsia="sl-SI"/>
              </w:rPr>
            </w:pPr>
          </w:p>
        </w:tc>
        <w:tc>
          <w:tcPr>
            <w:tcW w:w="4840" w:type="dxa"/>
            <w:tcBorders>
              <w:top w:val="single" w:sz="4" w:space="0" w:color="auto"/>
              <w:left w:val="nil"/>
              <w:bottom w:val="single" w:sz="4" w:space="0" w:color="auto"/>
              <w:right w:val="single" w:sz="4" w:space="0" w:color="auto"/>
            </w:tcBorders>
            <w:shd w:val="clear" w:color="auto" w:fill="auto"/>
            <w:vAlign w:val="bottom"/>
          </w:tcPr>
          <w:p w14:paraId="2CA0C16F" w14:textId="3FDEDD10" w:rsidR="00473E0D" w:rsidRPr="00C617C8" w:rsidRDefault="00473E0D" w:rsidP="00473E0D">
            <w:pPr>
              <w:rPr>
                <w:rFonts w:ascii="Calibri Light" w:eastAsia="Times New Roman" w:hAnsi="Calibri Light" w:cs="Calibri Light"/>
                <w:lang w:eastAsia="sl-SI"/>
              </w:rPr>
            </w:pPr>
            <w:r w:rsidRPr="00C617C8">
              <w:rPr>
                <w:rFonts w:ascii="Calibri Light" w:eastAsia="Times New Roman" w:hAnsi="Calibri Light" w:cs="Calibri Light"/>
                <w:lang w:eastAsia="sl-SI"/>
              </w:rPr>
              <w:t>Skupaj</w:t>
            </w:r>
          </w:p>
        </w:tc>
        <w:tc>
          <w:tcPr>
            <w:tcW w:w="1276" w:type="dxa"/>
            <w:tcBorders>
              <w:top w:val="single" w:sz="4" w:space="0" w:color="auto"/>
              <w:left w:val="nil"/>
              <w:bottom w:val="single" w:sz="4" w:space="0" w:color="auto"/>
              <w:right w:val="single" w:sz="4" w:space="0" w:color="auto"/>
            </w:tcBorders>
          </w:tcPr>
          <w:p w14:paraId="2E297892" w14:textId="7A6A1348" w:rsidR="00473E0D" w:rsidRPr="00C617C8" w:rsidRDefault="003B13B4" w:rsidP="00C617C8">
            <w:pPr>
              <w:jc w:val="right"/>
              <w:rPr>
                <w:rFonts w:ascii="Calibri Light" w:eastAsia="Times New Roman" w:hAnsi="Calibri Light" w:cs="Calibri Light"/>
                <w:lang w:eastAsia="sl-SI"/>
              </w:rPr>
            </w:pPr>
            <w:r>
              <w:rPr>
                <w:rFonts w:ascii="Calibri Light" w:eastAsia="Times New Roman" w:hAnsi="Calibri Light" w:cs="Calibri Light"/>
                <w:lang w:eastAsia="sl-SI"/>
              </w:rPr>
              <w:t>9.999,99</w:t>
            </w:r>
          </w:p>
        </w:tc>
        <w:tc>
          <w:tcPr>
            <w:tcW w:w="1276" w:type="dxa"/>
            <w:tcBorders>
              <w:top w:val="single" w:sz="4" w:space="0" w:color="auto"/>
              <w:left w:val="nil"/>
              <w:bottom w:val="single" w:sz="4" w:space="0" w:color="auto"/>
              <w:right w:val="single" w:sz="4" w:space="0" w:color="auto"/>
            </w:tcBorders>
          </w:tcPr>
          <w:p w14:paraId="08034A31" w14:textId="5B9BD619" w:rsidR="00473E0D" w:rsidRPr="00C617C8" w:rsidRDefault="003B13B4" w:rsidP="00C617C8">
            <w:pPr>
              <w:jc w:val="right"/>
              <w:rPr>
                <w:rFonts w:ascii="Calibri Light" w:eastAsia="Times New Roman" w:hAnsi="Calibri Light" w:cs="Calibri Light"/>
                <w:lang w:eastAsia="sl-SI"/>
              </w:rPr>
            </w:pPr>
            <w:r>
              <w:rPr>
                <w:rFonts w:ascii="Calibri Light" w:eastAsia="Times New Roman" w:hAnsi="Calibri Light" w:cs="Calibri Light"/>
                <w:lang w:eastAsia="sl-SI"/>
              </w:rPr>
              <w:t>9.999,99</w:t>
            </w:r>
          </w:p>
        </w:tc>
      </w:tr>
    </w:tbl>
    <w:p w14:paraId="7959001E" w14:textId="77777777" w:rsidR="00AB6D76" w:rsidRPr="004C5B02" w:rsidRDefault="00AB6D76" w:rsidP="00DA16E5">
      <w:pPr>
        <w:jc w:val="both"/>
        <w:rPr>
          <w:rFonts w:ascii="Calibri Light" w:hAnsi="Calibri Light" w:cs="Calibri Light"/>
          <w:sz w:val="24"/>
          <w:szCs w:val="24"/>
        </w:rPr>
      </w:pPr>
    </w:p>
    <w:p w14:paraId="0B5FEEEA" w14:textId="0795C094" w:rsidR="007F4114" w:rsidRPr="004C5B02" w:rsidRDefault="009F37C7" w:rsidP="007F4114">
      <w:pPr>
        <w:jc w:val="both"/>
        <w:rPr>
          <w:rFonts w:ascii="Calibri Light" w:hAnsi="Calibri Light" w:cs="Calibri Light"/>
          <w:sz w:val="24"/>
          <w:szCs w:val="24"/>
        </w:rPr>
      </w:pPr>
      <w:r w:rsidRPr="004C5B02">
        <w:rPr>
          <w:rFonts w:ascii="Calibri Light" w:hAnsi="Calibri Light" w:cs="Calibri Light"/>
          <w:sz w:val="24"/>
          <w:szCs w:val="24"/>
        </w:rPr>
        <w:t>N</w:t>
      </w:r>
      <w:r w:rsidR="003C265D" w:rsidRPr="004C5B02">
        <w:rPr>
          <w:rFonts w:ascii="Calibri Light" w:hAnsi="Calibri Light" w:cs="Calibri Light"/>
          <w:sz w:val="24"/>
          <w:szCs w:val="24"/>
        </w:rPr>
        <w:t>a podlagi javnega razpisa za sofinanciranje programov in projektov za starejše občane v letu 2023</w:t>
      </w:r>
      <w:r w:rsidRPr="004C5B02">
        <w:rPr>
          <w:rFonts w:ascii="Calibri Light" w:hAnsi="Calibri Light" w:cs="Calibri Light"/>
          <w:sz w:val="24"/>
          <w:szCs w:val="24"/>
        </w:rPr>
        <w:t xml:space="preserve"> </w:t>
      </w:r>
      <w:r w:rsidR="004C5B02" w:rsidRPr="004C5B02">
        <w:rPr>
          <w:rFonts w:ascii="Calibri Light" w:hAnsi="Calibri Light" w:cs="Calibri Light"/>
          <w:sz w:val="24"/>
          <w:szCs w:val="24"/>
        </w:rPr>
        <w:t xml:space="preserve">niso bila </w:t>
      </w:r>
      <w:r w:rsidR="000B6D8B" w:rsidRPr="004C5B02">
        <w:rPr>
          <w:rFonts w:ascii="Calibri Light" w:hAnsi="Calibri Light" w:cs="Calibri Light"/>
          <w:sz w:val="24"/>
          <w:szCs w:val="24"/>
        </w:rPr>
        <w:t xml:space="preserve">koriščena vsa </w:t>
      </w:r>
      <w:r w:rsidR="004C5B02" w:rsidRPr="004C5B02">
        <w:rPr>
          <w:rFonts w:ascii="Calibri Light" w:hAnsi="Calibri Light" w:cs="Calibri Light"/>
          <w:sz w:val="24"/>
          <w:szCs w:val="24"/>
        </w:rPr>
        <w:t xml:space="preserve">razpisna </w:t>
      </w:r>
      <w:r w:rsidR="000B6D8B" w:rsidRPr="004C5B02">
        <w:rPr>
          <w:rFonts w:ascii="Calibri Light" w:hAnsi="Calibri Light" w:cs="Calibri Light"/>
          <w:sz w:val="24"/>
          <w:szCs w:val="24"/>
        </w:rPr>
        <w:t>sredstva</w:t>
      </w:r>
      <w:r w:rsidR="004C5B02" w:rsidRPr="004C5B02">
        <w:rPr>
          <w:rFonts w:ascii="Calibri Light" w:hAnsi="Calibri Light" w:cs="Calibri Light"/>
          <w:sz w:val="24"/>
          <w:szCs w:val="24"/>
        </w:rPr>
        <w:t>, en prijavitelj namreč ni oddal zahtevka za sofinanciranje programa</w:t>
      </w:r>
      <w:r w:rsidR="000B6D8B" w:rsidRPr="004C5B02">
        <w:rPr>
          <w:rFonts w:ascii="Calibri Light" w:hAnsi="Calibri Light" w:cs="Calibri Light"/>
          <w:sz w:val="24"/>
          <w:szCs w:val="24"/>
        </w:rPr>
        <w:t>.</w:t>
      </w:r>
    </w:p>
    <w:p w14:paraId="4C7DB60C" w14:textId="77777777" w:rsidR="000B6D8B" w:rsidRPr="004C5B02" w:rsidRDefault="000B6D8B" w:rsidP="007F4114">
      <w:pPr>
        <w:jc w:val="both"/>
        <w:rPr>
          <w:rFonts w:ascii="Calibri Light" w:hAnsi="Calibri Light" w:cs="Calibri Light"/>
          <w:sz w:val="24"/>
        </w:rPr>
      </w:pPr>
    </w:p>
    <w:p w14:paraId="71D6BBAC" w14:textId="77777777" w:rsidR="003C265D" w:rsidRPr="004C5B02" w:rsidRDefault="003C265D" w:rsidP="007F4114">
      <w:pPr>
        <w:jc w:val="both"/>
        <w:rPr>
          <w:rFonts w:ascii="Calibri Light" w:hAnsi="Calibri Light" w:cs="Calibri Light"/>
          <w:sz w:val="24"/>
        </w:rPr>
      </w:pPr>
    </w:p>
    <w:p w14:paraId="66AD6C4D" w14:textId="77777777" w:rsidR="00497516" w:rsidRPr="00EA5B3F" w:rsidRDefault="00497516">
      <w:pPr>
        <w:rPr>
          <w:rFonts w:ascii="Calibri Light" w:hAnsi="Calibri Light" w:cs="Calibri Light"/>
          <w:sz w:val="24"/>
        </w:rPr>
      </w:pPr>
      <w:r w:rsidRPr="00EA5B3F">
        <w:rPr>
          <w:rFonts w:ascii="Calibri Light" w:hAnsi="Calibri Light" w:cs="Calibri Light"/>
          <w:sz w:val="24"/>
        </w:rPr>
        <w:t>Pripravila:</w:t>
      </w:r>
    </w:p>
    <w:p w14:paraId="2620B9E3" w14:textId="3E6D85E7" w:rsidR="00497516" w:rsidRPr="00EA5B3F" w:rsidRDefault="00497516" w:rsidP="00497516">
      <w:pPr>
        <w:tabs>
          <w:tab w:val="left" w:pos="5103"/>
        </w:tabs>
        <w:rPr>
          <w:rFonts w:ascii="Calibri Light" w:hAnsi="Calibri Light" w:cs="Calibri Light"/>
          <w:sz w:val="24"/>
        </w:rPr>
      </w:pPr>
      <w:r w:rsidRPr="00EA5B3F">
        <w:rPr>
          <w:rFonts w:ascii="Calibri Light" w:hAnsi="Calibri Light" w:cs="Calibri Light"/>
          <w:sz w:val="24"/>
        </w:rPr>
        <w:t xml:space="preserve">Jerica Stibilj, </w:t>
      </w:r>
      <w:r w:rsidRPr="00EA5B3F">
        <w:rPr>
          <w:rFonts w:ascii="Calibri Light" w:hAnsi="Calibri Light" w:cs="Calibri Light"/>
          <w:sz w:val="24"/>
        </w:rPr>
        <w:tab/>
      </w:r>
    </w:p>
    <w:p w14:paraId="5088133A" w14:textId="469CBFC7" w:rsidR="00497516" w:rsidRPr="00EA5B3F" w:rsidRDefault="001E4E4B" w:rsidP="00497516">
      <w:pPr>
        <w:tabs>
          <w:tab w:val="left" w:pos="5103"/>
        </w:tabs>
        <w:rPr>
          <w:rFonts w:ascii="Calibri Light" w:hAnsi="Calibri Light" w:cs="Calibri Light"/>
          <w:sz w:val="24"/>
        </w:rPr>
      </w:pPr>
      <w:r>
        <w:rPr>
          <w:rFonts w:ascii="Calibri Light" w:hAnsi="Calibri Light" w:cs="Calibri Light"/>
          <w:sz w:val="24"/>
        </w:rPr>
        <w:t>s</w:t>
      </w:r>
      <w:r w:rsidR="00497516" w:rsidRPr="00EA5B3F">
        <w:rPr>
          <w:rFonts w:ascii="Calibri Light" w:hAnsi="Calibri Light" w:cs="Calibri Light"/>
          <w:sz w:val="24"/>
        </w:rPr>
        <w:t>vetovalka</w:t>
      </w:r>
      <w:r>
        <w:rPr>
          <w:rFonts w:ascii="Calibri Light" w:hAnsi="Calibri Light" w:cs="Calibri Light"/>
          <w:sz w:val="24"/>
        </w:rPr>
        <w:t xml:space="preserve"> ta družbene zadeve in socialo</w:t>
      </w:r>
      <w:r w:rsidR="00497516" w:rsidRPr="00EA5B3F">
        <w:rPr>
          <w:rFonts w:ascii="Calibri Light" w:hAnsi="Calibri Light" w:cs="Calibri Light"/>
          <w:sz w:val="24"/>
        </w:rPr>
        <w:tab/>
      </w:r>
    </w:p>
    <w:sectPr w:rsidR="00497516" w:rsidRPr="00EA5B3F" w:rsidSect="005D3530">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D94E" w14:textId="77777777" w:rsidR="005D3530" w:rsidRDefault="005D3530" w:rsidP="005D3530">
      <w:r>
        <w:separator/>
      </w:r>
    </w:p>
  </w:endnote>
  <w:endnote w:type="continuationSeparator" w:id="0">
    <w:p w14:paraId="4D0207D4" w14:textId="77777777" w:rsidR="005D3530" w:rsidRDefault="005D3530" w:rsidP="005D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8924" w14:textId="77777777" w:rsidR="005D3530" w:rsidRDefault="005D3530" w:rsidP="005D3530">
      <w:r>
        <w:separator/>
      </w:r>
    </w:p>
  </w:footnote>
  <w:footnote w:type="continuationSeparator" w:id="0">
    <w:p w14:paraId="45E83BEC" w14:textId="77777777" w:rsidR="005D3530" w:rsidRDefault="005D3530" w:rsidP="005D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FF61" w14:textId="6CB239F4" w:rsidR="005D3530" w:rsidRDefault="003B13B4">
    <w:pPr>
      <w:pStyle w:val="Glava"/>
    </w:pPr>
    <w:r w:rsidRPr="0077541F">
      <w:rPr>
        <w:rFonts w:ascii="Calibri Light" w:eastAsia="Calibri" w:hAnsi="Calibri Light" w:cs="Times New Roman"/>
        <w:noProof/>
        <w:lang w:eastAsia="sl-SI"/>
      </w:rPr>
      <w:drawing>
        <wp:anchor distT="0" distB="0" distL="114300" distR="114300" simplePos="0" relativeHeight="251659264" behindDoc="1" locked="1" layoutInCell="1" allowOverlap="1" wp14:anchorId="0C6627E0" wp14:editId="461474F2">
          <wp:simplePos x="0" y="0"/>
          <wp:positionH relativeFrom="page">
            <wp:align>left</wp:align>
          </wp:positionH>
          <wp:positionV relativeFrom="page">
            <wp:align>top</wp:align>
          </wp:positionV>
          <wp:extent cx="4076700" cy="1600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037" b="85014"/>
                  <a:stretch/>
                </pic:blipFill>
                <pic:spPr bwMode="auto">
                  <a:xfrm>
                    <a:off x="0" y="0"/>
                    <a:ext cx="4076700" cy="160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539F6"/>
    <w:multiLevelType w:val="hybridMultilevel"/>
    <w:tmpl w:val="D56AFD86"/>
    <w:lvl w:ilvl="0" w:tplc="780A7494">
      <w:start w:val="17"/>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BD854C4"/>
    <w:multiLevelType w:val="hybridMultilevel"/>
    <w:tmpl w:val="DAE2AE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A149C4"/>
    <w:multiLevelType w:val="hybridMultilevel"/>
    <w:tmpl w:val="ABF0B43E"/>
    <w:lvl w:ilvl="0" w:tplc="3E12A522">
      <w:start w:val="57"/>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F4A31D2"/>
    <w:multiLevelType w:val="hybridMultilevel"/>
    <w:tmpl w:val="6AFA55D0"/>
    <w:lvl w:ilvl="0" w:tplc="1298BA1C">
      <w:start w:val="57"/>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92397016">
    <w:abstractNumId w:val="1"/>
  </w:num>
  <w:num w:numId="2" w16cid:durableId="1621643752">
    <w:abstractNumId w:val="3"/>
  </w:num>
  <w:num w:numId="3" w16cid:durableId="282008283">
    <w:abstractNumId w:val="2"/>
  </w:num>
  <w:num w:numId="4" w16cid:durableId="160858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A2"/>
    <w:rsid w:val="00011BEA"/>
    <w:rsid w:val="000B6D8B"/>
    <w:rsid w:val="000C1F55"/>
    <w:rsid w:val="000C7D22"/>
    <w:rsid w:val="00112916"/>
    <w:rsid w:val="001954FF"/>
    <w:rsid w:val="001E4E4B"/>
    <w:rsid w:val="003B13B4"/>
    <w:rsid w:val="003C0C6D"/>
    <w:rsid w:val="003C265D"/>
    <w:rsid w:val="003C6CCF"/>
    <w:rsid w:val="003F1C43"/>
    <w:rsid w:val="00473E0D"/>
    <w:rsid w:val="00497516"/>
    <w:rsid w:val="004A1CA2"/>
    <w:rsid w:val="004A69DE"/>
    <w:rsid w:val="004C5B02"/>
    <w:rsid w:val="005300E2"/>
    <w:rsid w:val="005512B9"/>
    <w:rsid w:val="005D3530"/>
    <w:rsid w:val="005F686F"/>
    <w:rsid w:val="006F5EAB"/>
    <w:rsid w:val="00736BE1"/>
    <w:rsid w:val="00772E06"/>
    <w:rsid w:val="007A0366"/>
    <w:rsid w:val="007A0ECD"/>
    <w:rsid w:val="007B1674"/>
    <w:rsid w:val="007F4114"/>
    <w:rsid w:val="009827C1"/>
    <w:rsid w:val="009F37C7"/>
    <w:rsid w:val="00A205DA"/>
    <w:rsid w:val="00A6293C"/>
    <w:rsid w:val="00A917CD"/>
    <w:rsid w:val="00AB6D76"/>
    <w:rsid w:val="00AC0E1E"/>
    <w:rsid w:val="00B0008B"/>
    <w:rsid w:val="00B6086F"/>
    <w:rsid w:val="00B8561F"/>
    <w:rsid w:val="00B94308"/>
    <w:rsid w:val="00B94F04"/>
    <w:rsid w:val="00BD5D82"/>
    <w:rsid w:val="00C401B4"/>
    <w:rsid w:val="00C47407"/>
    <w:rsid w:val="00C617C8"/>
    <w:rsid w:val="00CA3F0C"/>
    <w:rsid w:val="00CD7F9B"/>
    <w:rsid w:val="00DA16E5"/>
    <w:rsid w:val="00DD502E"/>
    <w:rsid w:val="00EA5B3F"/>
    <w:rsid w:val="00EB07EA"/>
    <w:rsid w:val="00F00B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2801"/>
  <w15:chartTrackingRefBased/>
  <w15:docId w15:val="{F6D67F78-0D93-4695-AA6F-95E9EF44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1CA2"/>
    <w:rPr>
      <w:color w:val="0563C1" w:themeColor="hyperlink"/>
      <w:u w:val="single"/>
    </w:rPr>
  </w:style>
  <w:style w:type="paragraph" w:styleId="Odstavekseznama">
    <w:name w:val="List Paragraph"/>
    <w:basedOn w:val="Navaden"/>
    <w:uiPriority w:val="34"/>
    <w:qFormat/>
    <w:rsid w:val="00EB07EA"/>
    <w:pPr>
      <w:ind w:left="720"/>
      <w:contextualSpacing/>
    </w:pPr>
  </w:style>
  <w:style w:type="paragraph" w:styleId="Glava">
    <w:name w:val="header"/>
    <w:basedOn w:val="Navaden"/>
    <w:link w:val="GlavaZnak"/>
    <w:uiPriority w:val="99"/>
    <w:unhideWhenUsed/>
    <w:rsid w:val="005D3530"/>
    <w:pPr>
      <w:tabs>
        <w:tab w:val="center" w:pos="4536"/>
        <w:tab w:val="right" w:pos="9072"/>
      </w:tabs>
    </w:pPr>
  </w:style>
  <w:style w:type="character" w:customStyle="1" w:styleId="GlavaZnak">
    <w:name w:val="Glava Znak"/>
    <w:basedOn w:val="Privzetapisavaodstavka"/>
    <w:link w:val="Glava"/>
    <w:uiPriority w:val="99"/>
    <w:rsid w:val="005D3530"/>
  </w:style>
  <w:style w:type="paragraph" w:styleId="Noga">
    <w:name w:val="footer"/>
    <w:basedOn w:val="Navaden"/>
    <w:link w:val="NogaZnak"/>
    <w:uiPriority w:val="99"/>
    <w:unhideWhenUsed/>
    <w:rsid w:val="005D3530"/>
    <w:pPr>
      <w:tabs>
        <w:tab w:val="center" w:pos="4536"/>
        <w:tab w:val="right" w:pos="9072"/>
      </w:tabs>
    </w:pPr>
  </w:style>
  <w:style w:type="character" w:customStyle="1" w:styleId="NogaZnak">
    <w:name w:val="Noga Znak"/>
    <w:basedOn w:val="Privzetapisavaodstavka"/>
    <w:link w:val="Noga"/>
    <w:uiPriority w:val="99"/>
    <w:rsid w:val="005D3530"/>
  </w:style>
  <w:style w:type="character" w:styleId="Nerazreenaomemba">
    <w:name w:val="Unresolved Mention"/>
    <w:basedOn w:val="Privzetapisavaodstavka"/>
    <w:uiPriority w:val="99"/>
    <w:semiHidden/>
    <w:unhideWhenUsed/>
    <w:rsid w:val="00A917CD"/>
    <w:rPr>
      <w:color w:val="605E5C"/>
      <w:shd w:val="clear" w:color="auto" w:fill="E1DFDD"/>
    </w:rPr>
  </w:style>
  <w:style w:type="character" w:styleId="SledenaHiperpovezava">
    <w:name w:val="FollowedHyperlink"/>
    <w:basedOn w:val="Privzetapisavaodstavka"/>
    <w:uiPriority w:val="99"/>
    <w:semiHidden/>
    <w:unhideWhenUsed/>
    <w:rsid w:val="00AB6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42849">
      <w:bodyDiv w:val="1"/>
      <w:marLeft w:val="0"/>
      <w:marRight w:val="0"/>
      <w:marTop w:val="0"/>
      <w:marBottom w:val="0"/>
      <w:divBdr>
        <w:top w:val="none" w:sz="0" w:space="0" w:color="auto"/>
        <w:left w:val="none" w:sz="0" w:space="0" w:color="auto"/>
        <w:bottom w:val="none" w:sz="0" w:space="0" w:color="auto"/>
        <w:right w:val="none" w:sz="0" w:space="0" w:color="auto"/>
      </w:divBdr>
    </w:div>
    <w:div w:id="441074106">
      <w:bodyDiv w:val="1"/>
      <w:marLeft w:val="0"/>
      <w:marRight w:val="0"/>
      <w:marTop w:val="0"/>
      <w:marBottom w:val="0"/>
      <w:divBdr>
        <w:top w:val="none" w:sz="0" w:space="0" w:color="auto"/>
        <w:left w:val="none" w:sz="0" w:space="0" w:color="auto"/>
        <w:bottom w:val="none" w:sz="0" w:space="0" w:color="auto"/>
        <w:right w:val="none" w:sz="0" w:space="0" w:color="auto"/>
      </w:divBdr>
    </w:div>
    <w:div w:id="574439015">
      <w:bodyDiv w:val="1"/>
      <w:marLeft w:val="0"/>
      <w:marRight w:val="0"/>
      <w:marTop w:val="0"/>
      <w:marBottom w:val="0"/>
      <w:divBdr>
        <w:top w:val="none" w:sz="0" w:space="0" w:color="auto"/>
        <w:left w:val="none" w:sz="0" w:space="0" w:color="auto"/>
        <w:bottom w:val="none" w:sz="0" w:space="0" w:color="auto"/>
        <w:right w:val="none" w:sz="0" w:space="0" w:color="auto"/>
      </w:divBdr>
    </w:div>
    <w:div w:id="624040110">
      <w:bodyDiv w:val="1"/>
      <w:marLeft w:val="0"/>
      <w:marRight w:val="0"/>
      <w:marTop w:val="0"/>
      <w:marBottom w:val="0"/>
      <w:divBdr>
        <w:top w:val="none" w:sz="0" w:space="0" w:color="auto"/>
        <w:left w:val="none" w:sz="0" w:space="0" w:color="auto"/>
        <w:bottom w:val="none" w:sz="0" w:space="0" w:color="auto"/>
        <w:right w:val="none" w:sz="0" w:space="0" w:color="auto"/>
      </w:divBdr>
    </w:div>
    <w:div w:id="770469514">
      <w:bodyDiv w:val="1"/>
      <w:marLeft w:val="0"/>
      <w:marRight w:val="0"/>
      <w:marTop w:val="0"/>
      <w:marBottom w:val="0"/>
      <w:divBdr>
        <w:top w:val="none" w:sz="0" w:space="0" w:color="auto"/>
        <w:left w:val="none" w:sz="0" w:space="0" w:color="auto"/>
        <w:bottom w:val="none" w:sz="0" w:space="0" w:color="auto"/>
        <w:right w:val="none" w:sz="0" w:space="0" w:color="auto"/>
      </w:divBdr>
    </w:div>
    <w:div w:id="940380367">
      <w:bodyDiv w:val="1"/>
      <w:marLeft w:val="0"/>
      <w:marRight w:val="0"/>
      <w:marTop w:val="0"/>
      <w:marBottom w:val="0"/>
      <w:divBdr>
        <w:top w:val="none" w:sz="0" w:space="0" w:color="auto"/>
        <w:left w:val="none" w:sz="0" w:space="0" w:color="auto"/>
        <w:bottom w:val="none" w:sz="0" w:space="0" w:color="auto"/>
        <w:right w:val="none" w:sz="0" w:space="0" w:color="auto"/>
      </w:divBdr>
    </w:div>
    <w:div w:id="988365181">
      <w:bodyDiv w:val="1"/>
      <w:marLeft w:val="0"/>
      <w:marRight w:val="0"/>
      <w:marTop w:val="0"/>
      <w:marBottom w:val="0"/>
      <w:divBdr>
        <w:top w:val="none" w:sz="0" w:space="0" w:color="auto"/>
        <w:left w:val="none" w:sz="0" w:space="0" w:color="auto"/>
        <w:bottom w:val="none" w:sz="0" w:space="0" w:color="auto"/>
        <w:right w:val="none" w:sz="0" w:space="0" w:color="auto"/>
      </w:divBdr>
    </w:div>
    <w:div w:id="1025252860">
      <w:bodyDiv w:val="1"/>
      <w:marLeft w:val="0"/>
      <w:marRight w:val="0"/>
      <w:marTop w:val="0"/>
      <w:marBottom w:val="0"/>
      <w:divBdr>
        <w:top w:val="none" w:sz="0" w:space="0" w:color="auto"/>
        <w:left w:val="none" w:sz="0" w:space="0" w:color="auto"/>
        <w:bottom w:val="none" w:sz="0" w:space="0" w:color="auto"/>
        <w:right w:val="none" w:sz="0" w:space="0" w:color="auto"/>
      </w:divBdr>
    </w:div>
    <w:div w:id="1215389889">
      <w:bodyDiv w:val="1"/>
      <w:marLeft w:val="0"/>
      <w:marRight w:val="0"/>
      <w:marTop w:val="0"/>
      <w:marBottom w:val="0"/>
      <w:divBdr>
        <w:top w:val="none" w:sz="0" w:space="0" w:color="auto"/>
        <w:left w:val="none" w:sz="0" w:space="0" w:color="auto"/>
        <w:bottom w:val="none" w:sz="0" w:space="0" w:color="auto"/>
        <w:right w:val="none" w:sz="0" w:space="0" w:color="auto"/>
      </w:divBdr>
    </w:div>
    <w:div w:id="1218280039">
      <w:bodyDiv w:val="1"/>
      <w:marLeft w:val="0"/>
      <w:marRight w:val="0"/>
      <w:marTop w:val="0"/>
      <w:marBottom w:val="0"/>
      <w:divBdr>
        <w:top w:val="none" w:sz="0" w:space="0" w:color="auto"/>
        <w:left w:val="none" w:sz="0" w:space="0" w:color="auto"/>
        <w:bottom w:val="none" w:sz="0" w:space="0" w:color="auto"/>
        <w:right w:val="none" w:sz="0" w:space="0" w:color="auto"/>
      </w:divBdr>
    </w:div>
    <w:div w:id="1296907805">
      <w:bodyDiv w:val="1"/>
      <w:marLeft w:val="0"/>
      <w:marRight w:val="0"/>
      <w:marTop w:val="0"/>
      <w:marBottom w:val="0"/>
      <w:divBdr>
        <w:top w:val="none" w:sz="0" w:space="0" w:color="auto"/>
        <w:left w:val="none" w:sz="0" w:space="0" w:color="auto"/>
        <w:bottom w:val="none" w:sz="0" w:space="0" w:color="auto"/>
        <w:right w:val="none" w:sz="0" w:space="0" w:color="auto"/>
      </w:divBdr>
    </w:div>
    <w:div w:id="1362823619">
      <w:bodyDiv w:val="1"/>
      <w:marLeft w:val="0"/>
      <w:marRight w:val="0"/>
      <w:marTop w:val="0"/>
      <w:marBottom w:val="0"/>
      <w:divBdr>
        <w:top w:val="none" w:sz="0" w:space="0" w:color="auto"/>
        <w:left w:val="none" w:sz="0" w:space="0" w:color="auto"/>
        <w:bottom w:val="none" w:sz="0" w:space="0" w:color="auto"/>
        <w:right w:val="none" w:sz="0" w:space="0" w:color="auto"/>
      </w:divBdr>
    </w:div>
    <w:div w:id="1403064413">
      <w:bodyDiv w:val="1"/>
      <w:marLeft w:val="0"/>
      <w:marRight w:val="0"/>
      <w:marTop w:val="0"/>
      <w:marBottom w:val="0"/>
      <w:divBdr>
        <w:top w:val="none" w:sz="0" w:space="0" w:color="auto"/>
        <w:left w:val="none" w:sz="0" w:space="0" w:color="auto"/>
        <w:bottom w:val="none" w:sz="0" w:space="0" w:color="auto"/>
        <w:right w:val="none" w:sz="0" w:space="0" w:color="auto"/>
      </w:divBdr>
    </w:div>
    <w:div w:id="1456872196">
      <w:bodyDiv w:val="1"/>
      <w:marLeft w:val="0"/>
      <w:marRight w:val="0"/>
      <w:marTop w:val="0"/>
      <w:marBottom w:val="0"/>
      <w:divBdr>
        <w:top w:val="none" w:sz="0" w:space="0" w:color="auto"/>
        <w:left w:val="none" w:sz="0" w:space="0" w:color="auto"/>
        <w:bottom w:val="none" w:sz="0" w:space="0" w:color="auto"/>
        <w:right w:val="none" w:sz="0" w:space="0" w:color="auto"/>
      </w:divBdr>
    </w:div>
    <w:div w:id="1622345812">
      <w:bodyDiv w:val="1"/>
      <w:marLeft w:val="0"/>
      <w:marRight w:val="0"/>
      <w:marTop w:val="0"/>
      <w:marBottom w:val="0"/>
      <w:divBdr>
        <w:top w:val="none" w:sz="0" w:space="0" w:color="auto"/>
        <w:left w:val="none" w:sz="0" w:space="0" w:color="auto"/>
        <w:bottom w:val="none" w:sz="0" w:space="0" w:color="auto"/>
        <w:right w:val="none" w:sz="0" w:space="0" w:color="auto"/>
      </w:divBdr>
    </w:div>
    <w:div w:id="1738430708">
      <w:bodyDiv w:val="1"/>
      <w:marLeft w:val="0"/>
      <w:marRight w:val="0"/>
      <w:marTop w:val="0"/>
      <w:marBottom w:val="0"/>
      <w:divBdr>
        <w:top w:val="none" w:sz="0" w:space="0" w:color="auto"/>
        <w:left w:val="none" w:sz="0" w:space="0" w:color="auto"/>
        <w:bottom w:val="none" w:sz="0" w:space="0" w:color="auto"/>
        <w:right w:val="none" w:sz="0" w:space="0" w:color="auto"/>
      </w:divBdr>
    </w:div>
    <w:div w:id="1888685889">
      <w:bodyDiv w:val="1"/>
      <w:marLeft w:val="0"/>
      <w:marRight w:val="0"/>
      <w:marTop w:val="0"/>
      <w:marBottom w:val="0"/>
      <w:divBdr>
        <w:top w:val="none" w:sz="0" w:space="0" w:color="auto"/>
        <w:left w:val="none" w:sz="0" w:space="0" w:color="auto"/>
        <w:bottom w:val="none" w:sz="0" w:space="0" w:color="auto"/>
        <w:right w:val="none" w:sz="0" w:space="0" w:color="auto"/>
      </w:divBdr>
    </w:div>
    <w:div w:id="1934237095">
      <w:bodyDiv w:val="1"/>
      <w:marLeft w:val="0"/>
      <w:marRight w:val="0"/>
      <w:marTop w:val="0"/>
      <w:marBottom w:val="0"/>
      <w:divBdr>
        <w:top w:val="none" w:sz="0" w:space="0" w:color="auto"/>
        <w:left w:val="none" w:sz="0" w:space="0" w:color="auto"/>
        <w:bottom w:val="none" w:sz="0" w:space="0" w:color="auto"/>
        <w:right w:val="none" w:sz="0" w:space="0" w:color="auto"/>
      </w:divBdr>
    </w:div>
    <w:div w:id="212025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dovscina.si/javna_narocila_in_razpisi/javni_razpisi/2023042616165902/" TargetMode="External"/><Relationship Id="rId3" Type="http://schemas.openxmlformats.org/officeDocument/2006/relationships/settings" Target="settings.xml"/><Relationship Id="rId7" Type="http://schemas.openxmlformats.org/officeDocument/2006/relationships/hyperlink" Target="http://www.ajdovscin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jdovscina.si/javna_narocila_in_razpisi/javni_razpisi/20230705095835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598</Words>
  <Characters>3414</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15</cp:revision>
  <dcterms:created xsi:type="dcterms:W3CDTF">2022-02-07T12:22:00Z</dcterms:created>
  <dcterms:modified xsi:type="dcterms:W3CDTF">2024-02-21T14:38:00Z</dcterms:modified>
</cp:coreProperties>
</file>