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2454" w14:textId="77777777" w:rsidR="00863F99" w:rsidRPr="008F7C77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8F7C77">
        <w:rPr>
          <w:rFonts w:ascii="ITC NovareseBU" w:hAnsi="ITC NovareseBU" w:cs="Arial"/>
          <w:sz w:val="24"/>
          <w:szCs w:val="24"/>
        </w:rPr>
        <w:t>OBČINA AJDOVŠČINA</w:t>
      </w:r>
    </w:p>
    <w:p w14:paraId="140C6650" w14:textId="77777777"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Cesta 5. maja 6/a</w:t>
      </w:r>
    </w:p>
    <w:p w14:paraId="3ABDBC97" w14:textId="77777777"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5270 Ajdovščina</w:t>
      </w:r>
    </w:p>
    <w:p w14:paraId="1BF8C92B" w14:textId="77777777" w:rsidR="00863F99" w:rsidRPr="008F7C77" w:rsidRDefault="00DD05C9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82EEA94" wp14:editId="1AEA15D2">
                <wp:simplePos x="0" y="0"/>
                <wp:positionH relativeFrom="column">
                  <wp:posOffset>10160</wp:posOffset>
                </wp:positionH>
                <wp:positionV relativeFrom="paragraph">
                  <wp:posOffset>86995</wp:posOffset>
                </wp:positionV>
                <wp:extent cx="6466205" cy="32575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62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6ECF" id="Rectangle 10" o:spid="_x0000_s1026" style="position:absolute;margin-left:.8pt;margin-top:6.85pt;width:509.15pt;height:25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"/>
            </w:pict>
          </mc:Fallback>
        </mc:AlternateContent>
      </w:r>
    </w:p>
    <w:p w14:paraId="324A4812" w14:textId="2BACC7C9" w:rsidR="00863F99" w:rsidRPr="008F7C77" w:rsidRDefault="00A05875" w:rsidP="004A66E5">
      <w:pPr>
        <w:jc w:val="center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VLOGA ZA PRIDOBITEV NEPOVRATNIH</w:t>
      </w:r>
      <w:r w:rsidR="007D23EE" w:rsidRPr="008F7C77">
        <w:rPr>
          <w:rFonts w:ascii="ITC NovareseBU" w:hAnsi="ITC NovareseBU" w:cs="Arial"/>
          <w:b/>
          <w:bCs/>
          <w:szCs w:val="24"/>
        </w:rPr>
        <w:t xml:space="preserve"> </w:t>
      </w:r>
      <w:r w:rsidR="00863F99" w:rsidRPr="008F7C77">
        <w:rPr>
          <w:rFonts w:ascii="ITC NovareseBU" w:hAnsi="ITC NovareseBU" w:cs="Arial"/>
          <w:b/>
          <w:bCs/>
          <w:szCs w:val="24"/>
        </w:rPr>
        <w:t xml:space="preserve">SREDSTEV ZA </w:t>
      </w:r>
      <w:r w:rsidR="00EF6A43" w:rsidRPr="008F7C77">
        <w:rPr>
          <w:rFonts w:ascii="ITC NovareseBU" w:hAnsi="ITC NovareseBU" w:cs="Arial"/>
          <w:b/>
          <w:bCs/>
          <w:szCs w:val="24"/>
        </w:rPr>
        <w:t xml:space="preserve">UREJANJE </w:t>
      </w:r>
      <w:r w:rsidR="002D33A1" w:rsidRPr="008F7C77">
        <w:rPr>
          <w:rFonts w:ascii="ITC NovareseBU" w:hAnsi="ITC NovareseBU" w:cs="Arial"/>
          <w:b/>
          <w:bCs/>
          <w:szCs w:val="24"/>
        </w:rPr>
        <w:t>PAŠNIKOV</w:t>
      </w:r>
      <w:r w:rsidR="003E2727" w:rsidRPr="008F7C77">
        <w:rPr>
          <w:rFonts w:ascii="ITC NovareseBU" w:hAnsi="ITC NovareseBU" w:cs="Arial"/>
          <w:b/>
          <w:bCs/>
          <w:szCs w:val="24"/>
        </w:rPr>
        <w:t xml:space="preserve"> ZA LETO </w:t>
      </w:r>
      <w:r w:rsidR="002718A2" w:rsidRPr="008F7C77">
        <w:rPr>
          <w:rFonts w:ascii="ITC NovareseBU" w:hAnsi="ITC NovareseBU" w:cs="Arial"/>
          <w:b/>
          <w:bCs/>
          <w:szCs w:val="24"/>
        </w:rPr>
        <w:t>2</w:t>
      </w:r>
      <w:r w:rsidR="00596EC0">
        <w:rPr>
          <w:rFonts w:ascii="ITC NovareseBU" w:hAnsi="ITC NovareseBU" w:cs="Arial"/>
          <w:b/>
          <w:bCs/>
          <w:szCs w:val="24"/>
        </w:rPr>
        <w:t>02</w:t>
      </w:r>
      <w:r w:rsidR="00771462">
        <w:rPr>
          <w:rFonts w:ascii="ITC NovareseBU" w:hAnsi="ITC NovareseBU" w:cs="Arial"/>
          <w:b/>
          <w:bCs/>
          <w:szCs w:val="24"/>
        </w:rPr>
        <w:t>2</w:t>
      </w:r>
    </w:p>
    <w:p w14:paraId="66BB9F06" w14:textId="77777777" w:rsidR="00021EAF" w:rsidRPr="008F7C77" w:rsidRDefault="00021EAF" w:rsidP="004A66E5">
      <w:pPr>
        <w:jc w:val="center"/>
        <w:rPr>
          <w:rFonts w:ascii="ITC NovareseBU" w:hAnsi="ITC NovareseBU" w:cs="Arial"/>
          <w:b/>
          <w:bCs/>
          <w:szCs w:val="24"/>
        </w:rPr>
      </w:pPr>
    </w:p>
    <w:p w14:paraId="46D083C5" w14:textId="77777777" w:rsidR="00863F99" w:rsidRPr="008F7C77" w:rsidRDefault="00863F99">
      <w:pPr>
        <w:jc w:val="both"/>
        <w:rPr>
          <w:rFonts w:ascii="ITC NovareseBU" w:hAnsi="ITC NovareseBU" w:cs="Arial"/>
          <w:szCs w:val="24"/>
        </w:rPr>
      </w:pPr>
    </w:p>
    <w:p w14:paraId="485BE732" w14:textId="77777777"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Ime, priimek in naslov vlagatelja:</w:t>
      </w:r>
    </w:p>
    <w:p w14:paraId="08C13FB6" w14:textId="77777777"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78B5D4B9" w14:textId="77777777"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14:paraId="72AEB278" w14:textId="77777777"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>OPIS INVESTICIJE:</w:t>
      </w:r>
    </w:p>
    <w:p w14:paraId="330189C6" w14:textId="77777777"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5D0F4539" w14:textId="77777777"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2DDF82CF" w14:textId="77777777"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72AA16A3" w14:textId="77777777" w:rsidR="002424F7" w:rsidRPr="008F7C77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02336A72" w14:textId="77777777" w:rsidR="002424F7" w:rsidRPr="008F7C77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09875B61" w14:textId="77777777" w:rsidR="002424F7" w:rsidRPr="008F7C77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28C9420D" w14:textId="77777777" w:rsidR="002424F7" w:rsidRPr="008F7C77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4BF7C4D4" w14:textId="77777777" w:rsidR="00863F99" w:rsidRPr="008F7C77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7B46DAFB" w14:textId="77777777"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14:paraId="684BCF29" w14:textId="77777777"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 xml:space="preserve">PODATKI O </w:t>
      </w:r>
      <w:r w:rsidR="00EF6A43" w:rsidRPr="008F7C77">
        <w:rPr>
          <w:rFonts w:ascii="ITC NovareseBU" w:hAnsi="ITC NovareseBU" w:cs="Arial"/>
          <w:b/>
          <w:bCs/>
          <w:szCs w:val="24"/>
        </w:rPr>
        <w:t>KMETIJSKEM ZEMLJIŠČU</w:t>
      </w:r>
      <w:r w:rsidR="008915AF" w:rsidRPr="008F7C77">
        <w:rPr>
          <w:rFonts w:ascii="ITC NovareseBU" w:hAnsi="ITC NovareseBU" w:cs="Arial"/>
          <w:b/>
          <w:bCs/>
          <w:szCs w:val="24"/>
        </w:rPr>
        <w:t>:</w:t>
      </w:r>
    </w:p>
    <w:p w14:paraId="3F573B06" w14:textId="77777777" w:rsidR="00863F99" w:rsidRPr="008F7C77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2546"/>
        <w:gridCol w:w="2553"/>
        <w:gridCol w:w="2548"/>
      </w:tblGrid>
      <w:tr w:rsidR="00EF6A43" w:rsidRPr="008F7C77" w14:paraId="24EB7874" w14:textId="77777777" w:rsidTr="00994A75">
        <w:tc>
          <w:tcPr>
            <w:tcW w:w="2569" w:type="dxa"/>
            <w:shd w:val="clear" w:color="auto" w:fill="E7E6E6"/>
          </w:tcPr>
          <w:p w14:paraId="10803AEF" w14:textId="77777777" w:rsidR="00EF6A43" w:rsidRPr="008F7C77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parcelna številka</w:t>
            </w:r>
          </w:p>
        </w:tc>
        <w:tc>
          <w:tcPr>
            <w:tcW w:w="2569" w:type="dxa"/>
            <w:shd w:val="clear" w:color="auto" w:fill="E7E6E6"/>
          </w:tcPr>
          <w:p w14:paraId="2261AFED" w14:textId="77777777" w:rsidR="00EF6A43" w:rsidRPr="008F7C77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k.o.</w:t>
            </w:r>
          </w:p>
        </w:tc>
        <w:tc>
          <w:tcPr>
            <w:tcW w:w="2569" w:type="dxa"/>
            <w:shd w:val="clear" w:color="auto" w:fill="E7E6E6"/>
          </w:tcPr>
          <w:p w14:paraId="18A6ED6B" w14:textId="77777777" w:rsidR="00EF6A43" w:rsidRPr="008F7C77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velikost/m</w:t>
            </w:r>
            <w:r w:rsidRPr="008F7C77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2569" w:type="dxa"/>
            <w:shd w:val="clear" w:color="auto" w:fill="E7E6E6"/>
          </w:tcPr>
          <w:p w14:paraId="56EEDEF0" w14:textId="77777777" w:rsidR="00EF6A43" w:rsidRPr="008F7C77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urejeno / m</w:t>
            </w:r>
            <w:r w:rsidRPr="008F7C77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</w:tr>
      <w:tr w:rsidR="00EF6A43" w:rsidRPr="008F7C77" w14:paraId="041B41B6" w14:textId="77777777">
        <w:trPr>
          <w:cantSplit/>
        </w:trPr>
        <w:tc>
          <w:tcPr>
            <w:tcW w:w="2569" w:type="dxa"/>
          </w:tcPr>
          <w:p w14:paraId="7878B6C1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4A08084B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3132FA97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0BC4486D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 w14:paraId="192A5CD4" w14:textId="77777777">
        <w:trPr>
          <w:cantSplit/>
        </w:trPr>
        <w:tc>
          <w:tcPr>
            <w:tcW w:w="2569" w:type="dxa"/>
          </w:tcPr>
          <w:p w14:paraId="24B49ADE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3FA5EF85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5BE295FC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1EA0C821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 w14:paraId="122EA3FF" w14:textId="77777777">
        <w:trPr>
          <w:cantSplit/>
        </w:trPr>
        <w:tc>
          <w:tcPr>
            <w:tcW w:w="2569" w:type="dxa"/>
          </w:tcPr>
          <w:p w14:paraId="0937E565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406805E5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71B6F07D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1234E47F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 w14:paraId="4A4B4BE7" w14:textId="77777777">
        <w:trPr>
          <w:cantSplit/>
        </w:trPr>
        <w:tc>
          <w:tcPr>
            <w:tcW w:w="2569" w:type="dxa"/>
          </w:tcPr>
          <w:p w14:paraId="22562888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5E5DBA67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4CC4E8D2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39248D3E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 w14:paraId="2AD4CB0E" w14:textId="77777777">
        <w:trPr>
          <w:cantSplit/>
        </w:trPr>
        <w:tc>
          <w:tcPr>
            <w:tcW w:w="2569" w:type="dxa"/>
          </w:tcPr>
          <w:p w14:paraId="45ABC897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6A3B235E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79C8B72B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2427EDA6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 w14:paraId="2C74605D" w14:textId="77777777">
        <w:trPr>
          <w:cantSplit/>
        </w:trPr>
        <w:tc>
          <w:tcPr>
            <w:tcW w:w="2569" w:type="dxa"/>
          </w:tcPr>
          <w:p w14:paraId="407E9215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52B6F9BB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50976D6C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5C4DB70D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8F7C77" w14:paraId="00042267" w14:textId="77777777">
        <w:trPr>
          <w:cantSplit/>
        </w:trPr>
        <w:tc>
          <w:tcPr>
            <w:tcW w:w="5141" w:type="dxa"/>
            <w:gridSpan w:val="2"/>
          </w:tcPr>
          <w:p w14:paraId="07A1A62E" w14:textId="77777777" w:rsidR="00EF6A43" w:rsidRPr="008F7C77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2566" w:type="dxa"/>
          </w:tcPr>
          <w:p w14:paraId="5F70F6BF" w14:textId="77777777" w:rsidR="00EF6A43" w:rsidRPr="008F7C77" w:rsidRDefault="00EF6A43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14:paraId="0BB6D488" w14:textId="77777777" w:rsidR="00EF6A43" w:rsidRPr="008F7C77" w:rsidRDefault="00EF6A43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14:paraId="39A8775A" w14:textId="77777777" w:rsidR="00A05875" w:rsidRPr="008F7C77" w:rsidRDefault="00A05875">
      <w:pPr>
        <w:jc w:val="both"/>
        <w:rPr>
          <w:rFonts w:ascii="ITC NovareseBU" w:hAnsi="ITC NovareseBU" w:cs="Arial"/>
          <w:bCs/>
          <w:szCs w:val="24"/>
        </w:rPr>
      </w:pPr>
    </w:p>
    <w:p w14:paraId="0EF77870" w14:textId="77777777" w:rsidR="004D67A6" w:rsidRPr="008F7C77" w:rsidRDefault="004D67A6">
      <w:pPr>
        <w:jc w:val="both"/>
        <w:rPr>
          <w:rFonts w:ascii="ITC NovareseBU" w:hAnsi="ITC NovareseBU" w:cs="Arial"/>
          <w:bCs/>
          <w:szCs w:val="24"/>
        </w:rPr>
      </w:pPr>
      <w:r w:rsidRPr="008F7C77">
        <w:rPr>
          <w:rFonts w:ascii="ITC NovareseBU" w:hAnsi="ITC NovareseBU" w:cs="Arial"/>
          <w:bCs/>
          <w:szCs w:val="24"/>
        </w:rPr>
        <w:t xml:space="preserve">Najmanjša letna </w:t>
      </w:r>
      <w:r w:rsidR="00EA18D5" w:rsidRPr="008F7C77">
        <w:rPr>
          <w:rFonts w:ascii="ITC NovareseBU" w:hAnsi="ITC NovareseBU" w:cs="Arial"/>
          <w:bCs/>
          <w:szCs w:val="24"/>
        </w:rPr>
        <w:t xml:space="preserve">ureditev pašnika je </w:t>
      </w:r>
      <w:smartTag w:uri="urn:schemas-microsoft-com:office:smarttags" w:element="metricconverter">
        <w:smartTagPr>
          <w:attr w:name="ProductID" w:val="1,0 ha"/>
        </w:smartTagPr>
        <w:r w:rsidR="00EA18D5" w:rsidRPr="008F7C77">
          <w:rPr>
            <w:rFonts w:ascii="ITC NovareseBU" w:hAnsi="ITC NovareseBU" w:cs="Arial"/>
            <w:bCs/>
            <w:szCs w:val="24"/>
          </w:rPr>
          <w:t>1,0</w:t>
        </w:r>
        <w:r w:rsidRPr="008F7C77">
          <w:rPr>
            <w:rFonts w:ascii="ITC NovareseBU" w:hAnsi="ITC NovareseBU" w:cs="Arial"/>
            <w:bCs/>
            <w:szCs w:val="24"/>
          </w:rPr>
          <w:t xml:space="preserve"> ha</w:t>
        </w:r>
      </w:smartTag>
      <w:r w:rsidRPr="008F7C77">
        <w:rPr>
          <w:rFonts w:ascii="ITC NovareseBU" w:hAnsi="ITC NovareseBU" w:cs="Arial"/>
          <w:bCs/>
          <w:szCs w:val="24"/>
        </w:rPr>
        <w:t>.</w:t>
      </w:r>
      <w:r w:rsidR="00EA18D5" w:rsidRPr="008F7C77">
        <w:rPr>
          <w:rFonts w:ascii="ITC NovareseBU" w:hAnsi="ITC NovareseBU" w:cs="Arial"/>
          <w:bCs/>
          <w:szCs w:val="24"/>
        </w:rPr>
        <w:t xml:space="preserve"> Državna pomoč za ureditev pašnika</w:t>
      </w:r>
      <w:r w:rsidR="007D23EE" w:rsidRPr="008F7C77">
        <w:rPr>
          <w:rFonts w:ascii="ITC NovareseBU" w:hAnsi="ITC NovareseBU" w:cs="Arial"/>
          <w:bCs/>
          <w:szCs w:val="24"/>
        </w:rPr>
        <w:t>,</w:t>
      </w:r>
      <w:r w:rsidR="00EA18D5" w:rsidRPr="008F7C77">
        <w:rPr>
          <w:rFonts w:ascii="ITC NovareseBU" w:hAnsi="ITC NovareseBU" w:cs="Arial"/>
          <w:bCs/>
          <w:szCs w:val="24"/>
        </w:rPr>
        <w:t xml:space="preserve"> za katerega je vlagatelj že prejel državno pomoč v preteklosti</w:t>
      </w:r>
      <w:r w:rsidR="007D23EE" w:rsidRPr="008F7C77">
        <w:rPr>
          <w:rFonts w:ascii="ITC NovareseBU" w:hAnsi="ITC NovareseBU" w:cs="Arial"/>
          <w:bCs/>
          <w:szCs w:val="24"/>
        </w:rPr>
        <w:t>,</w:t>
      </w:r>
      <w:r w:rsidR="00EA18D5" w:rsidRPr="008F7C77">
        <w:rPr>
          <w:rFonts w:ascii="ITC NovareseBU" w:hAnsi="ITC NovareseBU" w:cs="Arial"/>
          <w:bCs/>
          <w:szCs w:val="24"/>
        </w:rPr>
        <w:t xml:space="preserve"> se ne dodeli.</w:t>
      </w:r>
      <w:r w:rsidR="002A1A00" w:rsidRPr="008F7C77">
        <w:rPr>
          <w:rFonts w:ascii="ITC NovareseBU" w:hAnsi="ITC NovareseBU" w:cs="Arial"/>
          <w:bCs/>
          <w:szCs w:val="24"/>
        </w:rPr>
        <w:t xml:space="preserve"> Poseg v prostor mora biti skladen z veljavnim prostorskim planom Občine Ajdovščina.</w:t>
      </w:r>
    </w:p>
    <w:p w14:paraId="46D41FA1" w14:textId="77777777" w:rsidR="004D67A6" w:rsidRPr="008F7C77" w:rsidRDefault="004D67A6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6"/>
        <w:gridCol w:w="3000"/>
        <w:gridCol w:w="3409"/>
      </w:tblGrid>
      <w:tr w:rsidR="008F7C77" w:rsidRPr="008F7C77" w14:paraId="47F66271" w14:textId="77777777" w:rsidTr="008F7C77">
        <w:trPr>
          <w:trHeight w:val="551"/>
        </w:trPr>
        <w:tc>
          <w:tcPr>
            <w:tcW w:w="3793" w:type="dxa"/>
            <w:shd w:val="clear" w:color="auto" w:fill="E7E6E6"/>
          </w:tcPr>
          <w:p w14:paraId="52CE2D24" w14:textId="77777777" w:rsidR="008F7C77" w:rsidRPr="008F7C77" w:rsidRDefault="008F7C7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*Upravičeni stroški: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shd w:val="clear" w:color="auto" w:fill="E7E6E6"/>
          </w:tcPr>
          <w:p w14:paraId="4AA6AD1F" w14:textId="77777777" w:rsidR="008F7C77" w:rsidRPr="008F7C77" w:rsidRDefault="008F7C7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774C5F71" w14:textId="77777777" w:rsidR="008F7C77" w:rsidRPr="008F7C77" w:rsidRDefault="008F7C7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8F7C77" w:rsidRPr="008F7C77" w14:paraId="128E39E9" w14:textId="77777777" w:rsidTr="008F7C77">
        <w:trPr>
          <w:trHeight w:val="270"/>
        </w:trPr>
        <w:tc>
          <w:tcPr>
            <w:tcW w:w="3793" w:type="dxa"/>
          </w:tcPr>
          <w:p w14:paraId="522B7492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žice ali mreže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6823F7FA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2416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14:paraId="237CCFB4" w14:textId="77777777" w:rsidTr="008F7C77">
        <w:trPr>
          <w:trHeight w:val="270"/>
        </w:trPr>
        <w:tc>
          <w:tcPr>
            <w:tcW w:w="3793" w:type="dxa"/>
          </w:tcPr>
          <w:p w14:paraId="755051EB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količkov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2563A001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E151C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14:paraId="3017E766" w14:textId="77777777" w:rsidTr="008F7C77">
        <w:trPr>
          <w:trHeight w:val="270"/>
        </w:trPr>
        <w:tc>
          <w:tcPr>
            <w:tcW w:w="3793" w:type="dxa"/>
          </w:tcPr>
          <w:p w14:paraId="0639020A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izolatorjev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540FDE59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1D651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14:paraId="1A9C118E" w14:textId="77777777" w:rsidTr="008F7C77">
        <w:trPr>
          <w:trHeight w:val="551"/>
        </w:trPr>
        <w:tc>
          <w:tcPr>
            <w:tcW w:w="3793" w:type="dxa"/>
          </w:tcPr>
          <w:p w14:paraId="20150534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agregata, transformatorja ter pašnega aparata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61756ADD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18B5B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14:paraId="175F60DB" w14:textId="77777777" w:rsidTr="008F7C77">
        <w:trPr>
          <w:trHeight w:val="270"/>
        </w:trPr>
        <w:tc>
          <w:tcPr>
            <w:tcW w:w="3793" w:type="dxa"/>
          </w:tcPr>
          <w:p w14:paraId="705A32D9" w14:textId="77777777" w:rsidR="008F7C77" w:rsidRPr="008F7C77" w:rsidRDefault="008F7C77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lastno delo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F5DACDC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D61D7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14:paraId="45503175" w14:textId="77777777" w:rsidTr="008F7C77">
        <w:trPr>
          <w:trHeight w:val="551"/>
        </w:trPr>
        <w:tc>
          <w:tcPr>
            <w:tcW w:w="3793" w:type="dxa"/>
          </w:tcPr>
          <w:p w14:paraId="41136CAD" w14:textId="77777777" w:rsidR="008F7C77" w:rsidRPr="008F7C77" w:rsidRDefault="008F7C77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stroški opreme za ureditev napajališč za živino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213D0EC1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BB6CA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14:paraId="24A1769D" w14:textId="77777777" w:rsidTr="008F7C77">
        <w:trPr>
          <w:trHeight w:val="540"/>
        </w:trPr>
        <w:tc>
          <w:tcPr>
            <w:tcW w:w="3793" w:type="dxa"/>
          </w:tcPr>
          <w:p w14:paraId="308639AF" w14:textId="77777777" w:rsidR="008F7C77" w:rsidRPr="008F7C77" w:rsidRDefault="008F7C77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lastRenderedPageBreak/>
              <w:t>ostalo (navesti kaj)</w:t>
            </w:r>
          </w:p>
          <w:p w14:paraId="285FC2CC" w14:textId="77777777" w:rsidR="008F7C77" w:rsidRPr="008F7C77" w:rsidRDefault="008F7C77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7CC0C5E0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4244E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8F7C77" w:rsidRPr="008F7C77" w14:paraId="774E599A" w14:textId="77777777" w:rsidTr="008F7C77">
        <w:trPr>
          <w:trHeight w:val="270"/>
        </w:trPr>
        <w:tc>
          <w:tcPr>
            <w:tcW w:w="3793" w:type="dxa"/>
          </w:tcPr>
          <w:p w14:paraId="61503A4D" w14:textId="77777777" w:rsidR="008F7C77" w:rsidRPr="008F7C77" w:rsidRDefault="008F7C7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5DD990EF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A0F6A" w14:textId="77777777" w:rsidR="008F7C77" w:rsidRPr="008F7C77" w:rsidRDefault="008F7C7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14:paraId="13D07224" w14:textId="77777777" w:rsidR="00021EAF" w:rsidRPr="008F7C77" w:rsidRDefault="00021EAF" w:rsidP="00021EAF">
      <w:pPr>
        <w:rPr>
          <w:rFonts w:ascii="ITC NovareseBU" w:hAnsi="ITC NovareseBU" w:cs="Arial"/>
          <w:i/>
          <w:szCs w:val="24"/>
        </w:rPr>
      </w:pPr>
      <w:r w:rsidRPr="008F7C77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8F7C77">
        <w:rPr>
          <w:rFonts w:ascii="ITC NovareseBU" w:hAnsi="ITC NovareseBU" w:cs="Arial"/>
          <w:b/>
          <w:i/>
          <w:szCs w:val="24"/>
        </w:rPr>
        <w:t>predračune</w:t>
      </w:r>
      <w:r w:rsidRPr="008F7C77">
        <w:rPr>
          <w:rFonts w:ascii="ITC NovareseBU" w:hAnsi="ITC NovareseBU" w:cs="Arial"/>
          <w:i/>
          <w:szCs w:val="24"/>
        </w:rPr>
        <w:t xml:space="preserve"> oz. </w:t>
      </w:r>
      <w:r w:rsidRPr="008F7C77">
        <w:rPr>
          <w:rFonts w:ascii="ITC NovareseBU" w:hAnsi="ITC NovareseBU" w:cs="Arial"/>
          <w:b/>
          <w:i/>
          <w:szCs w:val="24"/>
        </w:rPr>
        <w:t>ponudbe</w:t>
      </w:r>
      <w:r w:rsidRPr="008F7C77">
        <w:rPr>
          <w:rFonts w:ascii="ITC NovareseBU" w:hAnsi="ITC NovareseBU" w:cs="Arial"/>
          <w:i/>
          <w:szCs w:val="24"/>
        </w:rPr>
        <w:t>!</w:t>
      </w:r>
    </w:p>
    <w:p w14:paraId="3EB79908" w14:textId="77777777" w:rsidR="004D67A6" w:rsidRPr="008F7C77" w:rsidRDefault="004D67A6">
      <w:pPr>
        <w:jc w:val="both"/>
        <w:rPr>
          <w:rFonts w:ascii="ITC NovareseBU" w:hAnsi="ITC NovareseBU" w:cs="Arial"/>
          <w:b/>
          <w:bCs/>
          <w:szCs w:val="24"/>
        </w:rPr>
      </w:pPr>
    </w:p>
    <w:p w14:paraId="2476AC76" w14:textId="77777777" w:rsidR="00A05875" w:rsidRPr="008F7C77" w:rsidRDefault="00A05875" w:rsidP="00A05875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Občina Ajdovščina bo sofinancirala do 40% vrednosti upravičenih stroškov investicije oziroma do 50% zneska upravičenih stroškov naložb na kmetijskih gospodarstvih na območjih z naravnimi ali drugimi posebnimi omeji</w:t>
      </w:r>
      <w:r w:rsidR="00774E64" w:rsidRPr="008F7C77">
        <w:rPr>
          <w:rFonts w:ascii="ITC NovareseBU" w:hAnsi="ITC NovareseBU" w:cs="Arial"/>
          <w:szCs w:val="24"/>
        </w:rPr>
        <w:t>tvami, vendar ne več kot 300 EUR</w:t>
      </w:r>
      <w:r w:rsidRPr="008F7C77">
        <w:rPr>
          <w:rFonts w:ascii="ITC NovareseBU" w:hAnsi="ITC NovareseBU" w:cs="Arial"/>
          <w:szCs w:val="24"/>
        </w:rPr>
        <w:t xml:space="preserve"> na hektar.</w:t>
      </w:r>
    </w:p>
    <w:p w14:paraId="77C2FB90" w14:textId="77777777" w:rsidR="00A05875" w:rsidRPr="008F7C77" w:rsidRDefault="00A05875" w:rsidP="00A05875">
      <w:pPr>
        <w:jc w:val="both"/>
        <w:rPr>
          <w:rFonts w:ascii="ITC NovareseBU" w:hAnsi="ITC NovareseBU" w:cs="Arial"/>
          <w:bCs/>
          <w:szCs w:val="24"/>
        </w:rPr>
      </w:pPr>
    </w:p>
    <w:p w14:paraId="0E39B535" w14:textId="77777777" w:rsidR="00A05875" w:rsidRPr="008F7C77" w:rsidRDefault="00A05875" w:rsidP="00A05875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8F7C77">
        <w:rPr>
          <w:rFonts w:ascii="ITC NovareseBU" w:hAnsi="ITC NovareseBU" w:cs="Arial"/>
          <w:bCs/>
          <w:szCs w:val="24"/>
        </w:rPr>
        <w:t xml:space="preserve">Občino Ajdovščina naprošam za sofinanciranje v višini _____________________________ EUR, kar predstavlja ________________ % vrednosti upravičenih stroškov investicije. </w:t>
      </w:r>
    </w:p>
    <w:p w14:paraId="56E96953" w14:textId="77777777" w:rsidR="007D23EE" w:rsidRPr="008F7C77" w:rsidRDefault="007D23EE">
      <w:pPr>
        <w:jc w:val="both"/>
        <w:rPr>
          <w:rFonts w:ascii="ITC NovareseBU" w:hAnsi="ITC NovareseBU" w:cs="Arial"/>
          <w:b/>
          <w:bCs/>
          <w:szCs w:val="24"/>
        </w:rPr>
      </w:pPr>
    </w:p>
    <w:p w14:paraId="537A8266" w14:textId="77777777" w:rsidR="008B5971" w:rsidRPr="008F7C77" w:rsidRDefault="008B5971">
      <w:pPr>
        <w:jc w:val="both"/>
        <w:rPr>
          <w:rFonts w:ascii="ITC NovareseBU" w:hAnsi="ITC NovareseBU" w:cs="Arial"/>
          <w:b/>
          <w:bCs/>
          <w:szCs w:val="24"/>
        </w:rPr>
      </w:pPr>
    </w:p>
    <w:p w14:paraId="1DE95674" w14:textId="77777777" w:rsidR="00897331" w:rsidRPr="008F7C77" w:rsidRDefault="00DD05C9" w:rsidP="00897331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53DBE7" wp14:editId="2927F2C1">
                <wp:simplePos x="0" y="0"/>
                <wp:positionH relativeFrom="column">
                  <wp:posOffset>526415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D0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1.4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r1a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9894AD" wp14:editId="048CA464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17C1"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0d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"/>
            </w:pict>
          </mc:Fallback>
        </mc:AlternateContent>
      </w:r>
      <w:r w:rsidR="008E0C24" w:rsidRPr="008F7C77">
        <w:rPr>
          <w:rFonts w:ascii="ITC NovareseBU" w:hAnsi="ITC NovareseBU" w:cs="Arial"/>
          <w:b/>
          <w:szCs w:val="24"/>
        </w:rPr>
        <w:t xml:space="preserve">Datum:                                                                </w:t>
      </w:r>
      <w:r w:rsidR="008F7C77">
        <w:rPr>
          <w:rFonts w:ascii="ITC NovareseBU" w:hAnsi="ITC NovareseBU" w:cs="Arial"/>
          <w:b/>
          <w:szCs w:val="24"/>
        </w:rPr>
        <w:t>P</w:t>
      </w:r>
      <w:r w:rsidR="008E0C24" w:rsidRPr="008F7C77">
        <w:rPr>
          <w:rFonts w:ascii="ITC NovareseBU" w:hAnsi="ITC NovareseBU" w:cs="Arial"/>
          <w:b/>
          <w:szCs w:val="24"/>
        </w:rPr>
        <w:t>odpis vlagatelja:</w:t>
      </w:r>
    </w:p>
    <w:p w14:paraId="1BA659FD" w14:textId="77777777" w:rsidR="008F7C77" w:rsidRDefault="008F7C77" w:rsidP="00897331">
      <w:pPr>
        <w:jc w:val="both"/>
        <w:rPr>
          <w:rFonts w:ascii="ITC NovareseBU" w:hAnsi="ITC NovareseBU" w:cs="Arial"/>
          <w:szCs w:val="24"/>
        </w:rPr>
      </w:pPr>
    </w:p>
    <w:p w14:paraId="57D6FB14" w14:textId="77777777" w:rsidR="00F400EA" w:rsidRPr="008F7C77" w:rsidRDefault="00F400EA" w:rsidP="00897331">
      <w:pPr>
        <w:jc w:val="both"/>
        <w:rPr>
          <w:rFonts w:ascii="ITC NovareseBU" w:hAnsi="ITC NovareseBU" w:cs="Arial"/>
          <w:b/>
          <w:szCs w:val="24"/>
        </w:rPr>
      </w:pPr>
      <w:r w:rsidRPr="008F7C77">
        <w:rPr>
          <w:rFonts w:ascii="ITC NovareseBU" w:hAnsi="ITC NovareseBU" w:cs="Arial"/>
          <w:szCs w:val="24"/>
        </w:rPr>
        <w:t>PODATKI O KMETIJSKEM GOSPODARSTVU IN VLAGATELJU</w:t>
      </w:r>
    </w:p>
    <w:p w14:paraId="6D6B02A2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3D50EEEC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14:paraId="64EAA721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736"/>
        <w:gridCol w:w="578"/>
        <w:gridCol w:w="1157"/>
        <w:gridCol w:w="868"/>
        <w:gridCol w:w="578"/>
        <w:gridCol w:w="2095"/>
      </w:tblGrid>
      <w:tr w:rsidR="00F400EA" w:rsidRPr="008F7C77" w14:paraId="286BD424" w14:textId="77777777" w:rsidTr="008F7C77">
        <w:trPr>
          <w:trHeight w:hRule="exact" w:val="552"/>
        </w:trPr>
        <w:tc>
          <w:tcPr>
            <w:tcW w:w="2386" w:type="dxa"/>
            <w:vAlign w:val="center"/>
          </w:tcPr>
          <w:p w14:paraId="191A7D33" w14:textId="77777777" w:rsidR="00F400EA" w:rsidRPr="008F7C77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36" w:type="dxa"/>
            <w:tcBorders>
              <w:right w:val="single" w:sz="2" w:space="0" w:color="auto"/>
            </w:tcBorders>
            <w:vAlign w:val="center"/>
          </w:tcPr>
          <w:p w14:paraId="2841C9B2" w14:textId="77777777"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38608" w14:textId="77777777"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14:paraId="7999CEF9" w14:textId="77777777"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57" w:type="dxa"/>
            <w:tcBorders>
              <w:left w:val="single" w:sz="2" w:space="0" w:color="auto"/>
            </w:tcBorders>
            <w:vAlign w:val="center"/>
          </w:tcPr>
          <w:p w14:paraId="1CA62038" w14:textId="77777777"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vAlign w:val="center"/>
          </w:tcPr>
          <w:p w14:paraId="2C2EBE44" w14:textId="77777777"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5F9D7" w14:textId="77777777"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095" w:type="dxa"/>
            <w:tcBorders>
              <w:left w:val="single" w:sz="2" w:space="0" w:color="auto"/>
            </w:tcBorders>
            <w:vAlign w:val="center"/>
          </w:tcPr>
          <w:p w14:paraId="4F8E7D5A" w14:textId="77777777" w:rsidR="00F400EA" w:rsidRPr="008F7C77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14:paraId="4BB638E0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28B0D460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1. </w:t>
      </w:r>
      <w:r w:rsidRPr="008F7C77">
        <w:rPr>
          <w:rFonts w:ascii="ITC NovareseBU" w:hAnsi="ITC NovareseBU" w:cs="Arial"/>
          <w:b/>
          <w:bCs/>
          <w:szCs w:val="24"/>
        </w:rPr>
        <w:t>Ime, priimek</w:t>
      </w:r>
      <w:r w:rsidRPr="008F7C77">
        <w:rPr>
          <w:rFonts w:ascii="ITC NovareseBU" w:hAnsi="ITC NovareseBU" w:cs="Arial"/>
          <w:szCs w:val="24"/>
        </w:rPr>
        <w:t>:____________________________________________________________________</w:t>
      </w:r>
    </w:p>
    <w:p w14:paraId="22D0290A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505"/>
        <w:gridCol w:w="357"/>
        <w:gridCol w:w="358"/>
        <w:gridCol w:w="358"/>
        <w:gridCol w:w="358"/>
        <w:gridCol w:w="357"/>
        <w:gridCol w:w="358"/>
        <w:gridCol w:w="358"/>
        <w:gridCol w:w="358"/>
      </w:tblGrid>
      <w:tr w:rsidR="006E1127" w:rsidRPr="008F7C77" w14:paraId="01F5E9BE" w14:textId="77777777" w:rsidTr="008F7C77">
        <w:trPr>
          <w:trHeight w:hRule="exact" w:val="575"/>
        </w:trPr>
        <w:tc>
          <w:tcPr>
            <w:tcW w:w="376" w:type="dxa"/>
            <w:vAlign w:val="center"/>
          </w:tcPr>
          <w:p w14:paraId="26C32705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2.</w:t>
            </w:r>
          </w:p>
          <w:p w14:paraId="27BCC21C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0F6F771A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57" w:type="dxa"/>
            <w:vAlign w:val="center"/>
          </w:tcPr>
          <w:p w14:paraId="4238EC7F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1CD5ABFD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4C33D94F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7C2481B7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7" w:type="dxa"/>
            <w:vAlign w:val="center"/>
          </w:tcPr>
          <w:p w14:paraId="1F913767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21072FE1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2BC48CD4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2E5B5C6F" w14:textId="77777777" w:rsidR="006E1127" w:rsidRPr="008F7C77" w:rsidRDefault="006E1127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14:paraId="5214C237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239"/>
        <w:gridCol w:w="2210"/>
        <w:gridCol w:w="891"/>
        <w:gridCol w:w="1952"/>
        <w:gridCol w:w="704"/>
        <w:gridCol w:w="2857"/>
      </w:tblGrid>
      <w:tr w:rsidR="00F400EA" w:rsidRPr="008F7C77" w14:paraId="5B0CD1C6" w14:textId="77777777">
        <w:tc>
          <w:tcPr>
            <w:tcW w:w="354" w:type="dxa"/>
          </w:tcPr>
          <w:p w14:paraId="016B8790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14:paraId="153C3FAF" w14:textId="77777777" w:rsidR="00F400EA" w:rsidRPr="008F7C77" w:rsidRDefault="00F400EA" w:rsidP="0003660A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14:paraId="4363E209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69E340DB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4E3C01F3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6F23B2CC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478F2F0D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8F7C77" w14:paraId="340FB330" w14:textId="77777777">
        <w:tc>
          <w:tcPr>
            <w:tcW w:w="354" w:type="dxa"/>
          </w:tcPr>
          <w:p w14:paraId="15D880C8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14:paraId="2DD1490E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14:paraId="50EC741A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1A2EF75E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16D49689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749FC0E3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14:paraId="2FB7AA5E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8F7C77" w14:paraId="73DA894D" w14:textId="77777777">
        <w:tc>
          <w:tcPr>
            <w:tcW w:w="354" w:type="dxa"/>
          </w:tcPr>
          <w:p w14:paraId="595A0683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14:paraId="6DB8B3C4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14:paraId="61D560C9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51EEDF27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53F3B6BB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47B5FC6C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2BA1A8EE" w14:textId="77777777" w:rsidR="00F400EA" w:rsidRPr="008F7C77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14:paraId="21D23CD2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197402DB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4. E-pošta__________________________________________________________________________</w:t>
      </w:r>
    </w:p>
    <w:p w14:paraId="129E58BD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5FBF0195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5. Št. </w:t>
      </w:r>
      <w:r w:rsidR="004D67A6" w:rsidRPr="008F7C77">
        <w:rPr>
          <w:rFonts w:ascii="ITC NovareseBU" w:hAnsi="ITC NovareseBU" w:cs="Arial"/>
          <w:szCs w:val="24"/>
        </w:rPr>
        <w:t>transakcijskega</w:t>
      </w:r>
      <w:r w:rsidRPr="008F7C77">
        <w:rPr>
          <w:rFonts w:ascii="ITC NovareseBU" w:hAnsi="ITC NovareseBU" w:cs="Arial"/>
          <w:szCs w:val="24"/>
        </w:rPr>
        <w:t xml:space="preserve"> računa ali hranilne knjižice_________________________________________</w:t>
      </w:r>
    </w:p>
    <w:p w14:paraId="3DAC9070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202DF454" w14:textId="77777777" w:rsidR="008F7C77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banka:________________________________________ </w:t>
      </w:r>
    </w:p>
    <w:p w14:paraId="1E02F39D" w14:textId="77777777" w:rsidR="008F7C77" w:rsidRDefault="008F7C77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14:paraId="7248913E" w14:textId="77777777" w:rsidR="00F400EA" w:rsidRPr="008F7C77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podružnica_______________________________________________________</w:t>
      </w:r>
    </w:p>
    <w:p w14:paraId="64F8F51A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3DDFD0C5" w14:textId="77777777" w:rsidR="00F400EA" w:rsidRPr="008F7C77" w:rsidRDefault="00F400EA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6. Številka kmetijskega gospodarstva MID: __________________________________________</w:t>
      </w:r>
    </w:p>
    <w:p w14:paraId="4E58E5BD" w14:textId="77777777"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</w:p>
    <w:p w14:paraId="5CCBC453" w14:textId="77777777" w:rsidR="00771462" w:rsidRDefault="00771462" w:rsidP="00897331">
      <w:pPr>
        <w:jc w:val="both"/>
        <w:rPr>
          <w:rFonts w:ascii="ITC NovareseBU" w:hAnsi="ITC NovareseBU" w:cs="Arial"/>
          <w:b/>
          <w:bCs/>
          <w:szCs w:val="24"/>
        </w:rPr>
      </w:pPr>
    </w:p>
    <w:p w14:paraId="3B3CD2B5" w14:textId="77777777" w:rsidR="00771462" w:rsidRDefault="00771462" w:rsidP="00897331">
      <w:pPr>
        <w:jc w:val="both"/>
        <w:rPr>
          <w:rFonts w:ascii="ITC NovareseBU" w:hAnsi="ITC NovareseBU" w:cs="Arial"/>
          <w:b/>
          <w:bCs/>
          <w:szCs w:val="24"/>
        </w:rPr>
      </w:pPr>
    </w:p>
    <w:p w14:paraId="7C285564" w14:textId="77777777" w:rsidR="00771462" w:rsidRDefault="00771462" w:rsidP="00897331">
      <w:pPr>
        <w:jc w:val="both"/>
        <w:rPr>
          <w:rFonts w:ascii="ITC NovareseBU" w:hAnsi="ITC NovareseBU" w:cs="Arial"/>
          <w:b/>
          <w:bCs/>
          <w:szCs w:val="24"/>
        </w:rPr>
      </w:pPr>
    </w:p>
    <w:p w14:paraId="49EE72D7" w14:textId="77777777" w:rsidR="00771462" w:rsidRDefault="00771462" w:rsidP="00897331">
      <w:pPr>
        <w:jc w:val="both"/>
        <w:rPr>
          <w:rFonts w:ascii="ITC NovareseBU" w:hAnsi="ITC NovareseBU" w:cs="Arial"/>
          <w:b/>
          <w:bCs/>
          <w:szCs w:val="24"/>
        </w:rPr>
      </w:pPr>
    </w:p>
    <w:p w14:paraId="51F8C7BF" w14:textId="77777777" w:rsidR="00771462" w:rsidRDefault="00771462" w:rsidP="00897331">
      <w:pPr>
        <w:jc w:val="both"/>
        <w:rPr>
          <w:rFonts w:ascii="ITC NovareseBU" w:hAnsi="ITC NovareseBU" w:cs="Arial"/>
          <w:b/>
          <w:bCs/>
          <w:szCs w:val="24"/>
        </w:rPr>
      </w:pPr>
    </w:p>
    <w:p w14:paraId="218C948C" w14:textId="77777777" w:rsidR="00771462" w:rsidRDefault="00771462" w:rsidP="00897331">
      <w:pPr>
        <w:jc w:val="both"/>
        <w:rPr>
          <w:rFonts w:ascii="ITC NovareseBU" w:hAnsi="ITC NovareseBU" w:cs="Arial"/>
          <w:b/>
          <w:bCs/>
          <w:szCs w:val="24"/>
        </w:rPr>
      </w:pPr>
    </w:p>
    <w:p w14:paraId="43726B23" w14:textId="5013C580" w:rsidR="00897331" w:rsidRPr="008F7C77" w:rsidRDefault="00897331" w:rsidP="00897331">
      <w:pPr>
        <w:jc w:val="both"/>
        <w:rPr>
          <w:rFonts w:ascii="ITC NovareseBU" w:hAnsi="ITC NovareseBU" w:cs="Arial"/>
          <w:b/>
          <w:bCs/>
          <w:szCs w:val="24"/>
        </w:rPr>
      </w:pPr>
      <w:r w:rsidRPr="008F7C77">
        <w:rPr>
          <w:rFonts w:ascii="ITC NovareseBU" w:hAnsi="ITC NovareseBU" w:cs="Arial"/>
          <w:b/>
          <w:bCs/>
          <w:szCs w:val="24"/>
        </w:rPr>
        <w:lastRenderedPageBreak/>
        <w:t>POD KAZENSKO IN MATERIALNO ODGOVORNOSTJO IZJAVLJAM TER S PODPISOM POTRJUJEM:</w:t>
      </w:r>
    </w:p>
    <w:p w14:paraId="1784F1A3" w14:textId="77777777"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897331" w:rsidRPr="008F7C77" w14:paraId="5AAA415B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236BE79" w14:textId="77777777"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69361400" w14:textId="77777777"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897331" w:rsidRPr="008F7C77" w14:paraId="4A5148E9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9A157A" w14:textId="77777777"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236C5DB" w14:textId="77777777"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897331" w:rsidRPr="008F7C77" w14:paraId="77CD6B74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66F121" w14:textId="77777777"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273D5AB4" w14:textId="28E5F1DE" w:rsidR="00897331" w:rsidRPr="008F7C77" w:rsidRDefault="003E272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 sem seznanjen/a s pogoji J</w:t>
            </w:r>
            <w:r w:rsidR="00897331" w:rsidRPr="008F7C77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Pr="008F7C77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596EC0">
              <w:rPr>
                <w:rFonts w:ascii="ITC NovareseBU" w:hAnsi="ITC NovareseBU" w:cs="Arial"/>
                <w:szCs w:val="24"/>
              </w:rPr>
              <w:t>202</w:t>
            </w:r>
            <w:r w:rsidR="00771462">
              <w:rPr>
                <w:rFonts w:ascii="ITC NovareseBU" w:hAnsi="ITC NovareseBU" w:cs="Arial"/>
                <w:szCs w:val="24"/>
              </w:rPr>
              <w:t>2</w:t>
            </w:r>
            <w:r w:rsidR="00897331" w:rsidRPr="008F7C77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897331" w:rsidRPr="008F7C77" w14:paraId="6261E7BE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EA02699" w14:textId="77777777"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00F56CF7" w14:textId="77777777" w:rsidR="00897331" w:rsidRPr="008F7C77" w:rsidRDefault="0089733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8F7C77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14:paraId="61043DB6" w14:textId="77777777"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</w:p>
    <w:p w14:paraId="7AC064AD" w14:textId="77777777" w:rsidR="00897331" w:rsidRPr="008F7C77" w:rsidRDefault="00897331" w:rsidP="00897331">
      <w:pPr>
        <w:pStyle w:val="Naslov2"/>
        <w:rPr>
          <w:rFonts w:ascii="ITC NovareseBU" w:hAnsi="ITC NovareseBU" w:cs="Arial"/>
          <w:sz w:val="24"/>
          <w:szCs w:val="24"/>
        </w:rPr>
      </w:pPr>
      <w:r w:rsidRPr="008F7C77">
        <w:rPr>
          <w:rFonts w:ascii="ITC NovareseBU" w:hAnsi="ITC NovareseBU" w:cs="Arial"/>
          <w:sz w:val="24"/>
          <w:szCs w:val="24"/>
        </w:rPr>
        <w:t>IZJAVA O KUMULACIJI DRŽAVNE POMOČI</w:t>
      </w:r>
    </w:p>
    <w:p w14:paraId="41E340D3" w14:textId="77777777"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</w:p>
    <w:p w14:paraId="463AC1C8" w14:textId="015011A6" w:rsidR="00897331" w:rsidRPr="008F7C77" w:rsidRDefault="00897331" w:rsidP="00897331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3E2727" w:rsidRPr="008F7C77">
        <w:rPr>
          <w:rFonts w:ascii="ITC NovareseBU" w:hAnsi="ITC NovareseBU" w:cs="Arial"/>
          <w:szCs w:val="24"/>
        </w:rPr>
        <w:t>______, s katero kandidiram na J</w:t>
      </w:r>
      <w:r w:rsidRPr="008F7C77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3E2727" w:rsidRPr="008F7C77">
        <w:rPr>
          <w:rFonts w:ascii="ITC NovareseBU" w:hAnsi="ITC NovareseBU" w:cs="Arial"/>
          <w:szCs w:val="24"/>
        </w:rPr>
        <w:t xml:space="preserve">v občini Ajdovščina za leto </w:t>
      </w:r>
      <w:r w:rsidR="00596EC0">
        <w:rPr>
          <w:rFonts w:ascii="ITC NovareseBU" w:hAnsi="ITC NovareseBU" w:cs="Arial"/>
          <w:szCs w:val="24"/>
        </w:rPr>
        <w:t>202</w:t>
      </w:r>
      <w:r w:rsidR="00771462">
        <w:rPr>
          <w:rFonts w:ascii="ITC NovareseBU" w:hAnsi="ITC NovareseBU" w:cs="Arial"/>
          <w:szCs w:val="24"/>
        </w:rPr>
        <w:t>2</w:t>
      </w:r>
      <w:r w:rsidRPr="008F7C77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14:paraId="5728FB68" w14:textId="77777777" w:rsidR="00897331" w:rsidRPr="008F7C77" w:rsidRDefault="00897331" w:rsidP="003E2727">
      <w:p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14:paraId="5A41B83F" w14:textId="77777777" w:rsidR="00897331" w:rsidRPr="008F7C77" w:rsidRDefault="00897331" w:rsidP="0089733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26461F35" w14:textId="77777777" w:rsidR="003E2727" w:rsidRPr="008F7C77" w:rsidRDefault="003E2727" w:rsidP="0089733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6B27F151" w14:textId="77777777" w:rsidR="003E2727" w:rsidRPr="008F7C77" w:rsidRDefault="003E2727" w:rsidP="0089733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7661B20C" w14:textId="77777777" w:rsidR="00897331" w:rsidRPr="008F7C77" w:rsidRDefault="00897331" w:rsidP="00897331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(datum) </w:t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="008F7C77">
        <w:rPr>
          <w:rFonts w:ascii="ITC NovareseBU" w:hAnsi="ITC NovareseBU" w:cs="Arial"/>
          <w:szCs w:val="24"/>
        </w:rPr>
        <w:t xml:space="preserve">  </w:t>
      </w:r>
      <w:r w:rsidRPr="008F7C77">
        <w:rPr>
          <w:rFonts w:ascii="ITC NovareseBU" w:hAnsi="ITC NovareseBU" w:cs="Arial"/>
          <w:szCs w:val="24"/>
        </w:rPr>
        <w:t xml:space="preserve"> (podpis upravičenca / za poslovne objekte podpis odgovorne osebe in žig)</w:t>
      </w:r>
    </w:p>
    <w:p w14:paraId="1CF87FDB" w14:textId="77777777" w:rsidR="00897331" w:rsidRPr="008F7C77" w:rsidRDefault="00897331" w:rsidP="00721C69">
      <w:pPr>
        <w:ind w:left="340"/>
        <w:jc w:val="both"/>
        <w:rPr>
          <w:rFonts w:ascii="ITC NovareseBU" w:hAnsi="ITC NovareseBU" w:cs="Arial"/>
          <w:szCs w:val="24"/>
        </w:rPr>
      </w:pPr>
    </w:p>
    <w:p w14:paraId="044DB407" w14:textId="77777777" w:rsidR="007870DD" w:rsidRPr="008F7C77" w:rsidRDefault="007870DD" w:rsidP="00721C69">
      <w:pPr>
        <w:ind w:left="340"/>
        <w:jc w:val="both"/>
        <w:rPr>
          <w:rFonts w:ascii="ITC NovareseBU" w:hAnsi="ITC NovareseBU" w:cs="Arial"/>
          <w:szCs w:val="24"/>
        </w:rPr>
      </w:pPr>
    </w:p>
    <w:p w14:paraId="34001E40" w14:textId="77777777" w:rsidR="00721C69" w:rsidRPr="008F7C77" w:rsidRDefault="00721C69" w:rsidP="00721C69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8F7C77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14:paraId="03954F73" w14:textId="77777777" w:rsidR="00721C69" w:rsidRPr="008F7C77" w:rsidRDefault="00721C69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registracijske listine družbe za poslovne subjekte,</w:t>
      </w:r>
    </w:p>
    <w:p w14:paraId="1215AC39" w14:textId="77777777" w:rsidR="007870DD" w:rsidRPr="008F7C77" w:rsidRDefault="007870DD" w:rsidP="007870DD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sestavljen izpis iz zemljiške knjige in zemljiškega katastra za parcele, ki so predmet zahtevka,</w:t>
      </w:r>
    </w:p>
    <w:p w14:paraId="647CB815" w14:textId="77777777" w:rsidR="00721C69" w:rsidRPr="008F7C77" w:rsidRDefault="00721C69" w:rsidP="002D1368">
      <w:pPr>
        <w:numPr>
          <w:ilvl w:val="0"/>
          <w:numId w:val="6"/>
        </w:num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zakupna pogodba s soglasjem za izvedbo nasada za parcele, ki niso v lasti vlagatelja, tudi v primeru solastništva. V primeru, da je solastnik zakonski partner, zadostuje le pisno soglasje za izvedbo nasada. Zakupna pogodba mora biti sklenjena za obdobje najmanj 10 let,</w:t>
      </w:r>
    </w:p>
    <w:p w14:paraId="1FAEF25F" w14:textId="77777777" w:rsidR="00721C69" w:rsidRPr="008F7C77" w:rsidRDefault="00721C69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kopija katastrskega načrta z označeno parcelo in lokacijo načrtovanega posega, kjer je potrebno,</w:t>
      </w:r>
    </w:p>
    <w:p w14:paraId="1594D9D7" w14:textId="77777777" w:rsidR="00B14AE0" w:rsidRPr="008F7C77" w:rsidRDefault="00B14AE0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dokumentacija za izvedbo naložbe (načrt za postavitev pašnika s popisom del, opreme in tehnologijo paše),</w:t>
      </w:r>
    </w:p>
    <w:p w14:paraId="0A75D0D8" w14:textId="77777777" w:rsidR="00721C69" w:rsidRPr="008F7C77" w:rsidRDefault="00DD05C9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szCs w:val="24"/>
        </w:rPr>
        <w:t xml:space="preserve">mnenje Kmetijsko gozdarskega zavoda Nova Gorica </w:t>
      </w:r>
      <w:r w:rsidR="00721C69" w:rsidRPr="008F7C77">
        <w:rPr>
          <w:rFonts w:ascii="ITC NovareseBU" w:hAnsi="ITC NovareseBU" w:cs="Arial"/>
          <w:szCs w:val="24"/>
        </w:rPr>
        <w:t>o upravičenosti investicije ter ocena možnosti preživetja kmetije,</w:t>
      </w:r>
    </w:p>
    <w:p w14:paraId="64D9A9BC" w14:textId="77777777" w:rsidR="00721C69" w:rsidRPr="008F7C77" w:rsidRDefault="00721C69" w:rsidP="00721C69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predračun za investicijo, ki je predmet vloge za pridobitev nepovratnih sredstev,</w:t>
      </w:r>
    </w:p>
    <w:p w14:paraId="0D518524" w14:textId="77777777" w:rsidR="007343E7" w:rsidRPr="008F7C77" w:rsidRDefault="00721C69" w:rsidP="007343E7">
      <w:pPr>
        <w:numPr>
          <w:ilvl w:val="0"/>
          <w:numId w:val="5"/>
        </w:num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>dovoljenje Zavoda za gozdove za posege na površinah, ki so po katastrski kulturi opredeljena kot gozd</w:t>
      </w:r>
      <w:r w:rsidR="007343E7" w:rsidRPr="008F7C77">
        <w:rPr>
          <w:rFonts w:ascii="ITC NovareseBU" w:hAnsi="ITC NovareseBU" w:cs="Arial"/>
          <w:szCs w:val="24"/>
        </w:rPr>
        <w:t>.</w:t>
      </w:r>
    </w:p>
    <w:p w14:paraId="0B6D6284" w14:textId="77777777" w:rsidR="00897331" w:rsidRPr="008F7C77" w:rsidRDefault="00897331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7E690A69" w14:textId="77777777" w:rsidR="001118F2" w:rsidRPr="008F7C77" w:rsidRDefault="001118F2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1EC161A5" w14:textId="77777777" w:rsidR="001118F2" w:rsidRDefault="001118F2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7BCBC863" w14:textId="77777777"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53D368D0" w14:textId="77777777"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7068CE4C" w14:textId="77777777"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7FBF3889" w14:textId="77777777"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65E8D495" w14:textId="77777777"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303038DD" w14:textId="77777777"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789DD740" w14:textId="77777777"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5A57B825" w14:textId="77777777" w:rsidR="0003660A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7240540E" w14:textId="77777777" w:rsidR="0003660A" w:rsidRPr="008F7C77" w:rsidRDefault="0003660A" w:rsidP="00864A02">
      <w:pPr>
        <w:jc w:val="both"/>
        <w:textAlignment w:val="auto"/>
        <w:rPr>
          <w:rFonts w:ascii="ITC NovareseBU" w:hAnsi="ITC NovareseBU" w:cs="Arial"/>
          <w:szCs w:val="24"/>
        </w:rPr>
      </w:pPr>
    </w:p>
    <w:p w14:paraId="28E59D84" w14:textId="77777777" w:rsidR="00CE5607" w:rsidRPr="008F7C77" w:rsidRDefault="00CE5607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b/>
          <w:szCs w:val="24"/>
        </w:rPr>
        <w:t>MNENJE KMETIJSKE SVETOVALNE SLUŽBE</w:t>
      </w:r>
    </w:p>
    <w:p w14:paraId="0BD89152" w14:textId="77777777" w:rsidR="00CE5607" w:rsidRPr="008F7C77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14:paraId="0E4BAB64" w14:textId="77777777" w:rsidR="00CE5607" w:rsidRPr="008F7C77" w:rsidRDefault="00CE5607" w:rsidP="00F400EA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b/>
          <w:szCs w:val="24"/>
        </w:rPr>
        <w:t>Mnenje o upravičenosti investicije</w:t>
      </w:r>
      <w:r w:rsidRPr="008F7C77">
        <w:rPr>
          <w:rFonts w:ascii="ITC NovareseBU" w:hAnsi="ITC NovareseBU" w:cs="Arial"/>
          <w:szCs w:val="24"/>
        </w:rPr>
        <w:t xml:space="preserve"> </w:t>
      </w:r>
    </w:p>
    <w:p w14:paraId="07FAE270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ECDA4A0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23161F8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B884ABF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6A871B4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71EEB04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282AF67C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33EBA75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883D1F3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241A4101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E3C8228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259F441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FFC0C2D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236BD46B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AC0DDF1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540F54EB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B39AAA3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E54254E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D27DF01" w14:textId="77777777" w:rsidR="00CE5607" w:rsidRPr="008F7C77" w:rsidRDefault="00CE5607" w:rsidP="00F400EA">
      <w:pPr>
        <w:jc w:val="both"/>
        <w:rPr>
          <w:rFonts w:ascii="ITC NovareseBU" w:hAnsi="ITC NovareseBU" w:cs="Arial"/>
          <w:szCs w:val="24"/>
        </w:rPr>
      </w:pPr>
    </w:p>
    <w:p w14:paraId="1DA2EFA6" w14:textId="77777777" w:rsidR="00CE5607" w:rsidRPr="008F7C77" w:rsidRDefault="00CE5607" w:rsidP="00F400EA">
      <w:pPr>
        <w:jc w:val="both"/>
        <w:rPr>
          <w:rFonts w:ascii="ITC NovareseBU" w:hAnsi="ITC NovareseBU" w:cs="Arial"/>
          <w:szCs w:val="24"/>
        </w:rPr>
      </w:pPr>
    </w:p>
    <w:p w14:paraId="0ED07552" w14:textId="77777777" w:rsidR="00CE5607" w:rsidRPr="008F7C77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8F7C77">
        <w:rPr>
          <w:rFonts w:ascii="ITC NovareseBU" w:hAnsi="ITC NovareseBU" w:cs="Arial"/>
          <w:szCs w:val="24"/>
        </w:rPr>
        <w:t>Ocena možnosti preživetja kmetije</w:t>
      </w:r>
    </w:p>
    <w:p w14:paraId="6E317F3D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BEB26B1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73844EC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4B8C583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F7DF9C6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EE3E9D5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88E8677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EC96742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F8B3BA0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B7B2B23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F32B886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7DDF293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8AFE204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E7EB3E2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DC7A577" w14:textId="77777777" w:rsidR="00827EF7" w:rsidRPr="008F7C77" w:rsidRDefault="00827EF7" w:rsidP="00827EF7">
      <w:pPr>
        <w:jc w:val="both"/>
        <w:rPr>
          <w:rFonts w:ascii="ITC NovareseBU" w:hAnsi="ITC NovareseBU" w:cs="Arial"/>
          <w:szCs w:val="24"/>
        </w:rPr>
      </w:pPr>
    </w:p>
    <w:p w14:paraId="5F23A131" w14:textId="77777777" w:rsidR="00CE5607" w:rsidRPr="008F7C77" w:rsidRDefault="00827EF7" w:rsidP="00827EF7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Datum: </w:t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  <w:t>Podpis in žig:</w:t>
      </w:r>
    </w:p>
    <w:p w14:paraId="74EBC245" w14:textId="77777777" w:rsidR="00827EF7" w:rsidRPr="008F7C77" w:rsidRDefault="00827EF7" w:rsidP="00827EF7">
      <w:pPr>
        <w:jc w:val="both"/>
        <w:rPr>
          <w:rFonts w:ascii="ITC NovareseBU" w:hAnsi="ITC NovareseBU" w:cs="Arial"/>
          <w:szCs w:val="24"/>
        </w:rPr>
      </w:pPr>
    </w:p>
    <w:p w14:paraId="1388B95F" w14:textId="77777777" w:rsidR="00BA508C" w:rsidRPr="008F7C77" w:rsidRDefault="00DD05C9" w:rsidP="00BA508C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8B4767" wp14:editId="543F014D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40BB0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1BA5F" wp14:editId="78F7885A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84EF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CE5607" w:rsidRPr="008F7C77">
        <w:rPr>
          <w:rFonts w:ascii="ITC NovareseBU" w:hAnsi="ITC NovareseBU" w:cs="Arial"/>
          <w:szCs w:val="24"/>
        </w:rPr>
        <w:br w:type="page"/>
      </w:r>
    </w:p>
    <w:p w14:paraId="7F3C1EFD" w14:textId="77777777" w:rsidR="00BA508C" w:rsidRPr="008F7C77" w:rsidRDefault="00BA508C" w:rsidP="00BA508C">
      <w:pPr>
        <w:jc w:val="both"/>
        <w:rPr>
          <w:rFonts w:ascii="ITC NovareseBU" w:hAnsi="ITC NovareseBU" w:cs="Arial"/>
          <w:b/>
          <w:szCs w:val="24"/>
        </w:rPr>
      </w:pPr>
      <w:r w:rsidRPr="008F7C77">
        <w:rPr>
          <w:rFonts w:ascii="ITC NovareseBU" w:hAnsi="ITC NovareseBU" w:cs="Arial"/>
          <w:b/>
          <w:szCs w:val="24"/>
        </w:rPr>
        <w:lastRenderedPageBreak/>
        <w:t xml:space="preserve"> </w:t>
      </w:r>
    </w:p>
    <w:p w14:paraId="407DD9EE" w14:textId="77777777" w:rsidR="00BA508C" w:rsidRPr="008F7C77" w:rsidRDefault="00BA508C" w:rsidP="00BA508C">
      <w:pPr>
        <w:jc w:val="both"/>
        <w:rPr>
          <w:rFonts w:ascii="ITC NovareseBU" w:hAnsi="ITC NovareseBU" w:cs="Arial"/>
          <w:b/>
          <w:szCs w:val="24"/>
        </w:rPr>
      </w:pPr>
      <w:r w:rsidRPr="008F7C77">
        <w:rPr>
          <w:rFonts w:ascii="ITC NovareseBU" w:hAnsi="ITC NovareseBU" w:cs="Arial"/>
          <w:b/>
          <w:szCs w:val="24"/>
        </w:rPr>
        <w:t>OPOMBE:</w:t>
      </w:r>
    </w:p>
    <w:p w14:paraId="371E496B" w14:textId="77777777" w:rsidR="00BA508C" w:rsidRPr="008F7C77" w:rsidRDefault="00BA508C" w:rsidP="00BA508C">
      <w:pPr>
        <w:jc w:val="both"/>
        <w:rPr>
          <w:rFonts w:ascii="ITC NovareseBU" w:hAnsi="ITC NovareseBU" w:cs="Arial"/>
          <w:b/>
          <w:szCs w:val="24"/>
        </w:rPr>
      </w:pPr>
    </w:p>
    <w:p w14:paraId="1FF34C10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3B9D282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ACDB71F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0F6D755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8AFC51F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A2A3006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F81101A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5537894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E45BC60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4589D51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6982297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573BF7E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48606EF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4C4E792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0F4C9B1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9EA7C97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3BA9F46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97D01FF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BC244A3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6D0197A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86E2554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49AD059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237AF17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D44C725" w14:textId="77777777" w:rsidR="00BA508C" w:rsidRPr="008F7C77" w:rsidRDefault="00BA508C" w:rsidP="00BA508C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2989C5A" w14:textId="77777777" w:rsidR="007343E7" w:rsidRPr="008F7C77" w:rsidRDefault="007343E7" w:rsidP="00BA508C">
      <w:pPr>
        <w:jc w:val="both"/>
        <w:rPr>
          <w:rFonts w:ascii="ITC NovareseBU" w:hAnsi="ITC NovareseBU" w:cs="Arial"/>
          <w:szCs w:val="24"/>
        </w:rPr>
      </w:pPr>
    </w:p>
    <w:p w14:paraId="73B3053B" w14:textId="77777777" w:rsidR="007343E7" w:rsidRPr="008F7C77" w:rsidRDefault="007343E7" w:rsidP="00BA508C">
      <w:pPr>
        <w:jc w:val="both"/>
        <w:rPr>
          <w:rFonts w:ascii="ITC NovareseBU" w:hAnsi="ITC NovareseBU" w:cs="Arial"/>
          <w:szCs w:val="24"/>
        </w:rPr>
      </w:pPr>
    </w:p>
    <w:p w14:paraId="35DC8EC9" w14:textId="77777777" w:rsidR="00BA508C" w:rsidRPr="008F7C77" w:rsidRDefault="00BA508C" w:rsidP="00BA508C">
      <w:pPr>
        <w:jc w:val="both"/>
        <w:rPr>
          <w:rFonts w:ascii="ITC NovareseBU" w:hAnsi="ITC NovareseBU" w:cs="Arial"/>
          <w:szCs w:val="24"/>
        </w:rPr>
      </w:pPr>
      <w:r w:rsidRPr="008F7C77">
        <w:rPr>
          <w:rFonts w:ascii="ITC NovareseBU" w:hAnsi="ITC NovareseBU" w:cs="Arial"/>
          <w:szCs w:val="24"/>
        </w:rPr>
        <w:t xml:space="preserve">Datum: </w:t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</w:r>
      <w:r w:rsidRPr="008F7C77">
        <w:rPr>
          <w:rFonts w:ascii="ITC NovareseBU" w:hAnsi="ITC NovareseBU" w:cs="Arial"/>
          <w:szCs w:val="24"/>
        </w:rPr>
        <w:tab/>
        <w:t>Podpis:</w:t>
      </w:r>
    </w:p>
    <w:p w14:paraId="695E93A7" w14:textId="77777777" w:rsidR="00BA508C" w:rsidRPr="008F7C77" w:rsidRDefault="00BA508C" w:rsidP="00BA508C">
      <w:pPr>
        <w:jc w:val="both"/>
        <w:rPr>
          <w:rFonts w:ascii="ITC NovareseBU" w:hAnsi="ITC NovareseBU" w:cs="Arial"/>
          <w:szCs w:val="24"/>
        </w:rPr>
      </w:pPr>
    </w:p>
    <w:p w14:paraId="6C535751" w14:textId="77777777" w:rsidR="00BA508C" w:rsidRPr="008F7C77" w:rsidRDefault="00DD05C9" w:rsidP="00BA508C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36ED97" wp14:editId="15458E4D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77E79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0EEA6" wp14:editId="0F802582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A9FF5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14:paraId="54499C9C" w14:textId="77777777" w:rsidR="00BA508C" w:rsidRPr="008F7C77" w:rsidRDefault="00BA508C" w:rsidP="00BA508C">
      <w:pPr>
        <w:jc w:val="both"/>
        <w:rPr>
          <w:rFonts w:ascii="ITC NovareseBU" w:hAnsi="ITC NovareseBU" w:cs="Arial"/>
          <w:b/>
          <w:szCs w:val="24"/>
        </w:rPr>
      </w:pPr>
    </w:p>
    <w:p w14:paraId="2709F2F3" w14:textId="77777777" w:rsidR="00CE5607" w:rsidRPr="008F7C77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3BA2BCB" w14:textId="77777777" w:rsidR="00CE5607" w:rsidRPr="008F7C77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8F7C77" w:rsidSect="00CE5607">
      <w:headerReference w:type="default" r:id="rId7"/>
      <w:footerReference w:type="default" r:id="rId8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968B" w14:textId="77777777" w:rsidR="00F97727" w:rsidRDefault="00F97727">
      <w:r>
        <w:separator/>
      </w:r>
    </w:p>
  </w:endnote>
  <w:endnote w:type="continuationSeparator" w:id="0">
    <w:p w14:paraId="0B1DA05D" w14:textId="77777777" w:rsidR="00F97727" w:rsidRDefault="00F9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506A" w14:textId="77777777" w:rsidR="00021EAF" w:rsidRPr="008F7C77" w:rsidRDefault="00021EAF">
    <w:pPr>
      <w:pStyle w:val="Noga"/>
      <w:jc w:val="right"/>
      <w:rPr>
        <w:rFonts w:ascii="ITC NovareseBU" w:hAnsi="ITC NovareseBU"/>
        <w:sz w:val="20"/>
      </w:rPr>
    </w:pPr>
    <w:r w:rsidRPr="008F7C77">
      <w:rPr>
        <w:rFonts w:ascii="ITC NovareseBU" w:hAnsi="ITC NovareseBU"/>
        <w:sz w:val="20"/>
      </w:rPr>
      <w:t xml:space="preserve">Stran </w:t>
    </w:r>
    <w:r w:rsidRPr="008F7C77">
      <w:rPr>
        <w:rFonts w:ascii="ITC NovareseBU" w:hAnsi="ITC NovareseBU"/>
        <w:b/>
        <w:bCs/>
        <w:sz w:val="20"/>
        <w:szCs w:val="24"/>
      </w:rPr>
      <w:fldChar w:fldCharType="begin"/>
    </w:r>
    <w:r w:rsidRPr="008F7C77">
      <w:rPr>
        <w:rFonts w:ascii="ITC NovareseBU" w:hAnsi="ITC NovareseBU"/>
        <w:b/>
        <w:bCs/>
        <w:sz w:val="20"/>
      </w:rPr>
      <w:instrText>PAGE</w:instrText>
    </w:r>
    <w:r w:rsidRPr="008F7C77">
      <w:rPr>
        <w:rFonts w:ascii="ITC NovareseBU" w:hAnsi="ITC NovareseBU"/>
        <w:b/>
        <w:bCs/>
        <w:sz w:val="20"/>
        <w:szCs w:val="24"/>
      </w:rPr>
      <w:fldChar w:fldCharType="separate"/>
    </w:r>
    <w:r w:rsidR="00596EC0">
      <w:rPr>
        <w:rFonts w:ascii="ITC NovareseBU" w:hAnsi="ITC NovareseBU"/>
        <w:b/>
        <w:bCs/>
        <w:noProof/>
        <w:sz w:val="20"/>
      </w:rPr>
      <w:t>2</w:t>
    </w:r>
    <w:r w:rsidRPr="008F7C77">
      <w:rPr>
        <w:rFonts w:ascii="ITC NovareseBU" w:hAnsi="ITC NovareseBU"/>
        <w:b/>
        <w:bCs/>
        <w:sz w:val="20"/>
        <w:szCs w:val="24"/>
      </w:rPr>
      <w:fldChar w:fldCharType="end"/>
    </w:r>
    <w:r w:rsidRPr="008F7C77">
      <w:rPr>
        <w:rFonts w:ascii="ITC NovareseBU" w:hAnsi="ITC NovareseBU"/>
        <w:sz w:val="20"/>
      </w:rPr>
      <w:t xml:space="preserve"> od </w:t>
    </w:r>
    <w:r w:rsidRPr="008F7C77">
      <w:rPr>
        <w:rFonts w:ascii="ITC NovareseBU" w:hAnsi="ITC NovareseBU"/>
        <w:b/>
        <w:bCs/>
        <w:sz w:val="20"/>
        <w:szCs w:val="24"/>
      </w:rPr>
      <w:fldChar w:fldCharType="begin"/>
    </w:r>
    <w:r w:rsidRPr="008F7C77">
      <w:rPr>
        <w:rFonts w:ascii="ITC NovareseBU" w:hAnsi="ITC NovareseBU"/>
        <w:b/>
        <w:bCs/>
        <w:sz w:val="20"/>
      </w:rPr>
      <w:instrText>NUMPAGES</w:instrText>
    </w:r>
    <w:r w:rsidRPr="008F7C77">
      <w:rPr>
        <w:rFonts w:ascii="ITC NovareseBU" w:hAnsi="ITC NovareseBU"/>
        <w:b/>
        <w:bCs/>
        <w:sz w:val="20"/>
        <w:szCs w:val="24"/>
      </w:rPr>
      <w:fldChar w:fldCharType="separate"/>
    </w:r>
    <w:r w:rsidR="00596EC0">
      <w:rPr>
        <w:rFonts w:ascii="ITC NovareseBU" w:hAnsi="ITC NovareseBU"/>
        <w:b/>
        <w:bCs/>
        <w:noProof/>
        <w:sz w:val="20"/>
      </w:rPr>
      <w:t>5</w:t>
    </w:r>
    <w:r w:rsidRPr="008F7C77">
      <w:rPr>
        <w:rFonts w:ascii="ITC NovareseBU" w:hAnsi="ITC NovareseBU"/>
        <w:b/>
        <w:bCs/>
        <w:sz w:val="20"/>
        <w:szCs w:val="24"/>
      </w:rPr>
      <w:fldChar w:fldCharType="end"/>
    </w:r>
  </w:p>
  <w:p w14:paraId="4814D0B1" w14:textId="77777777" w:rsidR="00021EAF" w:rsidRPr="008F7C77" w:rsidRDefault="00021EAF">
    <w:pPr>
      <w:pStyle w:val="Noga"/>
      <w:rPr>
        <w:rFonts w:ascii="ITC NovareseBU" w:hAnsi="ITC NovareseB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9F7A" w14:textId="77777777" w:rsidR="00F97727" w:rsidRDefault="00F97727">
      <w:r>
        <w:separator/>
      </w:r>
    </w:p>
  </w:footnote>
  <w:footnote w:type="continuationSeparator" w:id="0">
    <w:p w14:paraId="5F759787" w14:textId="77777777" w:rsidR="00F97727" w:rsidRDefault="00F9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33B" w14:textId="6DD764D7" w:rsidR="00316641" w:rsidRDefault="00316641">
    <w:pPr>
      <w:pStyle w:val="Glava"/>
      <w:jc w:val="right"/>
      <w:rPr>
        <w:rFonts w:ascii="ITC NovareseBU" w:hAnsi="ITC NovareseBU"/>
        <w:b/>
        <w:bCs/>
        <w:i/>
        <w:sz w:val="20"/>
        <w:u w:val="single"/>
      </w:rPr>
    </w:pPr>
    <w:r w:rsidRPr="008F7C77">
      <w:rPr>
        <w:rFonts w:ascii="ITC NovareseBU" w:hAnsi="ITC NovareseBU"/>
        <w:b/>
        <w:bCs/>
        <w:sz w:val="20"/>
      </w:rPr>
      <w:t>NEPOVRATNA SREDSTVA</w:t>
    </w:r>
    <w:r w:rsidR="00360B0A" w:rsidRPr="008F7C77">
      <w:rPr>
        <w:rFonts w:ascii="ITC NovareseBU" w:hAnsi="ITC NovareseBU"/>
        <w:b/>
        <w:bCs/>
        <w:sz w:val="20"/>
      </w:rPr>
      <w:t xml:space="preserve"> – UKREP C</w:t>
    </w:r>
    <w:r w:rsidR="00892FEE" w:rsidRPr="008F7C77">
      <w:rPr>
        <w:rFonts w:ascii="ITC NovareseBU" w:hAnsi="ITC NovareseBU"/>
        <w:b/>
        <w:bCs/>
        <w:sz w:val="20"/>
      </w:rPr>
      <w:t xml:space="preserve"> – </w:t>
    </w:r>
    <w:r w:rsidR="00596EC0">
      <w:rPr>
        <w:rFonts w:ascii="ITC NovareseBU" w:hAnsi="ITC NovareseBU"/>
        <w:b/>
        <w:bCs/>
        <w:i/>
        <w:sz w:val="20"/>
        <w:u w:val="single"/>
      </w:rPr>
      <w:t xml:space="preserve">OBRAZEC </w:t>
    </w:r>
    <w:r w:rsidR="00771462">
      <w:rPr>
        <w:rFonts w:ascii="ITC NovareseBU" w:hAnsi="ITC NovareseBU"/>
        <w:b/>
        <w:bCs/>
        <w:i/>
        <w:sz w:val="20"/>
        <w:u w:val="single"/>
      </w:rPr>
      <w:t>4</w:t>
    </w:r>
  </w:p>
  <w:p w14:paraId="3066CA24" w14:textId="77777777" w:rsidR="008F7C77" w:rsidRPr="008F7C77" w:rsidRDefault="008F7C77">
    <w:pPr>
      <w:pStyle w:val="Glava"/>
      <w:jc w:val="right"/>
      <w:rPr>
        <w:rFonts w:ascii="ITC NovareseBU" w:hAnsi="ITC NovareseBU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BC"/>
    <w:rsid w:val="000035B5"/>
    <w:rsid w:val="00021EAF"/>
    <w:rsid w:val="0003660A"/>
    <w:rsid w:val="00060764"/>
    <w:rsid w:val="00083764"/>
    <w:rsid w:val="00093263"/>
    <w:rsid w:val="000B7F4A"/>
    <w:rsid w:val="00104C69"/>
    <w:rsid w:val="001070D8"/>
    <w:rsid w:val="001118F2"/>
    <w:rsid w:val="0018328C"/>
    <w:rsid w:val="001E1659"/>
    <w:rsid w:val="002424F7"/>
    <w:rsid w:val="002718A2"/>
    <w:rsid w:val="002A1A00"/>
    <w:rsid w:val="002D1368"/>
    <w:rsid w:val="002D33A1"/>
    <w:rsid w:val="00316641"/>
    <w:rsid w:val="00360B0A"/>
    <w:rsid w:val="0038014E"/>
    <w:rsid w:val="003E2727"/>
    <w:rsid w:val="0040013B"/>
    <w:rsid w:val="00490AEA"/>
    <w:rsid w:val="00492973"/>
    <w:rsid w:val="004A66E5"/>
    <w:rsid w:val="004D67A6"/>
    <w:rsid w:val="005331DC"/>
    <w:rsid w:val="005341E9"/>
    <w:rsid w:val="00555739"/>
    <w:rsid w:val="00596EC0"/>
    <w:rsid w:val="005E4F07"/>
    <w:rsid w:val="006123A3"/>
    <w:rsid w:val="00687F32"/>
    <w:rsid w:val="006E1127"/>
    <w:rsid w:val="00721C69"/>
    <w:rsid w:val="007343E7"/>
    <w:rsid w:val="00737F6F"/>
    <w:rsid w:val="00771462"/>
    <w:rsid w:val="00774E64"/>
    <w:rsid w:val="007870DD"/>
    <w:rsid w:val="007D23EE"/>
    <w:rsid w:val="00804376"/>
    <w:rsid w:val="00827EF7"/>
    <w:rsid w:val="00863F99"/>
    <w:rsid w:val="00864A02"/>
    <w:rsid w:val="00867CD3"/>
    <w:rsid w:val="008915AF"/>
    <w:rsid w:val="00892FEE"/>
    <w:rsid w:val="00897331"/>
    <w:rsid w:val="008B09DF"/>
    <w:rsid w:val="008B1F5D"/>
    <w:rsid w:val="008B5971"/>
    <w:rsid w:val="008E0C24"/>
    <w:rsid w:val="008F7C77"/>
    <w:rsid w:val="009139F5"/>
    <w:rsid w:val="00947208"/>
    <w:rsid w:val="00986F93"/>
    <w:rsid w:val="00994A75"/>
    <w:rsid w:val="009C7F61"/>
    <w:rsid w:val="00A055EB"/>
    <w:rsid w:val="00A05875"/>
    <w:rsid w:val="00A1217B"/>
    <w:rsid w:val="00A12E2E"/>
    <w:rsid w:val="00AA78AB"/>
    <w:rsid w:val="00AD7C8B"/>
    <w:rsid w:val="00B14AE0"/>
    <w:rsid w:val="00B20FC2"/>
    <w:rsid w:val="00B30B11"/>
    <w:rsid w:val="00B337A8"/>
    <w:rsid w:val="00B46CD8"/>
    <w:rsid w:val="00BA508C"/>
    <w:rsid w:val="00BB40E6"/>
    <w:rsid w:val="00BB5B9C"/>
    <w:rsid w:val="00BB675D"/>
    <w:rsid w:val="00BB6ABC"/>
    <w:rsid w:val="00BE5254"/>
    <w:rsid w:val="00C0472E"/>
    <w:rsid w:val="00C51E16"/>
    <w:rsid w:val="00CE5607"/>
    <w:rsid w:val="00D5047E"/>
    <w:rsid w:val="00DD05C9"/>
    <w:rsid w:val="00DD5DE1"/>
    <w:rsid w:val="00E26FB6"/>
    <w:rsid w:val="00E44B4E"/>
    <w:rsid w:val="00E47D2D"/>
    <w:rsid w:val="00EA18D5"/>
    <w:rsid w:val="00EA4D79"/>
    <w:rsid w:val="00EF6A43"/>
    <w:rsid w:val="00F35A03"/>
    <w:rsid w:val="00F400EA"/>
    <w:rsid w:val="00F47F3E"/>
    <w:rsid w:val="00F66457"/>
    <w:rsid w:val="00F91F83"/>
    <w:rsid w:val="00F97727"/>
    <w:rsid w:val="00F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97BDE8"/>
  <w15:chartTrackingRefBased/>
  <w15:docId w15:val="{C5F9C01A-9D38-42D7-A270-64D1512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7D23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7D23EE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021EA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563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5</cp:revision>
  <cp:lastPrinted>2016-03-14T06:30:00Z</cp:lastPrinted>
  <dcterms:created xsi:type="dcterms:W3CDTF">2020-01-27T06:41:00Z</dcterms:created>
  <dcterms:modified xsi:type="dcterms:W3CDTF">2022-01-28T10:39:00Z</dcterms:modified>
</cp:coreProperties>
</file>