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Default="00BD00F5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4: </w:t>
      </w:r>
      <w:r w:rsidR="00AF6B9B" w:rsidRPr="00C52A7C">
        <w:rPr>
          <w:rFonts w:ascii="ITC NovareseBU" w:hAnsi="ITC NovareseBU" w:cs="Arial"/>
          <w:b/>
          <w:sz w:val="24"/>
          <w:szCs w:val="24"/>
        </w:rPr>
        <w:t>Prostočasna športna vzgoja otrok in mladine</w:t>
      </w:r>
      <w:r w:rsidR="00995B35" w:rsidRPr="00C52A7C">
        <w:rPr>
          <w:rFonts w:ascii="ITC NovareseBU" w:hAnsi="ITC NovareseBU" w:cs="Arial"/>
          <w:b/>
          <w:sz w:val="24"/>
          <w:szCs w:val="24"/>
        </w:rPr>
        <w:t xml:space="preserve"> s posebnimi potrebami</w:t>
      </w:r>
    </w:p>
    <w:p w:rsidR="00BD00F5" w:rsidRDefault="00BD00F5" w:rsidP="00AF6B9B">
      <w:pPr>
        <w:rPr>
          <w:rFonts w:ascii="ITC NovareseBU" w:hAnsi="ITC NovareseBU" w:cs="Arial"/>
          <w:b/>
          <w:sz w:val="24"/>
          <w:szCs w:val="24"/>
        </w:rPr>
      </w:pPr>
      <w:r w:rsidRPr="00C52A7C">
        <w:rPr>
          <w:rFonts w:ascii="ITC NovareseBU" w:hAnsi="ITC NovareseBU" w:cs="Arial"/>
          <w:b/>
          <w:sz w:val="24"/>
          <w:szCs w:val="24"/>
          <w:highlight w:val="lightGray"/>
          <w:u w:val="single"/>
        </w:rPr>
        <w:t>Celoletni programi</w:t>
      </w:r>
    </w:p>
    <w:p w:rsidR="00CE7A4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4D3A52" w:rsidRDefault="004D3A5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AF6B9B" w:rsidRPr="00C52A7C" w:rsidRDefault="00AF6B9B" w:rsidP="00C52A7C">
      <w:pPr>
        <w:spacing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FA70F4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FA70F4" w:rsidRDefault="00AF6B9B" w:rsidP="00AF6B9B">
            <w:pPr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FA70F4" w:rsidRDefault="008E724F" w:rsidP="00691F46">
            <w:pPr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691F46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1. </w:t>
            </w:r>
            <w:r>
              <w:rPr>
                <w:rFonts w:ascii="ITC NovareseBU" w:hAnsi="ITC NovareseBU" w:cs="Arial"/>
                <w:b/>
                <w:caps/>
              </w:rPr>
              <w:t>program vključuje</w:t>
            </w:r>
          </w:p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C52A7C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 xml:space="preserve">prijavitelj obkroži </w:t>
            </w:r>
            <w:r w:rsidRPr="00C52A7C">
              <w:rPr>
                <w:rFonts w:ascii="ITC NovareseBU" w:hAnsi="ITC NovareseBU" w:cs="Arial"/>
                <w:u w:val="single"/>
              </w:rPr>
              <w:t>eno</w:t>
            </w:r>
            <w:r>
              <w:rPr>
                <w:rFonts w:ascii="ITC NovareseBU" w:hAnsi="ITC NovareseBU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a)</w:t>
            </w:r>
            <w:r w:rsidR="008E724F">
              <w:rPr>
                <w:rFonts w:ascii="ITC NovareseBU" w:hAnsi="ITC NovareseBU" w:cs="Arial"/>
              </w:rPr>
              <w:t xml:space="preserve"> predšolske otroke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b) </w:t>
            </w:r>
            <w:r w:rsidR="008E724F">
              <w:rPr>
                <w:rFonts w:ascii="ITC NovareseBU" w:hAnsi="ITC NovareseBU" w:cs="Arial"/>
              </w:rPr>
              <w:t>šoloobvezne otroke in mladino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2</w:t>
            </w:r>
            <w:r w:rsidRPr="00FA70F4">
              <w:rPr>
                <w:rFonts w:ascii="ITC NovareseBU" w:hAnsi="ITC NovareseBU" w:cs="Arial"/>
                <w:b/>
                <w:caps/>
              </w:rPr>
              <w:t>. Cena športnega programa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plačljiv program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3</w:t>
            </w:r>
            <w:r w:rsidRPr="00FA70F4">
              <w:rPr>
                <w:rFonts w:ascii="ITC NovareseBU" w:hAnsi="ITC NovareseBU" w:cs="Arial"/>
                <w:b/>
                <w:caps/>
              </w:rPr>
              <w:t>. KOMPETENTNOST STROKOVNIH DELAVCEV (</w:t>
            </w:r>
            <w:r w:rsidRPr="00FA70F4">
              <w:rPr>
                <w:rFonts w:ascii="ITC NovareseBU" w:hAnsi="ITC NovareseBU" w:cs="Arial"/>
                <w:b/>
              </w:rPr>
              <w:t>s področja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</w:rPr>
              <w:t xml:space="preserve">   </w:t>
            </w:r>
            <w:r w:rsidRPr="00FA70F4">
              <w:rPr>
                <w:rFonts w:ascii="ITC NovareseBU" w:hAnsi="ITC NovareseBU" w:cs="Arial"/>
                <w:b/>
              </w:rPr>
              <w:t xml:space="preserve"> športa</w:t>
            </w:r>
            <w:r w:rsidRPr="00FA70F4">
              <w:rPr>
                <w:rFonts w:ascii="ITC NovareseBU" w:hAnsi="ITC NovareseBU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usposobljen strokovni kader 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4</w:t>
            </w:r>
            <w:r w:rsidRPr="00FA70F4">
              <w:rPr>
                <w:rFonts w:ascii="ITC NovareseBU" w:hAnsi="ITC NovareseBU" w:cs="Arial"/>
                <w:b/>
                <w:caps/>
              </w:rPr>
              <w:t xml:space="preserve">. število vadečih v programu 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1862" w:type="dxa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562" w:type="dxa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1103D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za programe športne vzgoje otrok in mladine s posebnimi potrebami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DE1DC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1 do 4 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03E32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5 do 10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5. ŠTEVILO VADBENIH UR LETNO ZA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FA5EC3" w:rsidRPr="00FA70F4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- </w:t>
            </w:r>
            <w:r>
              <w:rPr>
                <w:rFonts w:ascii="ITC NovareseBU" w:hAnsi="ITC NovareseBU" w:cs="Arial"/>
                <w:b/>
              </w:rPr>
              <w:t>navedba vadbenega prostora</w:t>
            </w:r>
          </w:p>
          <w:p w:rsidR="008E724F" w:rsidRPr="00FA5EC3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FA70F4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8E724F" w:rsidRPr="00FA70F4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6</w:t>
            </w:r>
            <w:r w:rsidR="008E724F">
              <w:rPr>
                <w:rFonts w:ascii="ITC NovareseBU" w:hAnsi="ITC NovareseBU" w:cs="Arial"/>
                <w:b/>
                <w:caps/>
              </w:rPr>
              <w:t xml:space="preserve">. </w:t>
            </w:r>
            <w:r>
              <w:rPr>
                <w:rFonts w:ascii="ITC NovareseBU" w:hAnsi="ITC NovareseBU" w:cs="Arial"/>
                <w:b/>
                <w:caps/>
              </w:rPr>
              <w:t>KRATEK OPIS PROGRAMA</w:t>
            </w:r>
            <w:r w:rsidR="008E724F">
              <w:rPr>
                <w:rFonts w:ascii="ITC NovareseBU" w:hAnsi="ITC NovareseBU" w:cs="Arial"/>
                <w:b/>
              </w:rPr>
              <w:t>:</w:t>
            </w: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</w:p>
        </w:tc>
      </w:tr>
    </w:tbl>
    <w:p w:rsidR="004D3A52" w:rsidRDefault="004D3A5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4D3A52" w:rsidRDefault="004D3A5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AF07EB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seznam vadečih, ki imajo stalno prebivališče v občini Ajdovščina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</w:t>
      </w:r>
      <w:r w:rsidR="00AF07EB">
        <w:rPr>
          <w:rFonts w:ascii="ITC NovareseBU" w:hAnsi="ITC NovareseBU"/>
        </w:rPr>
        <w:t xml:space="preserve"> dokazilo o ustrezni izobrazbi oz. usposobljenosti strokovnega kadra</w:t>
      </w:r>
      <w:r w:rsidR="00FA5EC3">
        <w:rPr>
          <w:rFonts w:ascii="ITC NovareseBU" w:hAnsi="ITC NovareseBU"/>
        </w:rPr>
        <w:t xml:space="preserve"> ter dokazilo o</w:t>
      </w:r>
    </w:p>
    <w:p w:rsidR="00AF07EB" w:rsidRDefault="00FA5EC3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</w:t>
      </w:r>
      <w:r w:rsidR="00C52A7C">
        <w:rPr>
          <w:rFonts w:ascii="ITC NovareseBU" w:hAnsi="ITC NovareseBU"/>
        </w:rPr>
        <w:t xml:space="preserve">  </w:t>
      </w:r>
      <w:r>
        <w:rPr>
          <w:rFonts w:ascii="ITC NovareseBU" w:hAnsi="ITC NovareseBU"/>
        </w:rPr>
        <w:t>pridobljeni licenci strokovnega kadra v  kolikor je za izvedbo programa obvezna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3. </w:t>
      </w:r>
      <w:r w:rsidR="00FA5EC3">
        <w:rPr>
          <w:rFonts w:ascii="ITC NovareseBU" w:hAnsi="ITC NovareseBU"/>
        </w:rPr>
        <w:t xml:space="preserve">pogodba o uporabi/najemu/vzdrževanju/lastništvu objekta oz. plačilu karte/vstopnice 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4. </w:t>
      </w:r>
      <w:r w:rsidR="00FA5EC3">
        <w:rPr>
          <w:rFonts w:ascii="ITC NovareseBU" w:hAnsi="ITC NovareseBU"/>
        </w:rPr>
        <w:t>dokazilo o stroških prevoza do športne površine (planinci, kolesarji, padalci,….)</w:t>
      </w:r>
    </w:p>
    <w:sectPr w:rsidR="00FA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110669"/>
    <w:rsid w:val="001D10A9"/>
    <w:rsid w:val="004873A2"/>
    <w:rsid w:val="004D3A52"/>
    <w:rsid w:val="007268B2"/>
    <w:rsid w:val="008E724F"/>
    <w:rsid w:val="00930D2B"/>
    <w:rsid w:val="00995B35"/>
    <w:rsid w:val="00AF07EB"/>
    <w:rsid w:val="00AF6B9B"/>
    <w:rsid w:val="00BD00F5"/>
    <w:rsid w:val="00C52A7C"/>
    <w:rsid w:val="00CE7A4B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F246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4</cp:revision>
  <cp:lastPrinted>2020-01-07T14:12:00Z</cp:lastPrinted>
  <dcterms:created xsi:type="dcterms:W3CDTF">2020-01-08T15:04:00Z</dcterms:created>
  <dcterms:modified xsi:type="dcterms:W3CDTF">2020-01-10T08:06:00Z</dcterms:modified>
</cp:coreProperties>
</file>