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CA3910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CA3910" w:rsidRDefault="00FA5FE4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86995</wp:posOffset>
                </wp:positionV>
                <wp:extent cx="6529705" cy="38925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7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235A6" id="Rectangle 10" o:spid="_x0000_s1026" style="position:absolute;margin-left:4.75pt;margin-top:6.85pt;width:514.15pt;height:30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"/>
            </w:pict>
          </mc:Fallback>
        </mc:AlternateContent>
      </w:r>
    </w:p>
    <w:p w:rsidR="00596B94" w:rsidRPr="00CA3910" w:rsidRDefault="00596B94" w:rsidP="00121EC3">
      <w:pPr>
        <w:jc w:val="center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1D2ACB" w:rsidRPr="00CA3910">
        <w:rPr>
          <w:rFonts w:ascii="ITC NovareseBU" w:hAnsi="ITC NovareseBU" w:cs="Arial"/>
          <w:b/>
          <w:bCs/>
          <w:szCs w:val="24"/>
        </w:rPr>
        <w:t>KRE</w:t>
      </w:r>
      <w:r w:rsidR="003B2A62" w:rsidRPr="00CA3910">
        <w:rPr>
          <w:rFonts w:ascii="ITC NovareseBU" w:hAnsi="ITC NovareseBU" w:cs="Arial"/>
          <w:b/>
          <w:bCs/>
          <w:szCs w:val="24"/>
        </w:rPr>
        <w:t>D</w:t>
      </w:r>
      <w:r w:rsidR="001D2ACB" w:rsidRPr="00CA3910">
        <w:rPr>
          <w:rFonts w:ascii="ITC NovareseBU" w:hAnsi="ITC NovareseBU" w:cs="Arial"/>
          <w:b/>
          <w:bCs/>
          <w:szCs w:val="24"/>
        </w:rPr>
        <w:t>ITNIH</w:t>
      </w:r>
      <w:r w:rsidRPr="00CA3910">
        <w:rPr>
          <w:rFonts w:ascii="ITC NovareseBU" w:hAnsi="ITC NovareseBU" w:cs="Arial"/>
          <w:b/>
          <w:bCs/>
          <w:szCs w:val="24"/>
        </w:rPr>
        <w:t xml:space="preserve"> SREDSTEV ZA </w:t>
      </w:r>
      <w:r w:rsidR="00121EC3" w:rsidRPr="00CA3910">
        <w:rPr>
          <w:rFonts w:ascii="ITC NovareseBU" w:hAnsi="ITC NovareseBU" w:cs="Arial"/>
          <w:b/>
          <w:szCs w:val="24"/>
        </w:rPr>
        <w:t>POSODABLJANJE KMETIJSKIH GOSPODARSTEV ZA NALOŽBE V ŽIVINOREJSKO PROIZVODNJO</w:t>
      </w:r>
      <w:r w:rsidR="000D1414" w:rsidRPr="00CA3910">
        <w:rPr>
          <w:rFonts w:ascii="ITC NovareseBU" w:hAnsi="ITC NovareseBU" w:cs="Arial"/>
          <w:b/>
          <w:szCs w:val="24"/>
        </w:rPr>
        <w:t xml:space="preserve"> ZA LETO </w:t>
      </w:r>
      <w:r w:rsidR="00FA5FE4">
        <w:rPr>
          <w:rFonts w:ascii="ITC NovareseBU" w:hAnsi="ITC NovareseBU" w:cs="Arial"/>
          <w:b/>
          <w:szCs w:val="24"/>
        </w:rPr>
        <w:t>2021</w:t>
      </w:r>
    </w:p>
    <w:p w:rsidR="00863F99" w:rsidRPr="00CA3910" w:rsidRDefault="00596B94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CA3910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D21B44" w:rsidRPr="00CA3910" w:rsidRDefault="00D21B44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CA3910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 xml:space="preserve">PODATKI O </w:t>
      </w:r>
      <w:r w:rsidR="00596B94" w:rsidRPr="00CA3910">
        <w:rPr>
          <w:rFonts w:ascii="ITC NovareseBU" w:hAnsi="ITC NovareseBU" w:cs="Arial"/>
          <w:b/>
          <w:bCs/>
          <w:szCs w:val="24"/>
        </w:rPr>
        <w:t>INVESTICIJI: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166"/>
        <w:gridCol w:w="2799"/>
        <w:gridCol w:w="2871"/>
      </w:tblGrid>
      <w:tr w:rsidR="00596B94" w:rsidRPr="00CA3910">
        <w:trPr>
          <w:trHeight w:val="315"/>
        </w:trPr>
        <w:tc>
          <w:tcPr>
            <w:tcW w:w="2440" w:type="dxa"/>
            <w:vMerge w:val="restart"/>
            <w:shd w:val="pct10" w:color="auto" w:fill="auto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VRSTA GRADNJE</w:t>
            </w:r>
          </w:p>
          <w:p w:rsidR="00CE51DA" w:rsidRPr="00CA3910" w:rsidRDefault="00EF74B8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 xml:space="preserve">(vpiši ustrezno rejo živali) </w:t>
            </w:r>
          </w:p>
        </w:tc>
        <w:tc>
          <w:tcPr>
            <w:tcW w:w="2166" w:type="dxa"/>
            <w:vMerge w:val="restart"/>
            <w:shd w:val="pct10" w:color="auto" w:fill="auto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novogradnja / adaptacija</w:t>
            </w:r>
          </w:p>
          <w:p w:rsidR="00F53B53" w:rsidRPr="00CA3910" w:rsidRDefault="00F53B53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CA3910">
        <w:trPr>
          <w:cantSplit/>
          <w:trHeight w:val="346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število ležišč</w:t>
            </w:r>
          </w:p>
        </w:tc>
        <w:tc>
          <w:tcPr>
            <w:tcW w:w="2871" w:type="dxa"/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kategorija živali</w:t>
            </w:r>
          </w:p>
        </w:tc>
      </w:tr>
      <w:tr w:rsidR="00CE51DA" w:rsidRPr="00CA3910">
        <w:trPr>
          <w:cantSplit/>
          <w:trHeight w:val="263"/>
        </w:trPr>
        <w:tc>
          <w:tcPr>
            <w:tcW w:w="2440" w:type="dxa"/>
            <w:vMerge w:val="restart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CA3910">
        <w:trPr>
          <w:cantSplit/>
          <w:trHeight w:val="264"/>
        </w:trPr>
        <w:tc>
          <w:tcPr>
            <w:tcW w:w="2440" w:type="dxa"/>
            <w:vMerge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CE51DA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>
        <w:trPr>
          <w:cantSplit/>
          <w:trHeight w:val="386"/>
        </w:trPr>
        <w:tc>
          <w:tcPr>
            <w:tcW w:w="2440" w:type="dxa"/>
            <w:shd w:val="pct10" w:color="auto" w:fill="auto"/>
            <w:vAlign w:val="center"/>
          </w:tcPr>
          <w:p w:rsidR="00596B94" w:rsidRPr="00CA3910" w:rsidRDefault="00597E3B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(ustrezno obkroži ali dopiši)</w:t>
            </w:r>
          </w:p>
        </w:tc>
        <w:tc>
          <w:tcPr>
            <w:tcW w:w="2166" w:type="dxa"/>
            <w:shd w:val="pct10" w:color="auto" w:fill="auto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pct10" w:color="auto" w:fill="auto"/>
            <w:vAlign w:val="center"/>
          </w:tcPr>
          <w:p w:rsidR="00596B94" w:rsidRPr="00CA3910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</w:rPr>
              <w:t>elikost (m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</w:rPr>
              <w:t>, m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3</w:t>
            </w:r>
            <w:r w:rsidR="00596B94" w:rsidRPr="00CA3910">
              <w:rPr>
                <w:rFonts w:ascii="ITC NovareseBU" w:hAnsi="ITC NovareseBU" w:cs="Arial"/>
                <w:b/>
                <w:bCs/>
                <w:szCs w:val="24"/>
              </w:rPr>
              <w:t>)</w:t>
            </w:r>
          </w:p>
        </w:tc>
      </w:tr>
      <w:tr w:rsidR="00596B94" w:rsidRPr="00CA3910" w:rsidTr="00181043">
        <w:trPr>
          <w:cantSplit/>
          <w:trHeight w:val="179"/>
        </w:trPr>
        <w:tc>
          <w:tcPr>
            <w:tcW w:w="2440" w:type="dxa"/>
            <w:vMerge w:val="restart"/>
            <w:vAlign w:val="center"/>
          </w:tcPr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senik</w:t>
            </w:r>
          </w:p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silos</w:t>
            </w:r>
          </w:p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gnojna jama</w:t>
            </w:r>
          </w:p>
          <w:p w:rsidR="00596B94" w:rsidRPr="00CA3910" w:rsidRDefault="00CE51DA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gnojišče</w:t>
            </w:r>
          </w:p>
          <w:p w:rsidR="00833205" w:rsidRPr="00CA3910" w:rsidRDefault="00833205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……………</w:t>
            </w:r>
          </w:p>
        </w:tc>
        <w:tc>
          <w:tcPr>
            <w:tcW w:w="2166" w:type="dxa"/>
            <w:vMerge w:val="restart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181043" w:rsidRPr="00CA3910" w:rsidTr="00181043">
        <w:trPr>
          <w:cantSplit/>
          <w:trHeight w:val="179"/>
        </w:trPr>
        <w:tc>
          <w:tcPr>
            <w:tcW w:w="2440" w:type="dxa"/>
            <w:vMerge/>
            <w:vAlign w:val="center"/>
          </w:tcPr>
          <w:p w:rsidR="00181043" w:rsidRPr="00CA3910" w:rsidRDefault="00181043" w:rsidP="00181043">
            <w:pPr>
              <w:numPr>
                <w:ilvl w:val="0"/>
                <w:numId w:val="6"/>
              </w:numPr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 w:rsidTr="00181043">
        <w:trPr>
          <w:cantSplit/>
          <w:trHeight w:val="268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 w:rsidTr="00181043">
        <w:trPr>
          <w:cantSplit/>
          <w:trHeight w:val="273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596B94" w:rsidRPr="00CA3910">
        <w:trPr>
          <w:cantSplit/>
          <w:trHeight w:val="233"/>
        </w:trPr>
        <w:tc>
          <w:tcPr>
            <w:tcW w:w="2440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96B94" w:rsidRPr="00CA3910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90EEF" w:rsidRPr="00CA3910" w:rsidTr="007E7691">
        <w:trPr>
          <w:cantSplit/>
          <w:trHeight w:val="233"/>
        </w:trPr>
        <w:tc>
          <w:tcPr>
            <w:tcW w:w="2440" w:type="dxa"/>
            <w:shd w:val="clear" w:color="auto" w:fill="E7E6E6"/>
            <w:vAlign w:val="center"/>
          </w:tcPr>
          <w:p w:rsidR="00EF74B8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  <w:p w:rsidR="00F90EEF" w:rsidRPr="00CA3910" w:rsidRDefault="00F90EEF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VRSTA OPREME</w:t>
            </w:r>
          </w:p>
          <w:p w:rsidR="00F90EEF" w:rsidRPr="00CA3910" w:rsidRDefault="00F90EEF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(ustrezno vpiši)</w:t>
            </w:r>
          </w:p>
        </w:tc>
        <w:tc>
          <w:tcPr>
            <w:tcW w:w="2166" w:type="dxa"/>
            <w:shd w:val="clear" w:color="auto" w:fill="E7E6E6"/>
            <w:vAlign w:val="center"/>
          </w:tcPr>
          <w:p w:rsidR="00F90EEF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Vrsta reje živali</w:t>
            </w:r>
          </w:p>
          <w:p w:rsidR="00EF74B8" w:rsidRPr="00CA3910" w:rsidRDefault="00EF74B8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:rsidR="00EF74B8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 xml:space="preserve">Velikost </w:t>
            </w:r>
          </w:p>
          <w:p w:rsidR="00F90EEF" w:rsidRPr="00CA3910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(</w:t>
            </w:r>
            <w:r w:rsidRPr="00CA3910">
              <w:rPr>
                <w:rFonts w:ascii="ITC NovareseBU" w:hAnsi="ITC NovareseBU" w:cs="Arial"/>
                <w:bCs/>
                <w:szCs w:val="24"/>
              </w:rPr>
              <w:t>število ležišč in kategorije živali oz. število čebeljih družin oz. velikost zemljišča za rejo polžev in žab)</w:t>
            </w:r>
          </w:p>
        </w:tc>
      </w:tr>
      <w:tr w:rsidR="00181043" w:rsidRPr="00CA3910" w:rsidTr="00181043">
        <w:trPr>
          <w:cantSplit/>
          <w:trHeight w:val="321"/>
        </w:trPr>
        <w:tc>
          <w:tcPr>
            <w:tcW w:w="2440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181043" w:rsidRPr="00CA3910" w:rsidTr="00181043">
        <w:trPr>
          <w:cantSplit/>
          <w:trHeight w:val="321"/>
        </w:trPr>
        <w:tc>
          <w:tcPr>
            <w:tcW w:w="2440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181043" w:rsidRPr="00CA3910" w:rsidTr="00181043">
        <w:trPr>
          <w:cantSplit/>
          <w:trHeight w:val="321"/>
        </w:trPr>
        <w:tc>
          <w:tcPr>
            <w:tcW w:w="2440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181043" w:rsidRPr="00CA3910" w:rsidRDefault="00181043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F90EEF" w:rsidRPr="00CA3910" w:rsidRDefault="00CE51DA" w:rsidP="00CE51D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Najmanjši obseg investicije v izgradnjo ali prenovo hlevov je: </w:t>
      </w:r>
      <w:r w:rsidR="00121EC3" w:rsidRPr="00CA3910">
        <w:rPr>
          <w:rFonts w:ascii="ITC NovareseBU" w:hAnsi="ITC NovareseBU" w:cs="Arial"/>
          <w:szCs w:val="24"/>
        </w:rPr>
        <w:t xml:space="preserve">za </w:t>
      </w:r>
      <w:r w:rsidR="00121EC3" w:rsidRPr="00CA3910">
        <w:rPr>
          <w:rFonts w:ascii="ITC NovareseBU" w:hAnsi="ITC NovareseBU" w:cs="Arial"/>
          <w:b/>
          <w:szCs w:val="24"/>
        </w:rPr>
        <w:t xml:space="preserve">rejo konj </w:t>
      </w:r>
      <w:r w:rsidR="00121EC3" w:rsidRPr="00CA3910">
        <w:rPr>
          <w:rFonts w:ascii="ITC NovareseBU" w:hAnsi="ITC NovareseBU" w:cs="Arial"/>
          <w:szCs w:val="24"/>
        </w:rPr>
        <w:t xml:space="preserve">5 ležišč; za </w:t>
      </w:r>
      <w:r w:rsidR="00121EC3" w:rsidRPr="00CA3910">
        <w:rPr>
          <w:rFonts w:ascii="ITC NovareseBU" w:hAnsi="ITC NovareseBU" w:cs="Arial"/>
          <w:b/>
          <w:szCs w:val="24"/>
        </w:rPr>
        <w:t>rejo drobnice</w:t>
      </w:r>
      <w:r w:rsidR="00121EC3" w:rsidRPr="00CA3910">
        <w:rPr>
          <w:rFonts w:ascii="ITC NovareseBU" w:hAnsi="ITC NovareseBU" w:cs="Arial"/>
          <w:szCs w:val="24"/>
        </w:rPr>
        <w:t xml:space="preserve"> 15 ležišč v območjih z omejenimi možnostmi in 20 ležišč v nižinskem območju; za </w:t>
      </w:r>
      <w:r w:rsidR="00121EC3" w:rsidRPr="00CA3910">
        <w:rPr>
          <w:rFonts w:ascii="ITC NovareseBU" w:hAnsi="ITC NovareseBU" w:cs="Arial"/>
          <w:b/>
          <w:szCs w:val="24"/>
        </w:rPr>
        <w:t>rejo krav molznic in pitancev</w:t>
      </w:r>
      <w:r w:rsidR="00121EC3" w:rsidRPr="00CA3910">
        <w:rPr>
          <w:rFonts w:ascii="ITC NovareseBU" w:hAnsi="ITC NovareseBU" w:cs="Arial"/>
          <w:szCs w:val="24"/>
        </w:rPr>
        <w:t xml:space="preserve"> 10 ležišč v območjih z omejenimi možnostmi in</w:t>
      </w:r>
      <w:r w:rsidR="00F90EEF" w:rsidRPr="00CA3910">
        <w:rPr>
          <w:rFonts w:ascii="ITC NovareseBU" w:hAnsi="ITC NovareseBU" w:cs="Arial"/>
          <w:szCs w:val="24"/>
        </w:rPr>
        <w:t xml:space="preserve"> 20 ležišč v nižinskem območju ter </w:t>
      </w:r>
      <w:r w:rsidR="00F90EEF" w:rsidRPr="00CA3910">
        <w:rPr>
          <w:rFonts w:ascii="ITC NovareseBU" w:hAnsi="ITC NovareseBU" w:cs="Arial"/>
          <w:b/>
          <w:szCs w:val="24"/>
        </w:rPr>
        <w:t>za rejo krav dojilj</w:t>
      </w:r>
      <w:r w:rsidR="00F90EEF" w:rsidRPr="00CA3910">
        <w:rPr>
          <w:rFonts w:ascii="ITC NovareseBU" w:hAnsi="ITC NovareseBU" w:cs="Arial"/>
          <w:szCs w:val="24"/>
        </w:rPr>
        <w:t xml:space="preserve"> 10 ležišč v območjih z omejenimi možnostmi in 15 ležišč v nižinskem območju;</w:t>
      </w:r>
      <w:r w:rsidR="00121EC3" w:rsidRPr="00CA3910">
        <w:rPr>
          <w:rFonts w:ascii="ITC NovareseBU" w:hAnsi="ITC NovareseBU" w:cs="Arial"/>
          <w:szCs w:val="24"/>
        </w:rPr>
        <w:t xml:space="preserve"> </w:t>
      </w:r>
      <w:r w:rsidR="00F90EEF" w:rsidRPr="00CA3910">
        <w:rPr>
          <w:rFonts w:ascii="ITC NovareseBU" w:hAnsi="ITC NovareseBU" w:cs="Arial"/>
          <w:szCs w:val="24"/>
        </w:rPr>
        <w:t xml:space="preserve">za </w:t>
      </w:r>
      <w:r w:rsidR="00F90EEF" w:rsidRPr="00CA3910">
        <w:rPr>
          <w:rFonts w:ascii="ITC NovareseBU" w:hAnsi="ITC NovareseBU" w:cs="Arial"/>
          <w:b/>
          <w:szCs w:val="24"/>
        </w:rPr>
        <w:t>ekološko rejo perutnine</w:t>
      </w:r>
      <w:r w:rsidR="00F90EEF" w:rsidRPr="00CA3910">
        <w:rPr>
          <w:rFonts w:ascii="ITC NovareseBU" w:hAnsi="ITC NovareseBU" w:cs="Arial"/>
          <w:szCs w:val="24"/>
        </w:rPr>
        <w:t xml:space="preserve"> z najmanj 30 odraslimi živalmi za razplod; za </w:t>
      </w:r>
      <w:r w:rsidR="00F90EEF" w:rsidRPr="00CA3910">
        <w:rPr>
          <w:rFonts w:ascii="ITC NovareseBU" w:hAnsi="ITC NovareseBU" w:cs="Arial"/>
          <w:b/>
          <w:szCs w:val="24"/>
        </w:rPr>
        <w:t>ekološko rejo prašičev</w:t>
      </w:r>
      <w:r w:rsidR="00F90EEF" w:rsidRPr="00CA3910">
        <w:rPr>
          <w:rFonts w:ascii="ITC NovareseBU" w:hAnsi="ITC NovareseBU" w:cs="Arial"/>
          <w:szCs w:val="24"/>
        </w:rPr>
        <w:t xml:space="preserve"> z najmanj 10 ležišči z omejenimi možnostmi in 15 ležišči v nižinskem območju; za </w:t>
      </w:r>
      <w:r w:rsidR="00F90EEF" w:rsidRPr="00CA3910">
        <w:rPr>
          <w:rFonts w:ascii="ITC NovareseBU" w:hAnsi="ITC NovareseBU" w:cs="Arial"/>
          <w:b/>
          <w:szCs w:val="24"/>
        </w:rPr>
        <w:t>ekološko rejo mesnih pasem kuncev</w:t>
      </w:r>
      <w:r w:rsidR="00F90EEF" w:rsidRPr="00CA3910">
        <w:rPr>
          <w:rFonts w:ascii="ITC NovareseBU" w:hAnsi="ITC NovareseBU" w:cs="Arial"/>
          <w:szCs w:val="24"/>
        </w:rPr>
        <w:t xml:space="preserve"> v čistih linijah ali mešanih mesnih pasem najmanj 10 odraslih živali, primernih za razplod. Najmanjši obseg investicije </w:t>
      </w:r>
      <w:r w:rsidR="00F90EEF" w:rsidRPr="00CA3910">
        <w:rPr>
          <w:rFonts w:ascii="ITC NovareseBU" w:hAnsi="ITC NovareseBU" w:cs="Arial"/>
          <w:b/>
          <w:szCs w:val="24"/>
        </w:rPr>
        <w:t>za čebelarjenje</w:t>
      </w:r>
      <w:r w:rsidR="00F90EEF" w:rsidRPr="00CA3910">
        <w:rPr>
          <w:rFonts w:ascii="ITC NovareseBU" w:hAnsi="ITC NovareseBU" w:cs="Arial"/>
          <w:szCs w:val="24"/>
        </w:rPr>
        <w:t xml:space="preserve"> je 15 čebeljih družin avtohtone kranjske čebel</w:t>
      </w:r>
      <w:r w:rsidR="00FA5FE4">
        <w:rPr>
          <w:rFonts w:ascii="ITC NovareseBU" w:hAnsi="ITC NovareseBU" w:cs="Arial"/>
          <w:szCs w:val="24"/>
        </w:rPr>
        <w:t>e</w:t>
      </w:r>
      <w:r w:rsidR="00F90EEF" w:rsidRPr="00CA3910">
        <w:rPr>
          <w:rFonts w:ascii="ITC NovareseBU" w:hAnsi="ITC NovareseBU" w:cs="Arial"/>
          <w:szCs w:val="24"/>
        </w:rPr>
        <w:t>.</w:t>
      </w:r>
    </w:p>
    <w:p w:rsidR="001D2ACB" w:rsidRPr="00CA3910" w:rsidRDefault="001D2ACB" w:rsidP="00CE51D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2748"/>
        <w:gridCol w:w="2897"/>
      </w:tblGrid>
      <w:tr w:rsidR="008D33C0" w:rsidRPr="00CA3910" w:rsidTr="008D33C0">
        <w:trPr>
          <w:trHeight w:val="756"/>
        </w:trPr>
        <w:tc>
          <w:tcPr>
            <w:tcW w:w="4603" w:type="dxa"/>
            <w:shd w:val="clear" w:color="auto" w:fill="E7E6E6"/>
          </w:tcPr>
          <w:p w:rsidR="008D33C0" w:rsidRPr="00CA3910" w:rsidRDefault="008D33C0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* Upravičeni stroški:</w:t>
            </w:r>
          </w:p>
        </w:tc>
        <w:tc>
          <w:tcPr>
            <w:tcW w:w="2776" w:type="dxa"/>
            <w:shd w:val="clear" w:color="auto" w:fill="E7E6E6"/>
          </w:tcPr>
          <w:p w:rsidR="008D33C0" w:rsidRPr="00CA3910" w:rsidRDefault="008D33C0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2922" w:type="dxa"/>
            <w:shd w:val="clear" w:color="auto" w:fill="E7E6E6"/>
          </w:tcPr>
          <w:p w:rsidR="008D33C0" w:rsidRPr="00CA3910" w:rsidRDefault="008D33C0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8D33C0" w:rsidRPr="00CA3910" w:rsidTr="008D33C0">
        <w:trPr>
          <w:trHeight w:val="498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stroški gradbeno inštalacijskih in obrtnih del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D33C0" w:rsidRPr="00CA3910" w:rsidTr="008D33C0">
        <w:trPr>
          <w:trHeight w:val="258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stroški vgrajene opreme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D33C0" w:rsidRPr="00CA3910" w:rsidTr="008D33C0">
        <w:trPr>
          <w:trHeight w:val="249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8D33C0" w:rsidRPr="00CA3910" w:rsidTr="008D33C0">
        <w:trPr>
          <w:trHeight w:val="249"/>
        </w:trPr>
        <w:tc>
          <w:tcPr>
            <w:tcW w:w="4603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776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22" w:type="dxa"/>
          </w:tcPr>
          <w:p w:rsidR="008D33C0" w:rsidRPr="00CA3910" w:rsidRDefault="008D33C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D21B44" w:rsidRPr="00CA3910" w:rsidRDefault="00D21B44" w:rsidP="00D21B44">
      <w:pPr>
        <w:rPr>
          <w:rFonts w:ascii="ITC NovareseBU" w:hAnsi="ITC NovareseBU" w:cs="Arial"/>
          <w:i/>
          <w:szCs w:val="24"/>
        </w:rPr>
      </w:pPr>
      <w:r w:rsidRPr="00CA3910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CA3910">
        <w:rPr>
          <w:rFonts w:ascii="ITC NovareseBU" w:hAnsi="ITC NovareseBU" w:cs="Arial"/>
          <w:b/>
          <w:i/>
          <w:szCs w:val="24"/>
        </w:rPr>
        <w:t>predračune</w:t>
      </w:r>
      <w:r w:rsidRPr="00CA3910">
        <w:rPr>
          <w:rFonts w:ascii="ITC NovareseBU" w:hAnsi="ITC NovareseBU" w:cs="Arial"/>
          <w:i/>
          <w:szCs w:val="24"/>
        </w:rPr>
        <w:t xml:space="preserve"> oz. </w:t>
      </w:r>
      <w:r w:rsidRPr="00CA3910">
        <w:rPr>
          <w:rFonts w:ascii="ITC NovareseBU" w:hAnsi="ITC NovareseBU" w:cs="Arial"/>
          <w:b/>
          <w:i/>
          <w:szCs w:val="24"/>
        </w:rPr>
        <w:t>ponudbe</w:t>
      </w:r>
      <w:r w:rsidRPr="00CA3910">
        <w:rPr>
          <w:rFonts w:ascii="ITC NovareseBU" w:hAnsi="ITC NovareseBU" w:cs="Arial"/>
          <w:i/>
          <w:szCs w:val="24"/>
        </w:rPr>
        <w:t>!</w:t>
      </w:r>
    </w:p>
    <w:p w:rsidR="00D21B44" w:rsidRPr="00CA3910" w:rsidRDefault="00D21B44" w:rsidP="001D2ACB">
      <w:pPr>
        <w:jc w:val="both"/>
        <w:rPr>
          <w:rFonts w:ascii="ITC NovareseBU" w:hAnsi="ITC NovareseBU" w:cs="Arial"/>
          <w:szCs w:val="24"/>
        </w:rPr>
      </w:pPr>
    </w:p>
    <w:p w:rsidR="001D2ACB" w:rsidRPr="00CA3910" w:rsidRDefault="001D2ACB" w:rsidP="001D2ACB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lastRenderedPageBreak/>
        <w:t>Občina Aj</w:t>
      </w:r>
      <w:r w:rsidR="005C3BCF" w:rsidRPr="00CA3910">
        <w:rPr>
          <w:rFonts w:ascii="ITC NovareseBU" w:hAnsi="ITC NovareseBU" w:cs="Arial"/>
          <w:szCs w:val="24"/>
        </w:rPr>
        <w:t xml:space="preserve">dovščina bo dodelila kredit </w:t>
      </w:r>
      <w:r w:rsidR="00B675BE" w:rsidRPr="00CA3910">
        <w:rPr>
          <w:rFonts w:ascii="ITC NovareseBU" w:hAnsi="ITC NovareseBU" w:cs="Arial"/>
          <w:szCs w:val="24"/>
        </w:rPr>
        <w:t xml:space="preserve">s </w:t>
      </w:r>
      <w:r w:rsidR="00967496" w:rsidRPr="00CA3910">
        <w:rPr>
          <w:rFonts w:ascii="ITC NovareseBU" w:hAnsi="ITC NovareseBU" w:cs="Arial"/>
          <w:szCs w:val="24"/>
        </w:rPr>
        <w:t>subvencionirano</w:t>
      </w:r>
      <w:r w:rsidRPr="00CA3910">
        <w:rPr>
          <w:rFonts w:ascii="ITC NovareseBU" w:hAnsi="ITC NovareseBU" w:cs="Arial"/>
          <w:szCs w:val="24"/>
        </w:rPr>
        <w:t xml:space="preserve"> obrestno mero do največ 75% vrednosti upravičenih stroškov investicije. </w:t>
      </w:r>
    </w:p>
    <w:p w:rsidR="001D2ACB" w:rsidRPr="00CA3910" w:rsidRDefault="001D2ACB" w:rsidP="001D2ACB">
      <w:pPr>
        <w:jc w:val="both"/>
        <w:rPr>
          <w:rFonts w:ascii="ITC NovareseBU" w:hAnsi="ITC NovareseBU"/>
          <w:b/>
          <w:szCs w:val="24"/>
          <w:u w:val="single"/>
        </w:rPr>
      </w:pPr>
      <w:r w:rsidRPr="00CA3910">
        <w:rPr>
          <w:rFonts w:ascii="ITC NovareseBU" w:hAnsi="ITC NovareseBU"/>
          <w:b/>
          <w:szCs w:val="24"/>
          <w:u w:val="single"/>
        </w:rPr>
        <w:t>Splošni pogoji:</w:t>
      </w:r>
    </w:p>
    <w:p w:rsidR="00183857" w:rsidRPr="00CA3910" w:rsidRDefault="00183857" w:rsidP="00183857">
      <w:pPr>
        <w:jc w:val="both"/>
        <w:rPr>
          <w:rFonts w:ascii="ITC NovareseBU" w:hAnsi="ITC NovareseBU"/>
          <w:szCs w:val="24"/>
        </w:rPr>
      </w:pPr>
      <w:r w:rsidRPr="00CA3910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CA3910">
        <w:rPr>
          <w:rFonts w:ascii="ITC NovareseBU" w:hAnsi="ITC NovareseBU"/>
          <w:b/>
          <w:szCs w:val="24"/>
        </w:rPr>
        <w:t xml:space="preserve">do vključno </w:t>
      </w:r>
      <w:r w:rsidR="00FA5FE4">
        <w:rPr>
          <w:rFonts w:ascii="ITC NovareseBU" w:hAnsi="ITC NovareseBU"/>
          <w:b/>
          <w:szCs w:val="24"/>
        </w:rPr>
        <w:t>25.000</w:t>
      </w:r>
      <w:r w:rsidRPr="00CA3910">
        <w:rPr>
          <w:rFonts w:ascii="ITC NovareseBU" w:hAnsi="ITC NovareseBU"/>
          <w:b/>
          <w:szCs w:val="24"/>
        </w:rPr>
        <w:t xml:space="preserve"> EUR je doba odplačila 5 let</w:t>
      </w:r>
      <w:r w:rsidRPr="00CA3910">
        <w:rPr>
          <w:rFonts w:ascii="ITC NovareseBU" w:hAnsi="ITC NovareseBU"/>
          <w:szCs w:val="24"/>
        </w:rPr>
        <w:t xml:space="preserve">, za kredite v vrednosti </w:t>
      </w:r>
      <w:r w:rsidRPr="00CA3910">
        <w:rPr>
          <w:rFonts w:ascii="ITC NovareseBU" w:hAnsi="ITC NovareseBU"/>
          <w:b/>
          <w:szCs w:val="24"/>
        </w:rPr>
        <w:t xml:space="preserve">nad </w:t>
      </w:r>
      <w:r w:rsidR="00FA5FE4">
        <w:rPr>
          <w:rFonts w:ascii="ITC NovareseBU" w:hAnsi="ITC NovareseBU"/>
          <w:b/>
          <w:szCs w:val="24"/>
        </w:rPr>
        <w:t>25.000</w:t>
      </w:r>
      <w:r w:rsidRPr="00CA3910">
        <w:rPr>
          <w:rFonts w:ascii="ITC NovareseBU" w:hAnsi="ITC NovareseBU"/>
          <w:b/>
          <w:szCs w:val="24"/>
        </w:rPr>
        <w:t xml:space="preserve"> EUR je doba odplačevanja 10 let</w:t>
      </w:r>
      <w:r w:rsidRPr="00CA3910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FA5FE4" w:rsidRDefault="00FA5FE4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183857" w:rsidRDefault="004C2362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CA3910">
        <w:rPr>
          <w:rFonts w:ascii="ITC NovareseBU" w:hAnsi="ITC NovareseBU" w:cs="Arial"/>
          <w:bCs/>
          <w:szCs w:val="24"/>
        </w:rPr>
        <w:t>Občino Ajdovščina naprošam</w:t>
      </w:r>
      <w:r w:rsidR="001D2ACB" w:rsidRPr="00CA3910">
        <w:rPr>
          <w:rFonts w:ascii="ITC NovareseBU" w:hAnsi="ITC NovareseBU" w:cs="Arial"/>
          <w:bCs/>
          <w:szCs w:val="24"/>
        </w:rPr>
        <w:t xml:space="preserve"> za </w:t>
      </w:r>
      <w:r w:rsidR="005C3BCF" w:rsidRPr="00CA3910">
        <w:rPr>
          <w:rFonts w:ascii="ITC NovareseBU" w:hAnsi="ITC NovareseBU" w:cs="Arial"/>
          <w:bCs/>
          <w:szCs w:val="24"/>
        </w:rPr>
        <w:t xml:space="preserve">kredit </w:t>
      </w:r>
      <w:r w:rsidR="00B675BE" w:rsidRPr="00CA3910">
        <w:rPr>
          <w:rFonts w:ascii="ITC NovareseBU" w:hAnsi="ITC NovareseBU" w:cs="Arial"/>
          <w:bCs/>
          <w:szCs w:val="24"/>
        </w:rPr>
        <w:t xml:space="preserve">s </w:t>
      </w:r>
      <w:r w:rsidR="00967496" w:rsidRPr="00CA3910">
        <w:rPr>
          <w:rFonts w:ascii="ITC NovareseBU" w:hAnsi="ITC NovareseBU" w:cs="Arial"/>
          <w:bCs/>
          <w:szCs w:val="24"/>
        </w:rPr>
        <w:t>subvencionirano</w:t>
      </w:r>
      <w:r w:rsidR="001D2ACB" w:rsidRPr="00CA3910">
        <w:rPr>
          <w:rFonts w:ascii="ITC NovareseBU" w:hAnsi="ITC NovareseBU" w:cs="Arial"/>
          <w:bCs/>
          <w:szCs w:val="24"/>
        </w:rPr>
        <w:t xml:space="preserve"> obrestno mero v višini _____________________________ EUR, kar predstavlja ________________ % vrednosti upravičenih stroškov investicije. </w:t>
      </w:r>
    </w:p>
    <w:p w:rsidR="00DE2E28" w:rsidRDefault="00DE2E28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DE2E28" w:rsidRPr="00CA3910" w:rsidRDefault="00DE2E28" w:rsidP="00183857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>
        <w:rPr>
          <w:rFonts w:ascii="ITC NovareseBU" w:hAnsi="ITC NovareseBU" w:cs="Arial"/>
          <w:bCs/>
          <w:szCs w:val="24"/>
        </w:rPr>
        <w:t xml:space="preserve">Datum: </w:t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</w:r>
      <w:r>
        <w:rPr>
          <w:rFonts w:ascii="ITC NovareseBU" w:hAnsi="ITC NovareseBU" w:cs="Arial"/>
          <w:bCs/>
          <w:szCs w:val="24"/>
        </w:rPr>
        <w:tab/>
        <w:t>Podpis vlagatelja:</w:t>
      </w:r>
    </w:p>
    <w:p w:rsidR="00DE2E28" w:rsidRDefault="00DE2E28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:rsidR="00DE2E28" w:rsidRDefault="00DE2E28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:rsidR="00F400EA" w:rsidRPr="00CA3910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1759"/>
        <w:gridCol w:w="586"/>
        <w:gridCol w:w="1173"/>
        <w:gridCol w:w="880"/>
        <w:gridCol w:w="586"/>
        <w:gridCol w:w="2124"/>
      </w:tblGrid>
      <w:tr w:rsidR="00F400EA" w:rsidRPr="00CA3910" w:rsidTr="00742E99">
        <w:trPr>
          <w:trHeight w:hRule="exact" w:val="603"/>
        </w:trPr>
        <w:tc>
          <w:tcPr>
            <w:tcW w:w="2418" w:type="dxa"/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59" w:type="dxa"/>
            <w:tcBorders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4" w:type="dxa"/>
            <w:tcBorders>
              <w:left w:val="single" w:sz="2" w:space="0" w:color="auto"/>
            </w:tcBorders>
            <w:vAlign w:val="center"/>
          </w:tcPr>
          <w:p w:rsidR="00F400EA" w:rsidRPr="00CA3910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1. </w:t>
      </w:r>
      <w:r w:rsidRPr="00CA3910">
        <w:rPr>
          <w:rFonts w:ascii="ITC NovareseBU" w:hAnsi="ITC NovareseBU" w:cs="Arial"/>
          <w:b/>
          <w:bCs/>
          <w:szCs w:val="24"/>
        </w:rPr>
        <w:t>Ime, priimek</w:t>
      </w:r>
      <w:r w:rsidRPr="00CA3910">
        <w:rPr>
          <w:rFonts w:ascii="ITC NovareseBU" w:hAnsi="ITC NovareseBU" w:cs="Arial"/>
          <w:szCs w:val="24"/>
        </w:rPr>
        <w:t>:_____________________________________________________________________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508"/>
        <w:gridCol w:w="357"/>
        <w:gridCol w:w="358"/>
        <w:gridCol w:w="358"/>
        <w:gridCol w:w="358"/>
        <w:gridCol w:w="357"/>
        <w:gridCol w:w="358"/>
        <w:gridCol w:w="358"/>
        <w:gridCol w:w="358"/>
      </w:tblGrid>
      <w:tr w:rsidR="008E1510" w:rsidRPr="00CA3910" w:rsidTr="00CA3910">
        <w:trPr>
          <w:trHeight w:hRule="exact" w:val="674"/>
        </w:trPr>
        <w:tc>
          <w:tcPr>
            <w:tcW w:w="376" w:type="dxa"/>
            <w:vAlign w:val="center"/>
          </w:tcPr>
          <w:p w:rsidR="008E1510" w:rsidRPr="00CA3910" w:rsidRDefault="00CA3910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2.</w:t>
            </w:r>
          </w:p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7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8E1510" w:rsidRPr="00CA3910" w:rsidRDefault="008E1510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CA3910">
        <w:tc>
          <w:tcPr>
            <w:tcW w:w="354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CA3910">
        <w:tc>
          <w:tcPr>
            <w:tcW w:w="354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CA3910">
        <w:tc>
          <w:tcPr>
            <w:tcW w:w="354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CA3910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4. E-pošta________________________________________________________________________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5. Št. </w:t>
      </w:r>
      <w:r w:rsidR="004D67A6" w:rsidRPr="00CA3910">
        <w:rPr>
          <w:rFonts w:ascii="ITC NovareseBU" w:hAnsi="ITC NovareseBU" w:cs="Arial"/>
          <w:szCs w:val="24"/>
        </w:rPr>
        <w:t>transakcijskega</w:t>
      </w:r>
      <w:r w:rsidRPr="00CA3910">
        <w:rPr>
          <w:rFonts w:ascii="ITC NovareseBU" w:hAnsi="ITC NovareseBU" w:cs="Arial"/>
          <w:szCs w:val="24"/>
        </w:rPr>
        <w:t xml:space="preserve"> računa ali hranilne knjižice____</w:t>
      </w:r>
      <w:r w:rsidR="008D33C0">
        <w:rPr>
          <w:rFonts w:ascii="ITC NovareseBU" w:hAnsi="ITC NovareseBU" w:cs="Arial"/>
          <w:szCs w:val="24"/>
        </w:rPr>
        <w:t>_</w:t>
      </w:r>
      <w:r w:rsidRPr="00CA3910">
        <w:rPr>
          <w:rFonts w:ascii="ITC NovareseBU" w:hAnsi="ITC NovareseBU" w:cs="Arial"/>
          <w:szCs w:val="24"/>
        </w:rPr>
        <w:t>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D33C0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8D33C0" w:rsidRDefault="008D33C0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6. Številka kmetijskega gospodarstva MID: _____________________________________</w:t>
      </w:r>
    </w:p>
    <w:p w:rsidR="00F400EA" w:rsidRPr="00CA3910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b/>
          <w:bCs/>
          <w:szCs w:val="24"/>
        </w:rPr>
      </w:pPr>
      <w:r w:rsidRPr="00CA3910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FE751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sem seznanjen/a s pogoji J</w:t>
            </w:r>
            <w:r w:rsidR="0033594F" w:rsidRPr="00CA3910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CA3910">
              <w:rPr>
                <w:rFonts w:ascii="ITC NovareseBU" w:hAnsi="ITC NovareseBU" w:cs="Arial"/>
                <w:szCs w:val="24"/>
              </w:rPr>
              <w:t>v Občini Ajdo</w:t>
            </w:r>
            <w:r w:rsidR="00851BC4" w:rsidRPr="00CA3910">
              <w:rPr>
                <w:rFonts w:ascii="ITC NovareseBU" w:hAnsi="ITC NovareseBU" w:cs="Arial"/>
                <w:szCs w:val="24"/>
              </w:rPr>
              <w:t xml:space="preserve">vščina za leto </w:t>
            </w:r>
            <w:r w:rsidR="005B0DF7">
              <w:rPr>
                <w:rFonts w:ascii="ITC NovareseBU" w:hAnsi="ITC NovareseBU" w:cs="Arial"/>
                <w:szCs w:val="24"/>
              </w:rPr>
              <w:t>2021</w:t>
            </w:r>
            <w:bookmarkStart w:id="0" w:name="_GoBack"/>
            <w:bookmarkEnd w:id="0"/>
            <w:r w:rsidR="0033594F" w:rsidRPr="00CA3910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33594F" w:rsidRPr="00CA391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33594F" w:rsidRPr="00CA3910" w:rsidRDefault="0033594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CA3910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Style w:val="Naslov2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FE7516" w:rsidRPr="00CA3910">
        <w:rPr>
          <w:rFonts w:ascii="ITC NovareseBU" w:hAnsi="ITC NovareseBU" w:cs="Arial"/>
          <w:szCs w:val="24"/>
        </w:rPr>
        <w:t>______, s katero kandidiram na J</w:t>
      </w:r>
      <w:r w:rsidRPr="00CA3910">
        <w:rPr>
          <w:rFonts w:ascii="ITC NovareseBU" w:hAnsi="ITC NovareseBU" w:cs="Arial"/>
          <w:szCs w:val="24"/>
        </w:rPr>
        <w:t>avnem razpisu za ohranjanje in spodbujanje razvoja kmetijstva v občini A</w:t>
      </w:r>
      <w:r w:rsidR="00851BC4" w:rsidRPr="00CA3910">
        <w:rPr>
          <w:rFonts w:ascii="ITC NovareseBU" w:hAnsi="ITC NovareseBU" w:cs="Arial"/>
          <w:szCs w:val="24"/>
        </w:rPr>
        <w:t xml:space="preserve">jdovščina za leto </w:t>
      </w:r>
      <w:r w:rsidR="00FA5FE4">
        <w:rPr>
          <w:rFonts w:ascii="ITC NovareseBU" w:hAnsi="ITC NovareseBU" w:cs="Arial"/>
          <w:szCs w:val="24"/>
        </w:rPr>
        <w:t>2021</w:t>
      </w:r>
      <w:r w:rsidRPr="00CA3910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33594F" w:rsidRPr="00CA3910" w:rsidRDefault="0033594F" w:rsidP="0033594F">
      <w:pPr>
        <w:pStyle w:val="Telobesedila"/>
        <w:rPr>
          <w:rFonts w:ascii="ITC NovareseBU" w:hAnsi="ITC NovareseBU" w:cs="Arial"/>
          <w:sz w:val="24"/>
          <w:szCs w:val="24"/>
        </w:rPr>
      </w:pPr>
      <w:r w:rsidRPr="00CA3910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33594F" w:rsidRPr="00CA3910" w:rsidRDefault="0033594F" w:rsidP="0033594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(datum) </w:t>
      </w:r>
      <w:r w:rsidRPr="00CA3910">
        <w:rPr>
          <w:rFonts w:ascii="ITC NovareseBU" w:hAnsi="ITC NovareseBU" w:cs="Arial"/>
          <w:szCs w:val="24"/>
        </w:rPr>
        <w:tab/>
      </w:r>
      <w:r w:rsidR="008D33C0">
        <w:rPr>
          <w:rFonts w:ascii="ITC NovareseBU" w:hAnsi="ITC NovareseBU" w:cs="Arial"/>
          <w:szCs w:val="24"/>
        </w:rPr>
        <w:t xml:space="preserve">              </w:t>
      </w:r>
      <w:r w:rsidRPr="00CA3910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szCs w:val="24"/>
        </w:rPr>
      </w:pPr>
    </w:p>
    <w:p w:rsidR="0033594F" w:rsidRPr="00CA3910" w:rsidRDefault="0033594F" w:rsidP="0033594F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CA3910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33594F" w:rsidRPr="00CA3910" w:rsidRDefault="0033594F" w:rsidP="0033594F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registracijske listine družbe za poslovne subjekte,</w:t>
      </w:r>
    </w:p>
    <w:p w:rsidR="0033594F" w:rsidRPr="00CA3910" w:rsidRDefault="00716B07" w:rsidP="00716B07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E9041D" w:rsidRPr="00CA3910" w:rsidRDefault="0033594F" w:rsidP="00DF2595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pravnomočno gradbeno dovoljenje kjer je potrebno oziroma lokacijsko informacijo</w:t>
      </w:r>
      <w:r w:rsidR="00E9041D" w:rsidRPr="00CA3910">
        <w:rPr>
          <w:rFonts w:ascii="ITC NovareseBU" w:hAnsi="ITC NovareseBU" w:cs="Arial"/>
          <w:szCs w:val="24"/>
        </w:rPr>
        <w:t>,</w:t>
      </w:r>
      <w:r w:rsidRPr="00CA3910">
        <w:rPr>
          <w:rFonts w:ascii="ITC NovareseBU" w:hAnsi="ITC NovareseBU" w:cs="Arial"/>
          <w:szCs w:val="24"/>
        </w:rPr>
        <w:t xml:space="preserve"> </w:t>
      </w:r>
    </w:p>
    <w:p w:rsidR="0033594F" w:rsidRPr="00CA3910" w:rsidRDefault="0033594F" w:rsidP="00DF2595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kopija katastrskega načrta z označeno</w:t>
      </w:r>
      <w:r w:rsidR="00207F4F" w:rsidRPr="00CA3910">
        <w:rPr>
          <w:rFonts w:ascii="ITC NovareseBU" w:hAnsi="ITC NovareseBU" w:cs="Arial"/>
          <w:szCs w:val="24"/>
        </w:rPr>
        <w:t xml:space="preserve"> parcelo in </w:t>
      </w:r>
      <w:r w:rsidRPr="00CA3910">
        <w:rPr>
          <w:rFonts w:ascii="ITC NovareseBU" w:hAnsi="ITC NovareseBU" w:cs="Arial"/>
          <w:szCs w:val="24"/>
        </w:rPr>
        <w:t xml:space="preserve"> lokacijo načrtovanega posega, kjer je potrebno,</w:t>
      </w:r>
    </w:p>
    <w:p w:rsidR="0033594F" w:rsidRPr="00CA3910" w:rsidRDefault="00DE2E28" w:rsidP="0033594F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33594F" w:rsidRPr="00CA3910">
        <w:rPr>
          <w:rFonts w:ascii="ITC NovareseBU" w:hAnsi="ITC NovareseBU" w:cs="Arial"/>
          <w:szCs w:val="24"/>
        </w:rPr>
        <w:t xml:space="preserve"> o upravičenosti investicije (razen za rejo polžev in žab) ter ocena možnosti preživetja kmetije,</w:t>
      </w:r>
    </w:p>
    <w:p w:rsidR="00C45B40" w:rsidRPr="00CA3910" w:rsidRDefault="0033594F" w:rsidP="0033594F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>predračun za investicijo, ki je pre</w:t>
      </w:r>
      <w:r w:rsidR="00CD6796" w:rsidRPr="00CA3910">
        <w:rPr>
          <w:rFonts w:ascii="ITC NovareseBU" w:hAnsi="ITC NovareseBU" w:cs="Arial"/>
          <w:szCs w:val="24"/>
        </w:rPr>
        <w:t>dmet vloge za pridobitev kreditnih sredstev</w:t>
      </w:r>
      <w:r w:rsidR="00C47215" w:rsidRPr="00CA3910">
        <w:rPr>
          <w:rFonts w:ascii="ITC NovareseBU" w:hAnsi="ITC NovareseBU" w:cs="Arial"/>
          <w:szCs w:val="24"/>
        </w:rPr>
        <w:t>.</w:t>
      </w:r>
    </w:p>
    <w:p w:rsidR="00C45B40" w:rsidRDefault="00C45B40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742E99" w:rsidRPr="00CA3910" w:rsidRDefault="00742E99" w:rsidP="0033594F">
      <w:pPr>
        <w:jc w:val="both"/>
        <w:rPr>
          <w:rFonts w:ascii="ITC NovareseBU" w:hAnsi="ITC NovareseBU" w:cs="Arial"/>
          <w:szCs w:val="24"/>
        </w:rPr>
      </w:pPr>
    </w:p>
    <w:p w:rsidR="0087156C" w:rsidRPr="00CA3910" w:rsidRDefault="0087156C" w:rsidP="0033594F">
      <w:pPr>
        <w:jc w:val="both"/>
        <w:rPr>
          <w:rFonts w:ascii="ITC NovareseBU" w:hAnsi="ITC NovareseBU" w:cs="Arial"/>
          <w:szCs w:val="24"/>
        </w:rPr>
      </w:pPr>
    </w:p>
    <w:p w:rsidR="0087156C" w:rsidRPr="00CA3910" w:rsidRDefault="0087156C" w:rsidP="0033594F">
      <w:pP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b/>
          <w:szCs w:val="24"/>
        </w:rPr>
        <w:t xml:space="preserve">Mnenje o </w:t>
      </w:r>
      <w:r w:rsidRPr="00CA3910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szCs w:val="24"/>
        </w:rPr>
        <w:t>Ocena možnosti preživetja kmetije</w:t>
      </w: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CA3910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846F13" w:rsidRPr="00CA3910" w:rsidRDefault="00846F13" w:rsidP="00846F13">
      <w:pPr>
        <w:jc w:val="both"/>
        <w:rPr>
          <w:rFonts w:ascii="ITC NovareseBU" w:hAnsi="ITC NovareseBU" w:cs="Arial"/>
          <w:szCs w:val="24"/>
        </w:rPr>
      </w:pPr>
    </w:p>
    <w:p w:rsidR="00846F13" w:rsidRPr="00CA3910" w:rsidRDefault="00846F13" w:rsidP="00846F13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Datum: </w:t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  <w:t>Podpis in žig:</w:t>
      </w:r>
    </w:p>
    <w:p w:rsidR="00846F13" w:rsidRPr="00CA3910" w:rsidRDefault="00846F13" w:rsidP="00846F13">
      <w:pPr>
        <w:jc w:val="both"/>
        <w:rPr>
          <w:rFonts w:ascii="ITC NovareseBU" w:hAnsi="ITC NovareseBU" w:cs="Arial"/>
          <w:szCs w:val="24"/>
        </w:rPr>
      </w:pPr>
    </w:p>
    <w:p w:rsidR="00907A96" w:rsidRPr="00CA3910" w:rsidRDefault="00DE2E28" w:rsidP="0033594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B8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D868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33594F" w:rsidRPr="00CA3910">
        <w:rPr>
          <w:rFonts w:ascii="ITC NovareseBU" w:hAnsi="ITC NovareseBU" w:cs="Arial"/>
          <w:b/>
          <w:szCs w:val="24"/>
        </w:rPr>
        <w:t xml:space="preserve"> </w:t>
      </w: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 xml:space="preserve"> </w:t>
      </w:r>
    </w:p>
    <w:p w:rsidR="00F24EFF" w:rsidRDefault="00F24EFF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742E99" w:rsidRPr="00CA3910" w:rsidRDefault="00742E99" w:rsidP="00907A96">
      <w:pP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>OPOMBE:</w:t>
      </w: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3594F" w:rsidRPr="00CA3910" w:rsidRDefault="0033594F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07A96" w:rsidRPr="00CA3910" w:rsidRDefault="00907A96" w:rsidP="00907A96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24EFF" w:rsidRPr="00CA3910" w:rsidRDefault="00F24EFF" w:rsidP="00907A96">
      <w:pPr>
        <w:jc w:val="both"/>
        <w:rPr>
          <w:rFonts w:ascii="ITC NovareseBU" w:hAnsi="ITC NovareseBU" w:cs="Arial"/>
          <w:szCs w:val="24"/>
        </w:rPr>
      </w:pPr>
    </w:p>
    <w:p w:rsidR="00907A96" w:rsidRPr="00CA3910" w:rsidRDefault="00907A96" w:rsidP="00907A96">
      <w:pPr>
        <w:jc w:val="both"/>
        <w:rPr>
          <w:rFonts w:ascii="ITC NovareseBU" w:hAnsi="ITC NovareseBU" w:cs="Arial"/>
          <w:szCs w:val="24"/>
        </w:rPr>
      </w:pPr>
      <w:r w:rsidRPr="00CA3910">
        <w:rPr>
          <w:rFonts w:ascii="ITC NovareseBU" w:hAnsi="ITC NovareseBU" w:cs="Arial"/>
          <w:szCs w:val="24"/>
        </w:rPr>
        <w:t xml:space="preserve">Datum: </w:t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</w:r>
      <w:r w:rsidRPr="00CA3910">
        <w:rPr>
          <w:rFonts w:ascii="ITC NovareseBU" w:hAnsi="ITC NovareseBU" w:cs="Arial"/>
          <w:szCs w:val="24"/>
        </w:rPr>
        <w:tab/>
        <w:t>Podpis:</w:t>
      </w:r>
    </w:p>
    <w:p w:rsidR="00907A96" w:rsidRPr="00CA3910" w:rsidRDefault="00907A96" w:rsidP="00907A96">
      <w:pPr>
        <w:jc w:val="both"/>
        <w:rPr>
          <w:rFonts w:ascii="ITC NovareseBU" w:hAnsi="ITC NovareseBU" w:cs="Arial"/>
          <w:szCs w:val="24"/>
        </w:rPr>
      </w:pPr>
    </w:p>
    <w:p w:rsidR="00907A96" w:rsidRPr="00CA3910" w:rsidRDefault="00DE2E28" w:rsidP="00907A96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1098D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BCEC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907A96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</w:p>
    <w:p w:rsidR="00604788" w:rsidRPr="00CA3910" w:rsidRDefault="00907A96" w:rsidP="00907A96">
      <w:pPr>
        <w:jc w:val="both"/>
        <w:rPr>
          <w:rFonts w:ascii="ITC NovareseBU" w:hAnsi="ITC NovareseBU" w:cs="Arial"/>
          <w:b/>
          <w:szCs w:val="24"/>
        </w:rPr>
      </w:pPr>
      <w:r w:rsidRPr="00CA3910">
        <w:rPr>
          <w:rFonts w:ascii="ITC NovareseBU" w:hAnsi="ITC NovareseBU" w:cs="Arial"/>
          <w:b/>
          <w:szCs w:val="24"/>
        </w:rPr>
        <w:t xml:space="preserve"> </w:t>
      </w:r>
    </w:p>
    <w:p w:rsidR="00CE5607" w:rsidRPr="00CA3910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CA3910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49" w:rsidRDefault="006D2749">
      <w:r>
        <w:separator/>
      </w:r>
    </w:p>
  </w:endnote>
  <w:endnote w:type="continuationSeparator" w:id="0">
    <w:p w:rsidR="006D2749" w:rsidRDefault="006D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44" w:rsidRPr="00CA3910" w:rsidRDefault="00D21B44">
    <w:pPr>
      <w:pStyle w:val="Noga"/>
      <w:jc w:val="right"/>
      <w:rPr>
        <w:rFonts w:ascii="ITC NovareseBU" w:hAnsi="ITC NovareseBU"/>
        <w:sz w:val="20"/>
      </w:rPr>
    </w:pPr>
    <w:r w:rsidRPr="00CA3910">
      <w:rPr>
        <w:rFonts w:ascii="ITC NovareseBU" w:hAnsi="ITC NovareseBU"/>
        <w:sz w:val="20"/>
      </w:rPr>
      <w:t xml:space="preserve">Stran </w:t>
    </w:r>
    <w:r w:rsidRPr="00CA3910">
      <w:rPr>
        <w:rFonts w:ascii="ITC NovareseBU" w:hAnsi="ITC NovareseBU"/>
        <w:b/>
        <w:bCs/>
        <w:sz w:val="20"/>
        <w:szCs w:val="24"/>
      </w:rPr>
      <w:fldChar w:fldCharType="begin"/>
    </w:r>
    <w:r w:rsidRPr="00CA3910">
      <w:rPr>
        <w:rFonts w:ascii="ITC NovareseBU" w:hAnsi="ITC NovareseBU"/>
        <w:b/>
        <w:bCs/>
        <w:sz w:val="20"/>
      </w:rPr>
      <w:instrText>PAGE</w:instrText>
    </w:r>
    <w:r w:rsidRPr="00CA3910">
      <w:rPr>
        <w:rFonts w:ascii="ITC NovareseBU" w:hAnsi="ITC NovareseBU"/>
        <w:b/>
        <w:bCs/>
        <w:sz w:val="20"/>
        <w:szCs w:val="24"/>
      </w:rPr>
      <w:fldChar w:fldCharType="separate"/>
    </w:r>
    <w:r w:rsidR="005B0DF7">
      <w:rPr>
        <w:rFonts w:ascii="ITC NovareseBU" w:hAnsi="ITC NovareseBU"/>
        <w:b/>
        <w:bCs/>
        <w:noProof/>
        <w:sz w:val="20"/>
      </w:rPr>
      <w:t>5</w:t>
    </w:r>
    <w:r w:rsidRPr="00CA3910">
      <w:rPr>
        <w:rFonts w:ascii="ITC NovareseBU" w:hAnsi="ITC NovareseBU"/>
        <w:b/>
        <w:bCs/>
        <w:sz w:val="20"/>
        <w:szCs w:val="24"/>
      </w:rPr>
      <w:fldChar w:fldCharType="end"/>
    </w:r>
    <w:r w:rsidRPr="00CA3910">
      <w:rPr>
        <w:rFonts w:ascii="ITC NovareseBU" w:hAnsi="ITC NovareseBU"/>
        <w:sz w:val="20"/>
      </w:rPr>
      <w:t xml:space="preserve"> od </w:t>
    </w:r>
    <w:r w:rsidRPr="00CA3910">
      <w:rPr>
        <w:rFonts w:ascii="ITC NovareseBU" w:hAnsi="ITC NovareseBU"/>
        <w:b/>
        <w:bCs/>
        <w:sz w:val="20"/>
        <w:szCs w:val="24"/>
      </w:rPr>
      <w:fldChar w:fldCharType="begin"/>
    </w:r>
    <w:r w:rsidRPr="00CA3910">
      <w:rPr>
        <w:rFonts w:ascii="ITC NovareseBU" w:hAnsi="ITC NovareseBU"/>
        <w:b/>
        <w:bCs/>
        <w:sz w:val="20"/>
      </w:rPr>
      <w:instrText>NUMPAGES</w:instrText>
    </w:r>
    <w:r w:rsidRPr="00CA3910">
      <w:rPr>
        <w:rFonts w:ascii="ITC NovareseBU" w:hAnsi="ITC NovareseBU"/>
        <w:b/>
        <w:bCs/>
        <w:sz w:val="20"/>
        <w:szCs w:val="24"/>
      </w:rPr>
      <w:fldChar w:fldCharType="separate"/>
    </w:r>
    <w:r w:rsidR="005B0DF7">
      <w:rPr>
        <w:rFonts w:ascii="ITC NovareseBU" w:hAnsi="ITC NovareseBU"/>
        <w:b/>
        <w:bCs/>
        <w:noProof/>
        <w:sz w:val="20"/>
      </w:rPr>
      <w:t>5</w:t>
    </w:r>
    <w:r w:rsidRPr="00CA3910">
      <w:rPr>
        <w:rFonts w:ascii="ITC NovareseBU" w:hAnsi="ITC NovareseBU"/>
        <w:b/>
        <w:bCs/>
        <w:sz w:val="20"/>
        <w:szCs w:val="24"/>
      </w:rPr>
      <w:fldChar w:fldCharType="end"/>
    </w:r>
  </w:p>
  <w:p w:rsidR="00D21B44" w:rsidRPr="00CA3910" w:rsidRDefault="00D21B44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49" w:rsidRDefault="006D2749">
      <w:r>
        <w:separator/>
      </w:r>
    </w:p>
  </w:footnote>
  <w:footnote w:type="continuationSeparator" w:id="0">
    <w:p w:rsidR="006D2749" w:rsidRDefault="006D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94" w:rsidRPr="00CA3910" w:rsidRDefault="001D2ACB">
    <w:pPr>
      <w:pStyle w:val="Glava"/>
      <w:jc w:val="right"/>
      <w:rPr>
        <w:rFonts w:ascii="ITC NovareseBU" w:hAnsi="ITC NovareseBU"/>
        <w:b/>
        <w:bCs/>
        <w:sz w:val="20"/>
      </w:rPr>
    </w:pPr>
    <w:r w:rsidRPr="00CA3910">
      <w:rPr>
        <w:rFonts w:ascii="ITC NovareseBU" w:hAnsi="ITC NovareseBU"/>
        <w:b/>
        <w:bCs/>
        <w:sz w:val="20"/>
      </w:rPr>
      <w:t>KREDITNA</w:t>
    </w:r>
    <w:r w:rsidR="00596B94" w:rsidRPr="00CA3910">
      <w:rPr>
        <w:rFonts w:ascii="ITC NovareseBU" w:hAnsi="ITC NovareseBU"/>
        <w:b/>
        <w:bCs/>
        <w:sz w:val="20"/>
      </w:rPr>
      <w:t xml:space="preserve"> SREDSTVA</w:t>
    </w:r>
    <w:r w:rsidR="00FA5FE4">
      <w:rPr>
        <w:rFonts w:ascii="ITC NovareseBU" w:hAnsi="ITC NovareseBU"/>
        <w:b/>
        <w:bCs/>
        <w:sz w:val="20"/>
      </w:rPr>
      <w:t xml:space="preserve"> – UKREP A</w:t>
    </w:r>
    <w:r w:rsidR="007C6B9A" w:rsidRPr="00CA3910">
      <w:rPr>
        <w:rFonts w:ascii="ITC NovareseBU" w:hAnsi="ITC NovareseBU"/>
        <w:b/>
        <w:bCs/>
        <w:sz w:val="20"/>
      </w:rPr>
      <w:t xml:space="preserve"> – </w:t>
    </w:r>
    <w:r w:rsidR="007C6B9A" w:rsidRPr="00CA3910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FA5FE4">
      <w:rPr>
        <w:rFonts w:ascii="ITC NovareseBU" w:hAnsi="ITC NovareseBU"/>
        <w:b/>
        <w:bCs/>
        <w:i/>
        <w:sz w:val="20"/>
        <w:u w:val="single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FFA"/>
    <w:multiLevelType w:val="hybridMultilevel"/>
    <w:tmpl w:val="4AB8E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2794A"/>
    <w:rsid w:val="0004354D"/>
    <w:rsid w:val="00055026"/>
    <w:rsid w:val="00060764"/>
    <w:rsid w:val="00071249"/>
    <w:rsid w:val="000B1A4F"/>
    <w:rsid w:val="000C15A5"/>
    <w:rsid w:val="000C6BE2"/>
    <w:rsid w:val="000D1414"/>
    <w:rsid w:val="00121EC3"/>
    <w:rsid w:val="00123EEE"/>
    <w:rsid w:val="00157452"/>
    <w:rsid w:val="00181043"/>
    <w:rsid w:val="00183857"/>
    <w:rsid w:val="001D250C"/>
    <w:rsid w:val="001D2ACB"/>
    <w:rsid w:val="00207F4F"/>
    <w:rsid w:val="00224160"/>
    <w:rsid w:val="002424F7"/>
    <w:rsid w:val="002614C6"/>
    <w:rsid w:val="00272F5A"/>
    <w:rsid w:val="00292B5D"/>
    <w:rsid w:val="002D33A1"/>
    <w:rsid w:val="002F2C7E"/>
    <w:rsid w:val="0033594F"/>
    <w:rsid w:val="003408AF"/>
    <w:rsid w:val="00370209"/>
    <w:rsid w:val="0038014E"/>
    <w:rsid w:val="003B2A62"/>
    <w:rsid w:val="003D0050"/>
    <w:rsid w:val="00404635"/>
    <w:rsid w:val="00421BAE"/>
    <w:rsid w:val="00492973"/>
    <w:rsid w:val="004A461B"/>
    <w:rsid w:val="004B653B"/>
    <w:rsid w:val="004C2362"/>
    <w:rsid w:val="004D3633"/>
    <w:rsid w:val="004D67A6"/>
    <w:rsid w:val="004D6B30"/>
    <w:rsid w:val="004E35D1"/>
    <w:rsid w:val="0050494E"/>
    <w:rsid w:val="005341E9"/>
    <w:rsid w:val="00541851"/>
    <w:rsid w:val="00596B94"/>
    <w:rsid w:val="00597E3B"/>
    <w:rsid w:val="005B0DF7"/>
    <w:rsid w:val="005C3BCF"/>
    <w:rsid w:val="00604788"/>
    <w:rsid w:val="00616891"/>
    <w:rsid w:val="00657B75"/>
    <w:rsid w:val="00670606"/>
    <w:rsid w:val="006D2749"/>
    <w:rsid w:val="006E7BEB"/>
    <w:rsid w:val="00716B07"/>
    <w:rsid w:val="00742E99"/>
    <w:rsid w:val="007657F1"/>
    <w:rsid w:val="007B4944"/>
    <w:rsid w:val="007C6B9A"/>
    <w:rsid w:val="007E25C5"/>
    <w:rsid w:val="007E7691"/>
    <w:rsid w:val="00830658"/>
    <w:rsid w:val="00833205"/>
    <w:rsid w:val="008465CF"/>
    <w:rsid w:val="00846F13"/>
    <w:rsid w:val="00851BC4"/>
    <w:rsid w:val="00863F99"/>
    <w:rsid w:val="0087156C"/>
    <w:rsid w:val="00871B00"/>
    <w:rsid w:val="008915AF"/>
    <w:rsid w:val="00895DB2"/>
    <w:rsid w:val="00897B8D"/>
    <w:rsid w:val="008D129F"/>
    <w:rsid w:val="008D33C0"/>
    <w:rsid w:val="008E1510"/>
    <w:rsid w:val="008F230C"/>
    <w:rsid w:val="00903BB4"/>
    <w:rsid w:val="00907A96"/>
    <w:rsid w:val="009354AF"/>
    <w:rsid w:val="00945C45"/>
    <w:rsid w:val="00963660"/>
    <w:rsid w:val="00967496"/>
    <w:rsid w:val="00972B6B"/>
    <w:rsid w:val="009E0511"/>
    <w:rsid w:val="009E63BA"/>
    <w:rsid w:val="00A043AE"/>
    <w:rsid w:val="00A12E2E"/>
    <w:rsid w:val="00A1777D"/>
    <w:rsid w:val="00A53D06"/>
    <w:rsid w:val="00AE6EFB"/>
    <w:rsid w:val="00B20FC2"/>
    <w:rsid w:val="00B217F9"/>
    <w:rsid w:val="00B444E4"/>
    <w:rsid w:val="00B648F3"/>
    <w:rsid w:val="00B675BE"/>
    <w:rsid w:val="00BB5B9C"/>
    <w:rsid w:val="00BB6ABC"/>
    <w:rsid w:val="00BC2960"/>
    <w:rsid w:val="00C45B40"/>
    <w:rsid w:val="00C4629F"/>
    <w:rsid w:val="00C47215"/>
    <w:rsid w:val="00C869ED"/>
    <w:rsid w:val="00CA3910"/>
    <w:rsid w:val="00CD0820"/>
    <w:rsid w:val="00CD6796"/>
    <w:rsid w:val="00CE51DA"/>
    <w:rsid w:val="00CE5607"/>
    <w:rsid w:val="00D21B44"/>
    <w:rsid w:val="00DE2706"/>
    <w:rsid w:val="00DE2E28"/>
    <w:rsid w:val="00DF2595"/>
    <w:rsid w:val="00E44B4E"/>
    <w:rsid w:val="00E66925"/>
    <w:rsid w:val="00E9041D"/>
    <w:rsid w:val="00EA18D5"/>
    <w:rsid w:val="00EB60A9"/>
    <w:rsid w:val="00EE0B34"/>
    <w:rsid w:val="00EE1E0F"/>
    <w:rsid w:val="00EE77CB"/>
    <w:rsid w:val="00EF6A43"/>
    <w:rsid w:val="00EF74B8"/>
    <w:rsid w:val="00F05BC4"/>
    <w:rsid w:val="00F24EFF"/>
    <w:rsid w:val="00F400EA"/>
    <w:rsid w:val="00F53B53"/>
    <w:rsid w:val="00F561E5"/>
    <w:rsid w:val="00F90EEF"/>
    <w:rsid w:val="00FA53E7"/>
    <w:rsid w:val="00FA5FE4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D21B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673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5</cp:revision>
  <cp:lastPrinted>2016-03-14T06:25:00Z</cp:lastPrinted>
  <dcterms:created xsi:type="dcterms:W3CDTF">2020-01-27T06:28:00Z</dcterms:created>
  <dcterms:modified xsi:type="dcterms:W3CDTF">2021-02-26T06:36:00Z</dcterms:modified>
</cp:coreProperties>
</file>