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EFD23" w14:textId="443D349B" w:rsidR="00230C71" w:rsidRPr="00376653" w:rsidRDefault="00230C71" w:rsidP="001617DC">
      <w:pPr>
        <w:pStyle w:val="javnanaroilapodnaslov"/>
        <w:framePr w:wrap="auto" w:vAnchor="margin" w:yAlign="inline"/>
        <w:numPr>
          <w:ilvl w:val="1"/>
          <w:numId w:val="81"/>
        </w:numPr>
        <w:spacing w:before="0" w:after="0"/>
        <w:rPr>
          <w:rFonts w:asciiTheme="majorHAnsi" w:hAnsiTheme="majorHAnsi"/>
        </w:rPr>
      </w:pPr>
      <w:bookmarkStart w:id="0" w:name="_Toc119598159"/>
      <w:r w:rsidRPr="00376653">
        <w:rPr>
          <w:rFonts w:asciiTheme="majorHAnsi" w:hAnsiTheme="majorHAnsi"/>
        </w:rPr>
        <w:t>obr.</w:t>
      </w:r>
      <w:r w:rsidR="00750C34" w:rsidRPr="00376653">
        <w:rPr>
          <w:rFonts w:asciiTheme="majorHAnsi" w:hAnsiTheme="majorHAnsi"/>
          <w:lang w:val="sl-SI"/>
        </w:rPr>
        <w:t xml:space="preserve"> – </w:t>
      </w:r>
      <w:r w:rsidRPr="00376653">
        <w:rPr>
          <w:rFonts w:asciiTheme="majorHAnsi" w:hAnsiTheme="majorHAnsi"/>
          <w:lang w:val="sl-SI"/>
        </w:rPr>
        <w:t>Ponudba</w:t>
      </w:r>
      <w:r w:rsidR="00154D08" w:rsidRPr="00376653">
        <w:rPr>
          <w:rFonts w:asciiTheme="majorHAnsi" w:hAnsiTheme="majorHAnsi"/>
          <w:lang w:val="sl-SI"/>
        </w:rPr>
        <w:t>/Predračun</w:t>
      </w:r>
      <w:r w:rsidR="00750C34" w:rsidRPr="00376653">
        <w:rPr>
          <w:rFonts w:asciiTheme="majorHAnsi" w:hAnsiTheme="majorHAnsi"/>
          <w:lang w:val="sl-SI"/>
        </w:rPr>
        <w:t xml:space="preserve"> </w:t>
      </w:r>
      <w:r w:rsidR="00A02CBA">
        <w:rPr>
          <w:rFonts w:asciiTheme="majorHAnsi" w:hAnsiTheme="majorHAnsi"/>
          <w:lang w:val="sl-SI"/>
        </w:rPr>
        <w:t>– varianta 1</w:t>
      </w:r>
      <w:bookmarkEnd w:id="0"/>
    </w:p>
    <w:p w14:paraId="54021389" w14:textId="77777777" w:rsidR="005A08FF" w:rsidRPr="00376653" w:rsidRDefault="005A08FF" w:rsidP="004E5F4E">
      <w:pPr>
        <w:rPr>
          <w:rFonts w:asciiTheme="majorHAnsi" w:hAnsiTheme="majorHAnsi" w:cs="Arial"/>
        </w:rPr>
      </w:pPr>
    </w:p>
    <w:p w14:paraId="6EB45738" w14:textId="1999576D" w:rsidR="00C80AD8" w:rsidRPr="00376653" w:rsidRDefault="00C80AD8" w:rsidP="004E5F4E">
      <w:pPr>
        <w:jc w:val="both"/>
        <w:rPr>
          <w:rFonts w:asciiTheme="majorHAnsi" w:hAnsiTheme="majorHAnsi" w:cs="Arial"/>
        </w:rPr>
      </w:pPr>
      <w:r w:rsidRPr="00376653">
        <w:rPr>
          <w:rFonts w:asciiTheme="majorHAnsi" w:hAnsiTheme="majorHAnsi" w:cs="Arial"/>
        </w:rPr>
        <w:t>Na obvestilo o javnem naročilu »</w:t>
      </w:r>
      <w:r w:rsidR="002A1A25">
        <w:rPr>
          <w:rFonts w:asciiTheme="majorHAnsi" w:hAnsiTheme="majorHAnsi" w:cs="Arial"/>
          <w:b/>
        </w:rPr>
        <w:t>Gasilski center Ajdovščina - Gradnja</w:t>
      </w:r>
      <w:r w:rsidRPr="00376653">
        <w:rPr>
          <w:rFonts w:asciiTheme="majorHAnsi" w:hAnsiTheme="majorHAnsi" w:cs="Arial"/>
        </w:rPr>
        <w:t>«, objavljenem na portalu j</w:t>
      </w:r>
      <w:r w:rsidR="000142C9">
        <w:rPr>
          <w:rFonts w:asciiTheme="majorHAnsi" w:hAnsiTheme="majorHAnsi" w:cs="Arial"/>
        </w:rPr>
        <w:t xml:space="preserve">avnih naročil, </w:t>
      </w:r>
      <w:r w:rsidRPr="00376653">
        <w:rPr>
          <w:rFonts w:asciiTheme="majorHAnsi" w:hAnsiTheme="majorHAnsi" w:cs="Arial"/>
        </w:rPr>
        <w:t>dajemo ponudbo, kot sledi:</w:t>
      </w:r>
    </w:p>
    <w:p w14:paraId="1782E121" w14:textId="77777777" w:rsidR="00C80AD8" w:rsidRPr="00376653" w:rsidRDefault="00C80AD8" w:rsidP="004E5F4E">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C80AD8" w:rsidRPr="00376653" w14:paraId="0704D0E8" w14:textId="77777777" w:rsidTr="00AC4085">
        <w:trPr>
          <w:trHeight w:val="397"/>
        </w:trPr>
        <w:tc>
          <w:tcPr>
            <w:tcW w:w="2622" w:type="dxa"/>
            <w:shd w:val="clear" w:color="auto" w:fill="auto"/>
          </w:tcPr>
          <w:p w14:paraId="1303641E" w14:textId="77777777" w:rsidR="00C80AD8" w:rsidRPr="00376653" w:rsidRDefault="00C80AD8" w:rsidP="004E5F4E">
            <w:pPr>
              <w:rPr>
                <w:rFonts w:asciiTheme="majorHAnsi" w:hAnsiTheme="majorHAnsi" w:cs="Arial"/>
              </w:rPr>
            </w:pPr>
            <w:r w:rsidRPr="00376653">
              <w:rPr>
                <w:rFonts w:asciiTheme="majorHAnsi" w:hAnsiTheme="majorHAnsi" w:cs="Arial"/>
              </w:rPr>
              <w:t>Številka ponudbe:</w:t>
            </w:r>
          </w:p>
        </w:tc>
        <w:tc>
          <w:tcPr>
            <w:tcW w:w="6407" w:type="dxa"/>
            <w:shd w:val="clear" w:color="auto" w:fill="auto"/>
          </w:tcPr>
          <w:p w14:paraId="04247E10" w14:textId="77777777" w:rsidR="00C80AD8" w:rsidRPr="00376653" w:rsidRDefault="00C80AD8" w:rsidP="004E5F4E">
            <w:pPr>
              <w:rPr>
                <w:rFonts w:asciiTheme="majorHAnsi" w:hAnsiTheme="majorHAnsi" w:cs="Arial"/>
              </w:rPr>
            </w:pPr>
          </w:p>
        </w:tc>
      </w:tr>
      <w:tr w:rsidR="00C80AD8" w:rsidRPr="00376653" w14:paraId="5079411D" w14:textId="77777777" w:rsidTr="00AC4085">
        <w:trPr>
          <w:trHeight w:val="397"/>
        </w:trPr>
        <w:tc>
          <w:tcPr>
            <w:tcW w:w="2622" w:type="dxa"/>
            <w:shd w:val="clear" w:color="auto" w:fill="auto"/>
          </w:tcPr>
          <w:p w14:paraId="5ECF0462" w14:textId="77777777" w:rsidR="00C80AD8" w:rsidRPr="00376653" w:rsidRDefault="00C80AD8" w:rsidP="004E5F4E">
            <w:pPr>
              <w:rPr>
                <w:rFonts w:asciiTheme="majorHAnsi" w:hAnsiTheme="majorHAnsi" w:cs="Arial"/>
              </w:rPr>
            </w:pPr>
            <w:r w:rsidRPr="00376653">
              <w:rPr>
                <w:rFonts w:asciiTheme="majorHAnsi" w:hAnsiTheme="majorHAnsi" w:cs="Arial"/>
              </w:rPr>
              <w:t>Datum:</w:t>
            </w:r>
            <w:r w:rsidRPr="00376653">
              <w:rPr>
                <w:rFonts w:asciiTheme="majorHAnsi" w:hAnsiTheme="majorHAnsi" w:cs="Arial"/>
              </w:rPr>
              <w:tab/>
            </w:r>
          </w:p>
        </w:tc>
        <w:tc>
          <w:tcPr>
            <w:tcW w:w="6407" w:type="dxa"/>
            <w:shd w:val="clear" w:color="auto" w:fill="auto"/>
          </w:tcPr>
          <w:p w14:paraId="46E814F8" w14:textId="77777777" w:rsidR="00C80AD8" w:rsidRPr="00376653" w:rsidRDefault="00C80AD8" w:rsidP="004E5F4E">
            <w:pPr>
              <w:rPr>
                <w:rFonts w:asciiTheme="majorHAnsi" w:hAnsiTheme="majorHAnsi" w:cs="Arial"/>
              </w:rPr>
            </w:pPr>
          </w:p>
        </w:tc>
      </w:tr>
    </w:tbl>
    <w:p w14:paraId="56C3D943" w14:textId="77777777" w:rsidR="00C80AD8" w:rsidRPr="00376653" w:rsidRDefault="00C80AD8" w:rsidP="004E5F4E">
      <w:pPr>
        <w:rPr>
          <w:rFonts w:asciiTheme="majorHAnsi" w:hAnsiTheme="majorHAnsi" w:cs="Arial"/>
        </w:rPr>
      </w:pPr>
    </w:p>
    <w:p w14:paraId="3272D67A" w14:textId="77777777" w:rsidR="00C80AD8" w:rsidRPr="00376653" w:rsidRDefault="00C80AD8" w:rsidP="004E5F4E">
      <w:pPr>
        <w:rPr>
          <w:rFonts w:asciiTheme="majorHAnsi" w:hAnsiTheme="majorHAnsi" w:cs="Arial"/>
        </w:rPr>
      </w:pPr>
      <w:r w:rsidRPr="00376653">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15"/>
        <w:gridCol w:w="6551"/>
      </w:tblGrid>
      <w:tr w:rsidR="00C80AD8" w:rsidRPr="00376653" w14:paraId="458F48C8" w14:textId="77777777" w:rsidTr="000006BC">
        <w:trPr>
          <w:trHeight w:val="397"/>
        </w:trPr>
        <w:tc>
          <w:tcPr>
            <w:tcW w:w="2622" w:type="dxa"/>
            <w:shd w:val="clear" w:color="auto" w:fill="auto"/>
          </w:tcPr>
          <w:p w14:paraId="7A9AD8D0" w14:textId="77777777" w:rsidR="00C80AD8" w:rsidRPr="00376653" w:rsidRDefault="00C80AD8" w:rsidP="004E5F4E">
            <w:pPr>
              <w:rPr>
                <w:rFonts w:asciiTheme="majorHAnsi" w:hAnsiTheme="majorHAnsi" w:cs="Arial"/>
              </w:rPr>
            </w:pPr>
            <w:r w:rsidRPr="00376653">
              <w:rPr>
                <w:rFonts w:asciiTheme="majorHAnsi" w:hAnsiTheme="majorHAnsi" w:cs="Arial"/>
              </w:rPr>
              <w:t>Firma/Ime ponudnika:</w:t>
            </w:r>
          </w:p>
        </w:tc>
        <w:tc>
          <w:tcPr>
            <w:tcW w:w="6590" w:type="dxa"/>
            <w:shd w:val="clear" w:color="auto" w:fill="auto"/>
          </w:tcPr>
          <w:p w14:paraId="217CA33E" w14:textId="77777777" w:rsidR="00C80AD8" w:rsidRPr="00376653" w:rsidRDefault="00C80AD8" w:rsidP="004E5F4E">
            <w:pPr>
              <w:rPr>
                <w:rFonts w:asciiTheme="majorHAnsi" w:hAnsiTheme="majorHAnsi" w:cs="Arial"/>
              </w:rPr>
            </w:pPr>
          </w:p>
        </w:tc>
      </w:tr>
      <w:tr w:rsidR="00C80AD8" w:rsidRPr="00376653" w14:paraId="2913FA22" w14:textId="77777777" w:rsidTr="000006BC">
        <w:trPr>
          <w:trHeight w:val="397"/>
        </w:trPr>
        <w:tc>
          <w:tcPr>
            <w:tcW w:w="2622" w:type="dxa"/>
            <w:shd w:val="clear" w:color="auto" w:fill="auto"/>
          </w:tcPr>
          <w:p w14:paraId="24E7F088" w14:textId="77777777" w:rsidR="00C80AD8" w:rsidRPr="00376653" w:rsidRDefault="00C80AD8" w:rsidP="004E5F4E">
            <w:pPr>
              <w:rPr>
                <w:rFonts w:asciiTheme="majorHAnsi" w:hAnsiTheme="majorHAnsi" w:cs="Arial"/>
              </w:rPr>
            </w:pPr>
            <w:r w:rsidRPr="00376653">
              <w:rPr>
                <w:rFonts w:asciiTheme="majorHAnsi" w:hAnsiTheme="majorHAnsi" w:cs="Arial"/>
              </w:rPr>
              <w:t>Sedež/Naslov ponudnika:</w:t>
            </w:r>
          </w:p>
        </w:tc>
        <w:tc>
          <w:tcPr>
            <w:tcW w:w="6590" w:type="dxa"/>
            <w:shd w:val="clear" w:color="auto" w:fill="auto"/>
          </w:tcPr>
          <w:p w14:paraId="71035D02" w14:textId="77777777" w:rsidR="00C80AD8" w:rsidRPr="00376653" w:rsidRDefault="00C80AD8" w:rsidP="004E5F4E">
            <w:pPr>
              <w:rPr>
                <w:rFonts w:asciiTheme="majorHAnsi" w:hAnsiTheme="majorHAnsi" w:cs="Arial"/>
              </w:rPr>
            </w:pPr>
          </w:p>
        </w:tc>
      </w:tr>
      <w:tr w:rsidR="00C80AD8" w:rsidRPr="00376653" w14:paraId="48455E2C" w14:textId="77777777" w:rsidTr="000006BC">
        <w:trPr>
          <w:trHeight w:val="397"/>
        </w:trPr>
        <w:tc>
          <w:tcPr>
            <w:tcW w:w="2622" w:type="dxa"/>
            <w:shd w:val="clear" w:color="auto" w:fill="auto"/>
          </w:tcPr>
          <w:p w14:paraId="7E6FAD1C" w14:textId="77777777" w:rsidR="00C80AD8" w:rsidRPr="00376653" w:rsidRDefault="00C80AD8" w:rsidP="004E5F4E">
            <w:pPr>
              <w:rPr>
                <w:rFonts w:asciiTheme="majorHAnsi" w:hAnsiTheme="majorHAnsi" w:cs="Arial"/>
              </w:rPr>
            </w:pPr>
            <w:r w:rsidRPr="00376653">
              <w:rPr>
                <w:rFonts w:asciiTheme="majorHAnsi" w:hAnsiTheme="majorHAnsi" w:cs="Arial"/>
              </w:rPr>
              <w:t>Matična številka:</w:t>
            </w:r>
          </w:p>
        </w:tc>
        <w:tc>
          <w:tcPr>
            <w:tcW w:w="6590" w:type="dxa"/>
            <w:shd w:val="clear" w:color="auto" w:fill="auto"/>
          </w:tcPr>
          <w:p w14:paraId="1D51054F" w14:textId="77777777" w:rsidR="00C80AD8" w:rsidRPr="00376653" w:rsidRDefault="00C80AD8" w:rsidP="004E5F4E">
            <w:pPr>
              <w:rPr>
                <w:rFonts w:asciiTheme="majorHAnsi" w:hAnsiTheme="majorHAnsi" w:cs="Arial"/>
              </w:rPr>
            </w:pPr>
          </w:p>
        </w:tc>
      </w:tr>
      <w:tr w:rsidR="00C80AD8" w:rsidRPr="00376653" w14:paraId="34C6B397" w14:textId="77777777" w:rsidTr="000006BC">
        <w:trPr>
          <w:trHeight w:val="397"/>
        </w:trPr>
        <w:tc>
          <w:tcPr>
            <w:tcW w:w="2622" w:type="dxa"/>
            <w:shd w:val="clear" w:color="auto" w:fill="auto"/>
          </w:tcPr>
          <w:p w14:paraId="283A99D9" w14:textId="77777777" w:rsidR="00C80AD8" w:rsidRPr="00376653" w:rsidRDefault="00C80AD8" w:rsidP="004E5F4E">
            <w:pPr>
              <w:rPr>
                <w:rFonts w:asciiTheme="majorHAnsi" w:hAnsiTheme="majorHAnsi" w:cs="Arial"/>
              </w:rPr>
            </w:pPr>
            <w:r w:rsidRPr="00376653">
              <w:rPr>
                <w:rFonts w:asciiTheme="majorHAnsi" w:hAnsiTheme="majorHAnsi" w:cs="Arial"/>
              </w:rPr>
              <w:t>Identifikacijska številka:</w:t>
            </w:r>
          </w:p>
        </w:tc>
        <w:tc>
          <w:tcPr>
            <w:tcW w:w="6590" w:type="dxa"/>
            <w:shd w:val="clear" w:color="auto" w:fill="auto"/>
          </w:tcPr>
          <w:p w14:paraId="6B2CE7D4" w14:textId="77777777" w:rsidR="00C80AD8" w:rsidRPr="00376653" w:rsidRDefault="00C80AD8" w:rsidP="004E5F4E">
            <w:pPr>
              <w:rPr>
                <w:rFonts w:asciiTheme="majorHAnsi" w:hAnsiTheme="majorHAnsi" w:cs="Arial"/>
              </w:rPr>
            </w:pPr>
          </w:p>
        </w:tc>
      </w:tr>
    </w:tbl>
    <w:p w14:paraId="5D0CB76A" w14:textId="24E22298" w:rsidR="000F5EAE" w:rsidRDefault="00470A33" w:rsidP="000F5EAE">
      <w:pPr>
        <w:ind w:left="-142"/>
        <w:jc w:val="both"/>
        <w:rPr>
          <w:rFonts w:asciiTheme="majorHAnsi" w:hAnsiTheme="majorHAnsi" w:cs="Arial"/>
        </w:rPr>
      </w:pPr>
      <w:r>
        <w:rPr>
          <w:rFonts w:asciiTheme="majorHAnsi" w:hAnsiTheme="majorHAnsi" w:cs="Arial"/>
        </w:rPr>
        <w:t xml:space="preserve"> </w:t>
      </w:r>
    </w:p>
    <w:p w14:paraId="2DEB06DD" w14:textId="77777777" w:rsidR="00DE39AF" w:rsidRDefault="00DE39AF" w:rsidP="000F5EAE">
      <w:pPr>
        <w:ind w:left="-142"/>
        <w:jc w:val="both"/>
        <w:rPr>
          <w:rFonts w:asciiTheme="majorHAnsi" w:hAnsiTheme="majorHAnsi" w:cs="Arial"/>
        </w:rPr>
      </w:pPr>
    </w:p>
    <w:tbl>
      <w:tblPr>
        <w:tblW w:w="0" w:type="auto"/>
        <w:tblInd w:w="38" w:type="dxa"/>
        <w:tblBorders>
          <w:top w:val="dotDash" w:sz="6" w:space="0" w:color="auto"/>
          <w:left w:val="dotDash" w:sz="6" w:space="0" w:color="auto"/>
          <w:bottom w:val="dotDash" w:sz="6" w:space="0" w:color="auto"/>
          <w:right w:val="dotDash" w:sz="6" w:space="0" w:color="auto"/>
          <w:insideH w:val="dotDash" w:sz="6" w:space="0" w:color="auto"/>
          <w:insideV w:val="dotDash" w:sz="6" w:space="0" w:color="auto"/>
        </w:tblBorders>
        <w:tblLook w:val="04A0" w:firstRow="1" w:lastRow="0" w:firstColumn="1" w:lastColumn="0" w:noHBand="0" w:noVBand="1"/>
      </w:tblPr>
      <w:tblGrid>
        <w:gridCol w:w="6761"/>
        <w:gridCol w:w="2261"/>
      </w:tblGrid>
      <w:tr w:rsidR="006C5362" w:rsidRPr="008579ED" w14:paraId="5E4D4344" w14:textId="77777777" w:rsidTr="001576C5">
        <w:tc>
          <w:tcPr>
            <w:tcW w:w="9022" w:type="dxa"/>
            <w:gridSpan w:val="2"/>
            <w:shd w:val="clear" w:color="auto" w:fill="C6D9F1"/>
          </w:tcPr>
          <w:p w14:paraId="3094FA26" w14:textId="77777777" w:rsidR="006C5362" w:rsidRPr="008579ED" w:rsidRDefault="006C5362" w:rsidP="00E5271B">
            <w:pPr>
              <w:jc w:val="center"/>
              <w:rPr>
                <w:rFonts w:asciiTheme="majorHAnsi" w:hAnsiTheme="majorHAnsi" w:cs="Arial"/>
              </w:rPr>
            </w:pPr>
            <w:r w:rsidRPr="008579ED">
              <w:rPr>
                <w:rFonts w:asciiTheme="majorHAnsi" w:hAnsiTheme="majorHAnsi" w:cs="Arial"/>
              </w:rPr>
              <w:t>PONUDBENA CENA  V EUR</w:t>
            </w:r>
          </w:p>
        </w:tc>
      </w:tr>
      <w:tr w:rsidR="006C5362" w:rsidRPr="00BE1E94" w14:paraId="00E9B074" w14:textId="77777777" w:rsidTr="001576C5">
        <w:tc>
          <w:tcPr>
            <w:tcW w:w="6761" w:type="dxa"/>
            <w:shd w:val="clear" w:color="auto" w:fill="C6D9F1"/>
          </w:tcPr>
          <w:p w14:paraId="551A8223" w14:textId="77777777" w:rsidR="006C5362" w:rsidRPr="00BE1E94" w:rsidRDefault="006C5362" w:rsidP="00E5271B">
            <w:pPr>
              <w:rPr>
                <w:rFonts w:asciiTheme="majorHAnsi" w:hAnsiTheme="majorHAnsi" w:cs="Arial"/>
              </w:rPr>
            </w:pPr>
            <w:r w:rsidRPr="00BE1E94">
              <w:rPr>
                <w:rFonts w:asciiTheme="majorHAnsi" w:hAnsiTheme="majorHAnsi" w:cs="Arial"/>
              </w:rPr>
              <w:t>Postavke ponudbe</w:t>
            </w:r>
          </w:p>
        </w:tc>
        <w:tc>
          <w:tcPr>
            <w:tcW w:w="2261" w:type="dxa"/>
            <w:shd w:val="clear" w:color="auto" w:fill="C6D9F1"/>
          </w:tcPr>
          <w:p w14:paraId="74FF4AE9" w14:textId="77777777" w:rsidR="006C5362" w:rsidRPr="00BE1E94" w:rsidRDefault="006C5362" w:rsidP="00E5271B">
            <w:pPr>
              <w:jc w:val="center"/>
              <w:rPr>
                <w:rFonts w:asciiTheme="majorHAnsi" w:hAnsiTheme="majorHAnsi" w:cs="Arial"/>
              </w:rPr>
            </w:pPr>
            <w:r w:rsidRPr="00BE1E94">
              <w:rPr>
                <w:rFonts w:asciiTheme="majorHAnsi" w:hAnsiTheme="majorHAnsi" w:cs="Arial"/>
              </w:rPr>
              <w:t>Cena v EUR</w:t>
            </w:r>
          </w:p>
        </w:tc>
      </w:tr>
      <w:tr w:rsidR="006C5362" w:rsidRPr="00BE1E94" w14:paraId="23A8127E" w14:textId="77777777" w:rsidTr="001576C5">
        <w:tc>
          <w:tcPr>
            <w:tcW w:w="6761" w:type="dxa"/>
            <w:shd w:val="clear" w:color="auto" w:fill="auto"/>
          </w:tcPr>
          <w:p w14:paraId="20230385" w14:textId="3CDC4B60" w:rsidR="006C5362" w:rsidRPr="00F253FC" w:rsidRDefault="00454AD5" w:rsidP="00E5271B">
            <w:pPr>
              <w:pStyle w:val="Slog33"/>
              <w:numPr>
                <w:ilvl w:val="0"/>
                <w:numId w:val="0"/>
              </w:numPr>
              <w:rPr>
                <w:rFonts w:asciiTheme="majorHAnsi" w:hAnsiTheme="majorHAnsi"/>
              </w:rPr>
            </w:pPr>
            <w:r w:rsidRPr="00F253FC">
              <w:rPr>
                <w:rFonts w:asciiTheme="majorHAnsi" w:hAnsiTheme="majorHAnsi"/>
              </w:rPr>
              <w:t>A. GRADBENA DELA</w:t>
            </w:r>
          </w:p>
        </w:tc>
        <w:tc>
          <w:tcPr>
            <w:tcW w:w="2261" w:type="dxa"/>
            <w:shd w:val="clear" w:color="auto" w:fill="auto"/>
          </w:tcPr>
          <w:p w14:paraId="7A4AD3B0" w14:textId="77777777" w:rsidR="006C5362" w:rsidRPr="00F253FC" w:rsidRDefault="006C5362" w:rsidP="00E5271B">
            <w:pPr>
              <w:rPr>
                <w:rFonts w:asciiTheme="majorHAnsi" w:hAnsiTheme="majorHAnsi" w:cs="Arial"/>
              </w:rPr>
            </w:pPr>
          </w:p>
        </w:tc>
      </w:tr>
      <w:tr w:rsidR="006C5362" w:rsidRPr="00BE1E94" w14:paraId="39C894DD" w14:textId="77777777" w:rsidTr="001576C5">
        <w:tc>
          <w:tcPr>
            <w:tcW w:w="6761" w:type="dxa"/>
            <w:shd w:val="clear" w:color="auto" w:fill="auto"/>
          </w:tcPr>
          <w:p w14:paraId="01DA3E46" w14:textId="77777777" w:rsidR="006C5362" w:rsidRPr="00F253FC" w:rsidRDefault="006C5362" w:rsidP="00E5271B">
            <w:pPr>
              <w:pStyle w:val="Slog33"/>
              <w:numPr>
                <w:ilvl w:val="0"/>
                <w:numId w:val="0"/>
              </w:numPr>
              <w:rPr>
                <w:rFonts w:asciiTheme="majorHAnsi" w:hAnsiTheme="majorHAnsi"/>
              </w:rPr>
            </w:pPr>
            <w:r w:rsidRPr="00F253FC">
              <w:rPr>
                <w:rFonts w:asciiTheme="majorHAnsi" w:hAnsiTheme="majorHAnsi"/>
              </w:rPr>
              <w:t>B. OBRTNIŠKA DELA</w:t>
            </w:r>
          </w:p>
        </w:tc>
        <w:tc>
          <w:tcPr>
            <w:tcW w:w="2261" w:type="dxa"/>
            <w:shd w:val="clear" w:color="auto" w:fill="auto"/>
          </w:tcPr>
          <w:p w14:paraId="2C93B662" w14:textId="77777777" w:rsidR="006C5362" w:rsidRPr="00F253FC" w:rsidRDefault="006C5362" w:rsidP="00E5271B">
            <w:pPr>
              <w:rPr>
                <w:rFonts w:asciiTheme="majorHAnsi" w:hAnsiTheme="majorHAnsi" w:cs="Arial"/>
              </w:rPr>
            </w:pPr>
          </w:p>
        </w:tc>
      </w:tr>
      <w:tr w:rsidR="006C5362" w:rsidRPr="00BE1E94" w14:paraId="78B44840" w14:textId="77777777" w:rsidTr="001576C5">
        <w:tc>
          <w:tcPr>
            <w:tcW w:w="6761" w:type="dxa"/>
            <w:shd w:val="clear" w:color="auto" w:fill="auto"/>
          </w:tcPr>
          <w:p w14:paraId="4FD703B0" w14:textId="77777777" w:rsidR="006C5362" w:rsidRPr="00F253FC" w:rsidRDefault="006C5362" w:rsidP="00E5271B">
            <w:pPr>
              <w:pStyle w:val="Slog33"/>
              <w:numPr>
                <w:ilvl w:val="0"/>
                <w:numId w:val="0"/>
              </w:numPr>
              <w:rPr>
                <w:rFonts w:asciiTheme="majorHAnsi" w:hAnsiTheme="majorHAnsi"/>
              </w:rPr>
            </w:pPr>
            <w:r w:rsidRPr="00F253FC">
              <w:rPr>
                <w:rFonts w:asciiTheme="majorHAnsi" w:hAnsiTheme="majorHAnsi"/>
              </w:rPr>
              <w:t>C. ELEKTRO INSTALACIJE</w:t>
            </w:r>
          </w:p>
        </w:tc>
        <w:tc>
          <w:tcPr>
            <w:tcW w:w="2261" w:type="dxa"/>
            <w:shd w:val="clear" w:color="auto" w:fill="auto"/>
          </w:tcPr>
          <w:p w14:paraId="06B56A1B" w14:textId="77777777" w:rsidR="006C5362" w:rsidRPr="00F253FC" w:rsidRDefault="006C5362" w:rsidP="00E5271B">
            <w:pPr>
              <w:rPr>
                <w:rFonts w:asciiTheme="majorHAnsi" w:hAnsiTheme="majorHAnsi" w:cs="Arial"/>
              </w:rPr>
            </w:pPr>
          </w:p>
        </w:tc>
      </w:tr>
      <w:tr w:rsidR="006C5362" w:rsidRPr="00BE1E94" w14:paraId="729A8CC0" w14:textId="77777777" w:rsidTr="001576C5">
        <w:tc>
          <w:tcPr>
            <w:tcW w:w="6761" w:type="dxa"/>
            <w:shd w:val="clear" w:color="auto" w:fill="auto"/>
          </w:tcPr>
          <w:p w14:paraId="3744B32A" w14:textId="77777777" w:rsidR="006C5362" w:rsidRPr="00F253FC" w:rsidRDefault="006C5362" w:rsidP="00E5271B">
            <w:pPr>
              <w:pStyle w:val="Slog33"/>
              <w:numPr>
                <w:ilvl w:val="0"/>
                <w:numId w:val="0"/>
              </w:numPr>
              <w:rPr>
                <w:rFonts w:asciiTheme="majorHAnsi" w:hAnsiTheme="majorHAnsi"/>
              </w:rPr>
            </w:pPr>
            <w:r w:rsidRPr="00F253FC">
              <w:rPr>
                <w:rFonts w:asciiTheme="majorHAnsi" w:hAnsiTheme="majorHAnsi"/>
              </w:rPr>
              <w:t>D. STROJNE INSTALACIJE</w:t>
            </w:r>
          </w:p>
        </w:tc>
        <w:tc>
          <w:tcPr>
            <w:tcW w:w="2261" w:type="dxa"/>
            <w:shd w:val="clear" w:color="auto" w:fill="auto"/>
          </w:tcPr>
          <w:p w14:paraId="619A2C18" w14:textId="77777777" w:rsidR="006C5362" w:rsidRPr="00F253FC" w:rsidRDefault="006C5362" w:rsidP="00E5271B">
            <w:pPr>
              <w:rPr>
                <w:rFonts w:asciiTheme="majorHAnsi" w:hAnsiTheme="majorHAnsi" w:cs="Arial"/>
              </w:rPr>
            </w:pPr>
          </w:p>
        </w:tc>
      </w:tr>
      <w:tr w:rsidR="006C5362" w:rsidRPr="00BE1E94" w14:paraId="3E933DFB" w14:textId="77777777" w:rsidTr="001576C5">
        <w:tc>
          <w:tcPr>
            <w:tcW w:w="6761" w:type="dxa"/>
            <w:shd w:val="clear" w:color="auto" w:fill="auto"/>
          </w:tcPr>
          <w:p w14:paraId="2E16A181" w14:textId="2337C746" w:rsidR="006C5362" w:rsidRPr="00F253FC" w:rsidRDefault="00F253FC" w:rsidP="00E5271B">
            <w:pPr>
              <w:pStyle w:val="Slog33"/>
              <w:numPr>
                <w:ilvl w:val="0"/>
                <w:numId w:val="0"/>
              </w:numPr>
              <w:rPr>
                <w:rFonts w:asciiTheme="majorHAnsi" w:hAnsiTheme="majorHAnsi"/>
              </w:rPr>
            </w:pPr>
            <w:r w:rsidRPr="00F253FC">
              <w:rPr>
                <w:rFonts w:asciiTheme="majorHAnsi" w:hAnsiTheme="majorHAnsi"/>
              </w:rPr>
              <w:t>F. ZUNANJA UREDITEV</w:t>
            </w:r>
          </w:p>
        </w:tc>
        <w:tc>
          <w:tcPr>
            <w:tcW w:w="2261" w:type="dxa"/>
            <w:shd w:val="clear" w:color="auto" w:fill="auto"/>
          </w:tcPr>
          <w:p w14:paraId="353EA02A" w14:textId="77777777" w:rsidR="006C5362" w:rsidRPr="00F253FC" w:rsidRDefault="006C5362" w:rsidP="00E5271B">
            <w:pPr>
              <w:rPr>
                <w:rFonts w:asciiTheme="majorHAnsi" w:hAnsiTheme="majorHAnsi" w:cs="Arial"/>
              </w:rPr>
            </w:pPr>
          </w:p>
        </w:tc>
      </w:tr>
      <w:tr w:rsidR="006C5362" w:rsidRPr="00BE1E94" w14:paraId="035259D4" w14:textId="77777777" w:rsidTr="001576C5">
        <w:tc>
          <w:tcPr>
            <w:tcW w:w="6761" w:type="dxa"/>
            <w:shd w:val="clear" w:color="auto" w:fill="auto"/>
          </w:tcPr>
          <w:p w14:paraId="31BD8E0B" w14:textId="28A11D98" w:rsidR="006C5362" w:rsidRPr="00F253FC" w:rsidRDefault="00F253FC" w:rsidP="00E5271B">
            <w:pPr>
              <w:pStyle w:val="Slog33"/>
              <w:numPr>
                <w:ilvl w:val="0"/>
                <w:numId w:val="0"/>
              </w:numPr>
              <w:rPr>
                <w:rFonts w:asciiTheme="majorHAnsi" w:hAnsiTheme="majorHAnsi"/>
              </w:rPr>
            </w:pPr>
            <w:r w:rsidRPr="00F253FC">
              <w:rPr>
                <w:rFonts w:asciiTheme="majorHAnsi" w:hAnsiTheme="majorHAnsi"/>
              </w:rPr>
              <w:t>G. NEPREDVIDENA DELA – 7</w:t>
            </w:r>
            <w:r w:rsidR="006C5362" w:rsidRPr="00F253FC">
              <w:rPr>
                <w:rFonts w:asciiTheme="majorHAnsi" w:hAnsiTheme="majorHAnsi"/>
              </w:rPr>
              <w:t>% (obračun po dejanskih stroških)</w:t>
            </w:r>
          </w:p>
        </w:tc>
        <w:tc>
          <w:tcPr>
            <w:tcW w:w="2261" w:type="dxa"/>
            <w:shd w:val="clear" w:color="auto" w:fill="auto"/>
          </w:tcPr>
          <w:p w14:paraId="4FFEF6E4" w14:textId="77777777" w:rsidR="006C5362" w:rsidRPr="00F253FC" w:rsidRDefault="006C5362" w:rsidP="00E5271B">
            <w:pPr>
              <w:rPr>
                <w:rFonts w:asciiTheme="majorHAnsi" w:hAnsiTheme="majorHAnsi" w:cs="Arial"/>
              </w:rPr>
            </w:pPr>
          </w:p>
        </w:tc>
      </w:tr>
      <w:tr w:rsidR="00DD6A36" w:rsidRPr="00BE1E94" w14:paraId="0218B2E8" w14:textId="77777777" w:rsidTr="001576C5">
        <w:tc>
          <w:tcPr>
            <w:tcW w:w="6761" w:type="dxa"/>
            <w:shd w:val="clear" w:color="auto" w:fill="auto"/>
          </w:tcPr>
          <w:p w14:paraId="08C0D650" w14:textId="4896C205" w:rsidR="00DD6A36" w:rsidRPr="00F253FC" w:rsidRDefault="00DD6A36" w:rsidP="00DD6A36">
            <w:pPr>
              <w:pStyle w:val="Slog33"/>
              <w:numPr>
                <w:ilvl w:val="0"/>
                <w:numId w:val="0"/>
              </w:numPr>
              <w:rPr>
                <w:rFonts w:asciiTheme="majorHAnsi" w:hAnsiTheme="majorHAnsi"/>
              </w:rPr>
            </w:pPr>
            <w:r w:rsidRPr="00DD6A36">
              <w:rPr>
                <w:rFonts w:asciiTheme="majorHAnsi" w:hAnsiTheme="majorHAnsi"/>
                <w:b/>
              </w:rPr>
              <w:t>VREDNOST SKUPAJ</w:t>
            </w:r>
          </w:p>
        </w:tc>
        <w:tc>
          <w:tcPr>
            <w:tcW w:w="2261" w:type="dxa"/>
            <w:shd w:val="clear" w:color="auto" w:fill="auto"/>
          </w:tcPr>
          <w:p w14:paraId="68EA5DAD" w14:textId="77777777" w:rsidR="00DD6A36" w:rsidRPr="00F253FC" w:rsidRDefault="00DD6A36" w:rsidP="00DD6A36">
            <w:pPr>
              <w:rPr>
                <w:rFonts w:asciiTheme="majorHAnsi" w:hAnsiTheme="majorHAnsi" w:cs="Arial"/>
              </w:rPr>
            </w:pPr>
          </w:p>
        </w:tc>
      </w:tr>
      <w:tr w:rsidR="00DD6A36" w:rsidRPr="00BE1E94" w14:paraId="4D14E055" w14:textId="77777777" w:rsidTr="001576C5">
        <w:tc>
          <w:tcPr>
            <w:tcW w:w="6761" w:type="dxa"/>
            <w:shd w:val="clear" w:color="auto" w:fill="auto"/>
          </w:tcPr>
          <w:p w14:paraId="089427D4" w14:textId="5A9E106F" w:rsidR="00DD6A36" w:rsidRPr="00F253FC" w:rsidRDefault="00DD6A36" w:rsidP="00DD6A36">
            <w:pPr>
              <w:pStyle w:val="Slog33"/>
              <w:numPr>
                <w:ilvl w:val="0"/>
                <w:numId w:val="0"/>
              </w:numPr>
              <w:rPr>
                <w:rFonts w:asciiTheme="majorHAnsi" w:hAnsiTheme="majorHAnsi"/>
              </w:rPr>
            </w:pPr>
            <w:r>
              <w:rPr>
                <w:rFonts w:asciiTheme="majorHAnsi" w:hAnsiTheme="majorHAnsi"/>
              </w:rPr>
              <w:t>Popust _________ %</w:t>
            </w:r>
          </w:p>
        </w:tc>
        <w:tc>
          <w:tcPr>
            <w:tcW w:w="2261" w:type="dxa"/>
            <w:shd w:val="clear" w:color="auto" w:fill="auto"/>
          </w:tcPr>
          <w:p w14:paraId="36C8B6AD" w14:textId="77777777" w:rsidR="00DD6A36" w:rsidRPr="00F253FC" w:rsidRDefault="00DD6A36" w:rsidP="00DD6A36">
            <w:pPr>
              <w:rPr>
                <w:rFonts w:asciiTheme="majorHAnsi" w:hAnsiTheme="majorHAnsi" w:cs="Arial"/>
              </w:rPr>
            </w:pPr>
          </w:p>
        </w:tc>
      </w:tr>
      <w:tr w:rsidR="00DD6A36" w:rsidRPr="00BE1E94" w14:paraId="15A2E003" w14:textId="77777777" w:rsidTr="001576C5">
        <w:tc>
          <w:tcPr>
            <w:tcW w:w="6761" w:type="dxa"/>
            <w:shd w:val="clear" w:color="auto" w:fill="auto"/>
          </w:tcPr>
          <w:p w14:paraId="094CDB0F" w14:textId="7CE94B43" w:rsidR="00DD6A36" w:rsidRPr="00F253FC" w:rsidRDefault="00DD6A36" w:rsidP="00DD6A36">
            <w:pPr>
              <w:pStyle w:val="Slog33"/>
              <w:numPr>
                <w:ilvl w:val="0"/>
                <w:numId w:val="0"/>
              </w:numPr>
              <w:rPr>
                <w:rFonts w:asciiTheme="majorHAnsi" w:hAnsiTheme="majorHAnsi"/>
                <w:b/>
                <w:bCs/>
              </w:rPr>
            </w:pPr>
            <w:r w:rsidRPr="00F253FC">
              <w:rPr>
                <w:rFonts w:asciiTheme="majorHAnsi" w:hAnsiTheme="majorHAnsi"/>
                <w:b/>
                <w:bCs/>
              </w:rPr>
              <w:t>SKUPAJ brez DDV</w:t>
            </w:r>
            <w:r>
              <w:rPr>
                <w:rFonts w:asciiTheme="majorHAnsi" w:hAnsiTheme="majorHAnsi"/>
                <w:b/>
                <w:bCs/>
              </w:rPr>
              <w:t xml:space="preserve"> s popustom</w:t>
            </w:r>
          </w:p>
        </w:tc>
        <w:tc>
          <w:tcPr>
            <w:tcW w:w="2261" w:type="dxa"/>
            <w:shd w:val="clear" w:color="auto" w:fill="auto"/>
          </w:tcPr>
          <w:p w14:paraId="647C750A" w14:textId="77777777" w:rsidR="00DD6A36" w:rsidRPr="00F253FC" w:rsidRDefault="00DD6A36" w:rsidP="00DD6A36">
            <w:pPr>
              <w:rPr>
                <w:rFonts w:asciiTheme="majorHAnsi" w:hAnsiTheme="majorHAnsi" w:cs="Arial"/>
              </w:rPr>
            </w:pPr>
          </w:p>
        </w:tc>
      </w:tr>
      <w:tr w:rsidR="00DD6A36" w:rsidRPr="00BE1E94" w14:paraId="3510453C" w14:textId="77777777" w:rsidTr="001576C5">
        <w:tc>
          <w:tcPr>
            <w:tcW w:w="6761" w:type="dxa"/>
            <w:shd w:val="clear" w:color="auto" w:fill="auto"/>
            <w:vAlign w:val="center"/>
          </w:tcPr>
          <w:p w14:paraId="2478800D" w14:textId="77777777" w:rsidR="00DD6A36" w:rsidRPr="00F253FC" w:rsidRDefault="00DD6A36" w:rsidP="00DD6A36">
            <w:pPr>
              <w:rPr>
                <w:rFonts w:asciiTheme="majorHAnsi" w:hAnsiTheme="majorHAnsi" w:cs="Arial"/>
              </w:rPr>
            </w:pPr>
            <w:r w:rsidRPr="00F253FC">
              <w:rPr>
                <w:rFonts w:asciiTheme="majorHAnsi" w:hAnsiTheme="majorHAnsi" w:cs="Arial"/>
              </w:rPr>
              <w:t>22% DDV</w:t>
            </w:r>
          </w:p>
        </w:tc>
        <w:tc>
          <w:tcPr>
            <w:tcW w:w="2261" w:type="dxa"/>
            <w:shd w:val="clear" w:color="auto" w:fill="auto"/>
          </w:tcPr>
          <w:p w14:paraId="3DD52599" w14:textId="77777777" w:rsidR="00DD6A36" w:rsidRPr="00F253FC" w:rsidRDefault="00DD6A36" w:rsidP="00DD6A36">
            <w:pPr>
              <w:jc w:val="right"/>
              <w:rPr>
                <w:rFonts w:asciiTheme="majorHAnsi" w:hAnsiTheme="majorHAnsi" w:cs="Arial"/>
              </w:rPr>
            </w:pPr>
          </w:p>
        </w:tc>
      </w:tr>
      <w:tr w:rsidR="00DD6A36" w:rsidRPr="00BE1E94" w14:paraId="50904862" w14:textId="77777777" w:rsidTr="001576C5">
        <w:tc>
          <w:tcPr>
            <w:tcW w:w="6761" w:type="dxa"/>
            <w:shd w:val="clear" w:color="auto" w:fill="auto"/>
            <w:vAlign w:val="center"/>
          </w:tcPr>
          <w:p w14:paraId="4C3CE2CB" w14:textId="77777777" w:rsidR="00DD6A36" w:rsidRPr="00F253FC" w:rsidRDefault="00DD6A36" w:rsidP="00DD6A36">
            <w:pPr>
              <w:rPr>
                <w:rFonts w:asciiTheme="majorHAnsi" w:hAnsiTheme="majorHAnsi" w:cs="Arial"/>
                <w:b/>
                <w:bCs/>
              </w:rPr>
            </w:pPr>
            <w:r w:rsidRPr="00F253FC">
              <w:rPr>
                <w:rFonts w:asciiTheme="majorHAnsi" w:hAnsiTheme="majorHAnsi" w:cs="Arial"/>
                <w:b/>
                <w:bCs/>
              </w:rPr>
              <w:t>SKUPAJ z DDV</w:t>
            </w:r>
          </w:p>
        </w:tc>
        <w:tc>
          <w:tcPr>
            <w:tcW w:w="2261" w:type="dxa"/>
            <w:shd w:val="clear" w:color="auto" w:fill="auto"/>
          </w:tcPr>
          <w:p w14:paraId="56D550F9" w14:textId="77777777" w:rsidR="00DD6A36" w:rsidRPr="00F253FC" w:rsidRDefault="00DD6A36" w:rsidP="00DD6A36">
            <w:pPr>
              <w:jc w:val="right"/>
              <w:rPr>
                <w:rFonts w:asciiTheme="majorHAnsi" w:hAnsiTheme="majorHAnsi" w:cs="Arial"/>
              </w:rPr>
            </w:pPr>
          </w:p>
        </w:tc>
      </w:tr>
    </w:tbl>
    <w:p w14:paraId="13B82CA5" w14:textId="4731269B" w:rsidR="00842EF8" w:rsidRPr="00376653" w:rsidRDefault="00DF132E" w:rsidP="004E5F4E">
      <w:pPr>
        <w:jc w:val="both"/>
        <w:rPr>
          <w:rFonts w:asciiTheme="majorHAnsi" w:hAnsiTheme="majorHAnsi" w:cs="Arial"/>
        </w:rPr>
      </w:pPr>
      <w:r>
        <w:rPr>
          <w:rFonts w:asciiTheme="majorHAnsi" w:hAnsiTheme="majorHAnsi" w:cs="Arial"/>
        </w:rPr>
        <w:t xml:space="preserve"> </w:t>
      </w:r>
    </w:p>
    <w:p w14:paraId="5E407787" w14:textId="559D4530" w:rsidR="00DF132E" w:rsidRPr="00DF132E" w:rsidRDefault="006C5362" w:rsidP="006C5362">
      <w:pPr>
        <w:jc w:val="both"/>
        <w:rPr>
          <w:rFonts w:asciiTheme="majorHAnsi" w:hAnsiTheme="majorHAnsi" w:cs="Arial"/>
        </w:rPr>
      </w:pPr>
      <w:r w:rsidRPr="006C5362">
        <w:rPr>
          <w:rFonts w:asciiTheme="majorHAnsi" w:hAnsiTheme="majorHAnsi" w:cs="Arial"/>
        </w:rPr>
        <w:t>Ponudnik za pripravo ponudbe izpolni na podlagi kalkulacije iz popisa del, ki jo izračuna ter priloži v ponudbeni dokumentaciji priloženo Excelovo datoteko, skladno z navodili, ki izhajajo iz dokumentacije v zvezi z oddajo javnega naročila.</w:t>
      </w:r>
      <w:r>
        <w:rPr>
          <w:rFonts w:asciiTheme="majorHAnsi" w:hAnsiTheme="majorHAnsi" w:cs="Arial"/>
        </w:rPr>
        <w:t xml:space="preserve"> </w:t>
      </w:r>
    </w:p>
    <w:p w14:paraId="6A3663BC" w14:textId="77777777" w:rsidR="00DF132E" w:rsidRPr="00DF132E" w:rsidRDefault="00DF132E" w:rsidP="006C5362">
      <w:pPr>
        <w:jc w:val="both"/>
        <w:rPr>
          <w:rFonts w:asciiTheme="majorHAnsi" w:hAnsiTheme="majorHAnsi" w:cs="Arial"/>
        </w:rPr>
      </w:pPr>
    </w:p>
    <w:p w14:paraId="439D2081" w14:textId="2394EDC5" w:rsidR="00DF132E" w:rsidRPr="00DF132E" w:rsidRDefault="00DF132E" w:rsidP="006C5362">
      <w:pPr>
        <w:jc w:val="both"/>
        <w:rPr>
          <w:rFonts w:asciiTheme="majorHAnsi" w:hAnsiTheme="majorHAnsi" w:cs="Arial"/>
        </w:rPr>
      </w:pPr>
      <w:r w:rsidRPr="00DF132E">
        <w:rPr>
          <w:rFonts w:asciiTheme="majorHAnsi" w:hAnsiTheme="majorHAnsi" w:cs="Arial"/>
        </w:rPr>
        <w:t>Veljavn</w:t>
      </w:r>
      <w:r w:rsidR="006C5362">
        <w:rPr>
          <w:rFonts w:asciiTheme="majorHAnsi" w:hAnsiTheme="majorHAnsi" w:cs="Arial"/>
        </w:rPr>
        <w:t>ost ponudbe je najmanj do 31. 3. 2023</w:t>
      </w:r>
      <w:r w:rsidRPr="00DF132E">
        <w:rPr>
          <w:rFonts w:asciiTheme="majorHAnsi" w:hAnsiTheme="majorHAnsi" w:cs="Arial"/>
        </w:rPr>
        <w:t>.</w:t>
      </w:r>
    </w:p>
    <w:p w14:paraId="1526BF84" w14:textId="3698F421" w:rsidR="006C5362" w:rsidRPr="008579ED" w:rsidRDefault="006C5362" w:rsidP="006C5362">
      <w:pPr>
        <w:jc w:val="both"/>
        <w:rPr>
          <w:rFonts w:asciiTheme="majorHAnsi" w:hAnsiTheme="majorHAnsi" w:cs="Arial"/>
        </w:rPr>
      </w:pPr>
    </w:p>
    <w:p w14:paraId="0A8DD764" w14:textId="77777777" w:rsidR="006C5362" w:rsidRPr="009B6EE8" w:rsidRDefault="006C5362" w:rsidP="006C5362">
      <w:pPr>
        <w:jc w:val="both"/>
        <w:rPr>
          <w:rFonts w:asciiTheme="majorHAnsi" w:hAnsiTheme="majorHAnsi" w:cs="Arial"/>
        </w:rPr>
      </w:pPr>
      <w:r w:rsidRPr="009B6EE8">
        <w:rPr>
          <w:rFonts w:asciiTheme="majorHAnsi" w:hAnsiTheme="majorHAnsi" w:cs="Arial"/>
        </w:rPr>
        <w:t>Ponudbena cena  je fiksna do zaključka izvedbe vseh del in izražena v evrih z vključenim DDV (davek na dodano vrednost), vsi stroški  so vračunani v ceni.</w:t>
      </w:r>
    </w:p>
    <w:p w14:paraId="7E8CBFC9" w14:textId="77777777" w:rsidR="006C5362" w:rsidRPr="008579ED" w:rsidRDefault="006C5362" w:rsidP="006C5362">
      <w:pPr>
        <w:jc w:val="both"/>
        <w:rPr>
          <w:rFonts w:asciiTheme="majorHAnsi" w:hAnsiTheme="majorHAnsi" w:cs="Arial"/>
        </w:rPr>
      </w:pPr>
    </w:p>
    <w:p w14:paraId="78A68584" w14:textId="77777777" w:rsidR="006C5362" w:rsidRPr="008579ED" w:rsidRDefault="006C5362" w:rsidP="006C5362">
      <w:pPr>
        <w:jc w:val="both"/>
        <w:rPr>
          <w:rFonts w:asciiTheme="majorHAnsi" w:hAnsiTheme="majorHAnsi" w:cs="Arial"/>
        </w:rPr>
      </w:pPr>
      <w:r w:rsidRPr="008579ED">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275D10C4" w14:textId="77777777" w:rsidR="006C5362" w:rsidRPr="008579ED" w:rsidRDefault="006C5362" w:rsidP="006C5362">
      <w:pPr>
        <w:jc w:val="both"/>
        <w:rPr>
          <w:rFonts w:asciiTheme="majorHAnsi" w:hAnsiTheme="majorHAnsi" w:cs="Arial"/>
        </w:rPr>
      </w:pPr>
    </w:p>
    <w:p w14:paraId="3858F3C3" w14:textId="77777777" w:rsidR="006C5362" w:rsidRPr="009B6EE8" w:rsidRDefault="006C5362" w:rsidP="006C5362">
      <w:pPr>
        <w:jc w:val="both"/>
        <w:rPr>
          <w:rFonts w:asciiTheme="majorHAnsi" w:hAnsiTheme="majorHAnsi" w:cs="Arial"/>
        </w:rPr>
      </w:pPr>
      <w:r w:rsidRPr="009B6EE8">
        <w:rPr>
          <w:rFonts w:asciiTheme="majorHAnsi" w:hAnsiTheme="majorHAnsi" w:cs="Arial"/>
        </w:rPr>
        <w:t>Ponudnik mora v ponudbeno ceno zajeti vse stroške, zlasti kot so:</w:t>
      </w:r>
      <w:r w:rsidRPr="009B6EE8">
        <w:rPr>
          <w:rFonts w:asciiTheme="majorHAnsi" w:hAnsiTheme="majorHAnsi" w:cs="Arial"/>
        </w:rPr>
        <w:tab/>
      </w:r>
    </w:p>
    <w:p w14:paraId="1490DA19" w14:textId="77777777" w:rsidR="009B6EE8" w:rsidRPr="009B6EE8" w:rsidRDefault="006C5362" w:rsidP="009B6EE8">
      <w:pPr>
        <w:pStyle w:val="Slog73"/>
      </w:pPr>
      <w:r w:rsidRPr="009B6EE8">
        <w:t>organizacijo dela na objektu / gradbišča – delovišča in pomožna dela ter</w:t>
      </w:r>
      <w:r w:rsidRPr="009B6EE8">
        <w:rPr>
          <w:rFonts w:cs="Arial"/>
        </w:rPr>
        <w:t xml:space="preserve"> stroški koordinacije del na gradbišču;</w:t>
      </w:r>
    </w:p>
    <w:p w14:paraId="50D92DD6" w14:textId="77777777" w:rsidR="009B6EE8" w:rsidRPr="009B6EE8" w:rsidRDefault="006C5362" w:rsidP="009B6EE8">
      <w:pPr>
        <w:pStyle w:val="Slog73"/>
      </w:pPr>
      <w:r w:rsidRPr="009B6EE8">
        <w:rPr>
          <w:rFonts w:cs="Arial"/>
        </w:rPr>
        <w:t>izdelava delavniških načrtov;</w:t>
      </w:r>
    </w:p>
    <w:p w14:paraId="1162872F" w14:textId="77777777" w:rsidR="009B6EE8" w:rsidRPr="009B6EE8" w:rsidRDefault="006C5362" w:rsidP="009B6EE8">
      <w:pPr>
        <w:pStyle w:val="Slog73"/>
      </w:pPr>
      <w:r w:rsidRPr="009B6EE8">
        <w:rPr>
          <w:rFonts w:cs="Arial"/>
        </w:rPr>
        <w:t>prevozni stroški;</w:t>
      </w:r>
    </w:p>
    <w:p w14:paraId="6A9EB0F7" w14:textId="77777777" w:rsidR="009B6EE8" w:rsidRPr="009B6EE8" w:rsidRDefault="006C5362" w:rsidP="009B6EE8">
      <w:pPr>
        <w:pStyle w:val="Slog73"/>
      </w:pPr>
      <w:r w:rsidRPr="009B6EE8">
        <w:rPr>
          <w:rFonts w:cs="Arial"/>
        </w:rPr>
        <w:t>ogled in priprava predračuna;</w:t>
      </w:r>
    </w:p>
    <w:p w14:paraId="69984E47" w14:textId="77777777" w:rsidR="009B6EE8" w:rsidRPr="009B6EE8" w:rsidRDefault="006C5362" w:rsidP="009B6EE8">
      <w:pPr>
        <w:pStyle w:val="Slog73"/>
      </w:pPr>
      <w:r w:rsidRPr="009B6EE8">
        <w:rPr>
          <w:rFonts w:cs="Arial"/>
        </w:rPr>
        <w:t>izdelava potrebne merilne dokumentacije, razen če ni drugače določeno;</w:t>
      </w:r>
    </w:p>
    <w:p w14:paraId="5A2087C1" w14:textId="77777777" w:rsidR="009B6EE8" w:rsidRPr="009B6EE8" w:rsidRDefault="006C5362" w:rsidP="009B6EE8">
      <w:pPr>
        <w:pStyle w:val="Slog73"/>
      </w:pPr>
      <w:r w:rsidRPr="009B6EE8">
        <w:rPr>
          <w:rFonts w:cs="Arial"/>
        </w:rPr>
        <w:t>pridobitev atestne ter ostale s predpisi in to dokumentacijo zahtevane dokumentacije za vgrajeni material;</w:t>
      </w:r>
    </w:p>
    <w:p w14:paraId="68B8F043" w14:textId="77777777" w:rsidR="009B6EE8" w:rsidRPr="009B6EE8" w:rsidRDefault="006C5362" w:rsidP="009B6EE8">
      <w:pPr>
        <w:pStyle w:val="Slog73"/>
      </w:pPr>
      <w:r w:rsidRPr="009B6EE8">
        <w:rPr>
          <w:rFonts w:cs="Arial"/>
        </w:rPr>
        <w:t>iznos in odvoz odpadnega materiala na stalno deponijo s plačilom vseh komunalnih pristojbin;</w:t>
      </w:r>
    </w:p>
    <w:p w14:paraId="5D80A063" w14:textId="77777777" w:rsidR="009B6EE8" w:rsidRPr="009B6EE8" w:rsidRDefault="006C5362" w:rsidP="009B6EE8">
      <w:pPr>
        <w:pStyle w:val="Slog73"/>
      </w:pPr>
      <w:r w:rsidRPr="009B6EE8">
        <w:rPr>
          <w:rFonts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73E3716A" w14:textId="77777777" w:rsidR="009B6EE8" w:rsidRDefault="006C5362" w:rsidP="009B6EE8">
      <w:pPr>
        <w:pStyle w:val="Slog73"/>
      </w:pPr>
      <w:r w:rsidRPr="009B6EE8">
        <w:t>izdelava, dobava in montaža gradbiščne table in začasnega ter stalnega panoja;</w:t>
      </w:r>
    </w:p>
    <w:p w14:paraId="4911B8BF" w14:textId="77777777" w:rsidR="009B6EE8" w:rsidRPr="009B6EE8" w:rsidRDefault="006C5362" w:rsidP="009B6EE8">
      <w:pPr>
        <w:pStyle w:val="Slog73"/>
      </w:pPr>
      <w:r w:rsidRPr="009B6EE8">
        <w:rPr>
          <w:rFonts w:cs="Arial"/>
        </w:rPr>
        <w:t>zaščita obstoječih elementov, opreme, prostorov, itd. v okolici objektov/hiš;</w:t>
      </w:r>
    </w:p>
    <w:p w14:paraId="43F2EEDE" w14:textId="77777777" w:rsidR="009B6EE8" w:rsidRPr="009B6EE8" w:rsidRDefault="006C5362" w:rsidP="009B6EE8">
      <w:pPr>
        <w:pStyle w:val="Slog73"/>
      </w:pPr>
      <w:r w:rsidRPr="009B6EE8">
        <w:rPr>
          <w:rFonts w:cs="Arial"/>
        </w:rPr>
        <w:t>vsi predpisani tehnični standardi in normativi, ki so predpisani za posamezno vrsto del;</w:t>
      </w:r>
    </w:p>
    <w:p w14:paraId="1A6E67C3" w14:textId="77777777" w:rsidR="009B6EE8" w:rsidRPr="009B6EE8" w:rsidRDefault="006C5362" w:rsidP="009B6EE8">
      <w:pPr>
        <w:pStyle w:val="Slog73"/>
      </w:pPr>
      <w:r w:rsidRPr="009B6EE8">
        <w:rPr>
          <w:rFonts w:cs="Arial"/>
        </w:rPr>
        <w:t>ves pritrdilni, vezni in montažni materiali ter podkonstrukcije, razen pri pozicijah, kjer je to posebej navedeno;</w:t>
      </w:r>
    </w:p>
    <w:p w14:paraId="4B7B0E40" w14:textId="77777777" w:rsidR="009B6EE8" w:rsidRPr="009B6EE8" w:rsidRDefault="006C5362" w:rsidP="009B6EE8">
      <w:pPr>
        <w:pStyle w:val="Slog73"/>
      </w:pPr>
      <w:r w:rsidRPr="009B6EE8">
        <w:rPr>
          <w:rFonts w:cs="Arial"/>
        </w:rPr>
        <w:t>zavarovanje gradbišča - delovišča pri zavarovalnici za primere požara, poplav, tatvin, vlomov in podobno za ves čas izvajanja del do dneva predaje naročniku;</w:t>
      </w:r>
    </w:p>
    <w:p w14:paraId="16EF1BFD" w14:textId="77777777" w:rsidR="009B6EE8" w:rsidRPr="009B6EE8" w:rsidRDefault="006C5362" w:rsidP="009B6EE8">
      <w:pPr>
        <w:pStyle w:val="Slog73"/>
      </w:pPr>
      <w:r w:rsidRPr="009B6EE8">
        <w:rPr>
          <w:rFonts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14:paraId="6FCC441F" w14:textId="77777777" w:rsidR="009B6EE8" w:rsidRPr="009B6EE8" w:rsidRDefault="006C5362" w:rsidP="009B6EE8">
      <w:pPr>
        <w:pStyle w:val="Slog73"/>
      </w:pPr>
      <w:r w:rsidRPr="009B6EE8">
        <w:rPr>
          <w:rFonts w:cs="Arial"/>
        </w:rPr>
        <w:t>pri vseh instalacijskih posegih je potrebno upoštevati vsa morebitna dodatna dela kot so vrezovanje navojev, izpiranje cevi, zapiranje s čepi, zaščita prostih električnih vodnikov ipd.;</w:t>
      </w:r>
    </w:p>
    <w:p w14:paraId="45EBAE35" w14:textId="77777777" w:rsidR="009B6EE8" w:rsidRDefault="006C5362" w:rsidP="009B6EE8">
      <w:pPr>
        <w:pStyle w:val="Slog73"/>
      </w:pPr>
      <w:r w:rsidRPr="009B6EE8">
        <w:t>zavarovanje opreme za primere požara, poplav, vlomov in podobnega, do pogodbenega zneska;</w:t>
      </w:r>
    </w:p>
    <w:p w14:paraId="482F717A" w14:textId="77777777" w:rsidR="009B6EE8" w:rsidRDefault="006C5362" w:rsidP="009B6EE8">
      <w:pPr>
        <w:pStyle w:val="Slog73"/>
      </w:pPr>
      <w:r w:rsidRPr="009B6EE8">
        <w:t>dajatve špedicije in carine za opremo, ki je tuje proizvodnje;</w:t>
      </w:r>
    </w:p>
    <w:p w14:paraId="7DBB61FA" w14:textId="77777777" w:rsidR="009B6EE8" w:rsidRDefault="006C5362" w:rsidP="009B6EE8">
      <w:pPr>
        <w:pStyle w:val="Slog73"/>
      </w:pPr>
      <w:r w:rsidRPr="009B6EE8">
        <w:t xml:space="preserve">stroški formiranja deponij in stroški uporabe javnih odlagališč, ves odpadni material postane last izvajalca razen materiala, ki je po projektu predviden za zasip; </w:t>
      </w:r>
    </w:p>
    <w:p w14:paraId="024D989F" w14:textId="77777777" w:rsidR="009B6EE8" w:rsidRDefault="006C5362" w:rsidP="009B6EE8">
      <w:pPr>
        <w:pStyle w:val="Slog73"/>
      </w:pPr>
      <w:r w:rsidRPr="009B6EE8">
        <w:t>vsa čiščenja okolice posega (cestišč, pločnikov, dvorišč ipd.), ki bodo potrebna zaradi izvedbe njegovega dela;</w:t>
      </w:r>
    </w:p>
    <w:p w14:paraId="4335B6F6" w14:textId="77777777" w:rsidR="009B6EE8" w:rsidRDefault="006C5362" w:rsidP="009B6EE8">
      <w:pPr>
        <w:pStyle w:val="Slog73"/>
      </w:pPr>
      <w:r w:rsidRPr="009B6EE8">
        <w:t>stroške izdelave dokazila o zanesljivosti objekta in navodil za obratovanje in vzdrževanje ter pridobivanja uporabnega dovoljenja;</w:t>
      </w:r>
    </w:p>
    <w:p w14:paraId="311099C7" w14:textId="77777777" w:rsidR="009B6EE8" w:rsidRDefault="006C5362" w:rsidP="009B6EE8">
      <w:pPr>
        <w:pStyle w:val="Slog73"/>
      </w:pPr>
      <w:r w:rsidRPr="009B6EE8">
        <w:t>vris komunalne infrastrukture v kataster pri upravljalcu KSD d.o.o. Ajdovščina;</w:t>
      </w:r>
    </w:p>
    <w:p w14:paraId="4A7EA31F" w14:textId="32C0FF58" w:rsidR="006C5362" w:rsidRPr="009B6EE8" w:rsidRDefault="006C5362" w:rsidP="009B6EE8">
      <w:pPr>
        <w:pStyle w:val="Slog73"/>
      </w:pPr>
      <w:r w:rsidRPr="009B6EE8">
        <w:t>manipulativni stroški za dodatna dela so 3 %.</w:t>
      </w:r>
    </w:p>
    <w:p w14:paraId="7744CC34" w14:textId="77777777" w:rsidR="006C5362" w:rsidRPr="008579ED" w:rsidRDefault="006C5362" w:rsidP="006C5362">
      <w:pPr>
        <w:jc w:val="both"/>
        <w:rPr>
          <w:rFonts w:asciiTheme="majorHAnsi" w:hAnsiTheme="majorHAnsi" w:cs="Arial"/>
        </w:rPr>
      </w:pPr>
      <w:r w:rsidRPr="008579ED">
        <w:rPr>
          <w:rFonts w:asciiTheme="majorHAnsi" w:hAnsiTheme="majorHAnsi" w:cs="Arial"/>
        </w:rPr>
        <w:tab/>
      </w:r>
    </w:p>
    <w:p w14:paraId="255ACEF8" w14:textId="77777777" w:rsidR="006C5362" w:rsidRPr="008579ED" w:rsidRDefault="006C5362" w:rsidP="006C5362">
      <w:pPr>
        <w:jc w:val="both"/>
        <w:rPr>
          <w:rFonts w:asciiTheme="majorHAnsi" w:hAnsiTheme="majorHAnsi"/>
        </w:rPr>
      </w:pPr>
      <w:r w:rsidRPr="008579ED">
        <w:rPr>
          <w:rFonts w:asciiTheme="majorHAnsi" w:hAnsiTheme="majorHAnsi"/>
        </w:rPr>
        <w:t>Ostale določbe:</w:t>
      </w:r>
      <w:r w:rsidRPr="008579ED">
        <w:rPr>
          <w:rFonts w:asciiTheme="majorHAnsi" w:hAnsiTheme="majorHAnsi"/>
        </w:rPr>
        <w:tab/>
      </w:r>
    </w:p>
    <w:p w14:paraId="27C2BF1C" w14:textId="77777777" w:rsidR="006C5362" w:rsidRPr="008579ED" w:rsidRDefault="006C5362" w:rsidP="001617DC">
      <w:pPr>
        <w:pStyle w:val="Slog31"/>
        <w:numPr>
          <w:ilvl w:val="0"/>
          <w:numId w:val="74"/>
        </w:numPr>
        <w:jc w:val="both"/>
        <w:rPr>
          <w:rFonts w:asciiTheme="majorHAnsi" w:hAnsiTheme="majorHAnsi"/>
        </w:rPr>
      </w:pPr>
      <w:r w:rsidRPr="008579ED">
        <w:rPr>
          <w:rFonts w:asciiTheme="majorHAnsi" w:hAnsiTheme="majorHAnsi"/>
        </w:rPr>
        <w:t>obračun del se vrši po dejansko izvedenih količinah;</w:t>
      </w:r>
    </w:p>
    <w:p w14:paraId="752A65CB" w14:textId="77777777" w:rsidR="006C5362" w:rsidRPr="008579ED" w:rsidRDefault="006C5362" w:rsidP="001617DC">
      <w:pPr>
        <w:pStyle w:val="Slog31"/>
        <w:numPr>
          <w:ilvl w:val="0"/>
          <w:numId w:val="74"/>
        </w:numPr>
        <w:jc w:val="both"/>
        <w:rPr>
          <w:rFonts w:asciiTheme="majorHAnsi" w:hAnsiTheme="majorHAnsi"/>
        </w:rPr>
      </w:pPr>
      <w:r w:rsidRPr="008579ED">
        <w:rPr>
          <w:rFonts w:asciiTheme="majorHAnsi" w:hAnsiTheme="majorHAnsi"/>
        </w:rPr>
        <w:t>dimenzije za vse novo vgrajene elemente je potrebno predhodno preveriti na gradbišču - delovišču;</w:t>
      </w:r>
    </w:p>
    <w:p w14:paraId="769007AA" w14:textId="77777777" w:rsidR="006C5362" w:rsidRPr="008579ED" w:rsidRDefault="006C5362" w:rsidP="001617DC">
      <w:pPr>
        <w:pStyle w:val="Slog31"/>
        <w:numPr>
          <w:ilvl w:val="0"/>
          <w:numId w:val="74"/>
        </w:numPr>
        <w:jc w:val="both"/>
        <w:rPr>
          <w:rFonts w:asciiTheme="majorHAnsi" w:hAnsiTheme="majorHAnsi"/>
        </w:rPr>
      </w:pPr>
      <w:r w:rsidRPr="008579ED">
        <w:rPr>
          <w:rFonts w:asciiTheme="majorHAnsi" w:hAnsiTheme="majorHAnsi"/>
        </w:rPr>
        <w:t>ponudbeni popis del dejansko predstavlja cenik za izvajanje del.</w:t>
      </w:r>
    </w:p>
    <w:p w14:paraId="0E830CC2" w14:textId="77777777" w:rsidR="006C5362" w:rsidRPr="008579ED" w:rsidRDefault="006C5362" w:rsidP="006C5362">
      <w:pPr>
        <w:pStyle w:val="Slog31"/>
        <w:numPr>
          <w:ilvl w:val="0"/>
          <w:numId w:val="0"/>
        </w:numPr>
        <w:ind w:left="360"/>
        <w:jc w:val="both"/>
        <w:rPr>
          <w:rFonts w:asciiTheme="majorHAnsi" w:hAnsiTheme="majorHAnsi"/>
        </w:rPr>
      </w:pPr>
    </w:p>
    <w:p w14:paraId="548D15AA" w14:textId="77777777" w:rsidR="006C5362" w:rsidRPr="008579ED" w:rsidRDefault="006C5362" w:rsidP="006C5362">
      <w:pPr>
        <w:jc w:val="both"/>
        <w:rPr>
          <w:rFonts w:asciiTheme="majorHAnsi" w:hAnsiTheme="majorHAnsi" w:cs="Arial"/>
        </w:rPr>
      </w:pPr>
      <w:r w:rsidRPr="008579ED">
        <w:rPr>
          <w:rFonts w:asciiTheme="majorHAnsi" w:hAnsiTheme="majorHAnsi" w:cs="Arial"/>
          <w:b/>
          <w:u w:val="single"/>
        </w:rPr>
        <w:t>Obvezna priloga</w:t>
      </w:r>
      <w:r w:rsidRPr="008579ED">
        <w:rPr>
          <w:rFonts w:asciiTheme="majorHAnsi" w:hAnsiTheme="majorHAnsi" w:cs="Arial"/>
          <w:b/>
        </w:rPr>
        <w:t xml:space="preserve"> Ponudbi/Predračunu</w:t>
      </w:r>
      <w:r w:rsidRPr="008579ED">
        <w:rPr>
          <w:rFonts w:asciiTheme="majorHAnsi" w:hAnsiTheme="majorHAnsi" w:cs="Arial"/>
        </w:rPr>
        <w:t xml:space="preserve"> so, poleg </w:t>
      </w:r>
      <w:r w:rsidRPr="008579ED">
        <w:rPr>
          <w:rFonts w:asciiTheme="majorHAnsi" w:hAnsiTheme="majorHAnsi" w:cs="Arial"/>
          <w:b/>
        </w:rPr>
        <w:t>Popisov</w:t>
      </w:r>
      <w:r w:rsidRPr="008579ED">
        <w:rPr>
          <w:rFonts w:asciiTheme="majorHAnsi" w:hAnsiTheme="majorHAnsi" w:cs="Arial"/>
        </w:rPr>
        <w:t xml:space="preserve"> tudi </w:t>
      </w:r>
      <w:r w:rsidRPr="008579ED">
        <w:rPr>
          <w:rFonts w:asciiTheme="majorHAnsi" w:hAnsiTheme="majorHAnsi" w:cs="Arial"/>
          <w:b/>
        </w:rPr>
        <w:t>Kalkulacijski elementi</w:t>
      </w:r>
      <w:r w:rsidRPr="008579ED">
        <w:rPr>
          <w:rFonts w:asciiTheme="majorHAnsi" w:hAnsiTheme="majorHAnsi" w:cs="Arial"/>
        </w:rPr>
        <w:t xml:space="preserve"> ponudnika, na osnovi katerih so bile sestavljene cene v popisih in bodo služili za eventualna pozneje naročena dela: </w:t>
      </w:r>
    </w:p>
    <w:p w14:paraId="4384F486" w14:textId="77777777" w:rsidR="006C5362" w:rsidRPr="008579ED" w:rsidRDefault="006C5362" w:rsidP="001617DC">
      <w:pPr>
        <w:numPr>
          <w:ilvl w:val="0"/>
          <w:numId w:val="19"/>
        </w:numPr>
        <w:jc w:val="both"/>
        <w:rPr>
          <w:rFonts w:asciiTheme="majorHAnsi" w:hAnsiTheme="majorHAnsi" w:cs="Arial"/>
        </w:rPr>
      </w:pPr>
      <w:r w:rsidRPr="008579ED">
        <w:rPr>
          <w:rFonts w:asciiTheme="majorHAnsi" w:hAnsiTheme="majorHAnsi" w:cs="Arial"/>
        </w:rPr>
        <w:t xml:space="preserve">cenik elementov in materialov s cenami DDP gradbišče, </w:t>
      </w:r>
    </w:p>
    <w:p w14:paraId="5EA58362" w14:textId="77777777" w:rsidR="006C5362" w:rsidRPr="008579ED" w:rsidRDefault="006C5362" w:rsidP="001617DC">
      <w:pPr>
        <w:numPr>
          <w:ilvl w:val="0"/>
          <w:numId w:val="19"/>
        </w:numPr>
        <w:jc w:val="both"/>
        <w:rPr>
          <w:rFonts w:asciiTheme="majorHAnsi" w:hAnsiTheme="majorHAnsi" w:cs="Arial"/>
        </w:rPr>
      </w:pPr>
      <w:r w:rsidRPr="008579ED">
        <w:rPr>
          <w:rFonts w:asciiTheme="majorHAnsi" w:hAnsiTheme="majorHAnsi" w:cs="Arial"/>
        </w:rPr>
        <w:t>cenik kalkulativnih bruto osebnih dohodkov,</w:t>
      </w:r>
    </w:p>
    <w:p w14:paraId="0EAE241E" w14:textId="77777777" w:rsidR="006C5362" w:rsidRPr="008579ED" w:rsidRDefault="006C5362" w:rsidP="001617DC">
      <w:pPr>
        <w:numPr>
          <w:ilvl w:val="0"/>
          <w:numId w:val="19"/>
        </w:numPr>
        <w:jc w:val="both"/>
        <w:rPr>
          <w:rFonts w:asciiTheme="majorHAnsi" w:hAnsiTheme="majorHAnsi" w:cs="Arial"/>
        </w:rPr>
      </w:pPr>
      <w:r w:rsidRPr="008579ED">
        <w:rPr>
          <w:rFonts w:asciiTheme="majorHAnsi" w:hAnsiTheme="majorHAnsi" w:cs="Arial"/>
        </w:rPr>
        <w:t>faktor ponudnika na bruto osebne dohodke in razčlenitev faktorja,</w:t>
      </w:r>
    </w:p>
    <w:p w14:paraId="49AC3A63" w14:textId="77777777" w:rsidR="006C5362" w:rsidRPr="008579ED" w:rsidRDefault="006C5362" w:rsidP="001617DC">
      <w:pPr>
        <w:numPr>
          <w:ilvl w:val="0"/>
          <w:numId w:val="19"/>
        </w:numPr>
        <w:jc w:val="both"/>
        <w:rPr>
          <w:rFonts w:asciiTheme="majorHAnsi" w:hAnsiTheme="majorHAnsi" w:cs="Arial"/>
        </w:rPr>
      </w:pPr>
      <w:r w:rsidRPr="008579ED">
        <w:rPr>
          <w:rFonts w:asciiTheme="majorHAnsi" w:hAnsiTheme="majorHAnsi" w:cs="Arial"/>
        </w:rPr>
        <w:t>višina pribitka manipulativnih stroškov za dela podizvajalcev,</w:t>
      </w:r>
    </w:p>
    <w:p w14:paraId="6F48B73D" w14:textId="77777777" w:rsidR="006C5362" w:rsidRPr="008579ED" w:rsidRDefault="006C5362" w:rsidP="001617DC">
      <w:pPr>
        <w:numPr>
          <w:ilvl w:val="0"/>
          <w:numId w:val="19"/>
        </w:numPr>
        <w:jc w:val="both"/>
        <w:rPr>
          <w:rFonts w:asciiTheme="majorHAnsi" w:hAnsiTheme="majorHAnsi" w:cs="Arial"/>
        </w:rPr>
      </w:pPr>
      <w:r w:rsidRPr="008579ED">
        <w:rPr>
          <w:rFonts w:asciiTheme="majorHAnsi" w:hAnsiTheme="majorHAnsi" w:cs="Arial"/>
        </w:rPr>
        <w:t>cena transporta v odstotku,</w:t>
      </w:r>
    </w:p>
    <w:p w14:paraId="53AA7FBE" w14:textId="77777777" w:rsidR="006C5362" w:rsidRPr="008579ED" w:rsidRDefault="006C5362" w:rsidP="001617DC">
      <w:pPr>
        <w:numPr>
          <w:ilvl w:val="0"/>
          <w:numId w:val="19"/>
        </w:numPr>
        <w:jc w:val="both"/>
        <w:rPr>
          <w:rFonts w:asciiTheme="majorHAnsi" w:hAnsiTheme="majorHAnsi" w:cs="Arial"/>
        </w:rPr>
      </w:pPr>
      <w:r w:rsidRPr="008579ED">
        <w:rPr>
          <w:rFonts w:asciiTheme="majorHAnsi" w:hAnsiTheme="majorHAnsi" w:cs="Arial"/>
        </w:rPr>
        <w:t>DDV mora biti prikazan ločeno.</w:t>
      </w:r>
    </w:p>
    <w:p w14:paraId="4EF37B1B" w14:textId="77777777" w:rsidR="006C5362" w:rsidRPr="008579ED" w:rsidRDefault="006C5362" w:rsidP="006C5362">
      <w:pPr>
        <w:jc w:val="both"/>
        <w:rPr>
          <w:rFonts w:asciiTheme="majorHAnsi" w:hAnsiTheme="majorHAnsi" w:cs="Arial"/>
          <w:b/>
          <w:strike/>
        </w:rPr>
      </w:pPr>
    </w:p>
    <w:p w14:paraId="6DC6A7E7" w14:textId="77777777" w:rsidR="006C5362" w:rsidRPr="008579ED" w:rsidRDefault="006C5362" w:rsidP="006C5362">
      <w:pPr>
        <w:jc w:val="both"/>
        <w:rPr>
          <w:rFonts w:asciiTheme="majorHAnsi" w:hAnsiTheme="majorHAnsi" w:cs="Arial"/>
        </w:rPr>
      </w:pPr>
      <w:r w:rsidRPr="008579ED">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6C148A8A" w14:textId="77777777" w:rsidR="00DF132E" w:rsidRPr="00DF132E" w:rsidRDefault="00DF132E" w:rsidP="006C5362">
      <w:pPr>
        <w:jc w:val="both"/>
        <w:rPr>
          <w:rFonts w:asciiTheme="majorHAnsi" w:hAnsiTheme="majorHAnsi" w:cs="Arial"/>
        </w:rPr>
      </w:pPr>
    </w:p>
    <w:p w14:paraId="1B9569F2" w14:textId="77777777" w:rsidR="00585100" w:rsidRPr="00376653" w:rsidRDefault="00585100" w:rsidP="004E5F4E">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C01211" w:rsidRPr="00376653" w14:paraId="1EA792A6" w14:textId="77777777" w:rsidTr="00537A08">
        <w:trPr>
          <w:trHeight w:val="737"/>
        </w:trPr>
        <w:tc>
          <w:tcPr>
            <w:tcW w:w="2162" w:type="dxa"/>
          </w:tcPr>
          <w:p w14:paraId="4E0E1EA3" w14:textId="77777777" w:rsidR="00C01211" w:rsidRPr="00376653" w:rsidRDefault="00C01211" w:rsidP="004E5F4E">
            <w:pPr>
              <w:rPr>
                <w:rFonts w:asciiTheme="majorHAnsi" w:hAnsiTheme="majorHAnsi" w:cs="Arial"/>
              </w:rPr>
            </w:pPr>
            <w:r w:rsidRPr="00376653">
              <w:rPr>
                <w:rFonts w:asciiTheme="majorHAnsi" w:hAnsiTheme="majorHAnsi" w:cs="Arial"/>
              </w:rPr>
              <w:t>KRAJ</w:t>
            </w:r>
          </w:p>
          <w:p w14:paraId="0EBA3620" w14:textId="77777777" w:rsidR="00C01211" w:rsidRPr="00376653" w:rsidRDefault="00C01211" w:rsidP="004E5F4E">
            <w:pPr>
              <w:rPr>
                <w:rFonts w:asciiTheme="majorHAnsi" w:hAnsiTheme="majorHAnsi" w:cs="Arial"/>
              </w:rPr>
            </w:pPr>
          </w:p>
        </w:tc>
        <w:tc>
          <w:tcPr>
            <w:tcW w:w="2410" w:type="dxa"/>
            <w:vMerge w:val="restart"/>
          </w:tcPr>
          <w:p w14:paraId="18BB141D" w14:textId="77777777" w:rsidR="00C01211" w:rsidRPr="00376653" w:rsidRDefault="00C01211" w:rsidP="004E5F4E">
            <w:pPr>
              <w:rPr>
                <w:rFonts w:asciiTheme="majorHAnsi" w:hAnsiTheme="majorHAnsi" w:cs="Arial"/>
              </w:rPr>
            </w:pPr>
            <w:r w:rsidRPr="00376653">
              <w:rPr>
                <w:rFonts w:asciiTheme="majorHAnsi" w:hAnsiTheme="majorHAnsi" w:cs="Arial"/>
              </w:rPr>
              <w:t>ŽIG</w:t>
            </w:r>
          </w:p>
        </w:tc>
        <w:tc>
          <w:tcPr>
            <w:tcW w:w="4500" w:type="dxa"/>
            <w:vMerge w:val="restart"/>
          </w:tcPr>
          <w:p w14:paraId="5BFF4FA3" w14:textId="77777777" w:rsidR="00C01211" w:rsidRPr="00376653" w:rsidRDefault="00D61EB7" w:rsidP="004E5F4E">
            <w:pPr>
              <w:rPr>
                <w:rFonts w:asciiTheme="majorHAnsi" w:hAnsiTheme="majorHAnsi" w:cs="Arial"/>
              </w:rPr>
            </w:pPr>
            <w:r w:rsidRPr="00376653">
              <w:rPr>
                <w:rFonts w:asciiTheme="majorHAnsi" w:hAnsiTheme="majorHAnsi" w:cs="Arial"/>
              </w:rPr>
              <w:t>PONUDNIK</w:t>
            </w:r>
            <w:r w:rsidR="00E44705" w:rsidRPr="00376653">
              <w:rPr>
                <w:rFonts w:asciiTheme="majorHAnsi" w:hAnsiTheme="majorHAnsi" w:cs="Arial"/>
              </w:rPr>
              <w:t>/VODILNI PARTNER</w:t>
            </w:r>
          </w:p>
          <w:p w14:paraId="6C9EF568" w14:textId="77777777" w:rsidR="00DF757B" w:rsidRPr="00376653" w:rsidRDefault="00C01211" w:rsidP="004E5F4E">
            <w:pPr>
              <w:rPr>
                <w:rFonts w:asciiTheme="majorHAnsi" w:hAnsiTheme="majorHAnsi" w:cs="Arial"/>
              </w:rPr>
            </w:pPr>
            <w:r w:rsidRPr="00376653">
              <w:rPr>
                <w:rFonts w:asciiTheme="majorHAnsi" w:hAnsiTheme="majorHAnsi" w:cs="Arial"/>
              </w:rPr>
              <w:t xml:space="preserve">ime in priimek zakonitega zastopnika </w:t>
            </w:r>
          </w:p>
          <w:p w14:paraId="293984C7" w14:textId="77777777" w:rsidR="00C01211" w:rsidRPr="00376653" w:rsidRDefault="00C01211" w:rsidP="004E5F4E">
            <w:pPr>
              <w:rPr>
                <w:rFonts w:asciiTheme="majorHAnsi" w:hAnsiTheme="majorHAnsi" w:cs="Arial"/>
              </w:rPr>
            </w:pPr>
            <w:r w:rsidRPr="00376653">
              <w:rPr>
                <w:rFonts w:asciiTheme="majorHAnsi" w:hAnsiTheme="majorHAnsi" w:cs="Arial"/>
              </w:rPr>
              <w:t>in podpis</w:t>
            </w:r>
          </w:p>
        </w:tc>
      </w:tr>
      <w:tr w:rsidR="00C01211" w:rsidRPr="00376653" w14:paraId="34C44A0A" w14:textId="77777777" w:rsidTr="00537A08">
        <w:trPr>
          <w:trHeight w:val="737"/>
        </w:trPr>
        <w:tc>
          <w:tcPr>
            <w:tcW w:w="2162" w:type="dxa"/>
          </w:tcPr>
          <w:p w14:paraId="1DB1A14E" w14:textId="77777777" w:rsidR="00C01211" w:rsidRPr="00376653" w:rsidRDefault="00C01211" w:rsidP="004E5F4E">
            <w:pPr>
              <w:rPr>
                <w:rFonts w:asciiTheme="majorHAnsi" w:hAnsiTheme="majorHAnsi" w:cs="Arial"/>
              </w:rPr>
            </w:pPr>
            <w:r w:rsidRPr="00376653">
              <w:rPr>
                <w:rFonts w:asciiTheme="majorHAnsi" w:hAnsiTheme="majorHAnsi" w:cs="Arial"/>
              </w:rPr>
              <w:t>DATUM</w:t>
            </w:r>
          </w:p>
        </w:tc>
        <w:tc>
          <w:tcPr>
            <w:tcW w:w="2410" w:type="dxa"/>
            <w:vMerge/>
            <w:vAlign w:val="bottom"/>
          </w:tcPr>
          <w:p w14:paraId="4285ED40" w14:textId="77777777" w:rsidR="00C01211" w:rsidRPr="00376653" w:rsidRDefault="00C01211" w:rsidP="004E5F4E">
            <w:pPr>
              <w:rPr>
                <w:rFonts w:asciiTheme="majorHAnsi" w:hAnsiTheme="majorHAnsi" w:cs="Arial"/>
              </w:rPr>
            </w:pPr>
          </w:p>
        </w:tc>
        <w:tc>
          <w:tcPr>
            <w:tcW w:w="4500" w:type="dxa"/>
            <w:vMerge/>
            <w:shd w:val="pct10" w:color="auto" w:fill="auto"/>
            <w:vAlign w:val="bottom"/>
          </w:tcPr>
          <w:p w14:paraId="26EB87C5" w14:textId="77777777" w:rsidR="00C01211" w:rsidRPr="00376653" w:rsidRDefault="00C01211" w:rsidP="004E5F4E">
            <w:pPr>
              <w:rPr>
                <w:rFonts w:asciiTheme="majorHAnsi" w:hAnsiTheme="majorHAnsi" w:cs="Arial"/>
              </w:rPr>
            </w:pPr>
          </w:p>
        </w:tc>
      </w:tr>
    </w:tbl>
    <w:p w14:paraId="69592152" w14:textId="77777777" w:rsidR="00D12BBB" w:rsidRPr="00376653" w:rsidRDefault="00D12BBB" w:rsidP="004E5F4E">
      <w:pPr>
        <w:rPr>
          <w:rFonts w:asciiTheme="majorHAnsi" w:hAnsiTheme="majorHAnsi" w:cs="Arial"/>
        </w:rPr>
      </w:pPr>
      <w:bookmarkStart w:id="1" w:name="_Toc395008188"/>
      <w:bookmarkStart w:id="2" w:name="_Toc401742223"/>
      <w:bookmarkStart w:id="3" w:name="_Toc401742353"/>
      <w:r w:rsidRPr="00376653">
        <w:rPr>
          <w:rFonts w:asciiTheme="majorHAnsi" w:hAnsiTheme="majorHAnsi" w:cs="Arial"/>
        </w:rPr>
        <w:t xml:space="preserve"> </w:t>
      </w:r>
    </w:p>
    <w:p w14:paraId="615F0DA2" w14:textId="09261D2A" w:rsidR="00A02CBA" w:rsidRDefault="00A02CBA">
      <w:pPr>
        <w:rPr>
          <w:rFonts w:asciiTheme="majorHAnsi" w:hAnsiTheme="majorHAnsi" w:cs="Arial"/>
        </w:rPr>
      </w:pPr>
      <w:r>
        <w:rPr>
          <w:rFonts w:asciiTheme="majorHAnsi" w:hAnsiTheme="majorHAnsi" w:cs="Arial"/>
        </w:rPr>
        <w:br w:type="page"/>
      </w:r>
    </w:p>
    <w:p w14:paraId="18BAA6D6" w14:textId="40D4C681" w:rsidR="00A02CBA" w:rsidRPr="00376653" w:rsidRDefault="00A02CBA" w:rsidP="001617DC">
      <w:pPr>
        <w:pStyle w:val="javnanaroilapodnaslov"/>
        <w:framePr w:wrap="auto" w:vAnchor="margin" w:yAlign="inline"/>
        <w:numPr>
          <w:ilvl w:val="1"/>
          <w:numId w:val="81"/>
        </w:numPr>
        <w:spacing w:before="0" w:after="0"/>
        <w:rPr>
          <w:rFonts w:asciiTheme="majorHAnsi" w:hAnsiTheme="majorHAnsi"/>
        </w:rPr>
      </w:pPr>
      <w:r>
        <w:rPr>
          <w:rFonts w:asciiTheme="majorHAnsi" w:hAnsiTheme="majorHAnsi"/>
        </w:rPr>
        <w:t xml:space="preserve"> </w:t>
      </w:r>
      <w:bookmarkStart w:id="4" w:name="_Toc119598160"/>
      <w:r w:rsidRPr="00376653">
        <w:rPr>
          <w:rFonts w:asciiTheme="majorHAnsi" w:hAnsiTheme="majorHAnsi"/>
        </w:rPr>
        <w:t>obr.</w:t>
      </w:r>
      <w:r w:rsidRPr="00376653">
        <w:rPr>
          <w:rFonts w:asciiTheme="majorHAnsi" w:hAnsiTheme="majorHAnsi"/>
          <w:lang w:val="sl-SI"/>
        </w:rPr>
        <w:t xml:space="preserve"> – Ponudba/Predračun </w:t>
      </w:r>
      <w:r>
        <w:rPr>
          <w:rFonts w:asciiTheme="majorHAnsi" w:hAnsiTheme="majorHAnsi"/>
          <w:lang w:val="sl-SI"/>
        </w:rPr>
        <w:t>– varianta 2</w:t>
      </w:r>
      <w:bookmarkEnd w:id="4"/>
    </w:p>
    <w:p w14:paraId="163999F2" w14:textId="3EF47660" w:rsidR="00A02CBA" w:rsidRDefault="00A02CBA" w:rsidP="004E5F4E">
      <w:pPr>
        <w:rPr>
          <w:rFonts w:asciiTheme="majorHAnsi" w:hAnsiTheme="majorHAnsi" w:cs="Arial"/>
        </w:rPr>
      </w:pPr>
    </w:p>
    <w:p w14:paraId="531BD2EA" w14:textId="77777777" w:rsidR="00A02CBA" w:rsidRPr="00376653" w:rsidRDefault="00A02CBA" w:rsidP="00A02CBA">
      <w:pPr>
        <w:jc w:val="both"/>
        <w:rPr>
          <w:rFonts w:asciiTheme="majorHAnsi" w:hAnsiTheme="majorHAnsi" w:cs="Arial"/>
        </w:rPr>
      </w:pPr>
      <w:r w:rsidRPr="00376653">
        <w:rPr>
          <w:rFonts w:asciiTheme="majorHAnsi" w:hAnsiTheme="majorHAnsi" w:cs="Arial"/>
        </w:rPr>
        <w:t>Na obvestilo o javnem naročilu »</w:t>
      </w:r>
      <w:r>
        <w:rPr>
          <w:rFonts w:asciiTheme="majorHAnsi" w:hAnsiTheme="majorHAnsi" w:cs="Arial"/>
          <w:b/>
        </w:rPr>
        <w:t>Gasilski center Ajdovščina - Gradnja</w:t>
      </w:r>
      <w:r w:rsidRPr="00376653">
        <w:rPr>
          <w:rFonts w:asciiTheme="majorHAnsi" w:hAnsiTheme="majorHAnsi" w:cs="Arial"/>
        </w:rPr>
        <w:t>«, objavljenem na portalu j</w:t>
      </w:r>
      <w:r>
        <w:rPr>
          <w:rFonts w:asciiTheme="majorHAnsi" w:hAnsiTheme="majorHAnsi" w:cs="Arial"/>
        </w:rPr>
        <w:t xml:space="preserve">avnih naročil, </w:t>
      </w:r>
      <w:r w:rsidRPr="00376653">
        <w:rPr>
          <w:rFonts w:asciiTheme="majorHAnsi" w:hAnsiTheme="majorHAnsi" w:cs="Arial"/>
        </w:rPr>
        <w:t>dajemo ponudbo, kot sledi:</w:t>
      </w:r>
    </w:p>
    <w:p w14:paraId="6D773C7D" w14:textId="77777777" w:rsidR="00A02CBA" w:rsidRPr="00376653" w:rsidRDefault="00A02CBA" w:rsidP="00A02CBA">
      <w:pPr>
        <w:rPr>
          <w:rFonts w:asciiTheme="majorHAnsi" w:hAnsiTheme="majorHAns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A02CBA" w:rsidRPr="00376653" w14:paraId="260DC086" w14:textId="77777777" w:rsidTr="00A75085">
        <w:trPr>
          <w:trHeight w:val="397"/>
        </w:trPr>
        <w:tc>
          <w:tcPr>
            <w:tcW w:w="2622" w:type="dxa"/>
            <w:shd w:val="clear" w:color="auto" w:fill="auto"/>
          </w:tcPr>
          <w:p w14:paraId="12586D51" w14:textId="77777777" w:rsidR="00A02CBA" w:rsidRPr="00376653" w:rsidRDefault="00A02CBA" w:rsidP="00A75085">
            <w:pPr>
              <w:rPr>
                <w:rFonts w:asciiTheme="majorHAnsi" w:hAnsiTheme="majorHAnsi" w:cs="Arial"/>
              </w:rPr>
            </w:pPr>
            <w:r w:rsidRPr="00376653">
              <w:rPr>
                <w:rFonts w:asciiTheme="majorHAnsi" w:hAnsiTheme="majorHAnsi" w:cs="Arial"/>
              </w:rPr>
              <w:t>Številka ponudbe:</w:t>
            </w:r>
          </w:p>
        </w:tc>
        <w:tc>
          <w:tcPr>
            <w:tcW w:w="6407" w:type="dxa"/>
            <w:shd w:val="clear" w:color="auto" w:fill="auto"/>
          </w:tcPr>
          <w:p w14:paraId="65667119" w14:textId="77777777" w:rsidR="00A02CBA" w:rsidRPr="00376653" w:rsidRDefault="00A02CBA" w:rsidP="00A75085">
            <w:pPr>
              <w:rPr>
                <w:rFonts w:asciiTheme="majorHAnsi" w:hAnsiTheme="majorHAnsi" w:cs="Arial"/>
              </w:rPr>
            </w:pPr>
          </w:p>
        </w:tc>
      </w:tr>
      <w:tr w:rsidR="00A02CBA" w:rsidRPr="00376653" w14:paraId="22691132" w14:textId="77777777" w:rsidTr="00A75085">
        <w:trPr>
          <w:trHeight w:val="397"/>
        </w:trPr>
        <w:tc>
          <w:tcPr>
            <w:tcW w:w="2622" w:type="dxa"/>
            <w:shd w:val="clear" w:color="auto" w:fill="auto"/>
          </w:tcPr>
          <w:p w14:paraId="789F927E" w14:textId="77777777" w:rsidR="00A02CBA" w:rsidRPr="00376653" w:rsidRDefault="00A02CBA" w:rsidP="00A75085">
            <w:pPr>
              <w:rPr>
                <w:rFonts w:asciiTheme="majorHAnsi" w:hAnsiTheme="majorHAnsi" w:cs="Arial"/>
              </w:rPr>
            </w:pPr>
            <w:r w:rsidRPr="00376653">
              <w:rPr>
                <w:rFonts w:asciiTheme="majorHAnsi" w:hAnsiTheme="majorHAnsi" w:cs="Arial"/>
              </w:rPr>
              <w:t>Datum:</w:t>
            </w:r>
            <w:r w:rsidRPr="00376653">
              <w:rPr>
                <w:rFonts w:asciiTheme="majorHAnsi" w:hAnsiTheme="majorHAnsi" w:cs="Arial"/>
              </w:rPr>
              <w:tab/>
            </w:r>
          </w:p>
        </w:tc>
        <w:tc>
          <w:tcPr>
            <w:tcW w:w="6407" w:type="dxa"/>
            <w:shd w:val="clear" w:color="auto" w:fill="auto"/>
          </w:tcPr>
          <w:p w14:paraId="1CC3E65C" w14:textId="77777777" w:rsidR="00A02CBA" w:rsidRPr="00376653" w:rsidRDefault="00A02CBA" w:rsidP="00A75085">
            <w:pPr>
              <w:rPr>
                <w:rFonts w:asciiTheme="majorHAnsi" w:hAnsiTheme="majorHAnsi" w:cs="Arial"/>
              </w:rPr>
            </w:pPr>
          </w:p>
        </w:tc>
      </w:tr>
    </w:tbl>
    <w:p w14:paraId="33C5605D" w14:textId="77777777" w:rsidR="00A02CBA" w:rsidRPr="00376653" w:rsidRDefault="00A02CBA" w:rsidP="00A02CBA">
      <w:pPr>
        <w:rPr>
          <w:rFonts w:asciiTheme="majorHAnsi" w:hAnsiTheme="majorHAnsi" w:cs="Arial"/>
        </w:rPr>
      </w:pPr>
    </w:p>
    <w:p w14:paraId="360EA847" w14:textId="77777777" w:rsidR="00A02CBA" w:rsidRPr="00376653" w:rsidRDefault="00A02CBA" w:rsidP="00A02CBA">
      <w:pPr>
        <w:rPr>
          <w:rFonts w:asciiTheme="majorHAnsi" w:hAnsiTheme="majorHAnsi" w:cs="Arial"/>
        </w:rPr>
      </w:pPr>
      <w:r w:rsidRPr="00376653">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15"/>
        <w:gridCol w:w="6551"/>
      </w:tblGrid>
      <w:tr w:rsidR="00A02CBA" w:rsidRPr="00376653" w14:paraId="6C7DE826" w14:textId="77777777" w:rsidTr="00A75085">
        <w:trPr>
          <w:trHeight w:val="397"/>
        </w:trPr>
        <w:tc>
          <w:tcPr>
            <w:tcW w:w="2622" w:type="dxa"/>
            <w:shd w:val="clear" w:color="auto" w:fill="auto"/>
          </w:tcPr>
          <w:p w14:paraId="6B5A731F" w14:textId="77777777" w:rsidR="00A02CBA" w:rsidRPr="00376653" w:rsidRDefault="00A02CBA" w:rsidP="00A75085">
            <w:pPr>
              <w:rPr>
                <w:rFonts w:asciiTheme="majorHAnsi" w:hAnsiTheme="majorHAnsi" w:cs="Arial"/>
              </w:rPr>
            </w:pPr>
            <w:r w:rsidRPr="00376653">
              <w:rPr>
                <w:rFonts w:asciiTheme="majorHAnsi" w:hAnsiTheme="majorHAnsi" w:cs="Arial"/>
              </w:rPr>
              <w:t>Firma/Ime ponudnika:</w:t>
            </w:r>
          </w:p>
        </w:tc>
        <w:tc>
          <w:tcPr>
            <w:tcW w:w="6590" w:type="dxa"/>
            <w:shd w:val="clear" w:color="auto" w:fill="auto"/>
          </w:tcPr>
          <w:p w14:paraId="07FF6978" w14:textId="77777777" w:rsidR="00A02CBA" w:rsidRPr="00376653" w:rsidRDefault="00A02CBA" w:rsidP="00A75085">
            <w:pPr>
              <w:rPr>
                <w:rFonts w:asciiTheme="majorHAnsi" w:hAnsiTheme="majorHAnsi" w:cs="Arial"/>
              </w:rPr>
            </w:pPr>
          </w:p>
        </w:tc>
      </w:tr>
      <w:tr w:rsidR="00A02CBA" w:rsidRPr="00376653" w14:paraId="59102609" w14:textId="77777777" w:rsidTr="00A75085">
        <w:trPr>
          <w:trHeight w:val="397"/>
        </w:trPr>
        <w:tc>
          <w:tcPr>
            <w:tcW w:w="2622" w:type="dxa"/>
            <w:shd w:val="clear" w:color="auto" w:fill="auto"/>
          </w:tcPr>
          <w:p w14:paraId="353FE58D" w14:textId="77777777" w:rsidR="00A02CBA" w:rsidRPr="00376653" w:rsidRDefault="00A02CBA" w:rsidP="00A75085">
            <w:pPr>
              <w:rPr>
                <w:rFonts w:asciiTheme="majorHAnsi" w:hAnsiTheme="majorHAnsi" w:cs="Arial"/>
              </w:rPr>
            </w:pPr>
            <w:r w:rsidRPr="00376653">
              <w:rPr>
                <w:rFonts w:asciiTheme="majorHAnsi" w:hAnsiTheme="majorHAnsi" w:cs="Arial"/>
              </w:rPr>
              <w:t>Sedež/Naslov ponudnika:</w:t>
            </w:r>
          </w:p>
        </w:tc>
        <w:tc>
          <w:tcPr>
            <w:tcW w:w="6590" w:type="dxa"/>
            <w:shd w:val="clear" w:color="auto" w:fill="auto"/>
          </w:tcPr>
          <w:p w14:paraId="6F5633DA" w14:textId="77777777" w:rsidR="00A02CBA" w:rsidRPr="00376653" w:rsidRDefault="00A02CBA" w:rsidP="00A75085">
            <w:pPr>
              <w:rPr>
                <w:rFonts w:asciiTheme="majorHAnsi" w:hAnsiTheme="majorHAnsi" w:cs="Arial"/>
              </w:rPr>
            </w:pPr>
          </w:p>
        </w:tc>
      </w:tr>
      <w:tr w:rsidR="00A02CBA" w:rsidRPr="00376653" w14:paraId="494D09EB" w14:textId="77777777" w:rsidTr="00A75085">
        <w:trPr>
          <w:trHeight w:val="397"/>
        </w:trPr>
        <w:tc>
          <w:tcPr>
            <w:tcW w:w="2622" w:type="dxa"/>
            <w:shd w:val="clear" w:color="auto" w:fill="auto"/>
          </w:tcPr>
          <w:p w14:paraId="5B8FFA37" w14:textId="77777777" w:rsidR="00A02CBA" w:rsidRPr="00376653" w:rsidRDefault="00A02CBA" w:rsidP="00A75085">
            <w:pPr>
              <w:rPr>
                <w:rFonts w:asciiTheme="majorHAnsi" w:hAnsiTheme="majorHAnsi" w:cs="Arial"/>
              </w:rPr>
            </w:pPr>
            <w:r w:rsidRPr="00376653">
              <w:rPr>
                <w:rFonts w:asciiTheme="majorHAnsi" w:hAnsiTheme="majorHAnsi" w:cs="Arial"/>
              </w:rPr>
              <w:t>Matična številka:</w:t>
            </w:r>
          </w:p>
        </w:tc>
        <w:tc>
          <w:tcPr>
            <w:tcW w:w="6590" w:type="dxa"/>
            <w:shd w:val="clear" w:color="auto" w:fill="auto"/>
          </w:tcPr>
          <w:p w14:paraId="3D7EECBE" w14:textId="77777777" w:rsidR="00A02CBA" w:rsidRPr="00376653" w:rsidRDefault="00A02CBA" w:rsidP="00A75085">
            <w:pPr>
              <w:rPr>
                <w:rFonts w:asciiTheme="majorHAnsi" w:hAnsiTheme="majorHAnsi" w:cs="Arial"/>
              </w:rPr>
            </w:pPr>
          </w:p>
        </w:tc>
      </w:tr>
      <w:tr w:rsidR="00A02CBA" w:rsidRPr="00376653" w14:paraId="3AC58089" w14:textId="77777777" w:rsidTr="00A75085">
        <w:trPr>
          <w:trHeight w:val="397"/>
        </w:trPr>
        <w:tc>
          <w:tcPr>
            <w:tcW w:w="2622" w:type="dxa"/>
            <w:shd w:val="clear" w:color="auto" w:fill="auto"/>
          </w:tcPr>
          <w:p w14:paraId="2B824E7E" w14:textId="77777777" w:rsidR="00A02CBA" w:rsidRPr="00376653" w:rsidRDefault="00A02CBA" w:rsidP="00A75085">
            <w:pPr>
              <w:rPr>
                <w:rFonts w:asciiTheme="majorHAnsi" w:hAnsiTheme="majorHAnsi" w:cs="Arial"/>
              </w:rPr>
            </w:pPr>
            <w:r w:rsidRPr="00376653">
              <w:rPr>
                <w:rFonts w:asciiTheme="majorHAnsi" w:hAnsiTheme="majorHAnsi" w:cs="Arial"/>
              </w:rPr>
              <w:t>Identifikacijska številka:</w:t>
            </w:r>
          </w:p>
        </w:tc>
        <w:tc>
          <w:tcPr>
            <w:tcW w:w="6590" w:type="dxa"/>
            <w:shd w:val="clear" w:color="auto" w:fill="auto"/>
          </w:tcPr>
          <w:p w14:paraId="410A149C" w14:textId="77777777" w:rsidR="00A02CBA" w:rsidRPr="00376653" w:rsidRDefault="00A02CBA" w:rsidP="00A75085">
            <w:pPr>
              <w:rPr>
                <w:rFonts w:asciiTheme="majorHAnsi" w:hAnsiTheme="majorHAnsi" w:cs="Arial"/>
              </w:rPr>
            </w:pPr>
          </w:p>
        </w:tc>
      </w:tr>
    </w:tbl>
    <w:p w14:paraId="45E0D5C5" w14:textId="77777777" w:rsidR="00A02CBA" w:rsidRDefault="00A02CBA" w:rsidP="00A02CBA">
      <w:pPr>
        <w:ind w:left="-142"/>
        <w:jc w:val="both"/>
        <w:rPr>
          <w:rFonts w:asciiTheme="majorHAnsi" w:hAnsiTheme="majorHAnsi" w:cs="Arial"/>
        </w:rPr>
      </w:pPr>
      <w:r>
        <w:rPr>
          <w:rFonts w:asciiTheme="majorHAnsi" w:hAnsiTheme="majorHAnsi" w:cs="Arial"/>
        </w:rPr>
        <w:t xml:space="preserve"> </w:t>
      </w:r>
    </w:p>
    <w:tbl>
      <w:tblPr>
        <w:tblW w:w="0" w:type="auto"/>
        <w:tblInd w:w="38" w:type="dxa"/>
        <w:tblBorders>
          <w:top w:val="dotDash" w:sz="6" w:space="0" w:color="auto"/>
          <w:left w:val="dotDash" w:sz="6" w:space="0" w:color="auto"/>
          <w:bottom w:val="dotDash" w:sz="6" w:space="0" w:color="auto"/>
          <w:right w:val="dotDash" w:sz="6" w:space="0" w:color="auto"/>
          <w:insideH w:val="dotDash" w:sz="6" w:space="0" w:color="auto"/>
          <w:insideV w:val="dotDash" w:sz="6" w:space="0" w:color="auto"/>
        </w:tblBorders>
        <w:tblLook w:val="04A0" w:firstRow="1" w:lastRow="0" w:firstColumn="1" w:lastColumn="0" w:noHBand="0" w:noVBand="1"/>
      </w:tblPr>
      <w:tblGrid>
        <w:gridCol w:w="6761"/>
        <w:gridCol w:w="2261"/>
      </w:tblGrid>
      <w:tr w:rsidR="00F253FC" w:rsidRPr="008579ED" w14:paraId="1F38D137" w14:textId="77777777" w:rsidTr="005F5264">
        <w:tc>
          <w:tcPr>
            <w:tcW w:w="9022" w:type="dxa"/>
            <w:gridSpan w:val="2"/>
            <w:shd w:val="clear" w:color="auto" w:fill="C6D9F1"/>
          </w:tcPr>
          <w:p w14:paraId="570CC044" w14:textId="77777777" w:rsidR="00F253FC" w:rsidRPr="008579ED" w:rsidRDefault="00F253FC" w:rsidP="005F5264">
            <w:pPr>
              <w:jc w:val="center"/>
              <w:rPr>
                <w:rFonts w:asciiTheme="majorHAnsi" w:hAnsiTheme="majorHAnsi" w:cs="Arial"/>
              </w:rPr>
            </w:pPr>
            <w:r w:rsidRPr="008579ED">
              <w:rPr>
                <w:rFonts w:asciiTheme="majorHAnsi" w:hAnsiTheme="majorHAnsi" w:cs="Arial"/>
              </w:rPr>
              <w:t>PONUDBENA CENA  V EUR</w:t>
            </w:r>
          </w:p>
        </w:tc>
      </w:tr>
      <w:tr w:rsidR="00F253FC" w:rsidRPr="00BE1E94" w14:paraId="6A9EAA5C" w14:textId="77777777" w:rsidTr="005F5264">
        <w:tc>
          <w:tcPr>
            <w:tcW w:w="6761" w:type="dxa"/>
            <w:shd w:val="clear" w:color="auto" w:fill="C6D9F1"/>
          </w:tcPr>
          <w:p w14:paraId="61BEDCA8" w14:textId="77777777" w:rsidR="00F253FC" w:rsidRPr="00BE1E94" w:rsidRDefault="00F253FC" w:rsidP="005F5264">
            <w:pPr>
              <w:rPr>
                <w:rFonts w:asciiTheme="majorHAnsi" w:hAnsiTheme="majorHAnsi" w:cs="Arial"/>
              </w:rPr>
            </w:pPr>
            <w:r w:rsidRPr="00BE1E94">
              <w:rPr>
                <w:rFonts w:asciiTheme="majorHAnsi" w:hAnsiTheme="majorHAnsi" w:cs="Arial"/>
              </w:rPr>
              <w:t>Postavke ponudbe</w:t>
            </w:r>
          </w:p>
        </w:tc>
        <w:tc>
          <w:tcPr>
            <w:tcW w:w="2261" w:type="dxa"/>
            <w:shd w:val="clear" w:color="auto" w:fill="C6D9F1"/>
          </w:tcPr>
          <w:p w14:paraId="72240347" w14:textId="77777777" w:rsidR="00F253FC" w:rsidRPr="00BE1E94" w:rsidRDefault="00F253FC" w:rsidP="005F5264">
            <w:pPr>
              <w:jc w:val="center"/>
              <w:rPr>
                <w:rFonts w:asciiTheme="majorHAnsi" w:hAnsiTheme="majorHAnsi" w:cs="Arial"/>
              </w:rPr>
            </w:pPr>
            <w:r w:rsidRPr="00BE1E94">
              <w:rPr>
                <w:rFonts w:asciiTheme="majorHAnsi" w:hAnsiTheme="majorHAnsi" w:cs="Arial"/>
              </w:rPr>
              <w:t>Cena v EUR</w:t>
            </w:r>
          </w:p>
        </w:tc>
      </w:tr>
      <w:tr w:rsidR="00F253FC" w:rsidRPr="00BE1E94" w14:paraId="13A3F776" w14:textId="77777777" w:rsidTr="005F5264">
        <w:tc>
          <w:tcPr>
            <w:tcW w:w="6761" w:type="dxa"/>
            <w:shd w:val="clear" w:color="auto" w:fill="auto"/>
          </w:tcPr>
          <w:p w14:paraId="63FA7718" w14:textId="77777777" w:rsidR="00F253FC" w:rsidRPr="00F253FC" w:rsidRDefault="00F253FC" w:rsidP="005F5264">
            <w:pPr>
              <w:pStyle w:val="Slog33"/>
              <w:numPr>
                <w:ilvl w:val="0"/>
                <w:numId w:val="0"/>
              </w:numPr>
              <w:rPr>
                <w:rFonts w:asciiTheme="majorHAnsi" w:hAnsiTheme="majorHAnsi"/>
              </w:rPr>
            </w:pPr>
            <w:r w:rsidRPr="00F253FC">
              <w:rPr>
                <w:rFonts w:asciiTheme="majorHAnsi" w:hAnsiTheme="majorHAnsi"/>
              </w:rPr>
              <w:t>A. GRADBENA DELA</w:t>
            </w:r>
          </w:p>
        </w:tc>
        <w:tc>
          <w:tcPr>
            <w:tcW w:w="2261" w:type="dxa"/>
            <w:shd w:val="clear" w:color="auto" w:fill="auto"/>
          </w:tcPr>
          <w:p w14:paraId="1AB7AE3C" w14:textId="77777777" w:rsidR="00F253FC" w:rsidRPr="00F253FC" w:rsidRDefault="00F253FC" w:rsidP="005F5264">
            <w:pPr>
              <w:rPr>
                <w:rFonts w:asciiTheme="majorHAnsi" w:hAnsiTheme="majorHAnsi" w:cs="Arial"/>
              </w:rPr>
            </w:pPr>
          </w:p>
        </w:tc>
      </w:tr>
      <w:tr w:rsidR="00F253FC" w:rsidRPr="00BE1E94" w14:paraId="74251BC3" w14:textId="77777777" w:rsidTr="005F5264">
        <w:tc>
          <w:tcPr>
            <w:tcW w:w="6761" w:type="dxa"/>
            <w:shd w:val="clear" w:color="auto" w:fill="auto"/>
          </w:tcPr>
          <w:p w14:paraId="14591E2C" w14:textId="77777777" w:rsidR="00F253FC" w:rsidRPr="00F253FC" w:rsidRDefault="00F253FC" w:rsidP="005F5264">
            <w:pPr>
              <w:pStyle w:val="Slog33"/>
              <w:numPr>
                <w:ilvl w:val="0"/>
                <w:numId w:val="0"/>
              </w:numPr>
              <w:rPr>
                <w:rFonts w:asciiTheme="majorHAnsi" w:hAnsiTheme="majorHAnsi"/>
              </w:rPr>
            </w:pPr>
            <w:r w:rsidRPr="00F253FC">
              <w:rPr>
                <w:rFonts w:asciiTheme="majorHAnsi" w:hAnsiTheme="majorHAnsi"/>
              </w:rPr>
              <w:t>B. OBRTNIŠKA DELA</w:t>
            </w:r>
          </w:p>
        </w:tc>
        <w:tc>
          <w:tcPr>
            <w:tcW w:w="2261" w:type="dxa"/>
            <w:shd w:val="clear" w:color="auto" w:fill="auto"/>
          </w:tcPr>
          <w:p w14:paraId="39E72938" w14:textId="77777777" w:rsidR="00F253FC" w:rsidRPr="00F253FC" w:rsidRDefault="00F253FC" w:rsidP="005F5264">
            <w:pPr>
              <w:rPr>
                <w:rFonts w:asciiTheme="majorHAnsi" w:hAnsiTheme="majorHAnsi" w:cs="Arial"/>
              </w:rPr>
            </w:pPr>
          </w:p>
        </w:tc>
      </w:tr>
      <w:tr w:rsidR="00F253FC" w:rsidRPr="00BE1E94" w14:paraId="0BA07F52" w14:textId="77777777" w:rsidTr="005F5264">
        <w:tc>
          <w:tcPr>
            <w:tcW w:w="6761" w:type="dxa"/>
            <w:shd w:val="clear" w:color="auto" w:fill="auto"/>
          </w:tcPr>
          <w:p w14:paraId="4EA7008C" w14:textId="77777777" w:rsidR="00F253FC" w:rsidRPr="00F253FC" w:rsidRDefault="00F253FC" w:rsidP="005F5264">
            <w:pPr>
              <w:pStyle w:val="Slog33"/>
              <w:numPr>
                <w:ilvl w:val="0"/>
                <w:numId w:val="0"/>
              </w:numPr>
              <w:rPr>
                <w:rFonts w:asciiTheme="majorHAnsi" w:hAnsiTheme="majorHAnsi"/>
              </w:rPr>
            </w:pPr>
            <w:r w:rsidRPr="00F253FC">
              <w:rPr>
                <w:rFonts w:asciiTheme="majorHAnsi" w:hAnsiTheme="majorHAnsi"/>
              </w:rPr>
              <w:t>C. ELEKTRO INSTALACIJE</w:t>
            </w:r>
          </w:p>
        </w:tc>
        <w:tc>
          <w:tcPr>
            <w:tcW w:w="2261" w:type="dxa"/>
            <w:shd w:val="clear" w:color="auto" w:fill="auto"/>
          </w:tcPr>
          <w:p w14:paraId="77CCECAC" w14:textId="77777777" w:rsidR="00F253FC" w:rsidRPr="00F253FC" w:rsidRDefault="00F253FC" w:rsidP="005F5264">
            <w:pPr>
              <w:rPr>
                <w:rFonts w:asciiTheme="majorHAnsi" w:hAnsiTheme="majorHAnsi" w:cs="Arial"/>
              </w:rPr>
            </w:pPr>
          </w:p>
        </w:tc>
      </w:tr>
      <w:tr w:rsidR="00F253FC" w:rsidRPr="00BE1E94" w14:paraId="359C03B2" w14:textId="77777777" w:rsidTr="005F5264">
        <w:tc>
          <w:tcPr>
            <w:tcW w:w="6761" w:type="dxa"/>
            <w:shd w:val="clear" w:color="auto" w:fill="auto"/>
          </w:tcPr>
          <w:p w14:paraId="27411195" w14:textId="77777777" w:rsidR="00F253FC" w:rsidRPr="00F253FC" w:rsidRDefault="00F253FC" w:rsidP="005F5264">
            <w:pPr>
              <w:pStyle w:val="Slog33"/>
              <w:numPr>
                <w:ilvl w:val="0"/>
                <w:numId w:val="0"/>
              </w:numPr>
              <w:rPr>
                <w:rFonts w:asciiTheme="majorHAnsi" w:hAnsiTheme="majorHAnsi"/>
              </w:rPr>
            </w:pPr>
            <w:r w:rsidRPr="00F253FC">
              <w:rPr>
                <w:rFonts w:asciiTheme="majorHAnsi" w:hAnsiTheme="majorHAnsi"/>
              </w:rPr>
              <w:t>D. STROJNE INSTALACIJE</w:t>
            </w:r>
          </w:p>
        </w:tc>
        <w:tc>
          <w:tcPr>
            <w:tcW w:w="2261" w:type="dxa"/>
            <w:shd w:val="clear" w:color="auto" w:fill="auto"/>
          </w:tcPr>
          <w:p w14:paraId="064C3BBA" w14:textId="77777777" w:rsidR="00F253FC" w:rsidRPr="00F253FC" w:rsidRDefault="00F253FC" w:rsidP="005F5264">
            <w:pPr>
              <w:rPr>
                <w:rFonts w:asciiTheme="majorHAnsi" w:hAnsiTheme="majorHAnsi" w:cs="Arial"/>
              </w:rPr>
            </w:pPr>
          </w:p>
        </w:tc>
      </w:tr>
      <w:tr w:rsidR="00F253FC" w:rsidRPr="00BE1E94" w14:paraId="4C458A4C" w14:textId="77777777" w:rsidTr="005F5264">
        <w:tc>
          <w:tcPr>
            <w:tcW w:w="6761" w:type="dxa"/>
            <w:shd w:val="clear" w:color="auto" w:fill="auto"/>
          </w:tcPr>
          <w:p w14:paraId="3D469530" w14:textId="77777777" w:rsidR="00F253FC" w:rsidRPr="00F253FC" w:rsidRDefault="00F253FC" w:rsidP="005F5264">
            <w:pPr>
              <w:pStyle w:val="Slog33"/>
              <w:numPr>
                <w:ilvl w:val="0"/>
                <w:numId w:val="0"/>
              </w:numPr>
              <w:rPr>
                <w:rFonts w:asciiTheme="majorHAnsi" w:hAnsiTheme="majorHAnsi"/>
              </w:rPr>
            </w:pPr>
            <w:r w:rsidRPr="00F253FC">
              <w:rPr>
                <w:rFonts w:asciiTheme="majorHAnsi" w:hAnsiTheme="majorHAnsi"/>
              </w:rPr>
              <w:t>F. ZUNANJA UREDITEV</w:t>
            </w:r>
          </w:p>
        </w:tc>
        <w:tc>
          <w:tcPr>
            <w:tcW w:w="2261" w:type="dxa"/>
            <w:shd w:val="clear" w:color="auto" w:fill="auto"/>
          </w:tcPr>
          <w:p w14:paraId="57D61DE4" w14:textId="77777777" w:rsidR="00F253FC" w:rsidRPr="00F253FC" w:rsidRDefault="00F253FC" w:rsidP="005F5264">
            <w:pPr>
              <w:rPr>
                <w:rFonts w:asciiTheme="majorHAnsi" w:hAnsiTheme="majorHAnsi" w:cs="Arial"/>
              </w:rPr>
            </w:pPr>
          </w:p>
        </w:tc>
      </w:tr>
      <w:tr w:rsidR="00F253FC" w:rsidRPr="00BE1E94" w14:paraId="5DBD7ED0" w14:textId="77777777" w:rsidTr="005F5264">
        <w:tc>
          <w:tcPr>
            <w:tcW w:w="6761" w:type="dxa"/>
            <w:shd w:val="clear" w:color="auto" w:fill="auto"/>
          </w:tcPr>
          <w:p w14:paraId="22D7509D" w14:textId="77777777" w:rsidR="00F253FC" w:rsidRPr="00F253FC" w:rsidRDefault="00F253FC" w:rsidP="005F5264">
            <w:pPr>
              <w:pStyle w:val="Slog33"/>
              <w:numPr>
                <w:ilvl w:val="0"/>
                <w:numId w:val="0"/>
              </w:numPr>
              <w:rPr>
                <w:rFonts w:asciiTheme="majorHAnsi" w:hAnsiTheme="majorHAnsi"/>
              </w:rPr>
            </w:pPr>
            <w:r w:rsidRPr="00F253FC">
              <w:rPr>
                <w:rFonts w:asciiTheme="majorHAnsi" w:hAnsiTheme="majorHAnsi"/>
              </w:rPr>
              <w:t>G. NEPREDVIDENA DELA – 7% (obračun po dejanskih stroških)</w:t>
            </w:r>
          </w:p>
        </w:tc>
        <w:tc>
          <w:tcPr>
            <w:tcW w:w="2261" w:type="dxa"/>
            <w:shd w:val="clear" w:color="auto" w:fill="auto"/>
          </w:tcPr>
          <w:p w14:paraId="393C6A0E" w14:textId="77777777" w:rsidR="00F253FC" w:rsidRPr="00F253FC" w:rsidRDefault="00F253FC" w:rsidP="005F5264">
            <w:pPr>
              <w:rPr>
                <w:rFonts w:asciiTheme="majorHAnsi" w:hAnsiTheme="majorHAnsi" w:cs="Arial"/>
              </w:rPr>
            </w:pPr>
          </w:p>
        </w:tc>
      </w:tr>
      <w:tr w:rsidR="00DD6A36" w:rsidRPr="00BE1E94" w14:paraId="05E38953" w14:textId="77777777" w:rsidTr="005F5264">
        <w:tc>
          <w:tcPr>
            <w:tcW w:w="6761" w:type="dxa"/>
            <w:shd w:val="clear" w:color="auto" w:fill="auto"/>
          </w:tcPr>
          <w:p w14:paraId="258CCDD6" w14:textId="5F38A180" w:rsidR="00DD6A36" w:rsidRPr="00DD6A36" w:rsidRDefault="00DD6A36" w:rsidP="005F5264">
            <w:pPr>
              <w:pStyle w:val="Slog33"/>
              <w:numPr>
                <w:ilvl w:val="0"/>
                <w:numId w:val="0"/>
              </w:numPr>
              <w:rPr>
                <w:rFonts w:asciiTheme="majorHAnsi" w:hAnsiTheme="majorHAnsi"/>
                <w:b/>
              </w:rPr>
            </w:pPr>
            <w:r w:rsidRPr="00DD6A36">
              <w:rPr>
                <w:rFonts w:asciiTheme="majorHAnsi" w:hAnsiTheme="majorHAnsi"/>
                <w:b/>
              </w:rPr>
              <w:t>VREDNOST SKUPAJ</w:t>
            </w:r>
          </w:p>
        </w:tc>
        <w:tc>
          <w:tcPr>
            <w:tcW w:w="2261" w:type="dxa"/>
            <w:shd w:val="clear" w:color="auto" w:fill="auto"/>
          </w:tcPr>
          <w:p w14:paraId="25C15B97" w14:textId="77777777" w:rsidR="00DD6A36" w:rsidRPr="00DD6A36" w:rsidRDefault="00DD6A36" w:rsidP="005F5264">
            <w:pPr>
              <w:rPr>
                <w:rFonts w:asciiTheme="majorHAnsi" w:hAnsiTheme="majorHAnsi" w:cs="Arial"/>
                <w:b/>
              </w:rPr>
            </w:pPr>
          </w:p>
        </w:tc>
      </w:tr>
      <w:tr w:rsidR="00DD6A36" w:rsidRPr="00BE1E94" w14:paraId="55A8BFEE" w14:textId="77777777" w:rsidTr="005F5264">
        <w:tc>
          <w:tcPr>
            <w:tcW w:w="6761" w:type="dxa"/>
            <w:shd w:val="clear" w:color="auto" w:fill="auto"/>
          </w:tcPr>
          <w:p w14:paraId="569CE202" w14:textId="2F8DE800" w:rsidR="00DD6A36" w:rsidRPr="00F253FC" w:rsidRDefault="00DD6A36" w:rsidP="005F5264">
            <w:pPr>
              <w:pStyle w:val="Slog33"/>
              <w:numPr>
                <w:ilvl w:val="0"/>
                <w:numId w:val="0"/>
              </w:numPr>
              <w:rPr>
                <w:rFonts w:asciiTheme="majorHAnsi" w:hAnsiTheme="majorHAnsi"/>
              </w:rPr>
            </w:pPr>
            <w:r>
              <w:rPr>
                <w:rFonts w:asciiTheme="majorHAnsi" w:hAnsiTheme="majorHAnsi"/>
              </w:rPr>
              <w:t>Popust _________ %</w:t>
            </w:r>
          </w:p>
        </w:tc>
        <w:tc>
          <w:tcPr>
            <w:tcW w:w="2261" w:type="dxa"/>
            <w:shd w:val="clear" w:color="auto" w:fill="auto"/>
          </w:tcPr>
          <w:p w14:paraId="5B9747C2" w14:textId="77777777" w:rsidR="00DD6A36" w:rsidRPr="00F253FC" w:rsidRDefault="00DD6A36" w:rsidP="005F5264">
            <w:pPr>
              <w:rPr>
                <w:rFonts w:asciiTheme="majorHAnsi" w:hAnsiTheme="majorHAnsi" w:cs="Arial"/>
              </w:rPr>
            </w:pPr>
          </w:p>
        </w:tc>
      </w:tr>
      <w:tr w:rsidR="00F253FC" w:rsidRPr="00BE1E94" w14:paraId="5CEA06FE" w14:textId="77777777" w:rsidTr="005F5264">
        <w:tc>
          <w:tcPr>
            <w:tcW w:w="6761" w:type="dxa"/>
            <w:shd w:val="clear" w:color="auto" w:fill="auto"/>
          </w:tcPr>
          <w:p w14:paraId="49B6E8B3" w14:textId="7D8EAEED" w:rsidR="00F253FC" w:rsidRPr="00F253FC" w:rsidRDefault="00F253FC" w:rsidP="005F5264">
            <w:pPr>
              <w:pStyle w:val="Slog33"/>
              <w:numPr>
                <w:ilvl w:val="0"/>
                <w:numId w:val="0"/>
              </w:numPr>
              <w:rPr>
                <w:rFonts w:asciiTheme="majorHAnsi" w:hAnsiTheme="majorHAnsi"/>
                <w:b/>
                <w:bCs/>
              </w:rPr>
            </w:pPr>
            <w:r w:rsidRPr="00F253FC">
              <w:rPr>
                <w:rFonts w:asciiTheme="majorHAnsi" w:hAnsiTheme="majorHAnsi"/>
                <w:b/>
                <w:bCs/>
              </w:rPr>
              <w:t>SKUPAJ brez DDV</w:t>
            </w:r>
            <w:r w:rsidR="00DD6A36">
              <w:rPr>
                <w:rFonts w:asciiTheme="majorHAnsi" w:hAnsiTheme="majorHAnsi"/>
                <w:b/>
                <w:bCs/>
              </w:rPr>
              <w:t xml:space="preserve"> s popustom</w:t>
            </w:r>
          </w:p>
        </w:tc>
        <w:tc>
          <w:tcPr>
            <w:tcW w:w="2261" w:type="dxa"/>
            <w:shd w:val="clear" w:color="auto" w:fill="auto"/>
          </w:tcPr>
          <w:p w14:paraId="0909ED87" w14:textId="77777777" w:rsidR="00F253FC" w:rsidRPr="00F253FC" w:rsidRDefault="00F253FC" w:rsidP="005F5264">
            <w:pPr>
              <w:rPr>
                <w:rFonts w:asciiTheme="majorHAnsi" w:hAnsiTheme="majorHAnsi" w:cs="Arial"/>
              </w:rPr>
            </w:pPr>
          </w:p>
        </w:tc>
      </w:tr>
      <w:tr w:rsidR="00F253FC" w:rsidRPr="00BE1E94" w14:paraId="542817C7" w14:textId="77777777" w:rsidTr="005F5264">
        <w:tc>
          <w:tcPr>
            <w:tcW w:w="6761" w:type="dxa"/>
            <w:shd w:val="clear" w:color="auto" w:fill="auto"/>
            <w:vAlign w:val="center"/>
          </w:tcPr>
          <w:p w14:paraId="191B2BE5" w14:textId="77777777" w:rsidR="00F253FC" w:rsidRPr="00F253FC" w:rsidRDefault="00F253FC" w:rsidP="005F5264">
            <w:pPr>
              <w:rPr>
                <w:rFonts w:asciiTheme="majorHAnsi" w:hAnsiTheme="majorHAnsi" w:cs="Arial"/>
              </w:rPr>
            </w:pPr>
            <w:r w:rsidRPr="00F253FC">
              <w:rPr>
                <w:rFonts w:asciiTheme="majorHAnsi" w:hAnsiTheme="majorHAnsi" w:cs="Arial"/>
              </w:rPr>
              <w:t>22% DDV</w:t>
            </w:r>
          </w:p>
        </w:tc>
        <w:tc>
          <w:tcPr>
            <w:tcW w:w="2261" w:type="dxa"/>
            <w:shd w:val="clear" w:color="auto" w:fill="auto"/>
          </w:tcPr>
          <w:p w14:paraId="426FC011" w14:textId="77777777" w:rsidR="00F253FC" w:rsidRPr="00F253FC" w:rsidRDefault="00F253FC" w:rsidP="005F5264">
            <w:pPr>
              <w:jc w:val="right"/>
              <w:rPr>
                <w:rFonts w:asciiTheme="majorHAnsi" w:hAnsiTheme="majorHAnsi" w:cs="Arial"/>
              </w:rPr>
            </w:pPr>
          </w:p>
        </w:tc>
      </w:tr>
      <w:tr w:rsidR="00F253FC" w:rsidRPr="00BE1E94" w14:paraId="6B519326" w14:textId="77777777" w:rsidTr="005F5264">
        <w:tc>
          <w:tcPr>
            <w:tcW w:w="6761" w:type="dxa"/>
            <w:shd w:val="clear" w:color="auto" w:fill="auto"/>
            <w:vAlign w:val="center"/>
          </w:tcPr>
          <w:p w14:paraId="212511B3" w14:textId="77777777" w:rsidR="00F253FC" w:rsidRPr="00F253FC" w:rsidRDefault="00F253FC" w:rsidP="005F5264">
            <w:pPr>
              <w:rPr>
                <w:rFonts w:asciiTheme="majorHAnsi" w:hAnsiTheme="majorHAnsi" w:cs="Arial"/>
                <w:b/>
                <w:bCs/>
              </w:rPr>
            </w:pPr>
            <w:r w:rsidRPr="00F253FC">
              <w:rPr>
                <w:rFonts w:asciiTheme="majorHAnsi" w:hAnsiTheme="majorHAnsi" w:cs="Arial"/>
                <w:b/>
                <w:bCs/>
              </w:rPr>
              <w:t>SKUPAJ z DDV</w:t>
            </w:r>
          </w:p>
        </w:tc>
        <w:tc>
          <w:tcPr>
            <w:tcW w:w="2261" w:type="dxa"/>
            <w:shd w:val="clear" w:color="auto" w:fill="auto"/>
          </w:tcPr>
          <w:p w14:paraId="2624C2CA" w14:textId="77777777" w:rsidR="00F253FC" w:rsidRPr="00F253FC" w:rsidRDefault="00F253FC" w:rsidP="005F5264">
            <w:pPr>
              <w:jc w:val="right"/>
              <w:rPr>
                <w:rFonts w:asciiTheme="majorHAnsi" w:hAnsiTheme="majorHAnsi" w:cs="Arial"/>
              </w:rPr>
            </w:pPr>
          </w:p>
        </w:tc>
      </w:tr>
    </w:tbl>
    <w:p w14:paraId="07005043" w14:textId="77777777" w:rsidR="00F253FC" w:rsidRPr="00376653" w:rsidRDefault="00F253FC" w:rsidP="00A02CBA">
      <w:pPr>
        <w:jc w:val="both"/>
        <w:rPr>
          <w:rFonts w:asciiTheme="majorHAnsi" w:hAnsiTheme="majorHAnsi" w:cs="Arial"/>
        </w:rPr>
      </w:pPr>
    </w:p>
    <w:p w14:paraId="4F480D6F" w14:textId="77777777" w:rsidR="00A02CBA" w:rsidRPr="00DF132E" w:rsidRDefault="00A02CBA" w:rsidP="00A02CBA">
      <w:pPr>
        <w:jc w:val="both"/>
        <w:rPr>
          <w:rFonts w:asciiTheme="majorHAnsi" w:hAnsiTheme="majorHAnsi" w:cs="Arial"/>
        </w:rPr>
      </w:pPr>
      <w:r w:rsidRPr="006C5362">
        <w:rPr>
          <w:rFonts w:asciiTheme="majorHAnsi" w:hAnsiTheme="majorHAnsi" w:cs="Arial"/>
        </w:rPr>
        <w:t>Ponudnik za pripravo ponudbe izpolni na podlagi kalkulacije iz popisa del, ki jo izračuna ter priloži v ponudbeni dokumentaciji priloženo Excelovo datoteko, skladno z navodili, ki izhajajo iz dokumentacije v zvezi z oddajo javnega naročila.</w:t>
      </w:r>
      <w:r>
        <w:rPr>
          <w:rFonts w:asciiTheme="majorHAnsi" w:hAnsiTheme="majorHAnsi" w:cs="Arial"/>
        </w:rPr>
        <w:t xml:space="preserve"> </w:t>
      </w:r>
    </w:p>
    <w:p w14:paraId="1A382C2D" w14:textId="77777777" w:rsidR="00A02CBA" w:rsidRPr="00DF132E" w:rsidRDefault="00A02CBA" w:rsidP="00A02CBA">
      <w:pPr>
        <w:jc w:val="both"/>
        <w:rPr>
          <w:rFonts w:asciiTheme="majorHAnsi" w:hAnsiTheme="majorHAnsi" w:cs="Arial"/>
        </w:rPr>
      </w:pPr>
    </w:p>
    <w:p w14:paraId="78036D72" w14:textId="77777777" w:rsidR="00A02CBA" w:rsidRPr="00DF132E" w:rsidRDefault="00A02CBA" w:rsidP="00A02CBA">
      <w:pPr>
        <w:jc w:val="both"/>
        <w:rPr>
          <w:rFonts w:asciiTheme="majorHAnsi" w:hAnsiTheme="majorHAnsi" w:cs="Arial"/>
        </w:rPr>
      </w:pPr>
      <w:r w:rsidRPr="00DF132E">
        <w:rPr>
          <w:rFonts w:asciiTheme="majorHAnsi" w:hAnsiTheme="majorHAnsi" w:cs="Arial"/>
        </w:rPr>
        <w:t>Veljavn</w:t>
      </w:r>
      <w:r>
        <w:rPr>
          <w:rFonts w:asciiTheme="majorHAnsi" w:hAnsiTheme="majorHAnsi" w:cs="Arial"/>
        </w:rPr>
        <w:t>ost ponudbe je najmanj do 31. 3. 2023</w:t>
      </w:r>
      <w:r w:rsidRPr="00DF132E">
        <w:rPr>
          <w:rFonts w:asciiTheme="majorHAnsi" w:hAnsiTheme="majorHAnsi" w:cs="Arial"/>
        </w:rPr>
        <w:t>.</w:t>
      </w:r>
    </w:p>
    <w:p w14:paraId="368AA9F9" w14:textId="77777777" w:rsidR="00A02CBA" w:rsidRPr="008579ED" w:rsidRDefault="00A02CBA" w:rsidP="00A02CBA">
      <w:pPr>
        <w:jc w:val="both"/>
        <w:rPr>
          <w:rFonts w:asciiTheme="majorHAnsi" w:hAnsiTheme="majorHAnsi" w:cs="Arial"/>
        </w:rPr>
      </w:pPr>
    </w:p>
    <w:p w14:paraId="34798794" w14:textId="78348A85" w:rsidR="00A02CBA" w:rsidRDefault="00EB5EF6" w:rsidP="00A02CBA">
      <w:pPr>
        <w:jc w:val="both"/>
        <w:rPr>
          <w:rFonts w:asciiTheme="majorHAnsi" w:hAnsiTheme="majorHAnsi" w:cs="Arial"/>
        </w:rPr>
      </w:pPr>
      <w:r>
        <w:rPr>
          <w:rFonts w:asciiTheme="majorHAnsi" w:hAnsiTheme="majorHAnsi" w:cs="Arial"/>
        </w:rPr>
        <w:t>Ponudnik z oddajo ponudbe pristaja na</w:t>
      </w:r>
      <w:r w:rsidR="009B6EE8" w:rsidRPr="009B6EE8">
        <w:rPr>
          <w:rFonts w:asciiTheme="majorHAnsi" w:hAnsiTheme="majorHAnsi" w:cs="Arial"/>
        </w:rPr>
        <w:t xml:space="preserve"> avtomatsko</w:t>
      </w:r>
      <w:r>
        <w:rPr>
          <w:rFonts w:asciiTheme="majorHAnsi" w:hAnsiTheme="majorHAnsi" w:cs="Arial"/>
        </w:rPr>
        <w:t xml:space="preserve"> valoriziranje vrednosti pogodbenih del</w:t>
      </w:r>
      <w:r w:rsidR="009B6EE8" w:rsidRPr="009B6EE8">
        <w:rPr>
          <w:rFonts w:asciiTheme="majorHAnsi" w:hAnsiTheme="majorHAnsi" w:cs="Arial"/>
        </w:rPr>
        <w:t>,</w:t>
      </w:r>
      <w:r>
        <w:rPr>
          <w:rFonts w:asciiTheme="majorHAnsi" w:hAnsiTheme="majorHAnsi" w:cs="Arial"/>
        </w:rPr>
        <w:t xml:space="preserve"> in sicer,</w:t>
      </w:r>
      <w:r w:rsidR="009B6EE8" w:rsidRPr="009B6EE8">
        <w:rPr>
          <w:rFonts w:asciiTheme="majorHAnsi" w:hAnsiTheme="majorHAnsi" w:cs="Arial"/>
        </w:rPr>
        <w:t xml:space="preserve"> skladno z vnaprej dogovorjenimi spremembami pogodbe na podlagi točke 1. prvega odstavka 95. člena ZJN-3, </w:t>
      </w:r>
      <w:r>
        <w:rPr>
          <w:rFonts w:asciiTheme="majorHAnsi" w:hAnsiTheme="majorHAnsi" w:cs="Arial"/>
        </w:rPr>
        <w:t xml:space="preserve">na podlagi katerih se bodo </w:t>
      </w:r>
      <w:r w:rsidR="009B6EE8" w:rsidRPr="009B6EE8">
        <w:rPr>
          <w:rFonts w:asciiTheme="majorHAnsi" w:hAnsiTheme="majorHAnsi" w:cs="Arial"/>
        </w:rPr>
        <w:t>na podlagi povprečnega indeksa za</w:t>
      </w:r>
      <w:r>
        <w:rPr>
          <w:rFonts w:asciiTheme="majorHAnsi" w:hAnsiTheme="majorHAnsi" w:cs="Arial"/>
        </w:rPr>
        <w:t xml:space="preserve"> inženirske storitve (šifra 50)</w:t>
      </w:r>
      <w:r w:rsidR="009B6EE8" w:rsidRPr="009B6EE8">
        <w:rPr>
          <w:rFonts w:asciiTheme="majorHAnsi" w:hAnsiTheme="majorHAnsi" w:cs="Arial"/>
        </w:rPr>
        <w:t>, ki ga objavlja GZS. Prva valorizacija se izvede, ko kumulativno povečanje ali zmanjšanje dogovorjenega indeksa preseže 2 % vrednosti, šteto od datuma sklenitve pogodbe. Po izvedeni prvi valorizaciji se cene po poteku vsakega nadaljnjega obračunskega obdobja usklajujejo glede na dogovorjeni indeks, pri čemer se upoštevajo tako povišanja kot tudi znižanja indeksa. Naročnik avtomatsko pri vsaki mesečni situaciji</w:t>
      </w:r>
      <w:r w:rsidR="008F17DF">
        <w:rPr>
          <w:rFonts w:asciiTheme="majorHAnsi" w:hAnsiTheme="majorHAnsi" w:cs="Arial"/>
        </w:rPr>
        <w:t>,</w:t>
      </w:r>
      <w:r w:rsidR="009B6EE8" w:rsidRPr="009B6EE8">
        <w:rPr>
          <w:rFonts w:asciiTheme="majorHAnsi" w:hAnsiTheme="majorHAnsi" w:cs="Arial"/>
        </w:rPr>
        <w:t xml:space="preserve"> na podlagi dogovorjenega indeksa</w:t>
      </w:r>
      <w:r w:rsidR="008F17DF">
        <w:rPr>
          <w:rFonts w:asciiTheme="majorHAnsi" w:hAnsiTheme="majorHAnsi" w:cs="Arial"/>
        </w:rPr>
        <w:t>,</w:t>
      </w:r>
      <w:r w:rsidR="009B6EE8" w:rsidRPr="009B6EE8">
        <w:rPr>
          <w:rFonts w:asciiTheme="majorHAnsi" w:hAnsiTheme="majorHAnsi" w:cs="Arial"/>
        </w:rPr>
        <w:t xml:space="preserve"> ugotovi zvišanje oz. znižanje vrednosti cen, dogovorjenih v ponudbi </w:t>
      </w:r>
      <w:r>
        <w:rPr>
          <w:rFonts w:asciiTheme="majorHAnsi" w:hAnsiTheme="majorHAnsi" w:cs="Arial"/>
        </w:rPr>
        <w:t>izbranega izvajalca</w:t>
      </w:r>
      <w:r w:rsidR="009B6EE8" w:rsidRPr="009B6EE8">
        <w:rPr>
          <w:rFonts w:asciiTheme="majorHAnsi" w:hAnsiTheme="majorHAnsi" w:cs="Arial"/>
        </w:rPr>
        <w:t xml:space="preserve"> ter to upošteva pri obravnavi vsakokratne začasne in končne situacije. Indeksiranje cen se bo obračunavalo mesečno, na kumulativno vrednost mesečne oziroma končne situacije. V primeru, da izvajalec po njegovi krivdi zamuja z deli po terminskem planu potrjenem s strani naročnika, ni upravičen do povišanja cen na podlagi valorizacij od trenutka dalje, ko je glede na rok izvedbe, pride v zamudo. Ni pa to razlog, da ne bo prišlo do znižanja cen zar</w:t>
      </w:r>
      <w:r>
        <w:rPr>
          <w:rFonts w:asciiTheme="majorHAnsi" w:hAnsiTheme="majorHAnsi" w:cs="Arial"/>
        </w:rPr>
        <w:t>adi spremembe indeksa. Ponudnik se v primeru, da mu bo oddano predmetno javno naročilo na podlagi predmetne ponudbe za varianto 2</w:t>
      </w:r>
      <w:r w:rsidR="009B6EE8" w:rsidRPr="009B6EE8">
        <w:rPr>
          <w:rFonts w:asciiTheme="majorHAnsi" w:hAnsiTheme="majorHAnsi" w:cs="Arial"/>
        </w:rPr>
        <w:t xml:space="preserve"> odpoveduje kakršnim koli zahtevkom za višje izplačilo od izplačila, ki mu pripade glede na mesečno spremembo dogovorjenega indeksa cen.</w:t>
      </w:r>
    </w:p>
    <w:p w14:paraId="40269081" w14:textId="77777777" w:rsidR="009B6EE8" w:rsidRPr="008579ED" w:rsidRDefault="009B6EE8" w:rsidP="00A02CBA">
      <w:pPr>
        <w:jc w:val="both"/>
        <w:rPr>
          <w:rFonts w:asciiTheme="majorHAnsi" w:hAnsiTheme="majorHAnsi" w:cs="Arial"/>
        </w:rPr>
      </w:pPr>
    </w:p>
    <w:p w14:paraId="35531202" w14:textId="77777777" w:rsidR="00A02CBA" w:rsidRPr="008579ED" w:rsidRDefault="00A02CBA" w:rsidP="00A02CBA">
      <w:pPr>
        <w:jc w:val="both"/>
        <w:rPr>
          <w:rFonts w:asciiTheme="majorHAnsi" w:hAnsiTheme="majorHAnsi" w:cs="Arial"/>
        </w:rPr>
      </w:pPr>
      <w:r w:rsidRPr="008579ED">
        <w:rPr>
          <w:rFonts w:asciiTheme="majorHAnsi" w:hAnsiTheme="majorHAnsi" w:cs="Arial"/>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4EE6A284" w14:textId="77777777" w:rsidR="00A02CBA" w:rsidRPr="008579ED" w:rsidRDefault="00A02CBA" w:rsidP="00A02CBA">
      <w:pPr>
        <w:jc w:val="both"/>
        <w:rPr>
          <w:rFonts w:asciiTheme="majorHAnsi" w:hAnsiTheme="majorHAnsi" w:cs="Arial"/>
        </w:rPr>
      </w:pPr>
    </w:p>
    <w:p w14:paraId="00F5849A" w14:textId="77777777" w:rsidR="00A02CBA" w:rsidRPr="009B6EE8" w:rsidRDefault="00A02CBA" w:rsidP="00A02CBA">
      <w:pPr>
        <w:jc w:val="both"/>
        <w:rPr>
          <w:rFonts w:asciiTheme="majorHAnsi" w:hAnsiTheme="majorHAnsi" w:cs="Arial"/>
        </w:rPr>
      </w:pPr>
      <w:r w:rsidRPr="009B6EE8">
        <w:rPr>
          <w:rFonts w:asciiTheme="majorHAnsi" w:hAnsiTheme="majorHAnsi" w:cs="Arial"/>
        </w:rPr>
        <w:t>Ponudnik mora v ponudbeno ceno zajeti vse stroške, zlasti kot so:</w:t>
      </w:r>
      <w:r w:rsidRPr="009B6EE8">
        <w:rPr>
          <w:rFonts w:asciiTheme="majorHAnsi" w:hAnsiTheme="majorHAnsi" w:cs="Arial"/>
        </w:rPr>
        <w:tab/>
      </w:r>
    </w:p>
    <w:p w14:paraId="4E914323" w14:textId="77777777" w:rsidR="009B6EE8" w:rsidRPr="009B6EE8" w:rsidRDefault="00A02CBA" w:rsidP="009B6EE8">
      <w:pPr>
        <w:pStyle w:val="Slog74"/>
        <w:rPr>
          <w:color w:val="auto"/>
        </w:rPr>
      </w:pPr>
      <w:r w:rsidRPr="009B6EE8">
        <w:rPr>
          <w:color w:val="auto"/>
        </w:rPr>
        <w:t>organizacijo dela na objektu / gradbišča – delovišča in pomožna dela ter</w:t>
      </w:r>
      <w:r w:rsidRPr="009B6EE8">
        <w:rPr>
          <w:rFonts w:cs="Arial"/>
          <w:color w:val="auto"/>
        </w:rPr>
        <w:t xml:space="preserve"> stroški koordinacije del na gradbišču;</w:t>
      </w:r>
    </w:p>
    <w:p w14:paraId="149CD253" w14:textId="77777777" w:rsidR="009B6EE8" w:rsidRPr="009B6EE8" w:rsidRDefault="00A02CBA" w:rsidP="009B6EE8">
      <w:pPr>
        <w:pStyle w:val="Slog74"/>
        <w:rPr>
          <w:color w:val="auto"/>
        </w:rPr>
      </w:pPr>
      <w:r w:rsidRPr="009B6EE8">
        <w:rPr>
          <w:rFonts w:cs="Arial"/>
          <w:color w:val="auto"/>
        </w:rPr>
        <w:t>izdelava delavniških načrtov;</w:t>
      </w:r>
    </w:p>
    <w:p w14:paraId="2B57B622" w14:textId="77777777" w:rsidR="009B6EE8" w:rsidRPr="009B6EE8" w:rsidRDefault="00A02CBA" w:rsidP="009B6EE8">
      <w:pPr>
        <w:pStyle w:val="Slog74"/>
        <w:rPr>
          <w:color w:val="auto"/>
        </w:rPr>
      </w:pPr>
      <w:r w:rsidRPr="009B6EE8">
        <w:rPr>
          <w:rFonts w:cs="Arial"/>
          <w:color w:val="auto"/>
        </w:rPr>
        <w:t>prevozni stroški;</w:t>
      </w:r>
    </w:p>
    <w:p w14:paraId="70F96415" w14:textId="77777777" w:rsidR="009B6EE8" w:rsidRPr="009B6EE8" w:rsidRDefault="00A02CBA" w:rsidP="009B6EE8">
      <w:pPr>
        <w:pStyle w:val="Slog74"/>
        <w:rPr>
          <w:color w:val="auto"/>
        </w:rPr>
      </w:pPr>
      <w:r w:rsidRPr="009B6EE8">
        <w:rPr>
          <w:rFonts w:cs="Arial"/>
          <w:color w:val="auto"/>
        </w:rPr>
        <w:t>ogled in priprava predračuna;</w:t>
      </w:r>
    </w:p>
    <w:p w14:paraId="3A0787BA" w14:textId="77777777" w:rsidR="009B6EE8" w:rsidRPr="009B6EE8" w:rsidRDefault="00A02CBA" w:rsidP="009B6EE8">
      <w:pPr>
        <w:pStyle w:val="Slog74"/>
        <w:rPr>
          <w:color w:val="auto"/>
        </w:rPr>
      </w:pPr>
      <w:r w:rsidRPr="009B6EE8">
        <w:rPr>
          <w:rFonts w:cs="Arial"/>
          <w:color w:val="auto"/>
        </w:rPr>
        <w:t>izdelava potrebne merilne dokumentacije, razen če ni drugače določeno;</w:t>
      </w:r>
    </w:p>
    <w:p w14:paraId="7D382B6C" w14:textId="77777777" w:rsidR="009B6EE8" w:rsidRPr="009B6EE8" w:rsidRDefault="00A02CBA" w:rsidP="009B6EE8">
      <w:pPr>
        <w:pStyle w:val="Slog74"/>
        <w:rPr>
          <w:color w:val="auto"/>
        </w:rPr>
      </w:pPr>
      <w:r w:rsidRPr="009B6EE8">
        <w:rPr>
          <w:rFonts w:cs="Arial"/>
          <w:color w:val="auto"/>
        </w:rPr>
        <w:t>pridobitev atestne ter ostale s predpisi in to dokumentacijo zahtevane dokumentacije za vgrajeni material;</w:t>
      </w:r>
    </w:p>
    <w:p w14:paraId="36C9E5A8" w14:textId="77777777" w:rsidR="009B6EE8" w:rsidRPr="009B6EE8" w:rsidRDefault="00A02CBA" w:rsidP="009B6EE8">
      <w:pPr>
        <w:pStyle w:val="Slog74"/>
        <w:rPr>
          <w:color w:val="auto"/>
        </w:rPr>
      </w:pPr>
      <w:r w:rsidRPr="009B6EE8">
        <w:rPr>
          <w:rFonts w:cs="Arial"/>
          <w:color w:val="auto"/>
        </w:rPr>
        <w:t>iznos in odvoz odpadnega materiala na stalno deponijo s plačilom vseh komunalnih pristojbin;</w:t>
      </w:r>
    </w:p>
    <w:p w14:paraId="28C1C3B1" w14:textId="77777777" w:rsidR="009B6EE8" w:rsidRPr="009B6EE8" w:rsidRDefault="00A02CBA" w:rsidP="009B6EE8">
      <w:pPr>
        <w:pStyle w:val="Slog74"/>
        <w:rPr>
          <w:color w:val="auto"/>
        </w:rPr>
      </w:pPr>
      <w:r w:rsidRPr="009B6EE8">
        <w:rPr>
          <w:rFonts w:cs="Arial"/>
          <w:color w:val="auto"/>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06F47E62" w14:textId="77777777" w:rsidR="009B6EE8" w:rsidRPr="009B6EE8" w:rsidRDefault="00A02CBA" w:rsidP="009B6EE8">
      <w:pPr>
        <w:pStyle w:val="Slog74"/>
        <w:rPr>
          <w:color w:val="auto"/>
        </w:rPr>
      </w:pPr>
      <w:r w:rsidRPr="009B6EE8">
        <w:rPr>
          <w:color w:val="auto"/>
        </w:rPr>
        <w:t>izdelava, dobava in montaža gradbiščne table in začasnega ter stalnega panoja;</w:t>
      </w:r>
    </w:p>
    <w:p w14:paraId="15110312" w14:textId="77777777" w:rsidR="009B6EE8" w:rsidRPr="009B6EE8" w:rsidRDefault="00A02CBA" w:rsidP="009B6EE8">
      <w:pPr>
        <w:pStyle w:val="Slog74"/>
        <w:rPr>
          <w:color w:val="auto"/>
        </w:rPr>
      </w:pPr>
      <w:r w:rsidRPr="009B6EE8">
        <w:rPr>
          <w:rFonts w:cs="Arial"/>
          <w:color w:val="auto"/>
        </w:rPr>
        <w:t>zaščita obstoječih elementov, opreme, prostorov, itd. v okolici objektov/hiš;</w:t>
      </w:r>
    </w:p>
    <w:p w14:paraId="14B9C692" w14:textId="77777777" w:rsidR="009B6EE8" w:rsidRPr="009B6EE8" w:rsidRDefault="00A02CBA" w:rsidP="009B6EE8">
      <w:pPr>
        <w:pStyle w:val="Slog74"/>
        <w:rPr>
          <w:color w:val="auto"/>
        </w:rPr>
      </w:pPr>
      <w:r w:rsidRPr="009B6EE8">
        <w:rPr>
          <w:rFonts w:cs="Arial"/>
          <w:color w:val="auto"/>
        </w:rPr>
        <w:t>vsi predpisani tehnični standardi in normativi, ki so predpisani za posamezno vrsto del;</w:t>
      </w:r>
    </w:p>
    <w:p w14:paraId="516A1E2B" w14:textId="77777777" w:rsidR="009B6EE8" w:rsidRPr="009B6EE8" w:rsidRDefault="00A02CBA" w:rsidP="009B6EE8">
      <w:pPr>
        <w:pStyle w:val="Slog74"/>
        <w:rPr>
          <w:color w:val="auto"/>
        </w:rPr>
      </w:pPr>
      <w:r w:rsidRPr="009B6EE8">
        <w:rPr>
          <w:rFonts w:cs="Arial"/>
          <w:color w:val="auto"/>
        </w:rPr>
        <w:t>ves pritrdilni, vezni in montažni materiali ter podkonstrukcije, razen pri pozicijah, kjer je to posebej navedeno;</w:t>
      </w:r>
    </w:p>
    <w:p w14:paraId="7346CC32" w14:textId="77777777" w:rsidR="009B6EE8" w:rsidRPr="009B6EE8" w:rsidRDefault="00A02CBA" w:rsidP="009B6EE8">
      <w:pPr>
        <w:pStyle w:val="Slog74"/>
        <w:rPr>
          <w:color w:val="auto"/>
        </w:rPr>
      </w:pPr>
      <w:r w:rsidRPr="009B6EE8">
        <w:rPr>
          <w:rFonts w:cs="Arial"/>
          <w:color w:val="auto"/>
        </w:rPr>
        <w:t>zavarovanje gradbišča - delovišča pri zavarovalnici za primere požara, poplav, tatvin, vlomov in podobno za ves čas izvajanja del do dneva predaje naročniku;</w:t>
      </w:r>
    </w:p>
    <w:p w14:paraId="6F69E823" w14:textId="77777777" w:rsidR="009B6EE8" w:rsidRPr="009B6EE8" w:rsidRDefault="00A02CBA" w:rsidP="009B6EE8">
      <w:pPr>
        <w:pStyle w:val="Slog74"/>
        <w:rPr>
          <w:color w:val="auto"/>
        </w:rPr>
      </w:pPr>
      <w:r w:rsidRPr="009B6EE8">
        <w:rPr>
          <w:rFonts w:cs="Arial"/>
          <w:color w:val="auto"/>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14:paraId="645EC192" w14:textId="77777777" w:rsidR="009B6EE8" w:rsidRPr="009B6EE8" w:rsidRDefault="00A02CBA" w:rsidP="009B6EE8">
      <w:pPr>
        <w:pStyle w:val="Slog74"/>
        <w:rPr>
          <w:color w:val="auto"/>
        </w:rPr>
      </w:pPr>
      <w:r w:rsidRPr="009B6EE8">
        <w:rPr>
          <w:rFonts w:cs="Arial"/>
          <w:color w:val="auto"/>
        </w:rPr>
        <w:t>pri vseh instalacijskih posegih je potrebno upoštevati vsa morebitna dodatna dela kot so vrezovanje navojev, izpiranje cevi, zapiranje s čepi, zaščita prostih električnih vodnikov ipd.;</w:t>
      </w:r>
    </w:p>
    <w:p w14:paraId="3BEFC757" w14:textId="77777777" w:rsidR="009B6EE8" w:rsidRPr="009B6EE8" w:rsidRDefault="00A02CBA" w:rsidP="009B6EE8">
      <w:pPr>
        <w:pStyle w:val="Slog74"/>
        <w:rPr>
          <w:color w:val="auto"/>
        </w:rPr>
      </w:pPr>
      <w:r w:rsidRPr="009B6EE8">
        <w:rPr>
          <w:color w:val="auto"/>
        </w:rPr>
        <w:t>zavarovanje opreme za primere požara, poplav, vlomov in podobnega, do pogodbenega zneska;</w:t>
      </w:r>
    </w:p>
    <w:p w14:paraId="047C5F46" w14:textId="77777777" w:rsidR="009B6EE8" w:rsidRPr="009B6EE8" w:rsidRDefault="00A02CBA" w:rsidP="009B6EE8">
      <w:pPr>
        <w:pStyle w:val="Slog74"/>
        <w:rPr>
          <w:color w:val="auto"/>
        </w:rPr>
      </w:pPr>
      <w:r w:rsidRPr="009B6EE8">
        <w:rPr>
          <w:color w:val="auto"/>
        </w:rPr>
        <w:t>dajatve špedicije in carine za opremo, ki je tuje proizvodnje;</w:t>
      </w:r>
    </w:p>
    <w:p w14:paraId="2BD81E7F" w14:textId="77777777" w:rsidR="009B6EE8" w:rsidRPr="009B6EE8" w:rsidRDefault="00A02CBA" w:rsidP="009B6EE8">
      <w:pPr>
        <w:pStyle w:val="Slog74"/>
        <w:rPr>
          <w:color w:val="auto"/>
        </w:rPr>
      </w:pPr>
      <w:r w:rsidRPr="009B6EE8">
        <w:rPr>
          <w:color w:val="auto"/>
        </w:rPr>
        <w:t xml:space="preserve">stroški formiranja deponij in stroški uporabe javnih odlagališč, ves odpadni material postane last izvajalca razen materiala, ki je po projektu predviden za zasip; </w:t>
      </w:r>
    </w:p>
    <w:p w14:paraId="4C4389A1" w14:textId="77777777" w:rsidR="009B6EE8" w:rsidRPr="009B6EE8" w:rsidRDefault="00A02CBA" w:rsidP="009B6EE8">
      <w:pPr>
        <w:pStyle w:val="Slog74"/>
        <w:rPr>
          <w:color w:val="auto"/>
        </w:rPr>
      </w:pPr>
      <w:r w:rsidRPr="009B6EE8">
        <w:rPr>
          <w:color w:val="auto"/>
        </w:rPr>
        <w:t>vsa čiščenja okolice posega (cestišč, pločnikov, dvorišč ipd.), ki bodo potrebna zaradi izvedbe njegovega dela;</w:t>
      </w:r>
    </w:p>
    <w:p w14:paraId="2CEE9317" w14:textId="77777777" w:rsidR="009B6EE8" w:rsidRPr="009B6EE8" w:rsidRDefault="00A02CBA" w:rsidP="009B6EE8">
      <w:pPr>
        <w:pStyle w:val="Slog74"/>
        <w:rPr>
          <w:color w:val="auto"/>
        </w:rPr>
      </w:pPr>
      <w:r w:rsidRPr="009B6EE8">
        <w:rPr>
          <w:color w:val="auto"/>
        </w:rPr>
        <w:t>stroške izdelave dokazila o zanesljivosti objekta in navodil za obratovanje in vzdrževanje ter pridobivanja uporabnega dovoljenja;</w:t>
      </w:r>
    </w:p>
    <w:p w14:paraId="561F2CD5" w14:textId="77777777" w:rsidR="009B6EE8" w:rsidRPr="009B6EE8" w:rsidRDefault="00A02CBA" w:rsidP="009B6EE8">
      <w:pPr>
        <w:pStyle w:val="Slog74"/>
        <w:rPr>
          <w:color w:val="auto"/>
        </w:rPr>
      </w:pPr>
      <w:r w:rsidRPr="009B6EE8">
        <w:rPr>
          <w:color w:val="auto"/>
        </w:rPr>
        <w:t>vris komunalne infrastrukture v kataster pri upravljalcu KSD d.o.o. Ajdovščina;</w:t>
      </w:r>
    </w:p>
    <w:p w14:paraId="138E9393" w14:textId="146DDF60" w:rsidR="00A02CBA" w:rsidRPr="009B6EE8" w:rsidRDefault="00A02CBA" w:rsidP="009B6EE8">
      <w:pPr>
        <w:pStyle w:val="Slog74"/>
        <w:rPr>
          <w:color w:val="auto"/>
        </w:rPr>
      </w:pPr>
      <w:r w:rsidRPr="009B6EE8">
        <w:rPr>
          <w:color w:val="auto"/>
        </w:rPr>
        <w:t>manipulativni stroški za dodatna dela so 3 %.</w:t>
      </w:r>
    </w:p>
    <w:p w14:paraId="5FC0373B" w14:textId="77777777" w:rsidR="00A02CBA" w:rsidRPr="008579ED" w:rsidRDefault="00A02CBA" w:rsidP="00A02CBA">
      <w:pPr>
        <w:jc w:val="both"/>
        <w:rPr>
          <w:rFonts w:asciiTheme="majorHAnsi" w:hAnsiTheme="majorHAnsi" w:cs="Arial"/>
        </w:rPr>
      </w:pPr>
      <w:r w:rsidRPr="008579ED">
        <w:rPr>
          <w:rFonts w:asciiTheme="majorHAnsi" w:hAnsiTheme="majorHAnsi" w:cs="Arial"/>
        </w:rPr>
        <w:tab/>
      </w:r>
    </w:p>
    <w:p w14:paraId="6C13C18D" w14:textId="77777777" w:rsidR="00A02CBA" w:rsidRPr="008579ED" w:rsidRDefault="00A02CBA" w:rsidP="00A02CBA">
      <w:pPr>
        <w:jc w:val="both"/>
        <w:rPr>
          <w:rFonts w:asciiTheme="majorHAnsi" w:hAnsiTheme="majorHAnsi"/>
        </w:rPr>
      </w:pPr>
      <w:r w:rsidRPr="008579ED">
        <w:rPr>
          <w:rFonts w:asciiTheme="majorHAnsi" w:hAnsiTheme="majorHAnsi"/>
        </w:rPr>
        <w:t>Ostale določbe:</w:t>
      </w:r>
      <w:r w:rsidRPr="008579ED">
        <w:rPr>
          <w:rFonts w:asciiTheme="majorHAnsi" w:hAnsiTheme="majorHAnsi"/>
        </w:rPr>
        <w:tab/>
      </w:r>
    </w:p>
    <w:p w14:paraId="4CF5265F" w14:textId="77777777" w:rsidR="00A02CBA" w:rsidRPr="008579ED" w:rsidRDefault="00A02CBA" w:rsidP="001617DC">
      <w:pPr>
        <w:pStyle w:val="Slog31"/>
        <w:numPr>
          <w:ilvl w:val="0"/>
          <w:numId w:val="74"/>
        </w:numPr>
        <w:jc w:val="both"/>
        <w:rPr>
          <w:rFonts w:asciiTheme="majorHAnsi" w:hAnsiTheme="majorHAnsi"/>
        </w:rPr>
      </w:pPr>
      <w:r w:rsidRPr="008579ED">
        <w:rPr>
          <w:rFonts w:asciiTheme="majorHAnsi" w:hAnsiTheme="majorHAnsi"/>
        </w:rPr>
        <w:t>obračun del se vrši po dejansko izvedenih količinah;</w:t>
      </w:r>
    </w:p>
    <w:p w14:paraId="73CDF6EE" w14:textId="77777777" w:rsidR="00A02CBA" w:rsidRPr="008579ED" w:rsidRDefault="00A02CBA" w:rsidP="001617DC">
      <w:pPr>
        <w:pStyle w:val="Slog31"/>
        <w:numPr>
          <w:ilvl w:val="0"/>
          <w:numId w:val="74"/>
        </w:numPr>
        <w:jc w:val="both"/>
        <w:rPr>
          <w:rFonts w:asciiTheme="majorHAnsi" w:hAnsiTheme="majorHAnsi"/>
        </w:rPr>
      </w:pPr>
      <w:r w:rsidRPr="008579ED">
        <w:rPr>
          <w:rFonts w:asciiTheme="majorHAnsi" w:hAnsiTheme="majorHAnsi"/>
        </w:rPr>
        <w:t>dimenzije za vse novo vgrajene elemente je potrebno predhodno preveriti na gradbišču - delovišču;</w:t>
      </w:r>
    </w:p>
    <w:p w14:paraId="3F87024B" w14:textId="77777777" w:rsidR="00A02CBA" w:rsidRPr="008579ED" w:rsidRDefault="00A02CBA" w:rsidP="001617DC">
      <w:pPr>
        <w:pStyle w:val="Slog31"/>
        <w:numPr>
          <w:ilvl w:val="0"/>
          <w:numId w:val="74"/>
        </w:numPr>
        <w:jc w:val="both"/>
        <w:rPr>
          <w:rFonts w:asciiTheme="majorHAnsi" w:hAnsiTheme="majorHAnsi"/>
        </w:rPr>
      </w:pPr>
      <w:r w:rsidRPr="008579ED">
        <w:rPr>
          <w:rFonts w:asciiTheme="majorHAnsi" w:hAnsiTheme="majorHAnsi"/>
        </w:rPr>
        <w:t>ponudbeni popis del dejansko predstavlja cenik za izvajanje del.</w:t>
      </w:r>
    </w:p>
    <w:p w14:paraId="396FDE93" w14:textId="77777777" w:rsidR="00A02CBA" w:rsidRPr="008579ED" w:rsidRDefault="00A02CBA" w:rsidP="00A02CBA">
      <w:pPr>
        <w:pStyle w:val="Slog31"/>
        <w:numPr>
          <w:ilvl w:val="0"/>
          <w:numId w:val="0"/>
        </w:numPr>
        <w:ind w:left="360"/>
        <w:jc w:val="both"/>
        <w:rPr>
          <w:rFonts w:asciiTheme="majorHAnsi" w:hAnsiTheme="majorHAnsi"/>
        </w:rPr>
      </w:pPr>
    </w:p>
    <w:p w14:paraId="13BA7363" w14:textId="77777777" w:rsidR="00A02CBA" w:rsidRPr="008579ED" w:rsidRDefault="00A02CBA" w:rsidP="00A02CBA">
      <w:pPr>
        <w:jc w:val="both"/>
        <w:rPr>
          <w:rFonts w:asciiTheme="majorHAnsi" w:hAnsiTheme="majorHAnsi" w:cs="Arial"/>
        </w:rPr>
      </w:pPr>
      <w:r w:rsidRPr="008579ED">
        <w:rPr>
          <w:rFonts w:asciiTheme="majorHAnsi" w:hAnsiTheme="majorHAnsi" w:cs="Arial"/>
          <w:b/>
          <w:u w:val="single"/>
        </w:rPr>
        <w:t>Obvezna priloga</w:t>
      </w:r>
      <w:r w:rsidRPr="008579ED">
        <w:rPr>
          <w:rFonts w:asciiTheme="majorHAnsi" w:hAnsiTheme="majorHAnsi" w:cs="Arial"/>
          <w:b/>
        </w:rPr>
        <w:t xml:space="preserve"> Ponudbi/Predračunu</w:t>
      </w:r>
      <w:r w:rsidRPr="008579ED">
        <w:rPr>
          <w:rFonts w:asciiTheme="majorHAnsi" w:hAnsiTheme="majorHAnsi" w:cs="Arial"/>
        </w:rPr>
        <w:t xml:space="preserve"> so, poleg </w:t>
      </w:r>
      <w:r w:rsidRPr="008579ED">
        <w:rPr>
          <w:rFonts w:asciiTheme="majorHAnsi" w:hAnsiTheme="majorHAnsi" w:cs="Arial"/>
          <w:b/>
        </w:rPr>
        <w:t>Popisov</w:t>
      </w:r>
      <w:r w:rsidRPr="008579ED">
        <w:rPr>
          <w:rFonts w:asciiTheme="majorHAnsi" w:hAnsiTheme="majorHAnsi" w:cs="Arial"/>
        </w:rPr>
        <w:t xml:space="preserve"> tudi </w:t>
      </w:r>
      <w:r w:rsidRPr="008579ED">
        <w:rPr>
          <w:rFonts w:asciiTheme="majorHAnsi" w:hAnsiTheme="majorHAnsi" w:cs="Arial"/>
          <w:b/>
        </w:rPr>
        <w:t>Kalkulacijski elementi</w:t>
      </w:r>
      <w:r w:rsidRPr="008579ED">
        <w:rPr>
          <w:rFonts w:asciiTheme="majorHAnsi" w:hAnsiTheme="majorHAnsi" w:cs="Arial"/>
        </w:rPr>
        <w:t xml:space="preserve"> ponudnika, na osnovi katerih so bile sestavljene cene v popisih in bodo služili za eventualna pozneje naročena dela: </w:t>
      </w:r>
    </w:p>
    <w:p w14:paraId="72E96977" w14:textId="77777777" w:rsidR="00A02CBA" w:rsidRPr="008579ED" w:rsidRDefault="00A02CBA" w:rsidP="001617DC">
      <w:pPr>
        <w:numPr>
          <w:ilvl w:val="0"/>
          <w:numId w:val="19"/>
        </w:numPr>
        <w:jc w:val="both"/>
        <w:rPr>
          <w:rFonts w:asciiTheme="majorHAnsi" w:hAnsiTheme="majorHAnsi" w:cs="Arial"/>
        </w:rPr>
      </w:pPr>
      <w:r w:rsidRPr="008579ED">
        <w:rPr>
          <w:rFonts w:asciiTheme="majorHAnsi" w:hAnsiTheme="majorHAnsi" w:cs="Arial"/>
        </w:rPr>
        <w:t xml:space="preserve">cenik elementov in materialov s cenami DDP gradbišče, </w:t>
      </w:r>
    </w:p>
    <w:p w14:paraId="7F7FE586" w14:textId="77777777" w:rsidR="00A02CBA" w:rsidRPr="008579ED" w:rsidRDefault="00A02CBA" w:rsidP="001617DC">
      <w:pPr>
        <w:numPr>
          <w:ilvl w:val="0"/>
          <w:numId w:val="19"/>
        </w:numPr>
        <w:jc w:val="both"/>
        <w:rPr>
          <w:rFonts w:asciiTheme="majorHAnsi" w:hAnsiTheme="majorHAnsi" w:cs="Arial"/>
        </w:rPr>
      </w:pPr>
      <w:r w:rsidRPr="008579ED">
        <w:rPr>
          <w:rFonts w:asciiTheme="majorHAnsi" w:hAnsiTheme="majorHAnsi" w:cs="Arial"/>
        </w:rPr>
        <w:t>cenik kalkulativnih bruto osebnih dohodkov,</w:t>
      </w:r>
    </w:p>
    <w:p w14:paraId="68954A13" w14:textId="77777777" w:rsidR="00A02CBA" w:rsidRPr="008579ED" w:rsidRDefault="00A02CBA" w:rsidP="001617DC">
      <w:pPr>
        <w:numPr>
          <w:ilvl w:val="0"/>
          <w:numId w:val="19"/>
        </w:numPr>
        <w:jc w:val="both"/>
        <w:rPr>
          <w:rFonts w:asciiTheme="majorHAnsi" w:hAnsiTheme="majorHAnsi" w:cs="Arial"/>
        </w:rPr>
      </w:pPr>
      <w:r w:rsidRPr="008579ED">
        <w:rPr>
          <w:rFonts w:asciiTheme="majorHAnsi" w:hAnsiTheme="majorHAnsi" w:cs="Arial"/>
        </w:rPr>
        <w:t>faktor ponudnika na bruto osebne dohodke in razčlenitev faktorja,</w:t>
      </w:r>
    </w:p>
    <w:p w14:paraId="4247B99B" w14:textId="77777777" w:rsidR="00A02CBA" w:rsidRPr="008579ED" w:rsidRDefault="00A02CBA" w:rsidP="001617DC">
      <w:pPr>
        <w:numPr>
          <w:ilvl w:val="0"/>
          <w:numId w:val="19"/>
        </w:numPr>
        <w:jc w:val="both"/>
        <w:rPr>
          <w:rFonts w:asciiTheme="majorHAnsi" w:hAnsiTheme="majorHAnsi" w:cs="Arial"/>
        </w:rPr>
      </w:pPr>
      <w:r w:rsidRPr="008579ED">
        <w:rPr>
          <w:rFonts w:asciiTheme="majorHAnsi" w:hAnsiTheme="majorHAnsi" w:cs="Arial"/>
        </w:rPr>
        <w:t>višina pribitka manipulativnih stroškov za dela podizvajalcev,</w:t>
      </w:r>
    </w:p>
    <w:p w14:paraId="54A84F11" w14:textId="77777777" w:rsidR="00A02CBA" w:rsidRPr="008579ED" w:rsidRDefault="00A02CBA" w:rsidP="001617DC">
      <w:pPr>
        <w:numPr>
          <w:ilvl w:val="0"/>
          <w:numId w:val="19"/>
        </w:numPr>
        <w:jc w:val="both"/>
        <w:rPr>
          <w:rFonts w:asciiTheme="majorHAnsi" w:hAnsiTheme="majorHAnsi" w:cs="Arial"/>
        </w:rPr>
      </w:pPr>
      <w:r w:rsidRPr="008579ED">
        <w:rPr>
          <w:rFonts w:asciiTheme="majorHAnsi" w:hAnsiTheme="majorHAnsi" w:cs="Arial"/>
        </w:rPr>
        <w:t>cena transporta v odstotku,</w:t>
      </w:r>
    </w:p>
    <w:p w14:paraId="57EE1E42" w14:textId="77777777" w:rsidR="00A02CBA" w:rsidRPr="008579ED" w:rsidRDefault="00A02CBA" w:rsidP="001617DC">
      <w:pPr>
        <w:numPr>
          <w:ilvl w:val="0"/>
          <w:numId w:val="19"/>
        </w:numPr>
        <w:jc w:val="both"/>
        <w:rPr>
          <w:rFonts w:asciiTheme="majorHAnsi" w:hAnsiTheme="majorHAnsi" w:cs="Arial"/>
        </w:rPr>
      </w:pPr>
      <w:r w:rsidRPr="008579ED">
        <w:rPr>
          <w:rFonts w:asciiTheme="majorHAnsi" w:hAnsiTheme="majorHAnsi" w:cs="Arial"/>
        </w:rPr>
        <w:t>DDV mora biti prikazan ločeno.</w:t>
      </w:r>
    </w:p>
    <w:p w14:paraId="650BB712" w14:textId="77777777" w:rsidR="00A02CBA" w:rsidRPr="008579ED" w:rsidRDefault="00A02CBA" w:rsidP="00A02CBA">
      <w:pPr>
        <w:jc w:val="both"/>
        <w:rPr>
          <w:rFonts w:asciiTheme="majorHAnsi" w:hAnsiTheme="majorHAnsi" w:cs="Arial"/>
          <w:b/>
          <w:strike/>
        </w:rPr>
      </w:pPr>
    </w:p>
    <w:p w14:paraId="0D7B195D" w14:textId="77777777" w:rsidR="00A02CBA" w:rsidRPr="008579ED" w:rsidRDefault="00A02CBA" w:rsidP="00A02CBA">
      <w:pPr>
        <w:jc w:val="both"/>
        <w:rPr>
          <w:rFonts w:asciiTheme="majorHAnsi" w:hAnsiTheme="majorHAnsi" w:cs="Arial"/>
        </w:rPr>
      </w:pPr>
      <w:r w:rsidRPr="008579ED">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4688C6DF" w14:textId="77777777" w:rsidR="00A02CBA" w:rsidRPr="00DF132E" w:rsidRDefault="00A02CBA" w:rsidP="00A02CBA">
      <w:pPr>
        <w:jc w:val="both"/>
        <w:rPr>
          <w:rFonts w:asciiTheme="majorHAnsi" w:hAnsiTheme="majorHAnsi" w:cs="Arial"/>
        </w:rPr>
      </w:pPr>
    </w:p>
    <w:p w14:paraId="08423ACC" w14:textId="77777777" w:rsidR="00A02CBA" w:rsidRPr="00376653" w:rsidRDefault="00A02CBA" w:rsidP="00A02CBA">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A02CBA" w:rsidRPr="00376653" w14:paraId="6730F073" w14:textId="77777777" w:rsidTr="00A75085">
        <w:trPr>
          <w:trHeight w:val="737"/>
        </w:trPr>
        <w:tc>
          <w:tcPr>
            <w:tcW w:w="2162" w:type="dxa"/>
          </w:tcPr>
          <w:p w14:paraId="6FD65928" w14:textId="77777777" w:rsidR="00A02CBA" w:rsidRPr="00376653" w:rsidRDefault="00A02CBA" w:rsidP="00A75085">
            <w:pPr>
              <w:rPr>
                <w:rFonts w:asciiTheme="majorHAnsi" w:hAnsiTheme="majorHAnsi" w:cs="Arial"/>
              </w:rPr>
            </w:pPr>
            <w:r w:rsidRPr="00376653">
              <w:rPr>
                <w:rFonts w:asciiTheme="majorHAnsi" w:hAnsiTheme="majorHAnsi" w:cs="Arial"/>
              </w:rPr>
              <w:t>KRAJ</w:t>
            </w:r>
          </w:p>
          <w:p w14:paraId="0D274474" w14:textId="77777777" w:rsidR="00A02CBA" w:rsidRPr="00376653" w:rsidRDefault="00A02CBA" w:rsidP="00A75085">
            <w:pPr>
              <w:rPr>
                <w:rFonts w:asciiTheme="majorHAnsi" w:hAnsiTheme="majorHAnsi" w:cs="Arial"/>
              </w:rPr>
            </w:pPr>
          </w:p>
        </w:tc>
        <w:tc>
          <w:tcPr>
            <w:tcW w:w="2410" w:type="dxa"/>
            <w:vMerge w:val="restart"/>
          </w:tcPr>
          <w:p w14:paraId="3679BF6D" w14:textId="77777777" w:rsidR="00A02CBA" w:rsidRPr="00376653" w:rsidRDefault="00A02CBA" w:rsidP="00A75085">
            <w:pPr>
              <w:rPr>
                <w:rFonts w:asciiTheme="majorHAnsi" w:hAnsiTheme="majorHAnsi" w:cs="Arial"/>
              </w:rPr>
            </w:pPr>
            <w:r w:rsidRPr="00376653">
              <w:rPr>
                <w:rFonts w:asciiTheme="majorHAnsi" w:hAnsiTheme="majorHAnsi" w:cs="Arial"/>
              </w:rPr>
              <w:t>ŽIG</w:t>
            </w:r>
          </w:p>
        </w:tc>
        <w:tc>
          <w:tcPr>
            <w:tcW w:w="4500" w:type="dxa"/>
            <w:vMerge w:val="restart"/>
          </w:tcPr>
          <w:p w14:paraId="77B195A8" w14:textId="77777777" w:rsidR="00A02CBA" w:rsidRPr="00376653" w:rsidRDefault="00A02CBA" w:rsidP="00A75085">
            <w:pPr>
              <w:rPr>
                <w:rFonts w:asciiTheme="majorHAnsi" w:hAnsiTheme="majorHAnsi" w:cs="Arial"/>
              </w:rPr>
            </w:pPr>
            <w:r w:rsidRPr="00376653">
              <w:rPr>
                <w:rFonts w:asciiTheme="majorHAnsi" w:hAnsiTheme="majorHAnsi" w:cs="Arial"/>
              </w:rPr>
              <w:t>PONUDNIK/VODILNI PARTNER</w:t>
            </w:r>
          </w:p>
          <w:p w14:paraId="72C73ECC" w14:textId="77777777" w:rsidR="00A02CBA" w:rsidRPr="00376653" w:rsidRDefault="00A02CBA" w:rsidP="00A75085">
            <w:pPr>
              <w:rPr>
                <w:rFonts w:asciiTheme="majorHAnsi" w:hAnsiTheme="majorHAnsi" w:cs="Arial"/>
              </w:rPr>
            </w:pPr>
            <w:r w:rsidRPr="00376653">
              <w:rPr>
                <w:rFonts w:asciiTheme="majorHAnsi" w:hAnsiTheme="majorHAnsi" w:cs="Arial"/>
              </w:rPr>
              <w:t xml:space="preserve">ime in priimek zakonitega zastopnika </w:t>
            </w:r>
          </w:p>
          <w:p w14:paraId="60C1002F" w14:textId="77777777" w:rsidR="00A02CBA" w:rsidRPr="00376653" w:rsidRDefault="00A02CBA" w:rsidP="00A75085">
            <w:pPr>
              <w:rPr>
                <w:rFonts w:asciiTheme="majorHAnsi" w:hAnsiTheme="majorHAnsi" w:cs="Arial"/>
              </w:rPr>
            </w:pPr>
            <w:r w:rsidRPr="00376653">
              <w:rPr>
                <w:rFonts w:asciiTheme="majorHAnsi" w:hAnsiTheme="majorHAnsi" w:cs="Arial"/>
              </w:rPr>
              <w:t>in podpis</w:t>
            </w:r>
          </w:p>
        </w:tc>
      </w:tr>
      <w:tr w:rsidR="00A02CBA" w:rsidRPr="00376653" w14:paraId="0A5AE691" w14:textId="77777777" w:rsidTr="00A75085">
        <w:trPr>
          <w:trHeight w:val="737"/>
        </w:trPr>
        <w:tc>
          <w:tcPr>
            <w:tcW w:w="2162" w:type="dxa"/>
          </w:tcPr>
          <w:p w14:paraId="5B8562C3" w14:textId="77777777" w:rsidR="00A02CBA" w:rsidRPr="00376653" w:rsidRDefault="00A02CBA" w:rsidP="00A75085">
            <w:pPr>
              <w:rPr>
                <w:rFonts w:asciiTheme="majorHAnsi" w:hAnsiTheme="majorHAnsi" w:cs="Arial"/>
              </w:rPr>
            </w:pPr>
            <w:r w:rsidRPr="00376653">
              <w:rPr>
                <w:rFonts w:asciiTheme="majorHAnsi" w:hAnsiTheme="majorHAnsi" w:cs="Arial"/>
              </w:rPr>
              <w:t>DATUM</w:t>
            </w:r>
          </w:p>
        </w:tc>
        <w:tc>
          <w:tcPr>
            <w:tcW w:w="2410" w:type="dxa"/>
            <w:vMerge/>
            <w:vAlign w:val="bottom"/>
          </w:tcPr>
          <w:p w14:paraId="272ABDC4" w14:textId="77777777" w:rsidR="00A02CBA" w:rsidRPr="00376653" w:rsidRDefault="00A02CBA" w:rsidP="00A75085">
            <w:pPr>
              <w:rPr>
                <w:rFonts w:asciiTheme="majorHAnsi" w:hAnsiTheme="majorHAnsi" w:cs="Arial"/>
              </w:rPr>
            </w:pPr>
          </w:p>
        </w:tc>
        <w:tc>
          <w:tcPr>
            <w:tcW w:w="4500" w:type="dxa"/>
            <w:vMerge/>
            <w:shd w:val="pct10" w:color="auto" w:fill="auto"/>
            <w:vAlign w:val="bottom"/>
          </w:tcPr>
          <w:p w14:paraId="2DBEC366" w14:textId="77777777" w:rsidR="00A02CBA" w:rsidRPr="00376653" w:rsidRDefault="00A02CBA" w:rsidP="00A75085">
            <w:pPr>
              <w:rPr>
                <w:rFonts w:asciiTheme="majorHAnsi" w:hAnsiTheme="majorHAnsi" w:cs="Arial"/>
              </w:rPr>
            </w:pPr>
          </w:p>
        </w:tc>
      </w:tr>
    </w:tbl>
    <w:p w14:paraId="5C4BF93A" w14:textId="77777777" w:rsidR="00A02CBA" w:rsidRPr="00376653" w:rsidRDefault="00A02CBA" w:rsidP="00A02CBA">
      <w:pPr>
        <w:rPr>
          <w:rFonts w:asciiTheme="majorHAnsi" w:hAnsiTheme="majorHAnsi" w:cs="Arial"/>
        </w:rPr>
      </w:pPr>
      <w:r w:rsidRPr="00376653">
        <w:rPr>
          <w:rFonts w:asciiTheme="majorHAnsi" w:hAnsiTheme="majorHAnsi" w:cs="Arial"/>
        </w:rPr>
        <w:t xml:space="preserve"> </w:t>
      </w:r>
    </w:p>
    <w:p w14:paraId="1B602FC4" w14:textId="5D0D46B9" w:rsidR="009F661E" w:rsidRPr="00376653" w:rsidRDefault="00230C71" w:rsidP="004E5F4E">
      <w:pPr>
        <w:rPr>
          <w:rFonts w:asciiTheme="majorHAnsi" w:hAnsiTheme="majorHAnsi" w:cs="Arial"/>
        </w:rPr>
      </w:pPr>
      <w:r w:rsidRPr="00376653">
        <w:rPr>
          <w:rFonts w:asciiTheme="majorHAnsi" w:hAnsiTheme="majorHAnsi" w:cs="Arial"/>
        </w:rPr>
        <w:br w:type="page"/>
      </w:r>
      <w:bookmarkStart w:id="5" w:name="_Toc401742226"/>
      <w:bookmarkStart w:id="6" w:name="_Toc401742356"/>
      <w:bookmarkEnd w:id="1"/>
      <w:bookmarkEnd w:id="2"/>
      <w:bookmarkEnd w:id="3"/>
    </w:p>
    <w:p w14:paraId="54153809" w14:textId="12F884C4" w:rsidR="009F661E" w:rsidRPr="00376653" w:rsidRDefault="009F661E" w:rsidP="001617DC">
      <w:pPr>
        <w:pStyle w:val="javnanaroilapodnaslov"/>
        <w:framePr w:wrap="auto" w:vAnchor="margin" w:yAlign="inline"/>
        <w:numPr>
          <w:ilvl w:val="1"/>
          <w:numId w:val="81"/>
        </w:numPr>
        <w:spacing w:before="0" w:after="0"/>
        <w:rPr>
          <w:rFonts w:asciiTheme="majorHAnsi" w:hAnsiTheme="majorHAnsi"/>
          <w:lang w:val="sl-SI"/>
        </w:rPr>
      </w:pPr>
      <w:bookmarkStart w:id="7" w:name="_Toc119598161"/>
      <w:bookmarkStart w:id="8" w:name="_GoBack"/>
      <w:bookmarkEnd w:id="8"/>
      <w:r w:rsidRPr="00376653">
        <w:rPr>
          <w:rFonts w:asciiTheme="majorHAnsi" w:hAnsiTheme="majorHAnsi"/>
          <w:lang w:val="sl-SI"/>
        </w:rPr>
        <w:t>obr. – ESPD</w:t>
      </w:r>
      <w:bookmarkEnd w:id="7"/>
    </w:p>
    <w:p w14:paraId="4D139633" w14:textId="77777777" w:rsidR="009F661E" w:rsidRPr="00376653" w:rsidRDefault="009F661E" w:rsidP="004E5F4E">
      <w:pPr>
        <w:pStyle w:val="javnanaroilapodnaslov"/>
        <w:framePr w:wrap="auto" w:vAnchor="margin" w:yAlign="inline"/>
        <w:numPr>
          <w:ilvl w:val="0"/>
          <w:numId w:val="0"/>
        </w:numPr>
        <w:spacing w:before="0" w:after="0"/>
        <w:rPr>
          <w:rFonts w:asciiTheme="majorHAnsi" w:hAnsiTheme="majorHAnsi"/>
        </w:rPr>
      </w:pPr>
    </w:p>
    <w:p w14:paraId="7E524BE9" w14:textId="77777777" w:rsidR="00C0073C" w:rsidRPr="00C0073C" w:rsidRDefault="00C0073C" w:rsidP="00C0073C">
      <w:pPr>
        <w:widowControl w:val="0"/>
        <w:autoSpaceDE w:val="0"/>
        <w:autoSpaceDN w:val="0"/>
        <w:jc w:val="both"/>
        <w:rPr>
          <w:rFonts w:ascii="Calibri Light" w:eastAsia="Arial" w:hAnsi="Calibri Light"/>
          <w:lang w:val="sl" w:eastAsia="sl"/>
        </w:rPr>
      </w:pPr>
      <w:r w:rsidRPr="00C0073C">
        <w:rPr>
          <w:rFonts w:ascii="Calibri Light" w:eastAsia="Arial" w:hAnsi="Calibri Light"/>
          <w:lang w:val="sl" w:eastAsia="sl"/>
        </w:rPr>
        <w:t xml:space="preserve">Poleg svojega ESPD mora ponudnik naročniku predložiti tudi ESPD-je, ki so jih izpolnili: </w:t>
      </w:r>
    </w:p>
    <w:p w14:paraId="074CADF0" w14:textId="77777777" w:rsidR="00C0073C" w:rsidRDefault="00C0073C" w:rsidP="00C0073C">
      <w:pPr>
        <w:pStyle w:val="Slog66"/>
      </w:pPr>
      <w:r w:rsidRPr="00C0073C">
        <w:t>subjekti, katerih zmogljivosti namerava uporabiti ponudnik v skladu z 81. členom ZJN-3, in</w:t>
      </w:r>
    </w:p>
    <w:p w14:paraId="7D52FB51" w14:textId="47CC6508" w:rsidR="00C0073C" w:rsidRPr="00C0073C" w:rsidRDefault="00C0073C" w:rsidP="00C0073C">
      <w:pPr>
        <w:pStyle w:val="Slog66"/>
      </w:pPr>
      <w:r w:rsidRPr="00C0073C">
        <w:t>podizvajalci, in sicer ne glede na to, ali jih ponudnik nominira v ponudbi ali predlaga njihovo vključitev v izvedbo javnega naročila po oddaji naročila (v slednjem primeru mora izbrani ponudnik ESPD podizvajalca predložiti takrat, ko ga nominira).</w:t>
      </w:r>
    </w:p>
    <w:p w14:paraId="738050E7" w14:textId="77777777" w:rsidR="00C0073C" w:rsidRPr="00C0073C" w:rsidRDefault="00C0073C" w:rsidP="00C0073C">
      <w:pPr>
        <w:widowControl w:val="0"/>
        <w:autoSpaceDE w:val="0"/>
        <w:autoSpaceDN w:val="0"/>
        <w:ind w:hanging="360"/>
        <w:jc w:val="both"/>
        <w:rPr>
          <w:rFonts w:ascii="Calibri Light" w:eastAsia="Arial" w:hAnsi="Calibri Light"/>
          <w:lang w:val="sl" w:eastAsia="sl"/>
        </w:rPr>
      </w:pPr>
    </w:p>
    <w:p w14:paraId="1CAC9F23" w14:textId="77777777" w:rsidR="00C0073C" w:rsidRPr="00C0073C" w:rsidRDefault="00C0073C" w:rsidP="00C0073C">
      <w:pPr>
        <w:widowControl w:val="0"/>
        <w:autoSpaceDE w:val="0"/>
        <w:autoSpaceDN w:val="0"/>
        <w:jc w:val="both"/>
        <w:rPr>
          <w:rFonts w:ascii="Calibri Light" w:eastAsia="Arial" w:hAnsi="Calibri Light"/>
          <w:lang w:val="sl" w:eastAsia="sl"/>
        </w:rPr>
      </w:pPr>
      <w:r w:rsidRPr="00C0073C">
        <w:rPr>
          <w:rFonts w:ascii="Calibri Light" w:eastAsia="Arial" w:hAnsi="Calibri Light"/>
          <w:lang w:val="sl" w:eastAsia="sl"/>
        </w:rPr>
        <w:t>V primeru skupne ponudbe morajo ESPD predložiti vsi partnerji v skupini, pri čemer vsak partner izpolni svoj ESPD.</w:t>
      </w:r>
    </w:p>
    <w:p w14:paraId="2561C6E0" w14:textId="77777777" w:rsidR="00C0073C" w:rsidRPr="00C0073C" w:rsidRDefault="00C0073C" w:rsidP="00C0073C">
      <w:pPr>
        <w:widowControl w:val="0"/>
        <w:autoSpaceDE w:val="0"/>
        <w:autoSpaceDN w:val="0"/>
        <w:jc w:val="both"/>
        <w:rPr>
          <w:rFonts w:ascii="Calibri Light" w:eastAsia="Arial" w:hAnsi="Calibri Light"/>
          <w:lang w:val="sl" w:eastAsia="sl"/>
        </w:rPr>
      </w:pPr>
    </w:p>
    <w:p w14:paraId="33174BF4" w14:textId="77777777" w:rsidR="00C0073C" w:rsidRPr="00C0073C" w:rsidRDefault="00C0073C" w:rsidP="00C0073C">
      <w:pPr>
        <w:widowControl w:val="0"/>
        <w:autoSpaceDE w:val="0"/>
        <w:autoSpaceDN w:val="0"/>
        <w:jc w:val="both"/>
        <w:rPr>
          <w:rFonts w:ascii="Calibri Light" w:eastAsia="Arial" w:hAnsi="Calibri Light"/>
          <w:lang w:val="sl" w:eastAsia="sl"/>
        </w:rPr>
      </w:pPr>
      <w:r w:rsidRPr="00C0073C">
        <w:rPr>
          <w:rFonts w:ascii="Calibri Light" w:eastAsia="Arial" w:hAnsi="Calibri Light"/>
          <w:lang w:val="sl" w:eastAsia="sl"/>
        </w:rPr>
        <w:t>Gospodarski subjekt mora ESPD izpolniti skrbno in v njem navesti resnične podatke, saj se v nasprotnem primeru šteje, da je podal lažno izjavo, kar je prekršek iz 5. točke prvega odstavka oziroma 1. točke drugega odstavka 112. člena ZJN-3, ki se sankcionira z globo in izločitvijo iz postopkov javnega naročanja za obdobje treh oziroma petih let.</w:t>
      </w:r>
    </w:p>
    <w:p w14:paraId="0375EFB5" w14:textId="4AD383C4" w:rsidR="009F661E" w:rsidRPr="00376653" w:rsidRDefault="00C0073C" w:rsidP="004E5F4E">
      <w:pPr>
        <w:rPr>
          <w:rFonts w:asciiTheme="majorHAnsi" w:hAnsiTheme="majorHAnsi" w:cs="Arial"/>
          <w:b/>
          <w:bCs/>
          <w:i/>
          <w:iCs/>
          <w:sz w:val="24"/>
          <w:szCs w:val="28"/>
          <w:u w:val="single"/>
          <w:lang w:val="x-none"/>
        </w:rPr>
      </w:pPr>
      <w:r>
        <w:rPr>
          <w:rFonts w:asciiTheme="majorHAnsi" w:hAnsiTheme="majorHAnsi"/>
        </w:rPr>
        <w:t xml:space="preserve"> </w:t>
      </w:r>
      <w:r w:rsidR="00062161" w:rsidRPr="00376653">
        <w:rPr>
          <w:rFonts w:asciiTheme="majorHAnsi" w:hAnsiTheme="majorHAnsi"/>
        </w:rPr>
        <w:t xml:space="preserve"> </w:t>
      </w:r>
      <w:r w:rsidR="009F661E" w:rsidRPr="00376653">
        <w:rPr>
          <w:rFonts w:asciiTheme="majorHAnsi" w:hAnsiTheme="majorHAnsi"/>
        </w:rPr>
        <w:br w:type="page"/>
      </w:r>
    </w:p>
    <w:p w14:paraId="5E79A9AD" w14:textId="77777777" w:rsidR="00230C71" w:rsidRPr="00376653" w:rsidRDefault="00230C71" w:rsidP="001617DC">
      <w:pPr>
        <w:pStyle w:val="javnanaroilapodnaslov"/>
        <w:framePr w:wrap="auto" w:vAnchor="margin" w:yAlign="inline"/>
        <w:numPr>
          <w:ilvl w:val="1"/>
          <w:numId w:val="81"/>
        </w:numPr>
        <w:spacing w:before="0" w:after="0"/>
        <w:rPr>
          <w:rFonts w:asciiTheme="majorHAnsi" w:hAnsiTheme="majorHAnsi"/>
        </w:rPr>
      </w:pPr>
      <w:bookmarkStart w:id="9" w:name="_Toc119598162"/>
      <w:r w:rsidRPr="00376653">
        <w:rPr>
          <w:rFonts w:asciiTheme="majorHAnsi" w:hAnsiTheme="majorHAnsi"/>
          <w:lang w:val="sl-SI"/>
        </w:rPr>
        <w:t>Zahteva podizvajalca za neposredno plačilo</w:t>
      </w:r>
      <w:bookmarkEnd w:id="9"/>
    </w:p>
    <w:bookmarkEnd w:id="5"/>
    <w:bookmarkEnd w:id="6"/>
    <w:p w14:paraId="7C6F3127" w14:textId="77777777" w:rsidR="00644C70" w:rsidRPr="00376653" w:rsidRDefault="00644C70" w:rsidP="004E5F4E">
      <w:pPr>
        <w:keepLines/>
        <w:widowControl w:val="0"/>
        <w:tabs>
          <w:tab w:val="left" w:pos="2155"/>
        </w:tabs>
        <w:ind w:right="6"/>
        <w:jc w:val="both"/>
        <w:rPr>
          <w:rFonts w:asciiTheme="majorHAnsi" w:hAnsiTheme="majorHAnsi" w:cs="Arial"/>
          <w:lang w:eastAsia="en-US"/>
        </w:rPr>
      </w:pPr>
    </w:p>
    <w:p w14:paraId="50BDA72B" w14:textId="77777777" w:rsidR="00C850EF" w:rsidRPr="00376653" w:rsidRDefault="00C850EF" w:rsidP="004E5F4E">
      <w:pPr>
        <w:jc w:val="both"/>
        <w:rPr>
          <w:rFonts w:asciiTheme="majorHAnsi" w:hAnsiTheme="majorHAnsi" w:cs="Arial"/>
          <w:b/>
          <w:lang w:eastAsia="en-US"/>
        </w:rPr>
      </w:pPr>
    </w:p>
    <w:p w14:paraId="16C2FC28" w14:textId="77777777" w:rsidR="00644C70" w:rsidRPr="00376653" w:rsidRDefault="00644C70" w:rsidP="004E5F4E">
      <w:pPr>
        <w:jc w:val="both"/>
        <w:rPr>
          <w:rFonts w:asciiTheme="majorHAnsi" w:hAnsiTheme="majorHAnsi" w:cs="Arial"/>
          <w:lang w:eastAsia="en-US"/>
        </w:rPr>
      </w:pPr>
      <w:r w:rsidRPr="00376653">
        <w:rPr>
          <w:rFonts w:asciiTheme="majorHAnsi" w:hAnsiTheme="majorHAnsi" w:cs="Arial"/>
          <w:b/>
          <w:lang w:eastAsia="en-US"/>
        </w:rPr>
        <w:t>PODIZVAJALEC</w:t>
      </w:r>
      <w:r w:rsidRPr="00376653">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176"/>
      </w:tblGrid>
      <w:tr w:rsidR="00644C70" w:rsidRPr="00376653" w14:paraId="11CE9D37" w14:textId="77777777" w:rsidTr="0083593F">
        <w:tc>
          <w:tcPr>
            <w:tcW w:w="9212" w:type="dxa"/>
            <w:tcBorders>
              <w:bottom w:val="single" w:sz="6" w:space="0" w:color="1F497D"/>
            </w:tcBorders>
            <w:shd w:val="clear" w:color="auto" w:fill="auto"/>
          </w:tcPr>
          <w:p w14:paraId="515054B6" w14:textId="77777777" w:rsidR="00644C70" w:rsidRPr="00376653" w:rsidRDefault="00644C70" w:rsidP="004E5F4E">
            <w:pPr>
              <w:jc w:val="both"/>
              <w:rPr>
                <w:rFonts w:asciiTheme="majorHAnsi" w:eastAsia="Times New Roman" w:hAnsiTheme="majorHAnsi" w:cs="Arial"/>
                <w:lang w:eastAsia="en-US"/>
              </w:rPr>
            </w:pPr>
          </w:p>
        </w:tc>
      </w:tr>
      <w:tr w:rsidR="00644C70" w:rsidRPr="00376653" w14:paraId="3828EF14" w14:textId="77777777" w:rsidTr="0083593F">
        <w:tc>
          <w:tcPr>
            <w:tcW w:w="9212" w:type="dxa"/>
            <w:tcBorders>
              <w:top w:val="single" w:sz="6" w:space="0" w:color="1F497D"/>
            </w:tcBorders>
            <w:shd w:val="clear" w:color="auto" w:fill="auto"/>
          </w:tcPr>
          <w:p w14:paraId="3E720B51" w14:textId="77777777" w:rsidR="00644C70" w:rsidRPr="00376653" w:rsidRDefault="00644C70" w:rsidP="004E5F4E">
            <w:pPr>
              <w:jc w:val="both"/>
              <w:rPr>
                <w:rFonts w:asciiTheme="majorHAnsi" w:eastAsia="Times New Roman" w:hAnsiTheme="majorHAnsi" w:cs="Arial"/>
                <w:lang w:eastAsia="en-US"/>
              </w:rPr>
            </w:pPr>
          </w:p>
        </w:tc>
      </w:tr>
    </w:tbl>
    <w:p w14:paraId="1568A524" w14:textId="77777777" w:rsidR="00C850EF" w:rsidRPr="00376653" w:rsidRDefault="00C850EF" w:rsidP="004E5F4E">
      <w:pPr>
        <w:jc w:val="both"/>
        <w:rPr>
          <w:rFonts w:asciiTheme="majorHAnsi" w:hAnsiTheme="majorHAnsi" w:cs="Arial"/>
          <w:lang w:eastAsia="en-US"/>
        </w:rPr>
      </w:pPr>
    </w:p>
    <w:p w14:paraId="6A940581" w14:textId="2A8DDE33" w:rsidR="00644C70" w:rsidRPr="00376653" w:rsidRDefault="00644C70" w:rsidP="004E5F4E">
      <w:pPr>
        <w:jc w:val="both"/>
        <w:rPr>
          <w:rFonts w:asciiTheme="majorHAnsi" w:hAnsiTheme="majorHAnsi" w:cs="Arial"/>
          <w:lang w:eastAsia="en-US"/>
        </w:rPr>
      </w:pPr>
      <w:r w:rsidRPr="00376653">
        <w:rPr>
          <w:rFonts w:asciiTheme="majorHAnsi" w:hAnsiTheme="majorHAnsi" w:cs="Arial"/>
          <w:lang w:eastAsia="en-US"/>
        </w:rPr>
        <w:t>V zvezi z javnim naročilom »</w:t>
      </w:r>
      <w:r w:rsidR="002A1A25" w:rsidRPr="002A1A25">
        <w:rPr>
          <w:rFonts w:asciiTheme="majorHAnsi" w:hAnsiTheme="majorHAnsi" w:cs="Arial"/>
          <w:b/>
          <w:lang w:eastAsia="en-US"/>
        </w:rPr>
        <w:t>Gasilski center Ajdovščina - Gradnja</w:t>
      </w:r>
      <w:r w:rsidRPr="00376653">
        <w:rPr>
          <w:rFonts w:asciiTheme="majorHAnsi" w:hAnsiTheme="majorHAnsi" w:cs="Arial"/>
          <w:lang w:eastAsia="en-US"/>
        </w:rPr>
        <w:t>«,</w:t>
      </w:r>
      <w:r w:rsidR="00325795" w:rsidRPr="00376653">
        <w:rPr>
          <w:rFonts w:asciiTheme="majorHAnsi" w:hAnsiTheme="majorHAnsi" w:cs="Arial"/>
          <w:lang w:eastAsia="en-US"/>
        </w:rPr>
        <w:t xml:space="preserve"> </w:t>
      </w:r>
      <w:r w:rsidRPr="00376653">
        <w:rPr>
          <w:rFonts w:asciiTheme="majorHAnsi" w:hAnsiTheme="majorHAnsi" w:cs="Arial"/>
          <w:bCs/>
          <w:lang w:eastAsia="en-US"/>
        </w:rPr>
        <w:t xml:space="preserve">naročniku  </w:t>
      </w:r>
      <w:r w:rsidRPr="00376653">
        <w:rPr>
          <w:rFonts w:asciiTheme="majorHAnsi" w:hAnsiTheme="majorHAnsi" w:cs="Arial"/>
          <w:lang w:eastAsia="en-US"/>
        </w:rPr>
        <w:t>dajemo zahtevo, na podlagi katere naj nam naročnik namesto glavnega izvajalca neposredno poravna plačilo terjatev do glavnega izvajalca.</w:t>
      </w:r>
    </w:p>
    <w:p w14:paraId="4BA4253E" w14:textId="77777777" w:rsidR="00644C70" w:rsidRPr="00376653" w:rsidRDefault="00644C70" w:rsidP="004E5F4E">
      <w:pPr>
        <w:keepLines/>
        <w:widowControl w:val="0"/>
        <w:tabs>
          <w:tab w:val="left" w:pos="2155"/>
        </w:tabs>
        <w:ind w:right="6"/>
        <w:jc w:val="both"/>
        <w:rPr>
          <w:rFonts w:asciiTheme="majorHAnsi" w:hAnsiTheme="majorHAnsi" w:cs="Arial"/>
          <w:lang w:eastAsia="en-US"/>
        </w:rPr>
      </w:pPr>
    </w:p>
    <w:p w14:paraId="73358D44" w14:textId="77777777" w:rsidR="00644C70" w:rsidRPr="00376653" w:rsidRDefault="00644C70" w:rsidP="004E5F4E">
      <w:pPr>
        <w:jc w:val="both"/>
        <w:rPr>
          <w:rFonts w:asciiTheme="majorHAnsi" w:hAnsiTheme="majorHAnsi" w:cs="Arial"/>
          <w:lang w:eastAsia="en-US"/>
        </w:rPr>
      </w:pPr>
      <w:r w:rsidRPr="00376653">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6879706C" w14:textId="77777777" w:rsidR="00644C70" w:rsidRPr="00376653" w:rsidRDefault="00644C70" w:rsidP="004E5F4E">
      <w:pPr>
        <w:jc w:val="both"/>
        <w:rPr>
          <w:rFonts w:asciiTheme="majorHAnsi" w:hAnsiTheme="majorHAnsi" w:cs="Arial"/>
          <w:lang w:eastAsia="en-US"/>
        </w:rPr>
      </w:pPr>
    </w:p>
    <w:p w14:paraId="15DACFDB" w14:textId="77777777" w:rsidR="00644C70" w:rsidRPr="00376653" w:rsidRDefault="00644C70" w:rsidP="004E5F4E">
      <w:pPr>
        <w:jc w:val="both"/>
        <w:rPr>
          <w:rFonts w:asciiTheme="majorHAnsi" w:hAnsiTheme="majorHAnsi" w:cs="Arial"/>
          <w:lang w:eastAsia="en-US"/>
        </w:rPr>
      </w:pPr>
      <w:r w:rsidRPr="00376653">
        <w:rPr>
          <w:rFonts w:asciiTheme="majorHAnsi" w:hAnsiTheme="majorHAnsi" w:cs="Arial"/>
          <w:lang w:eastAsia="en-US"/>
        </w:rPr>
        <w:t>V primeru večjega števila podizvajalcev se obrazec fotokopira.</w:t>
      </w:r>
    </w:p>
    <w:p w14:paraId="0664B843" w14:textId="77777777" w:rsidR="00644C70" w:rsidRPr="00376653" w:rsidRDefault="00644C70" w:rsidP="004E5F4E">
      <w:pPr>
        <w:rPr>
          <w:rFonts w:asciiTheme="majorHAnsi" w:hAnsiTheme="majorHAnsi" w:cs="Arial"/>
        </w:rPr>
      </w:pPr>
    </w:p>
    <w:p w14:paraId="60FDA28D" w14:textId="77777777" w:rsidR="00644C70" w:rsidRPr="00376653" w:rsidRDefault="00644C70" w:rsidP="004E5F4E">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62"/>
        <w:gridCol w:w="2410"/>
        <w:gridCol w:w="4500"/>
      </w:tblGrid>
      <w:tr w:rsidR="0063242A" w:rsidRPr="00376653" w14:paraId="508582B8" w14:textId="77777777" w:rsidTr="00537A08">
        <w:trPr>
          <w:trHeight w:val="737"/>
        </w:trPr>
        <w:tc>
          <w:tcPr>
            <w:tcW w:w="2162" w:type="dxa"/>
          </w:tcPr>
          <w:p w14:paraId="7D51EE9C" w14:textId="77777777" w:rsidR="0063242A" w:rsidRPr="00376653" w:rsidRDefault="0063242A" w:rsidP="004E5F4E">
            <w:pPr>
              <w:rPr>
                <w:rFonts w:asciiTheme="majorHAnsi" w:hAnsiTheme="majorHAnsi" w:cs="Arial"/>
              </w:rPr>
            </w:pPr>
            <w:r w:rsidRPr="00376653">
              <w:rPr>
                <w:rFonts w:asciiTheme="majorHAnsi" w:hAnsiTheme="majorHAnsi" w:cs="Arial"/>
              </w:rPr>
              <w:t>KRAJ</w:t>
            </w:r>
          </w:p>
          <w:p w14:paraId="4B3BCC62" w14:textId="77777777" w:rsidR="0063242A" w:rsidRPr="00376653" w:rsidRDefault="0063242A" w:rsidP="004E5F4E">
            <w:pPr>
              <w:rPr>
                <w:rFonts w:asciiTheme="majorHAnsi" w:hAnsiTheme="majorHAnsi" w:cs="Arial"/>
              </w:rPr>
            </w:pPr>
          </w:p>
        </w:tc>
        <w:tc>
          <w:tcPr>
            <w:tcW w:w="2410" w:type="dxa"/>
            <w:vMerge w:val="restart"/>
          </w:tcPr>
          <w:p w14:paraId="501CB33A" w14:textId="77777777" w:rsidR="0063242A" w:rsidRPr="00376653" w:rsidRDefault="0063242A" w:rsidP="004E5F4E">
            <w:pPr>
              <w:rPr>
                <w:rFonts w:asciiTheme="majorHAnsi" w:hAnsiTheme="majorHAnsi" w:cs="Arial"/>
              </w:rPr>
            </w:pPr>
            <w:r w:rsidRPr="00376653">
              <w:rPr>
                <w:rFonts w:asciiTheme="majorHAnsi" w:hAnsiTheme="majorHAnsi" w:cs="Arial"/>
              </w:rPr>
              <w:t>ŽIG</w:t>
            </w:r>
          </w:p>
        </w:tc>
        <w:tc>
          <w:tcPr>
            <w:tcW w:w="4500" w:type="dxa"/>
            <w:vMerge w:val="restart"/>
          </w:tcPr>
          <w:p w14:paraId="781499EC" w14:textId="77777777" w:rsidR="0063242A" w:rsidRPr="00376653" w:rsidRDefault="0063242A" w:rsidP="004E5F4E">
            <w:pPr>
              <w:rPr>
                <w:rFonts w:asciiTheme="majorHAnsi" w:hAnsiTheme="majorHAnsi" w:cs="Arial"/>
              </w:rPr>
            </w:pPr>
            <w:r w:rsidRPr="00376653">
              <w:rPr>
                <w:rFonts w:asciiTheme="majorHAnsi" w:hAnsiTheme="majorHAnsi" w:cs="Arial"/>
              </w:rPr>
              <w:t>PODIZVAJALEC</w:t>
            </w:r>
          </w:p>
          <w:p w14:paraId="4961FB7A" w14:textId="77777777" w:rsidR="00DF757B" w:rsidRPr="00376653" w:rsidRDefault="0063242A" w:rsidP="004E5F4E">
            <w:pPr>
              <w:rPr>
                <w:rFonts w:asciiTheme="majorHAnsi" w:hAnsiTheme="majorHAnsi" w:cs="Arial"/>
              </w:rPr>
            </w:pPr>
            <w:r w:rsidRPr="00376653">
              <w:rPr>
                <w:rFonts w:asciiTheme="majorHAnsi" w:hAnsiTheme="majorHAnsi" w:cs="Arial"/>
              </w:rPr>
              <w:t xml:space="preserve">ime in priimek zakonitega zastopnika </w:t>
            </w:r>
          </w:p>
          <w:p w14:paraId="4EF96431" w14:textId="77777777" w:rsidR="0063242A" w:rsidRPr="00376653" w:rsidRDefault="0063242A" w:rsidP="004E5F4E">
            <w:pPr>
              <w:rPr>
                <w:rFonts w:asciiTheme="majorHAnsi" w:hAnsiTheme="majorHAnsi" w:cs="Arial"/>
              </w:rPr>
            </w:pPr>
            <w:r w:rsidRPr="00376653">
              <w:rPr>
                <w:rFonts w:asciiTheme="majorHAnsi" w:hAnsiTheme="majorHAnsi" w:cs="Arial"/>
              </w:rPr>
              <w:t>in podpis</w:t>
            </w:r>
          </w:p>
        </w:tc>
      </w:tr>
      <w:tr w:rsidR="0063242A" w:rsidRPr="00376653" w14:paraId="7A1A9632" w14:textId="77777777" w:rsidTr="00537A08">
        <w:trPr>
          <w:trHeight w:val="737"/>
        </w:trPr>
        <w:tc>
          <w:tcPr>
            <w:tcW w:w="2162" w:type="dxa"/>
          </w:tcPr>
          <w:p w14:paraId="2CF49B4C" w14:textId="77777777" w:rsidR="0063242A" w:rsidRPr="00376653" w:rsidRDefault="0063242A" w:rsidP="004E5F4E">
            <w:pPr>
              <w:rPr>
                <w:rFonts w:asciiTheme="majorHAnsi" w:hAnsiTheme="majorHAnsi" w:cs="Arial"/>
              </w:rPr>
            </w:pPr>
            <w:r w:rsidRPr="00376653">
              <w:rPr>
                <w:rFonts w:asciiTheme="majorHAnsi" w:hAnsiTheme="majorHAnsi" w:cs="Arial"/>
              </w:rPr>
              <w:t>DATUM</w:t>
            </w:r>
          </w:p>
        </w:tc>
        <w:tc>
          <w:tcPr>
            <w:tcW w:w="2410" w:type="dxa"/>
            <w:vMerge/>
            <w:vAlign w:val="bottom"/>
          </w:tcPr>
          <w:p w14:paraId="3EF66CE7" w14:textId="77777777" w:rsidR="0063242A" w:rsidRPr="00376653" w:rsidRDefault="0063242A" w:rsidP="004E5F4E">
            <w:pPr>
              <w:rPr>
                <w:rFonts w:asciiTheme="majorHAnsi" w:hAnsiTheme="majorHAnsi" w:cs="Arial"/>
              </w:rPr>
            </w:pPr>
          </w:p>
        </w:tc>
        <w:tc>
          <w:tcPr>
            <w:tcW w:w="4500" w:type="dxa"/>
            <w:vMerge/>
            <w:shd w:val="pct10" w:color="auto" w:fill="auto"/>
            <w:vAlign w:val="bottom"/>
          </w:tcPr>
          <w:p w14:paraId="0EBCBFE6" w14:textId="77777777" w:rsidR="0063242A" w:rsidRPr="00376653" w:rsidRDefault="0063242A" w:rsidP="004E5F4E">
            <w:pPr>
              <w:rPr>
                <w:rFonts w:asciiTheme="majorHAnsi" w:hAnsiTheme="majorHAnsi" w:cs="Arial"/>
              </w:rPr>
            </w:pPr>
          </w:p>
        </w:tc>
      </w:tr>
    </w:tbl>
    <w:p w14:paraId="6900EC7B" w14:textId="77777777" w:rsidR="004B1AD6" w:rsidRPr="00376653" w:rsidRDefault="004B1AD6" w:rsidP="004E5F4E">
      <w:pPr>
        <w:rPr>
          <w:rFonts w:asciiTheme="majorHAnsi" w:hAnsiTheme="majorHAnsi" w:cs="Arial"/>
        </w:rPr>
      </w:pPr>
    </w:p>
    <w:p w14:paraId="7925BBBF" w14:textId="77777777" w:rsidR="006C5362" w:rsidRPr="008579ED" w:rsidRDefault="006C5362" w:rsidP="006C5362">
      <w:pPr>
        <w:rPr>
          <w:rFonts w:asciiTheme="majorHAnsi" w:hAnsiTheme="majorHAnsi" w:cs="Arial"/>
        </w:rPr>
      </w:pPr>
    </w:p>
    <w:p w14:paraId="37A0915D" w14:textId="77777777" w:rsidR="006C5362" w:rsidRPr="002F50DE" w:rsidRDefault="006C5362" w:rsidP="006C5362">
      <w:pPr>
        <w:jc w:val="both"/>
        <w:rPr>
          <w:rFonts w:asciiTheme="majorHAnsi" w:hAnsiTheme="majorHAnsi" w:cs="Arial"/>
          <w:b/>
          <w:sz w:val="24"/>
          <w:szCs w:val="24"/>
          <w:u w:val="single"/>
        </w:rPr>
      </w:pPr>
      <w:r w:rsidRPr="002F50DE">
        <w:rPr>
          <w:rFonts w:asciiTheme="majorHAnsi" w:hAnsiTheme="majorHAnsi" w:cs="Arial"/>
          <w:b/>
          <w:sz w:val="24"/>
          <w:szCs w:val="24"/>
          <w:u w:val="single"/>
        </w:rPr>
        <w:t xml:space="preserve">OPOZORILO! Naročnik posebej opozarja, da mora glavni izvajalec v primeru, ko zahteva za neposredno plačilo podizvajalcu ni podana, naročniku najpozneje v 60 dneh od plačila končnega računa oziroma situacije poslati svojo pisno izjavo in pisno izjavo podizvajalca, da je podizvajalec prejel plačilo za izvedene gradnje ali storitve oziroma dobavljeno blago, neposredno povezano s predmetom javnega naročila. </w:t>
      </w:r>
    </w:p>
    <w:p w14:paraId="25F563BF" w14:textId="77777777" w:rsidR="006C5362" w:rsidRPr="002F50DE" w:rsidRDefault="006C5362" w:rsidP="006C5362">
      <w:pPr>
        <w:jc w:val="both"/>
        <w:rPr>
          <w:rFonts w:asciiTheme="majorHAnsi" w:hAnsiTheme="majorHAnsi" w:cs="Arial"/>
          <w:b/>
          <w:sz w:val="24"/>
          <w:szCs w:val="24"/>
          <w:u w:val="single"/>
        </w:rPr>
      </w:pPr>
    </w:p>
    <w:p w14:paraId="52004A63" w14:textId="77777777" w:rsidR="006C5362" w:rsidRPr="002F50DE" w:rsidRDefault="006C5362" w:rsidP="006C5362">
      <w:pPr>
        <w:jc w:val="both"/>
        <w:rPr>
          <w:rFonts w:asciiTheme="majorHAnsi" w:hAnsiTheme="majorHAnsi" w:cs="Arial"/>
          <w:b/>
          <w:sz w:val="24"/>
          <w:szCs w:val="24"/>
          <w:u w:val="single"/>
        </w:rPr>
      </w:pPr>
      <w:r w:rsidRPr="002F50DE">
        <w:rPr>
          <w:rFonts w:asciiTheme="majorHAnsi" w:hAnsiTheme="majorHAnsi" w:cs="Arial"/>
          <w:b/>
          <w:sz w:val="24"/>
          <w:szCs w:val="24"/>
          <w:u w:val="single"/>
        </w:rPr>
        <w:t>Če glavni izvajalec ne ravna v skladu s temi določili, naročnik skladno s sedmim odstavkom 94. člena ZJN-3. Državni revizijski komisiji poda predlog za uvedbo postopka o prekršku iz 2. točke prvega odstavka 112. člena tega zakona.</w:t>
      </w:r>
    </w:p>
    <w:p w14:paraId="5F23BA7B" w14:textId="77777777" w:rsidR="00551420" w:rsidRPr="00376653" w:rsidRDefault="00551420" w:rsidP="00551420">
      <w:pPr>
        <w:rPr>
          <w:rFonts w:asciiTheme="majorHAnsi" w:hAnsiTheme="majorHAnsi" w:cs="Arial"/>
        </w:rPr>
      </w:pPr>
      <w:r w:rsidRPr="00376653">
        <w:rPr>
          <w:rFonts w:asciiTheme="majorHAnsi" w:hAnsiTheme="majorHAnsi" w:cs="Arial"/>
        </w:rPr>
        <w:br w:type="page"/>
      </w:r>
    </w:p>
    <w:p w14:paraId="78B5F8A4" w14:textId="7DC2E837" w:rsidR="00551420" w:rsidRPr="00376653" w:rsidRDefault="00551420" w:rsidP="001617DC">
      <w:pPr>
        <w:pStyle w:val="javnanaroilapodnaslov"/>
        <w:framePr w:wrap="auto" w:vAnchor="margin" w:yAlign="inline"/>
        <w:numPr>
          <w:ilvl w:val="1"/>
          <w:numId w:val="81"/>
        </w:numPr>
        <w:spacing w:before="0" w:after="0"/>
        <w:rPr>
          <w:rFonts w:asciiTheme="majorHAnsi" w:hAnsiTheme="majorHAnsi"/>
          <w:lang w:val="sl-SI"/>
        </w:rPr>
      </w:pPr>
      <w:bookmarkStart w:id="10" w:name="_Toc119598163"/>
      <w:r>
        <w:rPr>
          <w:rFonts w:asciiTheme="majorHAnsi" w:hAnsiTheme="majorHAnsi"/>
          <w:lang w:val="sl-SI"/>
        </w:rPr>
        <w:t>obr. – Vzorec zavarovanja za dobro izvedbo</w:t>
      </w:r>
      <w:bookmarkEnd w:id="10"/>
    </w:p>
    <w:p w14:paraId="44E99857" w14:textId="392308C5" w:rsidR="004B1AD6" w:rsidRPr="00376653" w:rsidRDefault="004B1AD6" w:rsidP="004E5F4E">
      <w:pPr>
        <w:rPr>
          <w:rFonts w:asciiTheme="majorHAnsi" w:hAnsiTheme="majorHAnsi" w:cs="Arial"/>
        </w:rPr>
      </w:pPr>
    </w:p>
    <w:tbl>
      <w:tblPr>
        <w:tblStyle w:val="Tabelamrea"/>
        <w:tblW w:w="9214" w:type="dxa"/>
        <w:tblInd w:w="-5" w:type="dxa"/>
        <w:tblLook w:val="04A0" w:firstRow="1" w:lastRow="0" w:firstColumn="1" w:lastColumn="0" w:noHBand="0" w:noVBand="1"/>
      </w:tblPr>
      <w:tblGrid>
        <w:gridCol w:w="9214"/>
      </w:tblGrid>
      <w:tr w:rsidR="005C7362" w:rsidRPr="00BB7187" w14:paraId="5F9A4166" w14:textId="77777777" w:rsidTr="005C7362">
        <w:tc>
          <w:tcPr>
            <w:tcW w:w="9214" w:type="dxa"/>
          </w:tcPr>
          <w:p w14:paraId="6111317A"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i/>
                <w:lang w:eastAsia="en-US"/>
              </w:rPr>
            </w:pPr>
            <w:r w:rsidRPr="00BB7187">
              <w:rPr>
                <w:rFonts w:ascii="Calibri Light" w:hAnsi="Calibri Light" w:cs="Arial"/>
                <w:i/>
                <w:lang w:eastAsia="en-US"/>
              </w:rPr>
              <w:t>Glava s podatki o garantu (zavarovalnici/banki) ali SWIFT ključ</w:t>
            </w:r>
          </w:p>
          <w:p w14:paraId="6BA3F6F3"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b/>
                <w:lang w:eastAsia="en-US"/>
              </w:rPr>
            </w:pPr>
          </w:p>
          <w:p w14:paraId="0C45BC1F"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lang w:eastAsia="en-US"/>
              </w:rPr>
              <w:t xml:space="preserve">Za: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upravičenca tj. naročnika javnega naročila)</w:t>
            </w:r>
          </w:p>
          <w:p w14:paraId="6A4E9DD8"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i/>
                <w:lang w:eastAsia="en-US"/>
              </w:rPr>
            </w:pPr>
            <w:r w:rsidRPr="00BB7187">
              <w:rPr>
                <w:rFonts w:ascii="Calibri Light" w:hAnsi="Calibri Light" w:cs="Arial"/>
                <w:lang w:eastAsia="en-US"/>
              </w:rPr>
              <w:t xml:space="preserve">Datum: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datum izdaje)</w:t>
            </w:r>
          </w:p>
          <w:p w14:paraId="650A443A"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55E86054"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i/>
                <w:lang w:eastAsia="en-US"/>
              </w:rPr>
            </w:pPr>
            <w:r w:rsidRPr="00BB7187">
              <w:rPr>
                <w:rFonts w:ascii="Calibri Light" w:hAnsi="Calibri Light" w:cs="Arial"/>
                <w:b/>
                <w:lang w:eastAsia="en-US"/>
              </w:rPr>
              <w:t>VRSTA ZAVAROVANJA:</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i/>
                <w:lang w:eastAsia="en-US"/>
              </w:rPr>
              <w:t xml:space="preserve"> (vpiše se vrsta zavarovanja: kavcijsko zavarovanje/bančna garancija)</w:t>
            </w:r>
          </w:p>
          <w:p w14:paraId="4EC448A3"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5B23720D"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 xml:space="preserve">ŠTEVILKA: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številka zavarovanja)</w:t>
            </w:r>
          </w:p>
          <w:p w14:paraId="79DB3895"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6A16A07E"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GARANT:</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ime in naslov zavarovalnice/banke v kraju izdaje)</w:t>
            </w:r>
          </w:p>
          <w:p w14:paraId="0117DF10"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0BD521C3"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 xml:space="preserve">NAROČNIK: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(vpišeta se ime in naslov naročnika zavarovanja, tj. v postopku javnega naročanja izbranega ponudnika)</w:t>
            </w:r>
          </w:p>
          <w:p w14:paraId="0A7CEB1E"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7554A27E"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UPRAVIČENEC:</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i/>
                <w:lang w:eastAsia="en-US"/>
              </w:rPr>
              <w:t xml:space="preserve"> (vpiše se naročnik javnega naročila)</w:t>
            </w:r>
          </w:p>
          <w:p w14:paraId="4AEAB3FF"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29081561"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i/>
                <w:lang w:eastAsia="en-US"/>
              </w:rPr>
            </w:pPr>
            <w:r w:rsidRPr="00BB7187">
              <w:rPr>
                <w:rFonts w:ascii="Calibri Light" w:hAnsi="Calibri Light" w:cs="Arial"/>
                <w:b/>
                <w:lang w:eastAsia="en-US"/>
              </w:rPr>
              <w:t xml:space="preserve">OSNOVNI POSEL: </w:t>
            </w:r>
            <w:r w:rsidRPr="00BB7187">
              <w:rPr>
                <w:rFonts w:ascii="Calibri Light" w:hAnsi="Calibri Light" w:cs="Arial"/>
                <w:lang w:eastAsia="en-US"/>
              </w:rPr>
              <w:t xml:space="preserve">obveznost naročnika zavarovanja iz pogodbe št.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z dne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 xml:space="preserve">(vpišeta se št. in datum pogodbe o izvedbi javnega naročila), </w:t>
            </w:r>
            <w:r w:rsidRPr="00BB7187">
              <w:rPr>
                <w:rFonts w:ascii="Calibri Light" w:hAnsi="Calibri Light" w:cs="Arial"/>
                <w:lang w:eastAsia="en-US"/>
              </w:rPr>
              <w:t xml:space="preserve">katere predmet je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predmet javnega naročila)</w:t>
            </w:r>
            <w:r w:rsidRPr="00BB7187">
              <w:rPr>
                <w:rFonts w:ascii="Calibri Light" w:hAnsi="Calibri Light" w:cs="Arial"/>
                <w:lang w:eastAsia="en-US"/>
              </w:rPr>
              <w:t>.</w:t>
            </w:r>
          </w:p>
          <w:p w14:paraId="3628F89D"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i/>
                <w:lang w:eastAsia="en-US"/>
              </w:rPr>
              <w:t xml:space="preserve"> </w:t>
            </w:r>
          </w:p>
          <w:p w14:paraId="5CD678B9"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 xml:space="preserve">ZNESEK  V EUR: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najvišji znesek s številko in besedo)</w:t>
            </w:r>
          </w:p>
          <w:p w14:paraId="2AE23B4F"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440A00F8"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 xml:space="preserve">LISTINE, KI JIH JE POLEG IZJAVE TREBA PRILOŽITI ZAHTEVI ZA PLAČILO IN SE IZRECNO ZAHTEVAJO V SPODNJEM BESEDILU: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(nobena/navede se listina)</w:t>
            </w:r>
          </w:p>
          <w:p w14:paraId="4ED3F792"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34CD6ED6"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JEZIK V ZAHTEVANIH LISTINAH:</w:t>
            </w:r>
            <w:r w:rsidRPr="00BB7187">
              <w:rPr>
                <w:rFonts w:ascii="Calibri Light" w:hAnsi="Calibri Light" w:cs="Arial"/>
                <w:lang w:eastAsia="en-US"/>
              </w:rPr>
              <w:t xml:space="preserve"> slovenski</w:t>
            </w:r>
          </w:p>
          <w:p w14:paraId="4821D691"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553155D0"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OBLIKA PREDLOŽITVE:</w:t>
            </w:r>
            <w:r w:rsidRPr="00BB7187">
              <w:rPr>
                <w:rFonts w:ascii="Calibri Light" w:hAnsi="Calibri Light" w:cs="Arial"/>
                <w:lang w:eastAsia="en-US"/>
              </w:rPr>
              <w:t xml:space="preserve"> v papirni obliki s priporočeno pošto ali katerokoli obliko hitre pošte ali osebno ali v elektronski obliki po SWIFT sistemu na naslov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(navede se SWIFT naslova garanta)</w:t>
            </w:r>
          </w:p>
          <w:p w14:paraId="60B5DDEF"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3C0FFDB4"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i/>
                <w:lang w:eastAsia="en-US"/>
              </w:rPr>
            </w:pPr>
            <w:r w:rsidRPr="00BB7187">
              <w:rPr>
                <w:rFonts w:ascii="Calibri Light" w:hAnsi="Calibri Light" w:cs="Arial"/>
                <w:b/>
                <w:lang w:eastAsia="en-US"/>
              </w:rPr>
              <w:t>KRAJ PREDLOŽITVE:</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(garant vpiše naslov podružnice, kjer se opravi predložitev papirnih listin, ali elektronski naslov za predložitev v elektronski obliki, kot na primer garantov SWIFT naslov)</w:t>
            </w:r>
          </w:p>
          <w:p w14:paraId="4C84C119"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1BF0CCB4"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lang w:eastAsia="en-US"/>
              </w:rPr>
              <w:t>Ne glede na naslov podružnice, ki jo je vpisal garant, se predložitev papirnih listin lahko opravi v katerikoli podružnici garanta na območju Republike Slovenije.</w:t>
            </w:r>
            <w:r w:rsidRPr="00BB7187" w:rsidDel="00D4087F">
              <w:rPr>
                <w:rFonts w:ascii="Calibri Light" w:hAnsi="Calibri Light" w:cs="Arial"/>
                <w:lang w:eastAsia="en-US"/>
              </w:rPr>
              <w:t xml:space="preserve"> </w:t>
            </w:r>
          </w:p>
          <w:p w14:paraId="7FE9C916"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lang w:eastAsia="en-US"/>
              </w:rPr>
              <w:t xml:space="preserve">  </w:t>
            </w:r>
          </w:p>
          <w:p w14:paraId="46D45DEF"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 xml:space="preserve">DATUM VELJAVNOSTI: </w:t>
            </w:r>
            <w:r w:rsidRPr="00BB7187">
              <w:rPr>
                <w:rFonts w:ascii="Calibri Light" w:hAnsi="Calibri Light" w:cs="Arial"/>
                <w:lang w:eastAsia="en-US"/>
              </w:rPr>
              <w:fldChar w:fldCharType="begin">
                <w:ffData>
                  <w:name w:val="Besedilo2"/>
                  <w:enabled/>
                  <w:calcOnExit w:val="0"/>
                  <w:textInput>
                    <w:default w:val="DD. MM. LLLL"/>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DD. MM. LLLL</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datum zapadlosti zavarovanja)</w:t>
            </w:r>
          </w:p>
          <w:p w14:paraId="5C2466ED"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7B8D6869"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b/>
                <w:lang w:eastAsia="en-US"/>
              </w:rPr>
              <w:t>STRANKA, KI MORA PLAČATI STROŠKE:</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noProof/>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ime naročnika zavarovanja, tj. v postopku javnega naročanja izbranega ponudnika)</w:t>
            </w:r>
          </w:p>
          <w:p w14:paraId="7AEB8DEF"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b/>
                <w:lang w:eastAsia="en-US"/>
              </w:rPr>
            </w:pPr>
          </w:p>
          <w:p w14:paraId="39B10B87" w14:textId="77777777" w:rsidR="005C7362" w:rsidRPr="00BB7187" w:rsidRDefault="005C7362" w:rsidP="00E5271B">
            <w:pPr>
              <w:jc w:val="both"/>
              <w:rPr>
                <w:rFonts w:ascii="Calibri Light" w:hAnsi="Calibri Light" w:cs="Arial"/>
                <w:lang w:eastAsia="en-US"/>
              </w:rPr>
            </w:pPr>
            <w:r w:rsidRPr="00BB7187">
              <w:rPr>
                <w:rFonts w:ascii="Calibri Light" w:hAnsi="Calibri Light"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813FDB4" w14:textId="77777777" w:rsidR="005C7362" w:rsidRPr="00BB7187" w:rsidRDefault="005C7362" w:rsidP="00E5271B">
            <w:pPr>
              <w:jc w:val="both"/>
              <w:rPr>
                <w:rFonts w:ascii="Calibri Light" w:hAnsi="Calibri Light" w:cs="Arial"/>
                <w:lang w:eastAsia="en-US"/>
              </w:rPr>
            </w:pPr>
          </w:p>
          <w:p w14:paraId="11F8BD0F" w14:textId="77777777" w:rsidR="005C7362" w:rsidRPr="00BB7187" w:rsidRDefault="005C7362" w:rsidP="00E5271B">
            <w:pPr>
              <w:jc w:val="both"/>
              <w:rPr>
                <w:rFonts w:ascii="Calibri Light" w:hAnsi="Calibri Light" w:cs="Arial"/>
                <w:lang w:eastAsia="en-US"/>
              </w:rPr>
            </w:pPr>
            <w:r w:rsidRPr="00BB7187">
              <w:rPr>
                <w:rFonts w:ascii="Calibri Light" w:hAnsi="Calibri Light" w:cs="Arial"/>
                <w:lang w:eastAsia="en-US"/>
              </w:rPr>
              <w:t>Katerokoli zahtevo za plačilo po tem zavarovanju moramo prejeti na datum veljavnosti zavarovanja ali pred njim v zgoraj navedenem kraju predložitve.</w:t>
            </w:r>
          </w:p>
          <w:p w14:paraId="0E7993B0" w14:textId="77777777" w:rsidR="005C7362" w:rsidRPr="00BB7187" w:rsidRDefault="005C7362" w:rsidP="00E5271B">
            <w:pPr>
              <w:jc w:val="both"/>
              <w:rPr>
                <w:rFonts w:ascii="Calibri Light" w:hAnsi="Calibri Light" w:cs="Arial"/>
                <w:lang w:eastAsia="en-US"/>
              </w:rPr>
            </w:pPr>
          </w:p>
          <w:p w14:paraId="692372FE" w14:textId="77777777" w:rsidR="005C7362" w:rsidRPr="00BB7187" w:rsidRDefault="005C7362" w:rsidP="00E5271B">
            <w:pPr>
              <w:jc w:val="both"/>
              <w:rPr>
                <w:rFonts w:ascii="Calibri Light" w:eastAsia="Calibri" w:hAnsi="Calibri Light" w:cs="Arial"/>
                <w:lang w:eastAsia="en-US"/>
              </w:rPr>
            </w:pPr>
            <w:r w:rsidRPr="00BB7187">
              <w:rPr>
                <w:rFonts w:ascii="Calibri Light" w:eastAsia="Calibri" w:hAnsi="Calibri Light" w:cs="Arial"/>
                <w:lang w:eastAsia="en-US"/>
              </w:rPr>
              <w:t>Morebitne spore v zvezi s tem zavarovanjem rešuje stvarno pristojno sodišče v Ljubljani, po slovenskem pravu.</w:t>
            </w:r>
          </w:p>
          <w:p w14:paraId="0FFF72FC" w14:textId="77777777" w:rsidR="005C7362" w:rsidRPr="00BB7187" w:rsidRDefault="005C7362" w:rsidP="00E5271B">
            <w:pPr>
              <w:jc w:val="both"/>
              <w:rPr>
                <w:rFonts w:ascii="Calibri Light" w:hAnsi="Calibri Light" w:cs="Arial"/>
                <w:lang w:eastAsia="en-US"/>
              </w:rPr>
            </w:pPr>
          </w:p>
          <w:p w14:paraId="55EAF8EC" w14:textId="77777777" w:rsidR="005C7362" w:rsidRPr="00BB7187" w:rsidRDefault="005C7362" w:rsidP="00E5271B">
            <w:pPr>
              <w:jc w:val="both"/>
              <w:rPr>
                <w:rFonts w:ascii="Calibri Light" w:hAnsi="Calibri Light" w:cs="Arial"/>
                <w:lang w:eastAsia="en-US"/>
              </w:rPr>
            </w:pPr>
          </w:p>
          <w:p w14:paraId="325C6B99" w14:textId="77777777" w:rsidR="005C7362" w:rsidRPr="00BB7187" w:rsidRDefault="005C7362" w:rsidP="00E5271B">
            <w:pPr>
              <w:jc w:val="both"/>
              <w:rPr>
                <w:rFonts w:ascii="Calibri Light" w:hAnsi="Calibri Light" w:cs="Arial"/>
                <w:lang w:eastAsia="en-US"/>
              </w:rPr>
            </w:pP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t xml:space="preserve">     garant</w:t>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t>(žig in podpis)</w:t>
            </w:r>
          </w:p>
          <w:p w14:paraId="1E989BB5" w14:textId="77777777" w:rsidR="005C7362" w:rsidRPr="00BB7187" w:rsidRDefault="005C7362" w:rsidP="00E5271B">
            <w:pPr>
              <w:jc w:val="both"/>
              <w:rPr>
                <w:rFonts w:ascii="Calibri Light" w:hAnsi="Calibri Light"/>
              </w:rPr>
            </w:pPr>
          </w:p>
        </w:tc>
      </w:tr>
    </w:tbl>
    <w:p w14:paraId="50861F6A" w14:textId="77777777" w:rsidR="004B1AD6" w:rsidRPr="00376653" w:rsidRDefault="004B1AD6" w:rsidP="004E5F4E">
      <w:pPr>
        <w:rPr>
          <w:rFonts w:asciiTheme="majorHAnsi" w:hAnsiTheme="majorHAnsi" w:cs="Arial"/>
        </w:rPr>
      </w:pPr>
    </w:p>
    <w:p w14:paraId="44700F3B" w14:textId="77777777" w:rsidR="004B1AD6" w:rsidRPr="00376653" w:rsidRDefault="004B1AD6" w:rsidP="004E5F4E">
      <w:pPr>
        <w:rPr>
          <w:rFonts w:asciiTheme="majorHAnsi" w:hAnsiTheme="majorHAnsi" w:cs="Arial"/>
        </w:rPr>
      </w:pPr>
    </w:p>
    <w:p w14:paraId="1A052F97" w14:textId="77777777" w:rsidR="00237E7C" w:rsidRPr="00376653" w:rsidRDefault="00D12BBB" w:rsidP="004E5F4E">
      <w:pPr>
        <w:rPr>
          <w:rFonts w:asciiTheme="majorHAnsi" w:hAnsiTheme="majorHAnsi" w:cs="Arial"/>
        </w:rPr>
      </w:pPr>
      <w:bookmarkStart w:id="11" w:name="_Toc395008191"/>
      <w:bookmarkStart w:id="12" w:name="_Toc401742229"/>
      <w:bookmarkStart w:id="13" w:name="_Toc401742359"/>
      <w:r w:rsidRPr="00376653">
        <w:rPr>
          <w:rFonts w:asciiTheme="majorHAnsi" w:hAnsiTheme="majorHAnsi" w:cs="Arial"/>
        </w:rPr>
        <w:t xml:space="preserve"> </w:t>
      </w:r>
    </w:p>
    <w:p w14:paraId="53FF6F93" w14:textId="77777777" w:rsidR="00E33638" w:rsidRPr="00376653" w:rsidRDefault="00E33638" w:rsidP="004E5F4E">
      <w:pPr>
        <w:rPr>
          <w:rFonts w:asciiTheme="majorHAnsi" w:hAnsiTheme="majorHAnsi" w:cs="Arial"/>
          <w:b/>
          <w:bCs/>
          <w:i/>
          <w:iCs/>
          <w:sz w:val="24"/>
          <w:szCs w:val="28"/>
          <w:u w:val="single"/>
          <w:lang w:val="x-none"/>
        </w:rPr>
      </w:pPr>
      <w:bookmarkStart w:id="14" w:name="_Toc401742230"/>
      <w:bookmarkStart w:id="15" w:name="_Toc401742360"/>
      <w:bookmarkEnd w:id="11"/>
      <w:bookmarkEnd w:id="12"/>
      <w:bookmarkEnd w:id="13"/>
    </w:p>
    <w:p w14:paraId="09682B54" w14:textId="77777777" w:rsidR="00312259" w:rsidRPr="00376653" w:rsidRDefault="00312259" w:rsidP="004E5F4E">
      <w:pPr>
        <w:rPr>
          <w:rFonts w:asciiTheme="majorHAnsi" w:hAnsiTheme="majorHAnsi" w:cs="Arial"/>
          <w:b/>
          <w:bCs/>
          <w:i/>
          <w:iCs/>
          <w:sz w:val="24"/>
          <w:szCs w:val="28"/>
          <w:u w:val="single"/>
          <w:lang w:val="x-none"/>
        </w:rPr>
      </w:pPr>
      <w:bookmarkStart w:id="16" w:name="_Toc389830381"/>
      <w:bookmarkStart w:id="17" w:name="_Toc396225349"/>
      <w:bookmarkEnd w:id="14"/>
      <w:bookmarkEnd w:id="15"/>
    </w:p>
    <w:p w14:paraId="7C52EF95" w14:textId="77777777" w:rsidR="00BF02ED" w:rsidRPr="00376653" w:rsidRDefault="00BF02ED" w:rsidP="00650E1A">
      <w:pPr>
        <w:rPr>
          <w:rFonts w:asciiTheme="majorHAnsi" w:hAnsiTheme="majorHAnsi"/>
        </w:rPr>
      </w:pPr>
      <w:bookmarkStart w:id="18" w:name="_Toc401742235"/>
      <w:bookmarkStart w:id="19" w:name="_Toc401742367"/>
      <w:bookmarkEnd w:id="16"/>
      <w:bookmarkEnd w:id="17"/>
    </w:p>
    <w:p w14:paraId="14BE1E91" w14:textId="77777777" w:rsidR="00BF02ED" w:rsidRPr="00376653" w:rsidRDefault="00BF02ED" w:rsidP="004E5F4E">
      <w:pPr>
        <w:rPr>
          <w:rFonts w:asciiTheme="majorHAnsi" w:hAnsiTheme="majorHAnsi" w:cs="Arial"/>
          <w:b/>
          <w:bCs/>
          <w:i/>
          <w:iCs/>
          <w:sz w:val="24"/>
          <w:szCs w:val="28"/>
          <w:u w:val="single"/>
          <w:lang w:val="x-none"/>
        </w:rPr>
      </w:pPr>
    </w:p>
    <w:p w14:paraId="5DD67F35" w14:textId="77777777" w:rsidR="00551420" w:rsidRPr="00376653" w:rsidRDefault="00551420" w:rsidP="00551420">
      <w:pPr>
        <w:rPr>
          <w:rFonts w:asciiTheme="majorHAnsi" w:hAnsiTheme="majorHAnsi" w:cs="Arial"/>
        </w:rPr>
      </w:pPr>
      <w:r w:rsidRPr="00376653">
        <w:rPr>
          <w:rFonts w:asciiTheme="majorHAnsi" w:hAnsiTheme="majorHAnsi" w:cs="Arial"/>
        </w:rPr>
        <w:br w:type="page"/>
      </w:r>
    </w:p>
    <w:p w14:paraId="08DAF4B1" w14:textId="17B9E4E5" w:rsidR="00551420" w:rsidRPr="00376653" w:rsidRDefault="00551420" w:rsidP="001617DC">
      <w:pPr>
        <w:pStyle w:val="javnanaroilapodnaslov"/>
        <w:framePr w:wrap="auto" w:vAnchor="margin" w:yAlign="inline"/>
        <w:numPr>
          <w:ilvl w:val="1"/>
          <w:numId w:val="81"/>
        </w:numPr>
        <w:spacing w:before="0" w:after="0"/>
        <w:rPr>
          <w:rFonts w:asciiTheme="majorHAnsi" w:hAnsiTheme="majorHAnsi"/>
          <w:lang w:val="sl-SI"/>
        </w:rPr>
      </w:pPr>
      <w:bookmarkStart w:id="20" w:name="_Toc119598164"/>
      <w:r>
        <w:rPr>
          <w:rFonts w:asciiTheme="majorHAnsi" w:hAnsiTheme="majorHAnsi"/>
          <w:lang w:val="sl-SI"/>
        </w:rPr>
        <w:t>obr. – Vzorec zavarovanja za odpravo napak</w:t>
      </w:r>
      <w:bookmarkEnd w:id="20"/>
    </w:p>
    <w:p w14:paraId="5CA768D5" w14:textId="44CBC12B" w:rsidR="0040599D" w:rsidRDefault="0040599D" w:rsidP="004E5F4E">
      <w:pPr>
        <w:rPr>
          <w:rFonts w:asciiTheme="majorHAnsi" w:hAnsiTheme="majorHAnsi"/>
        </w:rPr>
      </w:pPr>
    </w:p>
    <w:tbl>
      <w:tblPr>
        <w:tblStyle w:val="Tabelamrea"/>
        <w:tblW w:w="9214" w:type="dxa"/>
        <w:tblInd w:w="-5" w:type="dxa"/>
        <w:tblLook w:val="04A0" w:firstRow="1" w:lastRow="0" w:firstColumn="1" w:lastColumn="0" w:noHBand="0" w:noVBand="1"/>
      </w:tblPr>
      <w:tblGrid>
        <w:gridCol w:w="9214"/>
      </w:tblGrid>
      <w:tr w:rsidR="005C7362" w:rsidRPr="00BB7187" w14:paraId="5C181591" w14:textId="77777777" w:rsidTr="005C7362">
        <w:tc>
          <w:tcPr>
            <w:tcW w:w="9214" w:type="dxa"/>
          </w:tcPr>
          <w:p w14:paraId="540BA280"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i/>
                <w:lang w:eastAsia="en-US"/>
              </w:rPr>
            </w:pPr>
            <w:r w:rsidRPr="00BB7187">
              <w:rPr>
                <w:rFonts w:ascii="Calibri Light" w:hAnsi="Calibri Light" w:cs="Arial"/>
                <w:i/>
                <w:lang w:eastAsia="en-US"/>
              </w:rPr>
              <w:t>Glava s podatki o garantu (zavarovalnici/banki) ali SWIFT ključ</w:t>
            </w:r>
          </w:p>
          <w:p w14:paraId="5D65ED5A" w14:textId="77777777" w:rsidR="005C7362" w:rsidRPr="00BB7187" w:rsidRDefault="005C7362" w:rsidP="00E5271B">
            <w:pPr>
              <w:keepNext/>
              <w:jc w:val="both"/>
              <w:rPr>
                <w:rFonts w:ascii="Calibri Light" w:hAnsi="Calibri Light" w:cs="Arial"/>
                <w:lang w:eastAsia="en-US"/>
              </w:rPr>
            </w:pPr>
          </w:p>
          <w:p w14:paraId="2A4F8245"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lang w:eastAsia="en-US"/>
              </w:rPr>
              <w:t xml:space="preserve">Za: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i/>
                <w:lang w:eastAsia="en-US"/>
              </w:rPr>
              <w:t xml:space="preserve"> (vpiše se upravičenca tj. naročnika javnega naročila)</w:t>
            </w:r>
          </w:p>
          <w:p w14:paraId="47454C1C" w14:textId="77777777" w:rsidR="005C7362" w:rsidRPr="00BB7187" w:rsidRDefault="005C7362" w:rsidP="00E5271B">
            <w:pPr>
              <w:keepNext/>
              <w:jc w:val="both"/>
              <w:rPr>
                <w:rFonts w:ascii="Calibri Light" w:hAnsi="Calibri Light" w:cs="Arial"/>
                <w:i/>
                <w:lang w:eastAsia="en-US"/>
              </w:rPr>
            </w:pPr>
            <w:r w:rsidRPr="00BB7187">
              <w:rPr>
                <w:rFonts w:ascii="Calibri Light" w:hAnsi="Calibri Light" w:cs="Arial"/>
                <w:lang w:eastAsia="en-US"/>
              </w:rPr>
              <w:t xml:space="preserve">Datum: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datum izdaje)</w:t>
            </w:r>
          </w:p>
          <w:p w14:paraId="4885AD1B" w14:textId="77777777" w:rsidR="005C7362" w:rsidRPr="00BB7187" w:rsidRDefault="005C7362" w:rsidP="00E5271B">
            <w:pPr>
              <w:keepNext/>
              <w:jc w:val="both"/>
              <w:rPr>
                <w:rFonts w:ascii="Calibri Light" w:hAnsi="Calibri Light" w:cs="Arial"/>
                <w:lang w:eastAsia="en-US"/>
              </w:rPr>
            </w:pPr>
          </w:p>
          <w:p w14:paraId="4B4EC3F8" w14:textId="77777777" w:rsidR="005C7362" w:rsidRPr="00BB7187" w:rsidRDefault="005C7362" w:rsidP="00E5271B">
            <w:pPr>
              <w:keepNext/>
              <w:jc w:val="both"/>
              <w:rPr>
                <w:rFonts w:ascii="Calibri Light" w:hAnsi="Calibri Light" w:cs="Arial"/>
                <w:i/>
                <w:lang w:eastAsia="en-US"/>
              </w:rPr>
            </w:pPr>
            <w:r w:rsidRPr="00BB7187">
              <w:rPr>
                <w:rFonts w:ascii="Calibri Light" w:hAnsi="Calibri Light" w:cs="Arial"/>
                <w:b/>
                <w:lang w:eastAsia="en-US"/>
              </w:rPr>
              <w:t>VRSTA:</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i/>
                <w:lang w:eastAsia="en-US"/>
              </w:rPr>
              <w:t xml:space="preserve"> vpiše se vrsta zavarovanja: kavcijsko zavarovanje/bančna garancija)</w:t>
            </w:r>
          </w:p>
          <w:p w14:paraId="27C0CECC" w14:textId="77777777" w:rsidR="005C7362" w:rsidRPr="00BB7187" w:rsidRDefault="005C7362" w:rsidP="00E5271B">
            <w:pPr>
              <w:keepNext/>
              <w:jc w:val="both"/>
              <w:rPr>
                <w:rFonts w:ascii="Calibri Light" w:hAnsi="Calibri Light" w:cs="Arial"/>
                <w:lang w:eastAsia="en-US"/>
              </w:rPr>
            </w:pPr>
          </w:p>
          <w:p w14:paraId="2ACA2973"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 xml:space="preserve">ŠTEVILKA: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številka zavarovanja)</w:t>
            </w:r>
          </w:p>
          <w:p w14:paraId="28A4E33E" w14:textId="77777777" w:rsidR="005C7362" w:rsidRPr="00BB7187" w:rsidRDefault="005C7362" w:rsidP="00E5271B">
            <w:pPr>
              <w:keepNext/>
              <w:jc w:val="both"/>
              <w:rPr>
                <w:rFonts w:ascii="Calibri Light" w:hAnsi="Calibri Light" w:cs="Arial"/>
                <w:lang w:eastAsia="en-US"/>
              </w:rPr>
            </w:pPr>
          </w:p>
          <w:p w14:paraId="58AE796B" w14:textId="77777777" w:rsidR="005C7362" w:rsidRPr="00BB7187" w:rsidRDefault="005C7362" w:rsidP="00E5271B">
            <w:pPr>
              <w:keepNext/>
              <w:jc w:val="both"/>
              <w:rPr>
                <w:rFonts w:ascii="Calibri Light" w:hAnsi="Calibri Light" w:cs="Arial"/>
                <w:i/>
                <w:lang w:eastAsia="en-US"/>
              </w:rPr>
            </w:pPr>
            <w:r w:rsidRPr="00BB7187">
              <w:rPr>
                <w:rFonts w:ascii="Calibri Light" w:hAnsi="Calibri Light" w:cs="Arial"/>
                <w:b/>
                <w:lang w:eastAsia="en-US"/>
              </w:rPr>
              <w:t>GARANT:</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(vpišeta se ime in naslov zavarovalnice/banke v kraju izdaje)</w:t>
            </w:r>
          </w:p>
          <w:p w14:paraId="3874EB0B" w14:textId="77777777" w:rsidR="005C7362" w:rsidRPr="00BB7187" w:rsidRDefault="005C7362" w:rsidP="00E5271B">
            <w:pPr>
              <w:keepNext/>
              <w:jc w:val="both"/>
              <w:rPr>
                <w:rFonts w:ascii="Calibri Light" w:hAnsi="Calibri Light" w:cs="Arial"/>
                <w:lang w:eastAsia="en-US"/>
              </w:rPr>
            </w:pPr>
          </w:p>
          <w:p w14:paraId="7869D16B"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 xml:space="preserve">NAROČNIK: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ime in naslov naročnika zavarovanja, tj. v postopku javnega naročanja izbranega ponudnika)</w:t>
            </w:r>
          </w:p>
          <w:p w14:paraId="0E940091" w14:textId="77777777" w:rsidR="005C7362" w:rsidRPr="00BB7187" w:rsidRDefault="005C7362" w:rsidP="00E5271B">
            <w:pPr>
              <w:keepNext/>
              <w:jc w:val="both"/>
              <w:rPr>
                <w:rFonts w:ascii="Calibri Light" w:hAnsi="Calibri Light" w:cs="Arial"/>
                <w:lang w:eastAsia="en-US"/>
              </w:rPr>
            </w:pPr>
          </w:p>
          <w:p w14:paraId="5EE6768B"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UPRAVIČENEC:</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i/>
                <w:lang w:eastAsia="en-US"/>
              </w:rPr>
              <w:t xml:space="preserve"> (vpiše se naročnik javnega naročila)</w:t>
            </w:r>
          </w:p>
          <w:p w14:paraId="4A5E915B" w14:textId="77777777" w:rsidR="005C7362" w:rsidRPr="00BB7187" w:rsidRDefault="005C7362" w:rsidP="00E5271B">
            <w:pPr>
              <w:keepNext/>
              <w:jc w:val="both"/>
              <w:rPr>
                <w:rFonts w:ascii="Calibri Light" w:hAnsi="Calibri Light" w:cs="Arial"/>
                <w:lang w:eastAsia="en-US"/>
              </w:rPr>
            </w:pPr>
          </w:p>
          <w:p w14:paraId="28FB2840" w14:textId="77777777" w:rsidR="005C7362" w:rsidRPr="00BB7187" w:rsidRDefault="005C7362" w:rsidP="00E5271B">
            <w:pPr>
              <w:keepNext/>
              <w:jc w:val="both"/>
              <w:rPr>
                <w:rFonts w:ascii="Calibri Light" w:hAnsi="Calibri Light" w:cs="Arial"/>
                <w:i/>
                <w:lang w:eastAsia="en-US"/>
              </w:rPr>
            </w:pPr>
            <w:r w:rsidRPr="00BB7187">
              <w:rPr>
                <w:rFonts w:ascii="Calibri Light" w:hAnsi="Calibri Light" w:cs="Arial"/>
                <w:b/>
                <w:lang w:eastAsia="en-US"/>
              </w:rPr>
              <w:t xml:space="preserve">OSNOVNI POSEL: </w:t>
            </w:r>
            <w:r w:rsidRPr="00BB7187">
              <w:rPr>
                <w:rFonts w:ascii="Calibri Light" w:hAnsi="Calibri Light" w:cs="Arial"/>
                <w:lang w:eastAsia="en-US"/>
              </w:rPr>
              <w:t xml:space="preserve">obveznost naročnika zavarovanja za odpravo napak v garancijskem roku, ki izhaja iz pogodbe št.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z dne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 xml:space="preserve">(vpiše se pogodbo o izvedbi javnega naročila), </w:t>
            </w:r>
            <w:r w:rsidRPr="00BB7187">
              <w:rPr>
                <w:rFonts w:ascii="Calibri Light" w:hAnsi="Calibri Light" w:cs="Arial"/>
                <w:lang w:eastAsia="en-US"/>
              </w:rPr>
              <w:t xml:space="preserve">katere predmet je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predmet javnega naročila).</w:t>
            </w:r>
          </w:p>
          <w:p w14:paraId="4643F112" w14:textId="77777777" w:rsidR="005C7362" w:rsidRPr="00BB7187" w:rsidRDefault="005C7362" w:rsidP="00E5271B">
            <w:pPr>
              <w:keepNext/>
              <w:jc w:val="both"/>
              <w:rPr>
                <w:rFonts w:ascii="Calibri Light" w:hAnsi="Calibri Light" w:cs="Arial"/>
                <w:lang w:eastAsia="en-US"/>
              </w:rPr>
            </w:pPr>
          </w:p>
          <w:p w14:paraId="378426DE"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 xml:space="preserve">ZNESEK V EUR: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najvišji znesek s številko in besedo)</w:t>
            </w:r>
          </w:p>
          <w:p w14:paraId="63D3D8A1" w14:textId="77777777" w:rsidR="005C7362" w:rsidRPr="00BB7187" w:rsidRDefault="005C7362" w:rsidP="00E5271B">
            <w:pPr>
              <w:keepNext/>
              <w:jc w:val="both"/>
              <w:rPr>
                <w:rFonts w:ascii="Calibri Light" w:hAnsi="Calibri Light" w:cs="Arial"/>
                <w:lang w:eastAsia="en-US"/>
              </w:rPr>
            </w:pPr>
          </w:p>
          <w:p w14:paraId="512A8B5A"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 xml:space="preserve">LISTINE, KI JIH JE POLEG IZJAVE TREBA PRILOŽITI ZAHTEVI ZA PLAČILO IN SE IZRECNO ZAHTEVAJO V SPODNJEM BESEDILU: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i/>
                <w:lang w:eastAsia="en-US"/>
              </w:rPr>
              <w:t xml:space="preserve"> (nobena/navede se listina)</w:t>
            </w:r>
          </w:p>
          <w:p w14:paraId="6830E6FE" w14:textId="77777777" w:rsidR="005C7362" w:rsidRPr="00BB7187" w:rsidRDefault="005C7362" w:rsidP="00E5271B">
            <w:pPr>
              <w:keepNext/>
              <w:jc w:val="both"/>
              <w:rPr>
                <w:rFonts w:ascii="Calibri Light" w:hAnsi="Calibri Light" w:cs="Arial"/>
                <w:lang w:eastAsia="en-US"/>
              </w:rPr>
            </w:pPr>
          </w:p>
          <w:p w14:paraId="371A7C4F"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JEZIK V ZAHTEVANIH LISTINAH:</w:t>
            </w:r>
            <w:r w:rsidRPr="00BB7187">
              <w:rPr>
                <w:rFonts w:ascii="Calibri Light" w:hAnsi="Calibri Light" w:cs="Arial"/>
                <w:lang w:eastAsia="en-US"/>
              </w:rPr>
              <w:t xml:space="preserve"> slovenski</w:t>
            </w:r>
          </w:p>
          <w:p w14:paraId="0E1FBAF8" w14:textId="77777777" w:rsidR="005C7362" w:rsidRPr="00BB7187" w:rsidRDefault="005C7362" w:rsidP="00E5271B">
            <w:pPr>
              <w:keepNext/>
              <w:jc w:val="both"/>
              <w:rPr>
                <w:rFonts w:ascii="Calibri Light" w:hAnsi="Calibri Light" w:cs="Arial"/>
                <w:lang w:eastAsia="en-US"/>
              </w:rPr>
            </w:pPr>
          </w:p>
          <w:p w14:paraId="72546E85"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OBLIKA PREDLOŽITVE:</w:t>
            </w:r>
            <w:r w:rsidRPr="00BB7187">
              <w:rPr>
                <w:rFonts w:ascii="Calibri Light" w:hAnsi="Calibri Light" w:cs="Arial"/>
                <w:lang w:eastAsia="en-US"/>
              </w:rPr>
              <w:t xml:space="preserve"> v papirni obliki s priporočeno pošto ali katerokoli obliko hitre pošte ali osebno ali v elektronski obliki po SWIFT sistemu na naslov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(navede se SWIFT naslova garanta)</w:t>
            </w:r>
          </w:p>
          <w:p w14:paraId="2C20C786" w14:textId="77777777" w:rsidR="005C7362" w:rsidRPr="00BB7187" w:rsidRDefault="005C7362" w:rsidP="00E5271B">
            <w:pPr>
              <w:keepNext/>
              <w:jc w:val="both"/>
              <w:rPr>
                <w:rFonts w:ascii="Calibri Light" w:hAnsi="Calibri Light" w:cs="Arial"/>
                <w:lang w:eastAsia="en-US"/>
              </w:rPr>
            </w:pPr>
          </w:p>
          <w:p w14:paraId="0093260B"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i/>
                <w:lang w:eastAsia="en-US"/>
              </w:rPr>
            </w:pPr>
            <w:r w:rsidRPr="00BB7187">
              <w:rPr>
                <w:rFonts w:ascii="Calibri Light" w:hAnsi="Calibri Light" w:cs="Arial"/>
                <w:b/>
                <w:lang w:eastAsia="en-US"/>
              </w:rPr>
              <w:t>KRAJ PREDLOŽITVE:</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i/>
                <w:lang w:eastAsia="en-US"/>
              </w:rPr>
              <w:t xml:space="preserve"> (garant vpiše naslov podružnice, kjer se opravi predložitev papirnih listin, ali elektronski naslov za predložitev v elektronski obliki, kot na primer garantov SWIFT naslov)</w:t>
            </w:r>
          </w:p>
          <w:p w14:paraId="2827169D"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7E9B5BBA"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r w:rsidRPr="00BB7187">
              <w:rPr>
                <w:rFonts w:ascii="Calibri Light" w:hAnsi="Calibri Light" w:cs="Arial"/>
                <w:lang w:eastAsia="en-US"/>
              </w:rPr>
              <w:t>Ne glede na naslov podružnice, ki jo je vpisal garant, se predložitev papirnih listin lahko opravi v katerikoli podružnici garanta na območju Republike Slovenije.</w:t>
            </w:r>
            <w:r w:rsidRPr="00BB7187" w:rsidDel="00D4087F">
              <w:rPr>
                <w:rFonts w:ascii="Calibri Light" w:hAnsi="Calibri Light" w:cs="Arial"/>
                <w:lang w:eastAsia="en-US"/>
              </w:rPr>
              <w:t xml:space="preserve"> </w:t>
            </w:r>
          </w:p>
          <w:p w14:paraId="291AD9FB" w14:textId="77777777" w:rsidR="005C7362" w:rsidRPr="00BB7187" w:rsidRDefault="005C7362" w:rsidP="00E5271B">
            <w:pPr>
              <w:keepNext/>
              <w:jc w:val="both"/>
              <w:rPr>
                <w:rFonts w:ascii="Calibri Light" w:hAnsi="Calibri Light" w:cs="Arial"/>
                <w:lang w:eastAsia="en-US"/>
              </w:rPr>
            </w:pPr>
          </w:p>
          <w:p w14:paraId="06294788"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 xml:space="preserve">DATUM VELJAVNOSTI: </w:t>
            </w:r>
            <w:r w:rsidRPr="00BB7187">
              <w:rPr>
                <w:rFonts w:ascii="Calibri Light" w:hAnsi="Calibri Light" w:cs="Arial"/>
                <w:lang w:eastAsia="en-US"/>
              </w:rPr>
              <w:fldChar w:fldCharType="begin">
                <w:ffData>
                  <w:name w:val="Besedilo2"/>
                  <w:enabled/>
                  <w:calcOnExit w:val="0"/>
                  <w:textInput>
                    <w:default w:val="DD. MM. LLLL"/>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DD. MM. LLLL</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datum zapadlosti zavarovanja)</w:t>
            </w:r>
          </w:p>
          <w:p w14:paraId="78A9DB9C" w14:textId="77777777" w:rsidR="005C7362" w:rsidRPr="00BB7187" w:rsidRDefault="005C7362" w:rsidP="00E5271B">
            <w:pPr>
              <w:keepNext/>
              <w:jc w:val="both"/>
              <w:rPr>
                <w:rFonts w:ascii="Calibri Light" w:hAnsi="Calibri Light" w:cs="Arial"/>
                <w:lang w:eastAsia="en-US"/>
              </w:rPr>
            </w:pPr>
          </w:p>
          <w:p w14:paraId="275ADA26" w14:textId="77777777" w:rsidR="005C7362" w:rsidRPr="00BB7187" w:rsidRDefault="005C7362" w:rsidP="00E5271B">
            <w:pPr>
              <w:keepNext/>
              <w:jc w:val="both"/>
              <w:rPr>
                <w:rFonts w:ascii="Calibri Light" w:hAnsi="Calibri Light" w:cs="Arial"/>
                <w:lang w:eastAsia="en-US"/>
              </w:rPr>
            </w:pPr>
            <w:r w:rsidRPr="00BB7187">
              <w:rPr>
                <w:rFonts w:ascii="Calibri Light" w:hAnsi="Calibri Light" w:cs="Arial"/>
                <w:b/>
                <w:lang w:eastAsia="en-US"/>
              </w:rPr>
              <w:t>STRANKA, KI JE DOLŽNA PLAČATI STROŠKE:</w:t>
            </w:r>
            <w:r w:rsidRPr="00BB7187">
              <w:rPr>
                <w:rFonts w:ascii="Calibri Light" w:hAnsi="Calibri Light" w:cs="Arial"/>
                <w:lang w:eastAsia="en-US"/>
              </w:rPr>
              <w:t xml:space="preserve"> </w:t>
            </w:r>
            <w:r w:rsidRPr="00BB7187">
              <w:rPr>
                <w:rFonts w:ascii="Calibri Light" w:hAnsi="Calibri Light" w:cs="Arial"/>
                <w:lang w:eastAsia="en-US"/>
              </w:rPr>
              <w:fldChar w:fldCharType="begin">
                <w:ffData>
                  <w:name w:val="Besedilo2"/>
                  <w:enabled/>
                  <w:calcOnExit w:val="0"/>
                  <w:textInput/>
                </w:ffData>
              </w:fldChar>
            </w:r>
            <w:r w:rsidRPr="00BB7187">
              <w:rPr>
                <w:rFonts w:ascii="Calibri Light" w:hAnsi="Calibri Light" w:cs="Arial"/>
                <w:lang w:eastAsia="en-US"/>
              </w:rPr>
              <w:instrText xml:space="preserve"> FORMTEXT </w:instrText>
            </w:r>
            <w:r w:rsidRPr="00BB7187">
              <w:rPr>
                <w:rFonts w:ascii="Calibri Light" w:hAnsi="Calibri Light" w:cs="Arial"/>
                <w:lang w:eastAsia="en-US"/>
              </w:rPr>
            </w:r>
            <w:r w:rsidRPr="00BB7187">
              <w:rPr>
                <w:rFonts w:ascii="Calibri Light" w:hAnsi="Calibri Light" w:cs="Arial"/>
                <w:lang w:eastAsia="en-US"/>
              </w:rPr>
              <w:fldChar w:fldCharType="separate"/>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t> </w:t>
            </w:r>
            <w:r w:rsidRPr="00BB7187">
              <w:rPr>
                <w:rFonts w:ascii="Calibri Light" w:hAnsi="Calibri Light" w:cs="Arial"/>
                <w:lang w:eastAsia="en-US"/>
              </w:rPr>
              <w:fldChar w:fldCharType="end"/>
            </w:r>
            <w:r w:rsidRPr="00BB7187">
              <w:rPr>
                <w:rFonts w:ascii="Calibri Light" w:hAnsi="Calibri Light" w:cs="Arial"/>
                <w:lang w:eastAsia="en-US"/>
              </w:rPr>
              <w:t xml:space="preserve"> </w:t>
            </w:r>
            <w:r w:rsidRPr="00BB7187">
              <w:rPr>
                <w:rFonts w:ascii="Calibri Light" w:hAnsi="Calibri Light" w:cs="Arial"/>
                <w:i/>
                <w:lang w:eastAsia="en-US"/>
              </w:rPr>
              <w:t>(vpiše se ime naročnika zavarovanja, tj. v postopku javnega naročanja izbranega ponudnika)</w:t>
            </w:r>
          </w:p>
          <w:p w14:paraId="636F9BA0" w14:textId="77777777" w:rsidR="005C7362" w:rsidRPr="00BB7187" w:rsidRDefault="005C7362" w:rsidP="00E5271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4BB22F54" w14:textId="77777777" w:rsidR="005C7362" w:rsidRPr="00BB7187" w:rsidRDefault="005C7362" w:rsidP="00E5271B">
            <w:pPr>
              <w:jc w:val="both"/>
              <w:rPr>
                <w:rFonts w:ascii="Calibri Light" w:hAnsi="Calibri Light" w:cs="Arial"/>
                <w:lang w:eastAsia="en-US"/>
              </w:rPr>
            </w:pPr>
            <w:r w:rsidRPr="00BB7187">
              <w:rPr>
                <w:rFonts w:ascii="Calibri Light" w:hAnsi="Calibri Light"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0DCE7A11" w14:textId="77777777" w:rsidR="005C7362" w:rsidRPr="00BB7187" w:rsidRDefault="005C7362" w:rsidP="00E5271B">
            <w:pPr>
              <w:jc w:val="both"/>
              <w:rPr>
                <w:rFonts w:ascii="Calibri Light" w:hAnsi="Calibri Light" w:cs="Arial"/>
                <w:lang w:eastAsia="en-US"/>
              </w:rPr>
            </w:pPr>
          </w:p>
          <w:p w14:paraId="452D9BC4" w14:textId="77777777" w:rsidR="005C7362" w:rsidRPr="00BB7187" w:rsidRDefault="005C7362" w:rsidP="00E5271B">
            <w:pPr>
              <w:jc w:val="both"/>
              <w:rPr>
                <w:rFonts w:ascii="Calibri Light" w:hAnsi="Calibri Light" w:cs="Arial"/>
                <w:lang w:eastAsia="en-US"/>
              </w:rPr>
            </w:pPr>
            <w:r w:rsidRPr="00BB7187">
              <w:rPr>
                <w:rFonts w:ascii="Calibri Light" w:hAnsi="Calibri Light" w:cs="Arial"/>
                <w:lang w:eastAsia="en-US"/>
              </w:rPr>
              <w:t>Katerokoli zahtevo za plačilo po tem zavarovanju moramo prejeti na datum veljavnosti zavarovanja ali pred njim v zgoraj navedenem kraju predložitve.</w:t>
            </w:r>
          </w:p>
          <w:p w14:paraId="01BD93E3" w14:textId="77777777" w:rsidR="005C7362" w:rsidRPr="00BB7187" w:rsidRDefault="005C7362" w:rsidP="00E5271B">
            <w:pPr>
              <w:jc w:val="both"/>
              <w:rPr>
                <w:rFonts w:ascii="Calibri Light" w:hAnsi="Calibri Light" w:cs="Arial"/>
                <w:lang w:eastAsia="en-US"/>
              </w:rPr>
            </w:pPr>
          </w:p>
          <w:p w14:paraId="60DF0B3C" w14:textId="77777777" w:rsidR="005C7362" w:rsidRPr="00BB7187" w:rsidRDefault="005C7362" w:rsidP="00E5271B">
            <w:pPr>
              <w:jc w:val="both"/>
              <w:rPr>
                <w:rFonts w:ascii="Calibri Light" w:eastAsia="Calibri" w:hAnsi="Calibri Light" w:cs="Arial"/>
                <w:lang w:eastAsia="en-US"/>
              </w:rPr>
            </w:pPr>
            <w:r w:rsidRPr="00BB7187">
              <w:rPr>
                <w:rFonts w:ascii="Calibri Light" w:hAnsi="Calibri Light" w:cs="Arial"/>
                <w:lang w:eastAsia="en-US"/>
              </w:rPr>
              <w:t xml:space="preserve"> </w:t>
            </w:r>
            <w:r w:rsidRPr="00BB7187">
              <w:rPr>
                <w:rFonts w:ascii="Calibri Light" w:eastAsia="Calibri" w:hAnsi="Calibri Light" w:cs="Arial"/>
                <w:lang w:eastAsia="en-US"/>
              </w:rPr>
              <w:t>Morebitne spore v zvezi s tem zavarovanjem rešuje stvarno pristojno sodišče v Ljubljani.</w:t>
            </w:r>
          </w:p>
          <w:p w14:paraId="67BED73C" w14:textId="77777777" w:rsidR="005C7362" w:rsidRPr="00BB7187" w:rsidRDefault="005C7362" w:rsidP="00E5271B">
            <w:pPr>
              <w:jc w:val="both"/>
              <w:rPr>
                <w:rFonts w:ascii="Calibri Light" w:eastAsia="Calibri" w:hAnsi="Calibri Light" w:cs="Arial"/>
                <w:lang w:eastAsia="en-US"/>
              </w:rPr>
            </w:pPr>
          </w:p>
          <w:p w14:paraId="1F5412DB" w14:textId="77777777" w:rsidR="005C7362" w:rsidRPr="00BB7187" w:rsidRDefault="005C7362" w:rsidP="00E5271B">
            <w:pPr>
              <w:jc w:val="both"/>
              <w:rPr>
                <w:rFonts w:ascii="Calibri Light" w:eastAsia="Calibri" w:hAnsi="Calibri Light" w:cs="Arial"/>
                <w:lang w:eastAsia="en-US"/>
              </w:rPr>
            </w:pPr>
            <w:r w:rsidRPr="00BB7187">
              <w:rPr>
                <w:rFonts w:ascii="Calibri Light" w:eastAsia="Calibri" w:hAnsi="Calibri Light" w:cs="Arial"/>
                <w:lang w:eastAsia="en-US"/>
              </w:rPr>
              <w:t>Za to zavarovanje veljajo Enotna pravila za garancije na poziv (EPGP) revizija iz leta 2010, izdana pri MTZ pod št. 758.</w:t>
            </w:r>
            <w:r w:rsidRPr="00BB7187">
              <w:rPr>
                <w:rFonts w:ascii="Calibri Light" w:eastAsia="Calibri" w:hAnsi="Calibri Light" w:cs="Arial"/>
                <w:lang w:eastAsia="en-US"/>
              </w:rPr>
              <w:tab/>
            </w:r>
          </w:p>
          <w:p w14:paraId="77643146" w14:textId="77777777" w:rsidR="005C7362" w:rsidRPr="00BB7187" w:rsidRDefault="005C7362" w:rsidP="00E5271B">
            <w:pPr>
              <w:jc w:val="both"/>
              <w:rPr>
                <w:rFonts w:ascii="Calibri Light" w:hAnsi="Calibri Light" w:cs="Arial"/>
                <w:lang w:eastAsia="en-US"/>
              </w:rPr>
            </w:pPr>
          </w:p>
          <w:p w14:paraId="59C342D7"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Light" w:hAnsi="Calibri Light" w:cs="Arial"/>
                <w:lang w:eastAsia="en-US"/>
              </w:rPr>
            </w:pPr>
          </w:p>
          <w:p w14:paraId="32E8080D" w14:textId="77777777" w:rsidR="005C7362" w:rsidRPr="00BB7187" w:rsidRDefault="005C7362" w:rsidP="00E5271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Light" w:hAnsi="Calibri Light" w:cs="Arial"/>
                <w:lang w:eastAsia="en-US"/>
              </w:rPr>
            </w:pP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t xml:space="preserve">   garant</w:t>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r>
            <w:r w:rsidRPr="00BB7187">
              <w:rPr>
                <w:rFonts w:ascii="Calibri Light" w:hAnsi="Calibri Light" w:cs="Arial"/>
                <w:lang w:eastAsia="en-US"/>
              </w:rPr>
              <w:tab/>
              <w:t>(žig in podpis)</w:t>
            </w:r>
          </w:p>
          <w:p w14:paraId="0A899B50" w14:textId="77777777" w:rsidR="005C7362" w:rsidRPr="00BB7187" w:rsidRDefault="005C7362" w:rsidP="00E5271B">
            <w:pPr>
              <w:rPr>
                <w:rFonts w:ascii="Calibri Light" w:hAnsi="Calibri Light" w:cs="Arial"/>
              </w:rPr>
            </w:pPr>
          </w:p>
        </w:tc>
      </w:tr>
    </w:tbl>
    <w:p w14:paraId="57BE72A6" w14:textId="28745161" w:rsidR="00551420" w:rsidRDefault="00551420" w:rsidP="004E5F4E">
      <w:pPr>
        <w:rPr>
          <w:rFonts w:asciiTheme="majorHAnsi" w:hAnsiTheme="majorHAnsi"/>
        </w:rPr>
      </w:pPr>
    </w:p>
    <w:p w14:paraId="1162C870" w14:textId="77777777" w:rsidR="00551420" w:rsidRPr="00376653" w:rsidRDefault="00551420" w:rsidP="004E5F4E">
      <w:pPr>
        <w:rPr>
          <w:rFonts w:asciiTheme="majorHAnsi" w:hAnsiTheme="majorHAnsi"/>
        </w:rPr>
        <w:sectPr w:rsidR="00551420" w:rsidRPr="00376653" w:rsidSect="00C0073C">
          <w:headerReference w:type="default" r:id="rId8"/>
          <w:footerReference w:type="default" r:id="rId9"/>
          <w:headerReference w:type="first" r:id="rId10"/>
          <w:footerReference w:type="first" r:id="rId11"/>
          <w:pgSz w:w="11906" w:h="16838"/>
          <w:pgMar w:top="1418" w:right="1274" w:bottom="1418" w:left="1418" w:header="340" w:footer="709" w:gutter="0"/>
          <w:cols w:space="708"/>
          <w:titlePg/>
          <w:docGrid w:linePitch="360"/>
        </w:sectPr>
      </w:pPr>
    </w:p>
    <w:p w14:paraId="0E599452" w14:textId="3F07E07E" w:rsidR="00A66760" w:rsidRPr="00376653" w:rsidRDefault="00A66760" w:rsidP="001617DC">
      <w:pPr>
        <w:pStyle w:val="javnanaroilapodnaslov"/>
        <w:framePr w:wrap="auto" w:vAnchor="margin" w:yAlign="inline"/>
        <w:numPr>
          <w:ilvl w:val="1"/>
          <w:numId w:val="81"/>
        </w:numPr>
        <w:spacing w:before="0" w:after="0"/>
        <w:rPr>
          <w:rFonts w:asciiTheme="majorHAnsi" w:hAnsiTheme="majorHAnsi"/>
        </w:rPr>
      </w:pPr>
      <w:bookmarkStart w:id="21" w:name="_Toc119598165"/>
      <w:r w:rsidRPr="00376653">
        <w:rPr>
          <w:rFonts w:asciiTheme="majorHAnsi" w:hAnsiTheme="majorHAnsi"/>
        </w:rPr>
        <w:t>obr.</w:t>
      </w:r>
      <w:r w:rsidRPr="00376653">
        <w:rPr>
          <w:rFonts w:asciiTheme="majorHAnsi" w:hAnsiTheme="majorHAnsi"/>
          <w:lang w:val="sl-SI"/>
        </w:rPr>
        <w:t xml:space="preserve">  –</w:t>
      </w:r>
      <w:r w:rsidRPr="00376653">
        <w:rPr>
          <w:rFonts w:asciiTheme="majorHAnsi" w:hAnsiTheme="majorHAnsi"/>
        </w:rPr>
        <w:t xml:space="preserve"> </w:t>
      </w:r>
      <w:r w:rsidRPr="00376653">
        <w:rPr>
          <w:rFonts w:asciiTheme="majorHAnsi" w:hAnsiTheme="majorHAnsi"/>
          <w:lang w:val="sl-SI"/>
        </w:rPr>
        <w:t>Vzorec pogodbe</w:t>
      </w:r>
      <w:bookmarkEnd w:id="21"/>
    </w:p>
    <w:p w14:paraId="1D9BD054" w14:textId="77777777" w:rsidR="00A66760" w:rsidRPr="00376653" w:rsidRDefault="00A66760" w:rsidP="004E5F4E">
      <w:pPr>
        <w:rPr>
          <w:rFonts w:asciiTheme="majorHAnsi" w:hAnsiTheme="majorHAnsi" w:cs="Arial"/>
        </w:rPr>
      </w:pPr>
    </w:p>
    <w:bookmarkEnd w:id="18"/>
    <w:bookmarkEnd w:id="19"/>
    <w:p w14:paraId="7D93E561" w14:textId="77777777" w:rsidR="00BF6A2A" w:rsidRPr="00376653" w:rsidRDefault="00D338E6" w:rsidP="004E5F4E">
      <w:pPr>
        <w:jc w:val="both"/>
        <w:rPr>
          <w:rFonts w:asciiTheme="majorHAnsi" w:eastAsia="Times New Roman" w:hAnsiTheme="majorHAnsi" w:cs="Arial"/>
          <w:i/>
        </w:rPr>
      </w:pPr>
      <w:r w:rsidRPr="00376653">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2DD3A34A" w14:textId="77777777" w:rsidR="004D4FAD" w:rsidRPr="00376653" w:rsidRDefault="004D4FAD" w:rsidP="004E5F4E">
      <w:pPr>
        <w:tabs>
          <w:tab w:val="left" w:pos="6912"/>
        </w:tabs>
        <w:jc w:val="both"/>
        <w:rPr>
          <w:rFonts w:asciiTheme="majorHAnsi" w:eastAsia="Times New Roman" w:hAnsiTheme="majorHAnsi" w:cs="Arial"/>
          <w:b/>
        </w:rPr>
      </w:pPr>
    </w:p>
    <w:p w14:paraId="2B2C1AD6" w14:textId="77777777" w:rsidR="00E21992" w:rsidRPr="00DE7C68" w:rsidRDefault="00E21992" w:rsidP="004E5F4E">
      <w:pPr>
        <w:tabs>
          <w:tab w:val="left" w:pos="6912"/>
        </w:tabs>
        <w:jc w:val="both"/>
        <w:rPr>
          <w:rFonts w:asciiTheme="majorHAnsi" w:eastAsia="Times New Roman" w:hAnsiTheme="majorHAnsi" w:cs="Arial"/>
          <w:b/>
        </w:rPr>
      </w:pPr>
    </w:p>
    <w:p w14:paraId="560E4C1F" w14:textId="77777777" w:rsidR="00BF6A2A" w:rsidRPr="00DE7C68" w:rsidRDefault="00BF6A2A" w:rsidP="00E21992">
      <w:pPr>
        <w:tabs>
          <w:tab w:val="left" w:pos="6912"/>
        </w:tabs>
        <w:jc w:val="center"/>
        <w:rPr>
          <w:rFonts w:asciiTheme="majorHAnsi" w:eastAsia="Times New Roman" w:hAnsiTheme="majorHAnsi" w:cs="Arial"/>
        </w:rPr>
      </w:pPr>
      <w:bookmarkStart w:id="22" w:name="_Hlk30059771"/>
      <w:r w:rsidRPr="00DE7C68">
        <w:rPr>
          <w:rFonts w:asciiTheme="majorHAnsi" w:eastAsia="Times New Roman" w:hAnsiTheme="majorHAnsi" w:cs="Arial"/>
          <w:b/>
        </w:rPr>
        <w:t>OBČINA AJDOVŠČINA</w:t>
      </w:r>
      <w:r w:rsidRPr="00DE7C68">
        <w:rPr>
          <w:rFonts w:asciiTheme="majorHAnsi" w:eastAsia="Times New Roman" w:hAnsiTheme="majorHAnsi" w:cs="Arial"/>
        </w:rPr>
        <w:t xml:space="preserve">, Cesta 5. maja 6a, Ajdovščina, </w:t>
      </w:r>
      <w:r w:rsidRPr="00DE7C68">
        <w:rPr>
          <w:rFonts w:asciiTheme="majorHAnsi" w:eastAsia="Times New Roman" w:hAnsiTheme="majorHAnsi" w:cs="Arial"/>
          <w:b/>
        </w:rPr>
        <w:t>kot naročnik</w:t>
      </w:r>
      <w:r w:rsidR="00005BE7" w:rsidRPr="00DE7C68">
        <w:rPr>
          <w:rFonts w:asciiTheme="majorHAnsi" w:eastAsia="Times New Roman" w:hAnsiTheme="majorHAnsi" w:cs="Arial"/>
        </w:rPr>
        <w:t>,</w:t>
      </w:r>
    </w:p>
    <w:p w14:paraId="7D8B2CEE" w14:textId="77777777" w:rsidR="00BF6A2A" w:rsidRPr="00DE7C68" w:rsidRDefault="00005BE7" w:rsidP="00E21992">
      <w:pPr>
        <w:tabs>
          <w:tab w:val="left" w:pos="6912"/>
        </w:tabs>
        <w:jc w:val="center"/>
        <w:rPr>
          <w:rFonts w:asciiTheme="majorHAnsi" w:eastAsia="Times New Roman" w:hAnsiTheme="majorHAnsi" w:cs="Arial"/>
        </w:rPr>
      </w:pPr>
      <w:r w:rsidRPr="00DE7C68">
        <w:rPr>
          <w:rFonts w:asciiTheme="majorHAnsi" w:eastAsia="Times New Roman" w:hAnsiTheme="majorHAnsi" w:cs="Arial"/>
        </w:rPr>
        <w:t>ki ga</w:t>
      </w:r>
      <w:r w:rsidR="00BF6A2A" w:rsidRPr="00DE7C68">
        <w:rPr>
          <w:rFonts w:asciiTheme="majorHAnsi" w:eastAsia="Times New Roman" w:hAnsiTheme="majorHAnsi" w:cs="Arial"/>
        </w:rPr>
        <w:t xml:space="preserve"> zastopa župan Tadej Beočanin,</w:t>
      </w:r>
    </w:p>
    <w:p w14:paraId="5F47A756" w14:textId="77777777" w:rsidR="00BF6A2A" w:rsidRPr="00DE7C68" w:rsidRDefault="00005BE7" w:rsidP="00E21992">
      <w:pPr>
        <w:tabs>
          <w:tab w:val="left" w:pos="1440"/>
        </w:tabs>
        <w:jc w:val="center"/>
        <w:rPr>
          <w:rFonts w:asciiTheme="majorHAnsi" w:eastAsia="Times New Roman" w:hAnsiTheme="majorHAnsi" w:cs="Arial"/>
        </w:rPr>
      </w:pPr>
      <w:r w:rsidRPr="00DE7C68">
        <w:rPr>
          <w:rFonts w:asciiTheme="majorHAnsi" w:eastAsia="Times New Roman" w:hAnsiTheme="majorHAnsi" w:cs="Arial"/>
        </w:rPr>
        <w:t>m</w:t>
      </w:r>
      <w:r w:rsidR="00BF6A2A" w:rsidRPr="00DE7C68">
        <w:rPr>
          <w:rFonts w:asciiTheme="majorHAnsi" w:eastAsia="Times New Roman" w:hAnsiTheme="majorHAnsi" w:cs="Arial"/>
        </w:rPr>
        <w:t>atična številka: 5879914000</w:t>
      </w:r>
      <w:r w:rsidRPr="00DE7C68">
        <w:rPr>
          <w:rFonts w:asciiTheme="majorHAnsi" w:eastAsia="Times New Roman" w:hAnsiTheme="majorHAnsi" w:cs="Arial"/>
        </w:rPr>
        <w:t>,</w:t>
      </w:r>
    </w:p>
    <w:p w14:paraId="5AEB7844" w14:textId="77777777" w:rsidR="00BF6A2A" w:rsidRPr="00DE7C68" w:rsidRDefault="00BF6A2A" w:rsidP="00E21992">
      <w:pPr>
        <w:tabs>
          <w:tab w:val="left" w:pos="1440"/>
        </w:tabs>
        <w:jc w:val="center"/>
        <w:rPr>
          <w:rFonts w:asciiTheme="majorHAnsi" w:eastAsia="Times New Roman" w:hAnsiTheme="majorHAnsi" w:cs="Arial"/>
        </w:rPr>
      </w:pPr>
      <w:r w:rsidRPr="00DE7C68">
        <w:rPr>
          <w:rFonts w:asciiTheme="majorHAnsi" w:eastAsia="Times New Roman" w:hAnsiTheme="majorHAnsi" w:cs="Arial"/>
        </w:rPr>
        <w:t>ID za DDV: SI51533251</w:t>
      </w:r>
      <w:r w:rsidR="00005BE7" w:rsidRPr="00DE7C68">
        <w:rPr>
          <w:rFonts w:asciiTheme="majorHAnsi" w:eastAsia="Times New Roman" w:hAnsiTheme="majorHAnsi" w:cs="Arial"/>
        </w:rPr>
        <w:t>,</w:t>
      </w:r>
    </w:p>
    <w:p w14:paraId="1671A35F" w14:textId="77777777" w:rsidR="00BF6A2A" w:rsidRPr="00DE7C68" w:rsidRDefault="00BF6A2A" w:rsidP="00E21992">
      <w:pPr>
        <w:tabs>
          <w:tab w:val="left" w:pos="1440"/>
        </w:tabs>
        <w:jc w:val="center"/>
        <w:rPr>
          <w:rFonts w:asciiTheme="majorHAnsi" w:eastAsia="Times New Roman" w:hAnsiTheme="majorHAnsi" w:cs="Arial"/>
        </w:rPr>
      </w:pPr>
      <w:r w:rsidRPr="00DE7C68">
        <w:rPr>
          <w:rFonts w:asciiTheme="majorHAnsi" w:eastAsia="Times New Roman" w:hAnsiTheme="majorHAnsi" w:cs="Arial"/>
        </w:rPr>
        <w:t>IBAN: SI56 0120 1010 0014 597</w:t>
      </w:r>
    </w:p>
    <w:bookmarkEnd w:id="22"/>
    <w:p w14:paraId="20951EBF" w14:textId="77777777" w:rsidR="00BF6A2A" w:rsidRPr="00DE7C68" w:rsidRDefault="00BF6A2A" w:rsidP="00E21992">
      <w:pPr>
        <w:keepLines/>
        <w:widowControl w:val="0"/>
        <w:jc w:val="center"/>
        <w:rPr>
          <w:rFonts w:asciiTheme="majorHAnsi" w:eastAsia="Times New Roman" w:hAnsiTheme="majorHAnsi" w:cs="Arial"/>
          <w:bCs/>
          <w:kern w:val="16"/>
          <w:lang w:eastAsia="en-US"/>
        </w:rPr>
      </w:pPr>
    </w:p>
    <w:p w14:paraId="13C957D0" w14:textId="77777777" w:rsidR="00BF6A2A" w:rsidRPr="00DE7C68" w:rsidRDefault="00E21992" w:rsidP="00E21992">
      <w:pPr>
        <w:widowControl w:val="0"/>
        <w:tabs>
          <w:tab w:val="left" w:pos="90"/>
          <w:tab w:val="left" w:pos="1365"/>
        </w:tabs>
        <w:autoSpaceDE w:val="0"/>
        <w:autoSpaceDN w:val="0"/>
        <w:adjustRightInd w:val="0"/>
        <w:jc w:val="center"/>
        <w:rPr>
          <w:rFonts w:asciiTheme="majorHAnsi" w:eastAsia="Times New Roman" w:hAnsiTheme="majorHAnsi" w:cs="Arial"/>
        </w:rPr>
      </w:pPr>
      <w:r w:rsidRPr="00DE7C68">
        <w:rPr>
          <w:rFonts w:asciiTheme="majorHAnsi" w:eastAsia="Times New Roman" w:hAnsiTheme="majorHAnsi" w:cs="Arial"/>
        </w:rPr>
        <w:t>i</w:t>
      </w:r>
      <w:r w:rsidR="00BF6A2A" w:rsidRPr="00DE7C68">
        <w:rPr>
          <w:rFonts w:asciiTheme="majorHAnsi" w:eastAsia="Times New Roman" w:hAnsiTheme="majorHAnsi" w:cs="Arial"/>
        </w:rPr>
        <w:t>n</w:t>
      </w:r>
    </w:p>
    <w:p w14:paraId="2E3A728C" w14:textId="77777777" w:rsidR="00E21992" w:rsidRPr="00DE7C68" w:rsidRDefault="00E21992" w:rsidP="00E21992">
      <w:pPr>
        <w:widowControl w:val="0"/>
        <w:tabs>
          <w:tab w:val="left" w:pos="90"/>
          <w:tab w:val="left" w:pos="1365"/>
        </w:tabs>
        <w:autoSpaceDE w:val="0"/>
        <w:autoSpaceDN w:val="0"/>
        <w:adjustRightInd w:val="0"/>
        <w:jc w:val="center"/>
        <w:rPr>
          <w:rFonts w:asciiTheme="majorHAnsi" w:eastAsia="Times New Roman" w:hAnsiTheme="majorHAnsi" w:cs="Arial"/>
        </w:rPr>
      </w:pPr>
    </w:p>
    <w:p w14:paraId="1349303E" w14:textId="77777777" w:rsidR="00BF6A2A" w:rsidRPr="00DE7C68" w:rsidRDefault="00BF6A2A" w:rsidP="00E21992">
      <w:pPr>
        <w:widowControl w:val="0"/>
        <w:tabs>
          <w:tab w:val="left" w:pos="90"/>
          <w:tab w:val="left" w:pos="709"/>
        </w:tabs>
        <w:autoSpaceDE w:val="0"/>
        <w:autoSpaceDN w:val="0"/>
        <w:adjustRightInd w:val="0"/>
        <w:jc w:val="center"/>
        <w:rPr>
          <w:rFonts w:asciiTheme="majorHAnsi" w:eastAsia="Times New Roman" w:hAnsiTheme="majorHAnsi" w:cs="Arial"/>
        </w:rPr>
      </w:pPr>
      <w:r w:rsidRPr="00DE7C68">
        <w:rPr>
          <w:rFonts w:asciiTheme="majorHAnsi" w:eastAsia="Times New Roman" w:hAnsiTheme="majorHAnsi" w:cs="Arial"/>
        </w:rPr>
        <w:t xml:space="preserve">_______________________________________ </w:t>
      </w:r>
      <w:r w:rsidRPr="00DE7C68">
        <w:rPr>
          <w:rFonts w:asciiTheme="majorHAnsi" w:eastAsia="Times New Roman" w:hAnsiTheme="majorHAnsi" w:cs="Arial"/>
          <w:i/>
        </w:rPr>
        <w:t>(firma in sedež ponudnika)</w:t>
      </w:r>
      <w:r w:rsidRPr="00DE7C68">
        <w:rPr>
          <w:rFonts w:asciiTheme="majorHAnsi" w:eastAsia="Times New Roman" w:hAnsiTheme="majorHAnsi" w:cs="Arial"/>
          <w:b/>
        </w:rPr>
        <w:t xml:space="preserve"> kot izvajalec</w:t>
      </w:r>
      <w:r w:rsidR="00005BE7" w:rsidRPr="00DE7C68">
        <w:rPr>
          <w:rFonts w:asciiTheme="majorHAnsi" w:eastAsia="Times New Roman" w:hAnsiTheme="majorHAnsi" w:cs="Arial"/>
        </w:rPr>
        <w:t>,</w:t>
      </w:r>
    </w:p>
    <w:p w14:paraId="79CC63A8" w14:textId="77777777" w:rsidR="00BF6A2A" w:rsidRPr="00DE7C68" w:rsidRDefault="00BF6A2A" w:rsidP="00E21992">
      <w:pPr>
        <w:widowControl w:val="0"/>
        <w:tabs>
          <w:tab w:val="left" w:pos="90"/>
          <w:tab w:val="left" w:pos="709"/>
        </w:tabs>
        <w:autoSpaceDE w:val="0"/>
        <w:autoSpaceDN w:val="0"/>
        <w:adjustRightInd w:val="0"/>
        <w:jc w:val="center"/>
        <w:rPr>
          <w:rFonts w:asciiTheme="majorHAnsi" w:eastAsia="Times New Roman" w:hAnsiTheme="majorHAnsi" w:cs="Arial"/>
        </w:rPr>
      </w:pPr>
      <w:r w:rsidRPr="00DE7C68">
        <w:rPr>
          <w:rFonts w:asciiTheme="majorHAnsi" w:eastAsia="Times New Roman" w:hAnsiTheme="majorHAnsi" w:cs="Arial"/>
        </w:rPr>
        <w:t>ki ga zastopa ________________________,</w:t>
      </w:r>
    </w:p>
    <w:p w14:paraId="31181985" w14:textId="77777777" w:rsidR="00BF6A2A" w:rsidRPr="00DE7C68" w:rsidRDefault="00005BE7" w:rsidP="00E21992">
      <w:pPr>
        <w:widowControl w:val="0"/>
        <w:tabs>
          <w:tab w:val="left" w:pos="90"/>
          <w:tab w:val="left" w:pos="709"/>
        </w:tabs>
        <w:autoSpaceDE w:val="0"/>
        <w:autoSpaceDN w:val="0"/>
        <w:adjustRightInd w:val="0"/>
        <w:jc w:val="center"/>
        <w:rPr>
          <w:rFonts w:asciiTheme="majorHAnsi" w:eastAsia="Times New Roman" w:hAnsiTheme="majorHAnsi" w:cs="Arial"/>
        </w:rPr>
      </w:pPr>
      <w:r w:rsidRPr="00DE7C68">
        <w:rPr>
          <w:rFonts w:asciiTheme="majorHAnsi" w:eastAsia="Times New Roman" w:hAnsiTheme="majorHAnsi" w:cs="Arial"/>
        </w:rPr>
        <w:t>m</w:t>
      </w:r>
      <w:r w:rsidR="00BF6A2A" w:rsidRPr="00DE7C68">
        <w:rPr>
          <w:rFonts w:asciiTheme="majorHAnsi" w:eastAsia="Times New Roman" w:hAnsiTheme="majorHAnsi" w:cs="Arial"/>
        </w:rPr>
        <w:t>atična številka: ______________________</w:t>
      </w:r>
      <w:r w:rsidRPr="00DE7C68">
        <w:rPr>
          <w:rFonts w:asciiTheme="majorHAnsi" w:eastAsia="Times New Roman" w:hAnsiTheme="majorHAnsi" w:cs="Arial"/>
        </w:rPr>
        <w:t>,</w:t>
      </w:r>
    </w:p>
    <w:p w14:paraId="0497D5F7" w14:textId="77777777" w:rsidR="00BF6A2A" w:rsidRPr="00DE7C68" w:rsidRDefault="00005BE7" w:rsidP="00E21992">
      <w:pPr>
        <w:widowControl w:val="0"/>
        <w:tabs>
          <w:tab w:val="left" w:pos="90"/>
          <w:tab w:val="left" w:pos="709"/>
        </w:tabs>
        <w:autoSpaceDE w:val="0"/>
        <w:autoSpaceDN w:val="0"/>
        <w:adjustRightInd w:val="0"/>
        <w:jc w:val="center"/>
        <w:rPr>
          <w:rFonts w:asciiTheme="majorHAnsi" w:eastAsia="Times New Roman" w:hAnsiTheme="majorHAnsi" w:cs="Arial"/>
        </w:rPr>
      </w:pPr>
      <w:r w:rsidRPr="00DE7C68">
        <w:rPr>
          <w:rFonts w:asciiTheme="majorHAnsi" w:eastAsia="Times New Roman" w:hAnsiTheme="majorHAnsi" w:cs="Arial"/>
        </w:rPr>
        <w:t>I</w:t>
      </w:r>
      <w:r w:rsidR="00BF6A2A" w:rsidRPr="00DE7C68">
        <w:rPr>
          <w:rFonts w:asciiTheme="majorHAnsi" w:eastAsia="Times New Roman" w:hAnsiTheme="majorHAnsi" w:cs="Arial"/>
        </w:rPr>
        <w:t>D</w:t>
      </w:r>
      <w:r w:rsidRPr="00DE7C68">
        <w:rPr>
          <w:rFonts w:asciiTheme="majorHAnsi" w:eastAsia="Times New Roman" w:hAnsiTheme="majorHAnsi" w:cs="Arial"/>
        </w:rPr>
        <w:t xml:space="preserve"> z</w:t>
      </w:r>
      <w:r w:rsidR="00BF6A2A" w:rsidRPr="00DE7C68">
        <w:rPr>
          <w:rFonts w:asciiTheme="majorHAnsi" w:eastAsia="Times New Roman" w:hAnsiTheme="majorHAnsi" w:cs="Arial"/>
        </w:rPr>
        <w:t>a</w:t>
      </w:r>
      <w:r w:rsidRPr="00DE7C68">
        <w:rPr>
          <w:rFonts w:asciiTheme="majorHAnsi" w:eastAsia="Times New Roman" w:hAnsiTheme="majorHAnsi" w:cs="Arial"/>
        </w:rPr>
        <w:t xml:space="preserve"> DDV</w:t>
      </w:r>
      <w:r w:rsidR="00BF6A2A" w:rsidRPr="00DE7C68">
        <w:rPr>
          <w:rFonts w:asciiTheme="majorHAnsi" w:eastAsia="Times New Roman" w:hAnsiTheme="majorHAnsi" w:cs="Arial"/>
        </w:rPr>
        <w:t>: ______________________</w:t>
      </w:r>
      <w:r w:rsidRPr="00DE7C68">
        <w:rPr>
          <w:rFonts w:asciiTheme="majorHAnsi" w:eastAsia="Times New Roman" w:hAnsiTheme="majorHAnsi" w:cs="Arial"/>
        </w:rPr>
        <w:t>,</w:t>
      </w:r>
    </w:p>
    <w:p w14:paraId="4FF8259E" w14:textId="77777777" w:rsidR="00BF6A2A" w:rsidRPr="00DE7C68" w:rsidRDefault="00BF6A2A" w:rsidP="00E21992">
      <w:pPr>
        <w:widowControl w:val="0"/>
        <w:tabs>
          <w:tab w:val="left" w:pos="90"/>
          <w:tab w:val="left" w:pos="709"/>
        </w:tabs>
        <w:autoSpaceDE w:val="0"/>
        <w:autoSpaceDN w:val="0"/>
        <w:adjustRightInd w:val="0"/>
        <w:jc w:val="center"/>
        <w:rPr>
          <w:rFonts w:asciiTheme="majorHAnsi" w:eastAsia="Times New Roman" w:hAnsiTheme="majorHAnsi" w:cs="Arial"/>
        </w:rPr>
      </w:pPr>
      <w:r w:rsidRPr="00DE7C68">
        <w:rPr>
          <w:rFonts w:asciiTheme="majorHAnsi" w:eastAsia="Times New Roman" w:hAnsiTheme="majorHAnsi" w:cs="Arial"/>
        </w:rPr>
        <w:t>IBAN:_______________________________</w:t>
      </w:r>
      <w:r w:rsidR="00005BE7" w:rsidRPr="00DE7C68">
        <w:rPr>
          <w:rFonts w:asciiTheme="majorHAnsi" w:eastAsia="Times New Roman" w:hAnsiTheme="majorHAnsi" w:cs="Arial"/>
        </w:rPr>
        <w:t>,</w:t>
      </w:r>
    </w:p>
    <w:p w14:paraId="7DC803C6" w14:textId="77777777" w:rsidR="00BF6A2A" w:rsidRPr="00DE7C68" w:rsidRDefault="00BF6A2A" w:rsidP="00E21992">
      <w:pPr>
        <w:keepLines/>
        <w:widowControl w:val="0"/>
        <w:jc w:val="center"/>
        <w:rPr>
          <w:rFonts w:asciiTheme="majorHAnsi" w:eastAsia="Times New Roman" w:hAnsiTheme="majorHAnsi" w:cs="Arial"/>
          <w:bCs/>
          <w:kern w:val="16"/>
          <w:lang w:eastAsia="en-US"/>
        </w:rPr>
      </w:pPr>
    </w:p>
    <w:p w14:paraId="7D45B9EA" w14:textId="77777777" w:rsidR="00BF6A2A" w:rsidRPr="00DE7C68" w:rsidRDefault="00BF6A2A" w:rsidP="00E21992">
      <w:pPr>
        <w:ind w:right="70"/>
        <w:jc w:val="center"/>
        <w:rPr>
          <w:rFonts w:asciiTheme="majorHAnsi" w:eastAsia="Times New Roman" w:hAnsiTheme="majorHAnsi" w:cs="Arial"/>
          <w:b/>
        </w:rPr>
      </w:pPr>
      <w:r w:rsidRPr="00DE7C68">
        <w:rPr>
          <w:rFonts w:asciiTheme="majorHAnsi" w:eastAsia="Times New Roman" w:hAnsiTheme="majorHAnsi" w:cs="Arial"/>
        </w:rPr>
        <w:t>skleneta naslednjo</w:t>
      </w:r>
    </w:p>
    <w:p w14:paraId="76FA30ED" w14:textId="77777777" w:rsidR="00BF6A2A" w:rsidRPr="00DE7C68" w:rsidRDefault="00BF6A2A" w:rsidP="004E5F4E">
      <w:pPr>
        <w:ind w:right="70"/>
        <w:jc w:val="both"/>
        <w:rPr>
          <w:rFonts w:asciiTheme="majorHAnsi" w:eastAsia="Times New Roman" w:hAnsiTheme="majorHAnsi" w:cs="Arial"/>
          <w:b/>
        </w:rPr>
      </w:pPr>
    </w:p>
    <w:p w14:paraId="7733FC17" w14:textId="77777777" w:rsidR="00BF6A2A" w:rsidRPr="00DE7C68" w:rsidRDefault="00BF6A2A" w:rsidP="004E5F4E">
      <w:pPr>
        <w:ind w:right="70"/>
        <w:rPr>
          <w:rFonts w:asciiTheme="majorHAnsi" w:eastAsia="Times New Roman" w:hAnsiTheme="majorHAnsi" w:cs="Arial"/>
          <w:b/>
        </w:rPr>
      </w:pPr>
    </w:p>
    <w:p w14:paraId="205AF246" w14:textId="2EBE9FEF" w:rsidR="00BF6A2A" w:rsidRPr="00DE7C68" w:rsidRDefault="007D6527" w:rsidP="004E5F4E">
      <w:pPr>
        <w:tabs>
          <w:tab w:val="left" w:pos="1728"/>
          <w:tab w:val="left" w:pos="7200"/>
        </w:tabs>
        <w:jc w:val="center"/>
        <w:rPr>
          <w:rFonts w:asciiTheme="majorHAnsi" w:eastAsia="Times New Roman" w:hAnsiTheme="majorHAnsi" w:cs="Arial"/>
          <w:b/>
        </w:rPr>
      </w:pPr>
      <w:r w:rsidRPr="00DE7C68">
        <w:rPr>
          <w:rFonts w:asciiTheme="majorHAnsi" w:eastAsia="Times New Roman" w:hAnsiTheme="majorHAnsi" w:cs="Arial"/>
          <w:b/>
        </w:rPr>
        <w:t xml:space="preserve">Pogodbo št. </w:t>
      </w:r>
      <w:r w:rsidR="007C7683" w:rsidRPr="00DE7C68">
        <w:rPr>
          <w:rFonts w:asciiTheme="majorHAnsi" w:eastAsia="Times New Roman" w:hAnsiTheme="majorHAnsi" w:cs="Arial"/>
          <w:b/>
        </w:rPr>
        <w:t>4301-</w:t>
      </w:r>
      <w:r w:rsidR="0082518D">
        <w:rPr>
          <w:rFonts w:asciiTheme="majorHAnsi" w:eastAsia="Times New Roman" w:hAnsiTheme="majorHAnsi" w:cs="Arial"/>
          <w:b/>
        </w:rPr>
        <w:t>21</w:t>
      </w:r>
      <w:r w:rsidR="00675CB7" w:rsidRPr="00DE7C68">
        <w:rPr>
          <w:rFonts w:asciiTheme="majorHAnsi" w:eastAsia="Times New Roman" w:hAnsiTheme="majorHAnsi" w:cs="Arial"/>
          <w:b/>
        </w:rPr>
        <w:t>/2022</w:t>
      </w:r>
      <w:r w:rsidRPr="00DE7C68">
        <w:rPr>
          <w:rFonts w:asciiTheme="majorHAnsi" w:eastAsia="Times New Roman" w:hAnsiTheme="majorHAnsi" w:cs="Arial"/>
          <w:b/>
        </w:rPr>
        <w:t xml:space="preserve"> za</w:t>
      </w:r>
    </w:p>
    <w:p w14:paraId="5C0D1AE7" w14:textId="0D776609" w:rsidR="00BF6A2A" w:rsidRPr="00DE7C68" w:rsidRDefault="00BF6A2A" w:rsidP="004E5F4E">
      <w:pPr>
        <w:tabs>
          <w:tab w:val="left" w:pos="1728"/>
          <w:tab w:val="left" w:pos="7200"/>
        </w:tabs>
        <w:jc w:val="center"/>
        <w:rPr>
          <w:rFonts w:asciiTheme="majorHAnsi" w:eastAsia="Times New Roman" w:hAnsiTheme="majorHAnsi" w:cs="Arial"/>
          <w:b/>
        </w:rPr>
      </w:pPr>
      <w:r w:rsidRPr="00DE7C68">
        <w:rPr>
          <w:rFonts w:asciiTheme="majorHAnsi" w:eastAsia="Times New Roman" w:hAnsiTheme="majorHAnsi" w:cs="Arial"/>
          <w:b/>
        </w:rPr>
        <w:t xml:space="preserve"> </w:t>
      </w:r>
      <w:r w:rsidR="00857330" w:rsidRPr="00DE7C68">
        <w:rPr>
          <w:rFonts w:asciiTheme="majorHAnsi" w:eastAsia="Times New Roman" w:hAnsiTheme="majorHAnsi" w:cs="Arial"/>
          <w:b/>
        </w:rPr>
        <w:t xml:space="preserve"> </w:t>
      </w:r>
      <w:r w:rsidR="007C7683" w:rsidRPr="00DE7C68">
        <w:rPr>
          <w:rFonts w:asciiTheme="majorHAnsi" w:eastAsia="Times New Roman" w:hAnsiTheme="majorHAnsi" w:cs="Arial"/>
          <w:b/>
        </w:rPr>
        <w:t xml:space="preserve"> </w:t>
      </w:r>
      <w:r w:rsidR="00C116D4" w:rsidRPr="00DE7C68">
        <w:rPr>
          <w:rFonts w:asciiTheme="majorHAnsi" w:eastAsia="Times New Roman" w:hAnsiTheme="majorHAnsi" w:cs="Arial"/>
          <w:b/>
        </w:rPr>
        <w:t xml:space="preserve"> </w:t>
      </w:r>
      <w:r w:rsidR="0082518D">
        <w:rPr>
          <w:rFonts w:asciiTheme="majorHAnsi" w:eastAsia="Times New Roman" w:hAnsiTheme="majorHAnsi" w:cs="Arial"/>
          <w:b/>
        </w:rPr>
        <w:t>gradnjo Gasilskega centra Ajdovščina</w:t>
      </w:r>
      <w:r w:rsidR="008A5317" w:rsidRPr="00DE7C68">
        <w:rPr>
          <w:rFonts w:asciiTheme="majorHAnsi" w:eastAsia="Times New Roman" w:hAnsiTheme="majorHAnsi" w:cs="Arial"/>
          <w:b/>
        </w:rPr>
        <w:t xml:space="preserve"> </w:t>
      </w:r>
    </w:p>
    <w:p w14:paraId="7DCE07F3" w14:textId="77611C28" w:rsidR="00BF6A2A" w:rsidRDefault="00BF6A2A" w:rsidP="004E5F4E">
      <w:pPr>
        <w:tabs>
          <w:tab w:val="left" w:pos="1728"/>
          <w:tab w:val="left" w:pos="7200"/>
        </w:tabs>
        <w:jc w:val="both"/>
        <w:rPr>
          <w:rFonts w:asciiTheme="majorHAnsi" w:eastAsia="Times New Roman" w:hAnsiTheme="majorHAnsi" w:cs="Arial"/>
          <w:b/>
        </w:rPr>
      </w:pPr>
    </w:p>
    <w:p w14:paraId="63822B08" w14:textId="77777777" w:rsidR="004A2C46" w:rsidRPr="00E96392" w:rsidRDefault="004A2C46" w:rsidP="004E5F4E">
      <w:pPr>
        <w:tabs>
          <w:tab w:val="left" w:pos="1728"/>
          <w:tab w:val="left" w:pos="7200"/>
        </w:tabs>
        <w:jc w:val="both"/>
        <w:rPr>
          <w:rFonts w:asciiTheme="majorHAnsi" w:eastAsia="Times New Roman" w:hAnsiTheme="majorHAnsi" w:cs="Arial"/>
          <w:b/>
        </w:rPr>
      </w:pPr>
    </w:p>
    <w:p w14:paraId="4EF870A9" w14:textId="77777777" w:rsidR="0082518D" w:rsidRPr="00E96392" w:rsidRDefault="0082518D" w:rsidP="0082518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Uvodna določila</w:t>
      </w:r>
    </w:p>
    <w:p w14:paraId="2C06D42B" w14:textId="6DE8654A" w:rsidR="0082518D" w:rsidRPr="00E96392" w:rsidRDefault="0082518D" w:rsidP="00E96392">
      <w:pPr>
        <w:pStyle w:val="Slog76"/>
        <w:rPr>
          <w:rFonts w:asciiTheme="majorHAnsi" w:hAnsiTheme="majorHAnsi"/>
        </w:rPr>
      </w:pPr>
      <w:r w:rsidRPr="00E96392">
        <w:rPr>
          <w:rFonts w:asciiTheme="majorHAnsi" w:hAnsiTheme="majorHAnsi"/>
        </w:rPr>
        <w:t>člen</w:t>
      </w:r>
    </w:p>
    <w:p w14:paraId="15098037" w14:textId="4EEE3C08"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Pogodbeni stranki skleneta pogodbo za izvedbo javnega naročila objavljenega na portalu javnih naroči</w:t>
      </w:r>
      <w:r w:rsidR="001267AE" w:rsidRPr="00E96392">
        <w:rPr>
          <w:rFonts w:asciiTheme="majorHAnsi" w:eastAsia="Times New Roman" w:hAnsiTheme="majorHAnsi" w:cs="Arial"/>
        </w:rPr>
        <w:t>l pod zap. št. _______________, z dne ____________</w:t>
      </w:r>
      <w:r w:rsidRPr="00E96392">
        <w:rPr>
          <w:rFonts w:asciiTheme="majorHAnsi" w:eastAsia="Times New Roman" w:hAnsiTheme="majorHAnsi" w:cs="Arial"/>
        </w:rPr>
        <w:t xml:space="preserve"> in na podlagi odločitve o oddaji naročila št.</w:t>
      </w:r>
      <w:r w:rsidR="001267AE" w:rsidRPr="00E96392">
        <w:rPr>
          <w:rFonts w:asciiTheme="majorHAnsi" w:eastAsia="Times New Roman" w:hAnsiTheme="majorHAnsi" w:cs="Arial"/>
        </w:rPr>
        <w:t xml:space="preserve"> _______________ </w:t>
      </w:r>
      <w:r w:rsidRPr="00E96392">
        <w:rPr>
          <w:rFonts w:asciiTheme="majorHAnsi" w:eastAsia="Times New Roman" w:hAnsiTheme="majorHAnsi" w:cs="Arial"/>
        </w:rPr>
        <w:t xml:space="preserve">z dne </w:t>
      </w:r>
      <w:r w:rsidR="001267AE" w:rsidRPr="00E96392">
        <w:rPr>
          <w:rFonts w:asciiTheme="majorHAnsi" w:eastAsia="Times New Roman" w:hAnsiTheme="majorHAnsi" w:cs="Arial"/>
        </w:rPr>
        <w:t>___________________ .</w:t>
      </w:r>
      <w:r w:rsidR="00550B3B" w:rsidRPr="00E96392">
        <w:rPr>
          <w:rFonts w:asciiTheme="majorHAnsi" w:eastAsia="Times New Roman" w:hAnsiTheme="majorHAnsi" w:cs="Arial"/>
        </w:rPr>
        <w:tab/>
      </w:r>
    </w:p>
    <w:p w14:paraId="2888853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186C4509"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14:paraId="0CA135E0"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45D1BA2" w14:textId="103798BD"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Sredstva  so  zagotovljena  v  proračunu  Občine  Ajdovšči</w:t>
      </w:r>
      <w:r w:rsidR="001267AE" w:rsidRPr="00E96392">
        <w:rPr>
          <w:rFonts w:asciiTheme="majorHAnsi" w:eastAsia="Times New Roman" w:hAnsiTheme="majorHAnsi" w:cs="Arial"/>
        </w:rPr>
        <w:t>na  na   proračunski  postavki __________</w:t>
      </w:r>
      <w:r w:rsidRPr="00E96392">
        <w:rPr>
          <w:rFonts w:asciiTheme="majorHAnsi" w:eastAsia="Times New Roman" w:hAnsiTheme="majorHAnsi" w:cs="Arial"/>
        </w:rPr>
        <w:t>, konto</w:t>
      </w:r>
      <w:r w:rsidR="001267AE" w:rsidRPr="00E96392">
        <w:rPr>
          <w:rFonts w:asciiTheme="majorHAnsi" w:eastAsia="Times New Roman" w:hAnsiTheme="majorHAnsi" w:cs="Arial"/>
        </w:rPr>
        <w:t xml:space="preserve"> ___________________, NRP OB001- ____________________</w:t>
      </w:r>
      <w:r w:rsidRPr="00E96392">
        <w:rPr>
          <w:rFonts w:asciiTheme="majorHAnsi" w:eastAsia="Times New Roman" w:hAnsiTheme="majorHAnsi" w:cs="Arial"/>
        </w:rPr>
        <w:t xml:space="preserve">. </w:t>
      </w:r>
    </w:p>
    <w:p w14:paraId="12F9E9A0"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C30D73F" w14:textId="76FC9CE7" w:rsidR="001267AE" w:rsidRPr="00E96392" w:rsidRDefault="0082518D" w:rsidP="001267AE">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Predmet pogodbe</w:t>
      </w:r>
    </w:p>
    <w:p w14:paraId="38BE4FD9" w14:textId="77777777" w:rsidR="001267AE" w:rsidRPr="00E96392" w:rsidRDefault="001267AE" w:rsidP="00E96392">
      <w:pPr>
        <w:pStyle w:val="Slog78"/>
        <w:rPr>
          <w:rFonts w:asciiTheme="majorHAnsi" w:hAnsiTheme="majorHAnsi"/>
        </w:rPr>
      </w:pPr>
      <w:r w:rsidRPr="00E96392">
        <w:rPr>
          <w:rFonts w:asciiTheme="majorHAnsi" w:hAnsiTheme="majorHAnsi"/>
        </w:rPr>
        <w:t>člen</w:t>
      </w:r>
    </w:p>
    <w:p w14:paraId="480ED1A2" w14:textId="7AC85928"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S to pogodbo naročnik oddaja, izvajalec pa sprejme v izvedbo </w:t>
      </w:r>
      <w:r w:rsidR="00E862DC" w:rsidRPr="00E96392">
        <w:rPr>
          <w:rFonts w:asciiTheme="majorHAnsi" w:eastAsia="Times New Roman" w:hAnsiTheme="majorHAnsi" w:cs="Arial"/>
        </w:rPr>
        <w:t>gradnjo Gasilskega centra Ajdovščina</w:t>
      </w:r>
      <w:r w:rsidRPr="00E96392">
        <w:rPr>
          <w:rFonts w:asciiTheme="majorHAnsi" w:eastAsia="Times New Roman" w:hAnsiTheme="majorHAnsi" w:cs="Arial"/>
        </w:rPr>
        <w:t>, v skladu:</w:t>
      </w:r>
    </w:p>
    <w:p w14:paraId="5CF29C20" w14:textId="77777777" w:rsidR="0071176E" w:rsidRPr="00E96392" w:rsidRDefault="0082518D" w:rsidP="0082518D">
      <w:pPr>
        <w:pStyle w:val="Slog54"/>
      </w:pPr>
      <w:r w:rsidRPr="00E96392">
        <w:t>z dokumentacijo v zvezi z oddajo javnega naročila in njenimi prilogami,</w:t>
      </w:r>
    </w:p>
    <w:p w14:paraId="119A7AE6" w14:textId="77777777" w:rsidR="0071176E" w:rsidRPr="00E96392" w:rsidRDefault="0071176E" w:rsidP="0082518D">
      <w:pPr>
        <w:pStyle w:val="Slog54"/>
      </w:pPr>
      <w:r w:rsidRPr="00E96392">
        <w:t>s ponudbo izvajalca št. ___________________ , z dne _____________</w:t>
      </w:r>
      <w:r w:rsidR="0082518D" w:rsidRPr="00E96392">
        <w:t>,</w:t>
      </w:r>
    </w:p>
    <w:p w14:paraId="3A5F7418" w14:textId="01F791A1" w:rsidR="0082518D" w:rsidRPr="00E96392" w:rsidRDefault="0082518D" w:rsidP="0082518D">
      <w:pPr>
        <w:pStyle w:val="Slog54"/>
      </w:pPr>
      <w:r w:rsidRPr="00E96392">
        <w:t>z veljavnimi zakoni, podzakonskimi in drugimi predpisi ter standardi, ki so predvideni za tovrstne objekte.</w:t>
      </w:r>
    </w:p>
    <w:p w14:paraId="7AF59F19"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p>
    <w:p w14:paraId="3BE56EE1" w14:textId="6A58AE0D" w:rsidR="0082518D" w:rsidRPr="00E96392" w:rsidRDefault="0071176E"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mora izvajati svoje storitve na naslednji način:</w:t>
      </w:r>
    </w:p>
    <w:p w14:paraId="4580E14B" w14:textId="77777777" w:rsidR="0071176E" w:rsidRPr="00E96392" w:rsidRDefault="0082518D" w:rsidP="0082518D">
      <w:pPr>
        <w:pStyle w:val="Slog56"/>
      </w:pPr>
      <w:r w:rsidRPr="00E96392">
        <w:t>izvajalec del mora vsa dela izvesti skladno z dokumentacijo v zvezi z oddajo javnega naročila in prilogami, ter ponudbenim predračunom oz. skladno z dogovorom »naročnik – izvajalec«, eventualno naročilo tretje osebe se ne bo upoštevalo in se za taka dela plačilo ne izvede,</w:t>
      </w:r>
    </w:p>
    <w:p w14:paraId="642463E1" w14:textId="77777777" w:rsidR="0071176E" w:rsidRPr="00E96392" w:rsidRDefault="0082518D" w:rsidP="0082518D">
      <w:pPr>
        <w:pStyle w:val="Slog56"/>
      </w:pPr>
      <w:r w:rsidRPr="00E96392">
        <w:t>vsa odstopanja od predračunskih količin in vrednosti se mora takoj uskladiti na relaciji naročnik – izvajalec,</w:t>
      </w:r>
    </w:p>
    <w:p w14:paraId="0E1FA162" w14:textId="77777777" w:rsidR="0071176E" w:rsidRPr="00E96392" w:rsidRDefault="0082518D" w:rsidP="0082518D">
      <w:pPr>
        <w:pStyle w:val="Slog56"/>
      </w:pPr>
      <w:r w:rsidRPr="00E96392">
        <w:t>izvajalec mora obvezno tekoče voditi gradbeni dnevnik za vsa dela, ki trajajo od pričetka do zaključka del po pogodbi,</w:t>
      </w:r>
    </w:p>
    <w:p w14:paraId="368FB4DC" w14:textId="77777777" w:rsidR="0071176E" w:rsidRPr="00E96392" w:rsidRDefault="0082518D" w:rsidP="0082518D">
      <w:pPr>
        <w:pStyle w:val="Slog56"/>
      </w:pPr>
      <w:r w:rsidRPr="00E96392">
        <w:t>izvajalec mora upoštevati pri izvedbi del vse predpisane tehnične standarde in normative, ki so predpisani za posamezno vrsto del,</w:t>
      </w:r>
    </w:p>
    <w:p w14:paraId="0201AAAA" w14:textId="77777777" w:rsidR="0071176E" w:rsidRPr="00E96392" w:rsidRDefault="0082518D" w:rsidP="0082518D">
      <w:pPr>
        <w:pStyle w:val="Slog56"/>
      </w:pPr>
      <w:r w:rsidRPr="00E96392">
        <w:t>v primeru, da ponudnik ne izpolnjuje pogodbenih obveznosti na način, predviden v pogodbi o izvedbi javnega naročila, začne naročnik ustrezne postopke za njeno prekinitev,</w:t>
      </w:r>
    </w:p>
    <w:p w14:paraId="69FB3CA4" w14:textId="77777777" w:rsidR="0071176E" w:rsidRPr="00E96392" w:rsidRDefault="0082518D" w:rsidP="0082518D">
      <w:pPr>
        <w:pStyle w:val="Slog56"/>
      </w:pPr>
      <w:r w:rsidRPr="00E96392">
        <w:t>za vse vgrajene materiale in opremo je izvajalec del dolžan pred vgradnjo dostaviti v pregled nadzornemu inženirju in naročniku veljavne izjave o skladnosti, certifikate, dokumentacijo oz. navodila v slovenskem jeziku,</w:t>
      </w:r>
    </w:p>
    <w:p w14:paraId="08E0FFEC" w14:textId="27F12A94" w:rsidR="0082518D" w:rsidRPr="00E96392" w:rsidRDefault="0082518D" w:rsidP="0082518D">
      <w:pPr>
        <w:pStyle w:val="Slog56"/>
      </w:pPr>
      <w:r w:rsidRPr="00E96392">
        <w:t>izvajalec mora vgrajevati samo materiale in opremo določeno v ponudbeni dokumentaciji, oziroma od naročnika pridobiti pisno soglasje za vgradnjo materialov, ki odstopajo od zahtev v ponudbeni dokumentaciji.</w:t>
      </w:r>
    </w:p>
    <w:p w14:paraId="3AC6BE67"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75833BB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Vsa zahtevana dela se morajo izvajati strokovno in kvalitetno po pravilih stroke, v skladu z v Republiki Sloveniji veljavnimi predpisi (zakoni, pravilniki, standardi, tehničnimi soglasji, tehničnimi navodili, priporočili in normativi).</w:t>
      </w:r>
    </w:p>
    <w:p w14:paraId="46962A67"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09E58C4F"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Pogodbena dela morajo ponudniki oziroma podizvajalci izvajati s strokovno usposobljenimi delavci oziroma kadrom ter imeti veljavno ustrezno dovoljenje oziroma licenco za izvajanje del, predpisano z veljavnimi predpisi.</w:t>
      </w:r>
    </w:p>
    <w:p w14:paraId="464472D6"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AF6682A"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6A06E6BA"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5CE54C0"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Za vsa nepredvidena in dodatna dela mora izvajalec pridobiti predhodno pisno soglasje naročnika, ter pred izvedbo del pripraviti analizo cen.</w:t>
      </w:r>
    </w:p>
    <w:p w14:paraId="779601CB"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0CFC3DA"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w:t>
      </w:r>
    </w:p>
    <w:p w14:paraId="4D996CD1"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11F079FA"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51841C73"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4443D32"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Pogodbeni stranki se tudi dogovorita, da so po tej pogodbi katerekoli Posebne gradbene uzance izključene.</w:t>
      </w:r>
    </w:p>
    <w:p w14:paraId="58EC83B3"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62C71286" w14:textId="5A402FB5" w:rsidR="001267AE" w:rsidRPr="00E96392" w:rsidRDefault="0082518D" w:rsidP="001267AE">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Kakovost del in materiala</w:t>
      </w:r>
    </w:p>
    <w:p w14:paraId="0A1E81AA" w14:textId="77777777" w:rsidR="001267AE" w:rsidRPr="00E96392" w:rsidRDefault="001267AE" w:rsidP="00E96392">
      <w:pPr>
        <w:pStyle w:val="Slog79"/>
        <w:rPr>
          <w:rFonts w:asciiTheme="majorHAnsi" w:hAnsiTheme="majorHAnsi"/>
        </w:rPr>
      </w:pPr>
      <w:r w:rsidRPr="00E96392">
        <w:rPr>
          <w:rFonts w:asciiTheme="majorHAnsi" w:hAnsiTheme="majorHAnsi"/>
        </w:rPr>
        <w:t>člen</w:t>
      </w:r>
    </w:p>
    <w:p w14:paraId="2E22CFE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je dolžan dela po tej pogodbi opraviti po pravilih stroke, v pogodbeno določenem roku.</w:t>
      </w:r>
    </w:p>
    <w:p w14:paraId="7D1B878F" w14:textId="28DBECA6"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p>
    <w:p w14:paraId="242C76E8"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58DA62CB"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D0CEEA5"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je potrebno, mora izvajalec opraviti ustrezna preizkušanja materiala. Stroške preizkušanja materiala trpi izvajalec.</w:t>
      </w:r>
    </w:p>
    <w:p w14:paraId="042C152C"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A34FBA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4DA7C249"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7D54B54"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0CB7A312"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914F4BC" w14:textId="133C2821" w:rsidR="001267AE" w:rsidRPr="00E96392" w:rsidRDefault="0082518D" w:rsidP="001267AE">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Ocenjena vrednost in cena storitev</w:t>
      </w:r>
    </w:p>
    <w:p w14:paraId="23FD91DC" w14:textId="77777777" w:rsidR="001267AE" w:rsidRPr="00E96392" w:rsidRDefault="001267AE" w:rsidP="00E96392">
      <w:pPr>
        <w:pStyle w:val="Slog80"/>
        <w:rPr>
          <w:rFonts w:asciiTheme="majorHAnsi" w:hAnsiTheme="majorHAnsi"/>
        </w:rPr>
      </w:pPr>
      <w:r w:rsidRPr="00E96392">
        <w:rPr>
          <w:rFonts w:asciiTheme="majorHAnsi" w:hAnsiTheme="majorHAnsi"/>
        </w:rPr>
        <w:t>člen</w:t>
      </w:r>
    </w:p>
    <w:p w14:paraId="45E05F33" w14:textId="7A084FE9"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Ocenjena vrednost</w:t>
      </w:r>
      <w:r w:rsidR="0071176E" w:rsidRPr="00E96392">
        <w:rPr>
          <w:rFonts w:asciiTheme="majorHAnsi" w:eastAsia="Times New Roman" w:hAnsiTheme="majorHAnsi" w:cs="Arial"/>
        </w:rPr>
        <w:t xml:space="preserve"> naročila po tej pogodbi znaša _______________ </w:t>
      </w:r>
      <w:r w:rsidRPr="00E96392">
        <w:rPr>
          <w:rFonts w:asciiTheme="majorHAnsi" w:eastAsia="Times New Roman" w:hAnsiTheme="majorHAnsi" w:cs="Arial"/>
        </w:rPr>
        <w:t>EUR brez DDV, pri čemer se DDV obračuna z veljavno davčno stopnjo v skladu z vsakokratno veljavno zakonodajo, ki ureja davek na dodano vrednost.</w:t>
      </w:r>
    </w:p>
    <w:p w14:paraId="4BB0FC59"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FCDAD7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70854F00"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534B4DA" w14:textId="4AF6B8BE"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Pogodbena vrednost je dogovorjena po sistemu cene na enoto, zato bo izvajalec storitve po tej pogodbi izvajal po cenah iz pon</w:t>
      </w:r>
      <w:r w:rsidR="0071176E" w:rsidRPr="00E96392">
        <w:rPr>
          <w:rFonts w:asciiTheme="majorHAnsi" w:eastAsia="Times New Roman" w:hAnsiTheme="majorHAnsi" w:cs="Arial"/>
        </w:rPr>
        <w:t>udbe izvajalca št.  __________________ z dne _____________________</w:t>
      </w:r>
      <w:r w:rsidRPr="00E96392">
        <w:rPr>
          <w:rFonts w:asciiTheme="majorHAnsi" w:eastAsia="Times New Roman" w:hAnsiTheme="majorHAnsi" w:cs="Arial"/>
        </w:rPr>
        <w:t>, ki veljajo kot cene z vključenim popustom določene od merske enote, tako za vsa pogodbena kot tudi za vsa več ali manj dela.</w:t>
      </w:r>
    </w:p>
    <w:p w14:paraId="120AE0CC"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65E9E2B"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pogodbeno ceno so med drugih zajeti tudi:</w:t>
      </w:r>
    </w:p>
    <w:p w14:paraId="55778ACB" w14:textId="77777777" w:rsidR="0071176E" w:rsidRPr="00E96392" w:rsidRDefault="0082518D" w:rsidP="0082518D">
      <w:pPr>
        <w:pStyle w:val="Slog57"/>
      </w:pPr>
      <w:r w:rsidRPr="00E96392">
        <w:t>vsi stroški za pripravljalna in izvedbena gradbena dela, za material, transport, pomožni material in orodja, stroške ureditve gradbišča,</w:t>
      </w:r>
    </w:p>
    <w:p w14:paraId="2823AD4E" w14:textId="77777777" w:rsidR="0071176E" w:rsidRPr="00E96392" w:rsidRDefault="0082518D" w:rsidP="0082518D">
      <w:pPr>
        <w:pStyle w:val="Slog57"/>
      </w:pPr>
      <w:r w:rsidRPr="00E96392">
        <w:t>izdelava, dobava in montaža gradbiščne table in začasnega ter stalnega panoja, skladno z navodili, objavljenimi na portalu EU skladi.si</w:t>
      </w:r>
    </w:p>
    <w:p w14:paraId="384A867F" w14:textId="77777777" w:rsidR="0071176E" w:rsidRPr="00E96392" w:rsidRDefault="0082518D" w:rsidP="0082518D">
      <w:pPr>
        <w:pStyle w:val="Slog57"/>
      </w:pPr>
      <w:r w:rsidRPr="00E96392">
        <w:t>vse stroške začasnih priključkov za energijo, vodo, kanalščine in drugih komunalnih storitev, telefon ter njihovo porabo in vse stroške tekočega in končnega čiščenja,</w:t>
      </w:r>
    </w:p>
    <w:p w14:paraId="4B70AF01" w14:textId="77777777" w:rsidR="0071176E" w:rsidRPr="00E96392" w:rsidRDefault="0082518D" w:rsidP="0082518D">
      <w:pPr>
        <w:pStyle w:val="Slog57"/>
      </w:pPr>
      <w:r w:rsidRPr="00E96392">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2FB7799A" w14:textId="77777777" w:rsidR="0071176E" w:rsidRPr="00E96392" w:rsidRDefault="0082518D" w:rsidP="0082518D">
      <w:pPr>
        <w:pStyle w:val="Slog57"/>
      </w:pPr>
      <w:r w:rsidRPr="00E96392">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4001ED29" w14:textId="77777777" w:rsidR="0071176E" w:rsidRPr="00E96392" w:rsidRDefault="0082518D" w:rsidP="0082518D">
      <w:pPr>
        <w:pStyle w:val="Slog57"/>
      </w:pPr>
      <w:r w:rsidRPr="00E96392">
        <w:t>vsi stroški izjav o lastnostih, preiskav in poročil, ki so v zvezi z dokazovanjem kvalitete izvedenih del ter materialov,</w:t>
      </w:r>
    </w:p>
    <w:p w14:paraId="4D7A1628" w14:textId="77777777" w:rsidR="0071176E" w:rsidRPr="00E96392" w:rsidRDefault="0082518D" w:rsidP="0082518D">
      <w:pPr>
        <w:pStyle w:val="Slog57"/>
      </w:pPr>
      <w:r w:rsidRPr="00E96392">
        <w:t>stroški izdelave dokazila o zanesljivosti objekta in pridobivanja uporabnega dovoljenja,</w:t>
      </w:r>
    </w:p>
    <w:p w14:paraId="43B6519F" w14:textId="781AE0BF" w:rsidR="0082518D" w:rsidRPr="00E96392" w:rsidRDefault="0082518D" w:rsidP="0082518D">
      <w:pPr>
        <w:pStyle w:val="Slog57"/>
      </w:pPr>
      <w:r w:rsidRPr="00E96392">
        <w:t>zakonske in druge obveznosti za pravilno in kvalitetno izvedbo javnega naročila po tej pogodbi.</w:t>
      </w:r>
    </w:p>
    <w:p w14:paraId="681569F1" w14:textId="50FCD4B1" w:rsidR="0082518D" w:rsidRPr="00E96392" w:rsidRDefault="0082518D" w:rsidP="0082518D">
      <w:pPr>
        <w:tabs>
          <w:tab w:val="left" w:pos="1728"/>
          <w:tab w:val="left" w:pos="7200"/>
        </w:tabs>
        <w:jc w:val="both"/>
        <w:rPr>
          <w:rFonts w:asciiTheme="majorHAnsi" w:eastAsia="Times New Roman" w:hAnsiTheme="majorHAnsi" w:cs="Arial"/>
        </w:rPr>
      </w:pPr>
    </w:p>
    <w:p w14:paraId="74B841DB" w14:textId="49BD0107" w:rsidR="001267AE" w:rsidRPr="00E96392" w:rsidRDefault="0082518D" w:rsidP="001267AE">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Obračun del in način plačila</w:t>
      </w:r>
    </w:p>
    <w:p w14:paraId="72DD384A" w14:textId="6B9BE670" w:rsidR="00264673" w:rsidRPr="00E96392" w:rsidRDefault="00CF319F" w:rsidP="001267AE">
      <w:pPr>
        <w:tabs>
          <w:tab w:val="left" w:pos="1728"/>
          <w:tab w:val="left" w:pos="7200"/>
        </w:tabs>
        <w:jc w:val="both"/>
        <w:rPr>
          <w:rFonts w:asciiTheme="majorHAnsi" w:eastAsia="Times New Roman" w:hAnsiTheme="majorHAnsi" w:cs="Arial"/>
          <w:b/>
          <w:i/>
          <w:u w:val="single"/>
        </w:rPr>
      </w:pPr>
      <w:r w:rsidRPr="00E96392">
        <w:rPr>
          <w:rFonts w:asciiTheme="majorHAnsi" w:eastAsia="Times New Roman" w:hAnsiTheme="majorHAnsi" w:cs="Arial"/>
          <w:b/>
          <w:i/>
          <w:u w:val="single"/>
        </w:rPr>
        <w:t>Na podlagi variante, ki bo izbrana, bo izbrana ustrezna različica tega pogodbenega člena.</w:t>
      </w:r>
    </w:p>
    <w:p w14:paraId="1F469D56" w14:textId="43809E2A" w:rsidR="00264673" w:rsidRPr="00E96392" w:rsidRDefault="00264673" w:rsidP="001267AE">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Varianta 1</w:t>
      </w:r>
    </w:p>
    <w:p w14:paraId="5BC37607" w14:textId="77777777" w:rsidR="001267AE" w:rsidRPr="00E96392" w:rsidRDefault="001267AE" w:rsidP="00E96392">
      <w:pPr>
        <w:pStyle w:val="Slog81"/>
        <w:rPr>
          <w:rFonts w:asciiTheme="majorHAnsi" w:hAnsiTheme="majorHAnsi"/>
        </w:rPr>
      </w:pPr>
      <w:r w:rsidRPr="00E96392">
        <w:rPr>
          <w:rFonts w:asciiTheme="majorHAnsi" w:hAnsiTheme="majorHAnsi"/>
        </w:rPr>
        <w:t>člen</w:t>
      </w:r>
    </w:p>
    <w:p w14:paraId="5275D832" w14:textId="3E4D6832" w:rsidR="00824EC4" w:rsidRPr="00E96392" w:rsidRDefault="00824EC4"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Pogodbena vrednost je dogovorjena po sistemu cene na enoto, zato bo izvajalec storitve po tej pogodbi izvajal po cenah iz ponudbe izvajalca št.  __________________ z dne _____________________,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3AA30C73" w14:textId="656BF856" w:rsidR="00824EC4" w:rsidRPr="00E96392" w:rsidRDefault="00824EC4" w:rsidP="0082518D">
      <w:pPr>
        <w:tabs>
          <w:tab w:val="left" w:pos="1728"/>
          <w:tab w:val="left" w:pos="7200"/>
        </w:tabs>
        <w:jc w:val="both"/>
        <w:rPr>
          <w:rFonts w:asciiTheme="majorHAnsi" w:eastAsia="Times New Roman" w:hAnsiTheme="majorHAnsi" w:cs="Arial"/>
          <w:i/>
        </w:rPr>
      </w:pPr>
    </w:p>
    <w:p w14:paraId="7A22F3A6" w14:textId="09E2348B" w:rsidR="00824EC4" w:rsidRPr="00E96392" w:rsidRDefault="00824EC4"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Izvajalec in naročnik sta soglasna, da izvajalec ni upravičen do spremembe cen na podlagi 655. člena Obligacijskega zakonika ampak je upravičen do spremembe cecne le na podlagi 656. člena Obligacijskega zakonika.</w:t>
      </w:r>
    </w:p>
    <w:p w14:paraId="070D46F4" w14:textId="77777777" w:rsidR="00824EC4" w:rsidRPr="00E96392" w:rsidRDefault="00824EC4" w:rsidP="0082518D">
      <w:pPr>
        <w:tabs>
          <w:tab w:val="left" w:pos="1728"/>
          <w:tab w:val="left" w:pos="7200"/>
        </w:tabs>
        <w:jc w:val="both"/>
        <w:rPr>
          <w:rFonts w:asciiTheme="majorHAnsi" w:eastAsia="Times New Roman" w:hAnsiTheme="majorHAnsi" w:cs="Arial"/>
          <w:i/>
        </w:rPr>
      </w:pPr>
    </w:p>
    <w:p w14:paraId="1AE9BF22" w14:textId="2FD3266C"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Izvajalec bo opravljena dela obračunaval po enotnih cenah iz in po dejansko izvršenih količinah, evidentiranih v knjigi obračunskih izmer in potrjenih s strani nadzornega inženirja.</w:t>
      </w:r>
    </w:p>
    <w:p w14:paraId="14563B6B" w14:textId="77777777" w:rsidR="0082518D" w:rsidRPr="00E96392" w:rsidRDefault="0082518D" w:rsidP="0082518D">
      <w:pPr>
        <w:tabs>
          <w:tab w:val="left" w:pos="1728"/>
          <w:tab w:val="left" w:pos="7200"/>
        </w:tabs>
        <w:jc w:val="both"/>
        <w:rPr>
          <w:rFonts w:asciiTheme="majorHAnsi" w:eastAsia="Times New Roman" w:hAnsiTheme="majorHAnsi" w:cs="Arial"/>
          <w:i/>
        </w:rPr>
      </w:pPr>
    </w:p>
    <w:p w14:paraId="4B3236F6" w14:textId="77777777"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607352F5" w14:textId="77777777" w:rsidR="0082518D" w:rsidRPr="00E96392" w:rsidRDefault="0082518D" w:rsidP="0082518D">
      <w:pPr>
        <w:tabs>
          <w:tab w:val="left" w:pos="1728"/>
          <w:tab w:val="left" w:pos="7200"/>
        </w:tabs>
        <w:jc w:val="both"/>
        <w:rPr>
          <w:rFonts w:asciiTheme="majorHAnsi" w:eastAsia="Times New Roman" w:hAnsiTheme="majorHAnsi" w:cs="Arial"/>
          <w:i/>
        </w:rPr>
      </w:pPr>
    </w:p>
    <w:p w14:paraId="434267CE" w14:textId="77777777"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 računu mora obvezno priložiti s strani nadzornega inženirja potrjeno prvo stran situacije ter obračun izvedenih del, v nasprotnem bo naročnik račun brez navedenih prilog zavrnil.</w:t>
      </w:r>
    </w:p>
    <w:p w14:paraId="65952BC4" w14:textId="77777777" w:rsidR="0082518D" w:rsidRPr="00E96392" w:rsidRDefault="0082518D" w:rsidP="0082518D">
      <w:pPr>
        <w:tabs>
          <w:tab w:val="left" w:pos="1728"/>
          <w:tab w:val="left" w:pos="7200"/>
        </w:tabs>
        <w:jc w:val="both"/>
        <w:rPr>
          <w:rFonts w:asciiTheme="majorHAnsi" w:eastAsia="Times New Roman" w:hAnsiTheme="majorHAnsi" w:cs="Arial"/>
          <w:i/>
        </w:rPr>
      </w:pPr>
    </w:p>
    <w:p w14:paraId="26BCE78E" w14:textId="77777777"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14:paraId="380BF4E6" w14:textId="77777777" w:rsidR="0082518D" w:rsidRPr="00E96392" w:rsidRDefault="0082518D" w:rsidP="0082518D">
      <w:pPr>
        <w:tabs>
          <w:tab w:val="left" w:pos="1728"/>
          <w:tab w:val="left" w:pos="7200"/>
        </w:tabs>
        <w:jc w:val="both"/>
        <w:rPr>
          <w:rFonts w:asciiTheme="majorHAnsi" w:eastAsia="Times New Roman" w:hAnsiTheme="majorHAnsi" w:cs="Arial"/>
          <w:i/>
        </w:rPr>
      </w:pPr>
    </w:p>
    <w:p w14:paraId="3DBEEBE1" w14:textId="77777777"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Naročnik bo poravnal pogodbeni znesek 30. dan od dneva uradnega prejetja (preko sistema E-računi) potrjene situacije s strani nadzornega z vsemi zahtevanimi prilogami.</w:t>
      </w:r>
    </w:p>
    <w:p w14:paraId="606BE5C9" w14:textId="77777777" w:rsidR="0082518D" w:rsidRPr="00E96392" w:rsidRDefault="0082518D" w:rsidP="0082518D">
      <w:pPr>
        <w:tabs>
          <w:tab w:val="left" w:pos="1728"/>
          <w:tab w:val="left" w:pos="7200"/>
        </w:tabs>
        <w:jc w:val="both"/>
        <w:rPr>
          <w:rFonts w:asciiTheme="majorHAnsi" w:eastAsia="Times New Roman" w:hAnsiTheme="majorHAnsi" w:cs="Arial"/>
          <w:i/>
        </w:rPr>
      </w:pPr>
    </w:p>
    <w:p w14:paraId="265B4210" w14:textId="77777777"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Naročnik je dolžan prejeto situacijo pregledati ter potrditi v roku 14 delovnih dni od prejema in jo izvajalcu vrniti. V kolikor se naročnik ne strinja s posameznimi postavkami iz situacije jo potrdi v višini nespornega zneska.</w:t>
      </w:r>
    </w:p>
    <w:p w14:paraId="160224D3" w14:textId="77777777" w:rsidR="0082518D" w:rsidRPr="00E96392" w:rsidRDefault="0082518D" w:rsidP="0082518D">
      <w:pPr>
        <w:tabs>
          <w:tab w:val="left" w:pos="1728"/>
          <w:tab w:val="left" w:pos="7200"/>
        </w:tabs>
        <w:jc w:val="both"/>
        <w:rPr>
          <w:rFonts w:asciiTheme="majorHAnsi" w:eastAsia="Times New Roman" w:hAnsiTheme="majorHAnsi" w:cs="Arial"/>
          <w:i/>
        </w:rPr>
      </w:pPr>
    </w:p>
    <w:p w14:paraId="48461E64" w14:textId="66F3D718"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Sporni znesek situacije razrešita naročnik in izvajalec do izdaje naslednje situacije, sporne postavke iz končne situacije pa ob končnem obračunu.</w:t>
      </w:r>
    </w:p>
    <w:p w14:paraId="7B109053" w14:textId="48C23EE7" w:rsidR="0082518D" w:rsidRPr="00E96392" w:rsidRDefault="0082518D" w:rsidP="0082518D">
      <w:pPr>
        <w:tabs>
          <w:tab w:val="left" w:pos="1728"/>
          <w:tab w:val="left" w:pos="7200"/>
        </w:tabs>
        <w:jc w:val="both"/>
        <w:rPr>
          <w:rFonts w:asciiTheme="majorHAnsi" w:eastAsia="Times New Roman" w:hAnsiTheme="majorHAnsi" w:cs="Arial"/>
          <w:i/>
        </w:rPr>
      </w:pPr>
    </w:p>
    <w:p w14:paraId="457DBA83" w14:textId="77777777"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Končni obračun za izvršena dela se opravi najkasneje v 30 (tridesetih) koledarskih dneh po uspešnem prevzemu del (ali prevzemu objekta) na osnovi potrjene gradbene knjige in ostalih elementov pogodbe.</w:t>
      </w:r>
    </w:p>
    <w:p w14:paraId="0368FEE6" w14:textId="12F1FC4E" w:rsidR="0082518D" w:rsidRPr="00E96392" w:rsidRDefault="0082518D" w:rsidP="0082518D">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V primeru zamude plačila je naročnik dolžan plačati zakonite zamudne obresti. Roki izvedbe del in pogodbena kazen zaradi zamude</w:t>
      </w:r>
    </w:p>
    <w:p w14:paraId="7ECC576F" w14:textId="5C1EA42D" w:rsidR="001267AE" w:rsidRPr="00E96392" w:rsidRDefault="001267AE" w:rsidP="001267AE">
      <w:pPr>
        <w:tabs>
          <w:tab w:val="left" w:pos="1728"/>
          <w:tab w:val="left" w:pos="7200"/>
        </w:tabs>
        <w:jc w:val="center"/>
        <w:rPr>
          <w:rFonts w:asciiTheme="majorHAnsi" w:eastAsia="Times New Roman" w:hAnsiTheme="majorHAnsi" w:cs="Arial"/>
          <w:b/>
        </w:rPr>
      </w:pPr>
    </w:p>
    <w:p w14:paraId="53948598" w14:textId="4F444F2B" w:rsidR="00264673" w:rsidRPr="00E96392" w:rsidRDefault="00264673" w:rsidP="00264673">
      <w:pPr>
        <w:tabs>
          <w:tab w:val="left" w:pos="1728"/>
          <w:tab w:val="left" w:pos="7200"/>
        </w:tabs>
        <w:rPr>
          <w:rFonts w:asciiTheme="majorHAnsi" w:eastAsia="Times New Roman" w:hAnsiTheme="majorHAnsi" w:cs="Arial"/>
          <w:b/>
        </w:rPr>
      </w:pPr>
      <w:r w:rsidRPr="00E96392">
        <w:rPr>
          <w:rFonts w:asciiTheme="majorHAnsi" w:eastAsia="Times New Roman" w:hAnsiTheme="majorHAnsi" w:cs="Arial"/>
          <w:b/>
        </w:rPr>
        <w:t>Varianta 2</w:t>
      </w:r>
    </w:p>
    <w:p w14:paraId="03D5E879" w14:textId="4A356DDB" w:rsidR="00264673" w:rsidRPr="00E96392" w:rsidRDefault="00264673" w:rsidP="001617DC">
      <w:pPr>
        <w:pStyle w:val="Slog82"/>
        <w:numPr>
          <w:ilvl w:val="0"/>
          <w:numId w:val="81"/>
        </w:numPr>
        <w:rPr>
          <w:rFonts w:asciiTheme="majorHAnsi" w:hAnsiTheme="majorHAnsi"/>
        </w:rPr>
      </w:pPr>
      <w:r w:rsidRPr="00E96392">
        <w:rPr>
          <w:rFonts w:asciiTheme="majorHAnsi" w:hAnsiTheme="majorHAnsi"/>
        </w:rPr>
        <w:t>člen</w:t>
      </w:r>
    </w:p>
    <w:p w14:paraId="4C438256" w14:textId="076DEB37" w:rsidR="00264673" w:rsidRPr="00E96392" w:rsidRDefault="00AA4D27"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 xml:space="preserve">Izvajalec bo opravljena dela po pogodbi </w:t>
      </w:r>
      <w:r w:rsidR="00264673" w:rsidRPr="00E96392">
        <w:rPr>
          <w:rFonts w:asciiTheme="majorHAnsi" w:eastAsia="Times New Roman" w:hAnsiTheme="majorHAnsi" w:cs="Arial"/>
          <w:i/>
        </w:rPr>
        <w:t xml:space="preserve">obračunal po cenah za enoto iz ponudbe št. ___________________, z dne ____________________, in po dejansko izvršenih količinah, potrjenih v knjigi obračunskih izmer. Opravljena dela izvajalec obračuna mesečno, z izstavitvijo računa oz. začasne ali končne situacije. Pri izstavitvi računa ali situacije se mora izvajalec sklicevati na številko pogodbe. </w:t>
      </w:r>
    </w:p>
    <w:p w14:paraId="3348B4ED" w14:textId="0D6A397A" w:rsidR="00264673" w:rsidRPr="00E96392" w:rsidRDefault="00264673" w:rsidP="00264673">
      <w:pPr>
        <w:tabs>
          <w:tab w:val="left" w:pos="1728"/>
          <w:tab w:val="left" w:pos="7200"/>
        </w:tabs>
        <w:jc w:val="both"/>
        <w:rPr>
          <w:rFonts w:asciiTheme="majorHAnsi" w:eastAsia="Times New Roman" w:hAnsiTheme="majorHAnsi" w:cs="Arial"/>
          <w:i/>
        </w:rPr>
      </w:pPr>
    </w:p>
    <w:p w14:paraId="0C537878" w14:textId="0DE34E7B"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 xml:space="preserve">Pogodbeni stranki se dogovorita, da se bodo cene na enoto iz ponudbe št. _______________ z dne ______________, </w:t>
      </w:r>
      <w:r w:rsidR="00AA4D27" w:rsidRPr="00E96392">
        <w:rPr>
          <w:rFonts w:asciiTheme="majorHAnsi" w:eastAsia="Times New Roman" w:hAnsiTheme="majorHAnsi" w:cs="Arial"/>
          <w:i/>
        </w:rPr>
        <w:t xml:space="preserve">valorizirale </w:t>
      </w:r>
      <w:r w:rsidRPr="00E96392">
        <w:rPr>
          <w:rFonts w:asciiTheme="majorHAnsi" w:eastAsia="Times New Roman" w:hAnsiTheme="majorHAnsi" w:cs="Arial"/>
          <w:i/>
        </w:rPr>
        <w:t xml:space="preserve">avtomatsko, skladno z vnaprej dogovorjenimi spremembami pogodbe na podlagi točke 1. prvega odstavka 95. člena ZJN-3, </w:t>
      </w:r>
      <w:r w:rsidR="00AA4D27" w:rsidRPr="00E96392">
        <w:rPr>
          <w:rFonts w:asciiTheme="majorHAnsi" w:eastAsia="Times New Roman" w:hAnsiTheme="majorHAnsi" w:cs="Arial"/>
          <w:i/>
        </w:rPr>
        <w:t>in sicer mesečno,</w:t>
      </w:r>
      <w:r w:rsidRPr="00E96392">
        <w:rPr>
          <w:rFonts w:asciiTheme="majorHAnsi" w:eastAsia="Times New Roman" w:hAnsiTheme="majorHAnsi" w:cs="Arial"/>
          <w:i/>
        </w:rPr>
        <w:t xml:space="preserve"> na podlagi povprečnega indeksa za inženirske storitve </w:t>
      </w:r>
      <w:r w:rsidR="00AA4D27" w:rsidRPr="00E96392">
        <w:rPr>
          <w:rFonts w:asciiTheme="majorHAnsi" w:eastAsia="Times New Roman" w:hAnsiTheme="majorHAnsi" w:cs="Arial"/>
          <w:i/>
        </w:rPr>
        <w:t>(šifra 50)</w:t>
      </w:r>
      <w:r w:rsidR="00BE0CE1" w:rsidRPr="00E96392">
        <w:rPr>
          <w:rFonts w:asciiTheme="majorHAnsi" w:eastAsia="Times New Roman" w:hAnsiTheme="majorHAnsi" w:cs="Arial"/>
          <w:i/>
        </w:rPr>
        <w:t>, ki ga objavlja GZS</w:t>
      </w:r>
      <w:r w:rsidRPr="00E96392">
        <w:rPr>
          <w:rFonts w:asciiTheme="majorHAnsi" w:eastAsia="Times New Roman" w:hAnsiTheme="majorHAnsi" w:cs="Arial"/>
          <w:i/>
        </w:rPr>
        <w:t>. Prva valorizacija se izvede, ko kumulativno povečanje ali zmanjšanje dogovorjenega indeksa preseže 2 %</w:t>
      </w:r>
      <w:r w:rsidR="00BE0CE1" w:rsidRPr="00E96392">
        <w:rPr>
          <w:rFonts w:asciiTheme="majorHAnsi" w:eastAsia="Times New Roman" w:hAnsiTheme="majorHAnsi" w:cs="Arial"/>
          <w:i/>
        </w:rPr>
        <w:t xml:space="preserve"> vrednosti, šteto od datuma sklenitve pogodbe</w:t>
      </w:r>
      <w:r w:rsidRPr="00E96392">
        <w:rPr>
          <w:rFonts w:asciiTheme="majorHAnsi" w:eastAsia="Times New Roman" w:hAnsiTheme="majorHAnsi" w:cs="Arial"/>
          <w:i/>
        </w:rPr>
        <w:t>. Po izvedeni prvi valorizaciji se cene po poteku vsakega nadaljnjega obračunskega obdobja usklajujejo glede na dogovorjeni indeks, pri čemer se upoštevajo tako poviš</w:t>
      </w:r>
      <w:r w:rsidR="00F6403E" w:rsidRPr="00E96392">
        <w:rPr>
          <w:rFonts w:asciiTheme="majorHAnsi" w:eastAsia="Times New Roman" w:hAnsiTheme="majorHAnsi" w:cs="Arial"/>
          <w:i/>
        </w:rPr>
        <w:t xml:space="preserve">anja kot tudi znižanja indeksa. </w:t>
      </w:r>
      <w:r w:rsidRPr="00E96392">
        <w:rPr>
          <w:rFonts w:asciiTheme="majorHAnsi" w:eastAsia="Times New Roman" w:hAnsiTheme="majorHAnsi" w:cs="Arial"/>
          <w:i/>
        </w:rPr>
        <w:t>Naročnik avtomatsko</w:t>
      </w:r>
      <w:r w:rsidR="00AA4D27" w:rsidRPr="00E96392">
        <w:rPr>
          <w:rFonts w:asciiTheme="majorHAnsi" w:eastAsia="Times New Roman" w:hAnsiTheme="majorHAnsi" w:cs="Arial"/>
          <w:i/>
        </w:rPr>
        <w:t>,</w:t>
      </w:r>
      <w:r w:rsidRPr="00E96392">
        <w:rPr>
          <w:rFonts w:asciiTheme="majorHAnsi" w:eastAsia="Times New Roman" w:hAnsiTheme="majorHAnsi" w:cs="Arial"/>
          <w:i/>
        </w:rPr>
        <w:t xml:space="preserve"> pri vsaki mesečni situaciji</w:t>
      </w:r>
      <w:r w:rsidR="00AA4D27" w:rsidRPr="00E96392">
        <w:rPr>
          <w:rFonts w:asciiTheme="majorHAnsi" w:eastAsia="Times New Roman" w:hAnsiTheme="majorHAnsi" w:cs="Arial"/>
          <w:i/>
        </w:rPr>
        <w:t>,</w:t>
      </w:r>
      <w:r w:rsidRPr="00E96392">
        <w:rPr>
          <w:rFonts w:asciiTheme="majorHAnsi" w:eastAsia="Times New Roman" w:hAnsiTheme="majorHAnsi" w:cs="Arial"/>
          <w:i/>
        </w:rPr>
        <w:t xml:space="preserve"> na podlagi dogovorjenega indeksa ugotovi zvišanje oz. znižanje vrednosti cen, dogovorjenih v ponudbi št. ______________, z dne __________________, ter to upošteva pri obravnavi vsakokratne začasne in končne situacije. </w:t>
      </w:r>
      <w:r w:rsidR="00C82C67" w:rsidRPr="00E96392">
        <w:rPr>
          <w:rFonts w:asciiTheme="majorHAnsi" w:eastAsia="Times New Roman" w:hAnsiTheme="majorHAnsi" w:cs="Arial"/>
          <w:i/>
        </w:rPr>
        <w:t xml:space="preserve">Indeksiranje cen se bo obračunavalo mesečno, na kumulativno vrednost mesečne oziroma končne situacije. </w:t>
      </w:r>
      <w:r w:rsidR="001E0DEF" w:rsidRPr="00E96392">
        <w:rPr>
          <w:rFonts w:asciiTheme="majorHAnsi" w:eastAsia="Times New Roman" w:hAnsiTheme="majorHAnsi" w:cs="Arial"/>
          <w:i/>
        </w:rPr>
        <w:t xml:space="preserve">V primeru, da izvajalec po njegovi krivdi zamuja z deli po terminskem planu potrjenem s strani naročnika, ni upravičen do povišanja cen na podlagi valorizacij od trenutka dalje, ko je glede na rok izvedbe, pride v zamudo. Ni pa to razlog, da ne bo prišlo do znižanja cen zaradi spremembe indeksa. </w:t>
      </w:r>
      <w:r w:rsidRPr="00E96392">
        <w:rPr>
          <w:rFonts w:asciiTheme="majorHAnsi" w:eastAsia="Times New Roman" w:hAnsiTheme="majorHAnsi" w:cs="Arial"/>
          <w:i/>
        </w:rPr>
        <w:t>Izvajalec se odpoveduje kakršnim koli zahtevkom za višje izplačilo od izplačila, ki mu pripade glede na mesečno spremembo dogovorjenega indeksa cen.</w:t>
      </w:r>
    </w:p>
    <w:p w14:paraId="2331717C" w14:textId="79071EEF" w:rsidR="00264673" w:rsidRPr="00E96392" w:rsidRDefault="00264673" w:rsidP="00264673">
      <w:pPr>
        <w:tabs>
          <w:tab w:val="left" w:pos="1728"/>
          <w:tab w:val="left" w:pos="7200"/>
        </w:tabs>
        <w:jc w:val="both"/>
        <w:rPr>
          <w:rFonts w:asciiTheme="majorHAnsi" w:eastAsia="Times New Roman" w:hAnsiTheme="majorHAnsi" w:cs="Arial"/>
          <w:i/>
        </w:rPr>
      </w:pPr>
    </w:p>
    <w:p w14:paraId="1EAB93F1" w14:textId="77777777"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375746B7" w14:textId="77777777" w:rsidR="00264673" w:rsidRPr="00E96392" w:rsidRDefault="00264673" w:rsidP="00264673">
      <w:pPr>
        <w:tabs>
          <w:tab w:val="left" w:pos="1728"/>
          <w:tab w:val="left" w:pos="7200"/>
        </w:tabs>
        <w:jc w:val="both"/>
        <w:rPr>
          <w:rFonts w:asciiTheme="majorHAnsi" w:eastAsia="Times New Roman" w:hAnsiTheme="majorHAnsi" w:cs="Arial"/>
          <w:i/>
        </w:rPr>
      </w:pPr>
    </w:p>
    <w:p w14:paraId="2A409CDE" w14:textId="77777777"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 računu mora obvezno priložiti s strani nadzornega inženirja potrjeno prvo stran situacije ter obračun izvedenih del, v nasprotnem bo naročnik račun brez navedenih prilog zavrnil.</w:t>
      </w:r>
    </w:p>
    <w:p w14:paraId="0BCEC7F2" w14:textId="77777777" w:rsidR="00264673" w:rsidRPr="00E96392" w:rsidRDefault="00264673" w:rsidP="00264673">
      <w:pPr>
        <w:tabs>
          <w:tab w:val="left" w:pos="1728"/>
          <w:tab w:val="left" w:pos="7200"/>
        </w:tabs>
        <w:jc w:val="both"/>
        <w:rPr>
          <w:rFonts w:asciiTheme="majorHAnsi" w:eastAsia="Times New Roman" w:hAnsiTheme="majorHAnsi" w:cs="Arial"/>
          <w:i/>
        </w:rPr>
      </w:pPr>
    </w:p>
    <w:p w14:paraId="16D9337B" w14:textId="489BC7FD"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14:paraId="1B541F3C" w14:textId="4186FB9C" w:rsidR="00AA4D27" w:rsidRPr="00E96392" w:rsidRDefault="00AA4D27" w:rsidP="00264673">
      <w:pPr>
        <w:tabs>
          <w:tab w:val="left" w:pos="1728"/>
          <w:tab w:val="left" w:pos="7200"/>
        </w:tabs>
        <w:jc w:val="both"/>
        <w:rPr>
          <w:rFonts w:asciiTheme="majorHAnsi" w:eastAsia="Times New Roman" w:hAnsiTheme="majorHAnsi" w:cs="Arial"/>
          <w:i/>
        </w:rPr>
      </w:pPr>
    </w:p>
    <w:p w14:paraId="726F76EC" w14:textId="2C97FF9F" w:rsidR="00AA4D27" w:rsidRPr="00E96392" w:rsidRDefault="00AA4D27"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V predlogu končne obračunske situacije morajo biti upoštevani odbitki zaradi morebitne manjvrednosti del (v zapisniško evidentirani vrednosti) in uveljavljenih pogodbenih kazni.</w:t>
      </w:r>
    </w:p>
    <w:p w14:paraId="2598C1BD" w14:textId="77777777" w:rsidR="00264673" w:rsidRPr="00E96392" w:rsidRDefault="00264673" w:rsidP="00264673">
      <w:pPr>
        <w:tabs>
          <w:tab w:val="left" w:pos="1728"/>
          <w:tab w:val="left" w:pos="7200"/>
        </w:tabs>
        <w:jc w:val="both"/>
        <w:rPr>
          <w:rFonts w:asciiTheme="majorHAnsi" w:eastAsia="Times New Roman" w:hAnsiTheme="majorHAnsi" w:cs="Arial"/>
          <w:i/>
        </w:rPr>
      </w:pPr>
    </w:p>
    <w:p w14:paraId="704D3125" w14:textId="77777777"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Naročnik bo poravnal pogodbeni znesek 30. dan od dneva uradnega prejetja (preko sistema E-računi) potrjene situacije s strani nadzornega z vsemi zahtevanimi prilogami.</w:t>
      </w:r>
    </w:p>
    <w:p w14:paraId="5C634F34" w14:textId="77777777" w:rsidR="00264673" w:rsidRPr="00E96392" w:rsidRDefault="00264673" w:rsidP="00264673">
      <w:pPr>
        <w:tabs>
          <w:tab w:val="left" w:pos="1728"/>
          <w:tab w:val="left" w:pos="7200"/>
        </w:tabs>
        <w:jc w:val="both"/>
        <w:rPr>
          <w:rFonts w:asciiTheme="majorHAnsi" w:eastAsia="Times New Roman" w:hAnsiTheme="majorHAnsi" w:cs="Arial"/>
          <w:i/>
        </w:rPr>
      </w:pPr>
    </w:p>
    <w:p w14:paraId="68E253FB" w14:textId="77777777"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Naročnik je dolžan prejeto situacijo pregledati ter potrditi v roku 14 delovnih dni od prejema in jo izvajalcu vrniti. V kolikor se naročnik ne strinja s posameznimi postavkami iz situacije jo potrdi v višini nespornega zneska.</w:t>
      </w:r>
    </w:p>
    <w:p w14:paraId="4DBCB912" w14:textId="77777777" w:rsidR="00264673" w:rsidRPr="00E96392" w:rsidRDefault="00264673" w:rsidP="00264673">
      <w:pPr>
        <w:tabs>
          <w:tab w:val="left" w:pos="1728"/>
          <w:tab w:val="left" w:pos="7200"/>
        </w:tabs>
        <w:jc w:val="both"/>
        <w:rPr>
          <w:rFonts w:asciiTheme="majorHAnsi" w:eastAsia="Times New Roman" w:hAnsiTheme="majorHAnsi" w:cs="Arial"/>
          <w:i/>
        </w:rPr>
      </w:pPr>
    </w:p>
    <w:p w14:paraId="5C14CF2A" w14:textId="77777777"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Sporni znesek situacije razrešita naročnik in izvajalec do izdaje naslednje situacije, sporne postavke iz končne situacije pa ob končnem obračunu.</w:t>
      </w:r>
    </w:p>
    <w:p w14:paraId="255C601E" w14:textId="77777777" w:rsidR="00264673" w:rsidRPr="00E96392" w:rsidRDefault="00264673" w:rsidP="00264673">
      <w:pPr>
        <w:tabs>
          <w:tab w:val="left" w:pos="1728"/>
          <w:tab w:val="left" w:pos="7200"/>
        </w:tabs>
        <w:jc w:val="both"/>
        <w:rPr>
          <w:rFonts w:asciiTheme="majorHAnsi" w:eastAsia="Times New Roman" w:hAnsiTheme="majorHAnsi" w:cs="Arial"/>
          <w:i/>
        </w:rPr>
      </w:pPr>
    </w:p>
    <w:p w14:paraId="63E01AEA" w14:textId="77777777"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Končni obračun za izvršena dela se opravi najkasneje v 30 (tridesetih) koledarskih dneh po uspešnem prevzemu del (ali prevzemu objekta) na osnovi potrjene gradbene knjige in ostalih elementov pogodbe.</w:t>
      </w:r>
    </w:p>
    <w:p w14:paraId="1E8D2884" w14:textId="27756FCE" w:rsidR="00264673" w:rsidRPr="00E96392" w:rsidRDefault="00264673" w:rsidP="00264673">
      <w:pPr>
        <w:tabs>
          <w:tab w:val="left" w:pos="1728"/>
          <w:tab w:val="left" w:pos="7200"/>
        </w:tabs>
        <w:jc w:val="both"/>
        <w:rPr>
          <w:rFonts w:asciiTheme="majorHAnsi" w:eastAsia="Times New Roman" w:hAnsiTheme="majorHAnsi" w:cs="Arial"/>
          <w:i/>
        </w:rPr>
      </w:pPr>
      <w:r w:rsidRPr="00E96392">
        <w:rPr>
          <w:rFonts w:asciiTheme="majorHAnsi" w:eastAsia="Times New Roman" w:hAnsiTheme="majorHAnsi" w:cs="Arial"/>
          <w:i/>
        </w:rPr>
        <w:t>V primeru zamude plačila je naročnik dolžan plačati zakonite zamudne obresti. Roki izvedbe del in pogodbena kazen zaradi zamude</w:t>
      </w:r>
    </w:p>
    <w:p w14:paraId="5E0BDF67" w14:textId="77777777" w:rsidR="00264673" w:rsidRPr="00E96392" w:rsidRDefault="00264673" w:rsidP="001267AE">
      <w:pPr>
        <w:tabs>
          <w:tab w:val="left" w:pos="1728"/>
          <w:tab w:val="left" w:pos="7200"/>
        </w:tabs>
        <w:jc w:val="center"/>
        <w:rPr>
          <w:rFonts w:asciiTheme="majorHAnsi" w:eastAsia="Times New Roman" w:hAnsiTheme="majorHAnsi" w:cs="Arial"/>
          <w:b/>
        </w:rPr>
      </w:pPr>
    </w:p>
    <w:p w14:paraId="00434792" w14:textId="77777777" w:rsidR="001267AE" w:rsidRPr="00E96392" w:rsidRDefault="001267AE" w:rsidP="001617DC">
      <w:pPr>
        <w:pStyle w:val="Slog83"/>
        <w:numPr>
          <w:ilvl w:val="0"/>
          <w:numId w:val="81"/>
        </w:numPr>
        <w:rPr>
          <w:rFonts w:asciiTheme="majorHAnsi" w:hAnsiTheme="majorHAnsi"/>
        </w:rPr>
      </w:pPr>
      <w:r w:rsidRPr="00E96392">
        <w:rPr>
          <w:rFonts w:asciiTheme="majorHAnsi" w:hAnsiTheme="majorHAnsi"/>
        </w:rPr>
        <w:t>člen</w:t>
      </w:r>
    </w:p>
    <w:p w14:paraId="2BF00F74" w14:textId="480394C3"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Pričetek del po tej pogodbi je datum uvedbe v delo izvajalca. Izvajalec se zaveže z deli, ki so predmet te pogodbe</w:t>
      </w:r>
      <w:r w:rsidR="00143D13" w:rsidRPr="00E96392">
        <w:rPr>
          <w:rFonts w:asciiTheme="majorHAnsi" w:eastAsia="Times New Roman" w:hAnsiTheme="majorHAnsi" w:cs="Arial"/>
        </w:rPr>
        <w:t xml:space="preserve"> pričeti takoj po uvedbi v delo ter</w:t>
      </w:r>
      <w:r w:rsidR="00143D13" w:rsidRPr="00E96392">
        <w:rPr>
          <w:rFonts w:asciiTheme="majorHAnsi" w:hAnsiTheme="majorHAnsi"/>
        </w:rPr>
        <w:t xml:space="preserve"> </w:t>
      </w:r>
      <w:r w:rsidR="00143D13" w:rsidRPr="00E96392">
        <w:rPr>
          <w:rFonts w:asciiTheme="majorHAnsi" w:eastAsia="Times New Roman" w:hAnsiTheme="majorHAnsi" w:cs="Arial"/>
        </w:rPr>
        <w:t>dokončati vsa dela in storitve po pogodbi, vključno s pridobitvijo uporabnega dovoljenja, najkasneje do 31. 5. 2025</w:t>
      </w:r>
      <w:r w:rsidR="003E08C9" w:rsidRPr="00E96392">
        <w:rPr>
          <w:rFonts w:asciiTheme="majorHAnsi" w:eastAsia="Times New Roman" w:hAnsiTheme="majorHAnsi" w:cs="Arial"/>
        </w:rPr>
        <w:t>.</w:t>
      </w:r>
    </w:p>
    <w:p w14:paraId="338DA77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C5F31C9"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Pogodbeni stranki se dogovorita, da lahko naročnik rok izvedbe podaljša brez soglasja izvajalca. Izvajalec ni zaradi tega upravičen do nobene odškodnine.</w:t>
      </w:r>
    </w:p>
    <w:p w14:paraId="4B05E1E2"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BB76A3A"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kolikor bi med izvajanjem del nastale nepredvidene oteževalne okoliščine ali bi se med izvedbo izkazale morebitne zamude po predvidenem terminskem planu, bo take okoliščine izvajalec obvladal z izvedbo dodatnih ukrepov:</w:t>
      </w:r>
    </w:p>
    <w:p w14:paraId="13B2F7AD" w14:textId="77777777" w:rsidR="00896EC9" w:rsidRPr="00E96392" w:rsidRDefault="0082518D" w:rsidP="0082518D">
      <w:pPr>
        <w:pStyle w:val="Slog58"/>
      </w:pPr>
      <w:r w:rsidRPr="00E96392">
        <w:t>s povečanjem števila delavcev, mehanizacije in drugih potrebnih kapacitet oziroma z intenzivnejšim angažiranjem podizvajalcev,</w:t>
      </w:r>
    </w:p>
    <w:p w14:paraId="1798D8DC" w14:textId="77777777" w:rsidR="00896EC9" w:rsidRPr="00E96392" w:rsidRDefault="0082518D" w:rsidP="0082518D">
      <w:pPr>
        <w:pStyle w:val="Slog58"/>
      </w:pPr>
      <w:r w:rsidRPr="00E96392">
        <w:t>z večizmenskim delom,</w:t>
      </w:r>
    </w:p>
    <w:p w14:paraId="0C22055D" w14:textId="77777777" w:rsidR="00896EC9" w:rsidRPr="00E96392" w:rsidRDefault="0082518D" w:rsidP="0082518D">
      <w:pPr>
        <w:pStyle w:val="Slog58"/>
      </w:pPr>
      <w:r w:rsidRPr="00E96392">
        <w:t>z izboljšanjem kvalitete pripravljalnih in vseh ostalih del ter s posebnim poudarkom na pripravi izvedbe še neizvedenih del po terminskem planu,</w:t>
      </w:r>
    </w:p>
    <w:p w14:paraId="751E6D26" w14:textId="77777777" w:rsidR="00896EC9" w:rsidRPr="00E96392" w:rsidRDefault="0082518D" w:rsidP="0082518D">
      <w:pPr>
        <w:pStyle w:val="Slog58"/>
      </w:pPr>
      <w:r w:rsidRPr="00E96392">
        <w:t>z delom ob nedeljah, nočnim delom in z delom v dela prostih dnevih,</w:t>
      </w:r>
    </w:p>
    <w:p w14:paraId="3EA41D87" w14:textId="77777777" w:rsidR="00896EC9" w:rsidRPr="00E96392" w:rsidRDefault="0082518D" w:rsidP="0082518D">
      <w:pPr>
        <w:pStyle w:val="Slog58"/>
      </w:pPr>
      <w:r w:rsidRPr="00E96392">
        <w:t>z nadurnim delom,</w:t>
      </w:r>
    </w:p>
    <w:p w14:paraId="1C5EEDB2" w14:textId="1AEE2F95" w:rsidR="0082518D" w:rsidRPr="00E96392" w:rsidRDefault="0082518D" w:rsidP="0082518D">
      <w:pPr>
        <w:pStyle w:val="Slog58"/>
      </w:pPr>
      <w:r w:rsidRPr="00E96392">
        <w:t>z drugimi organizacijskimi, tehničnimi in tehnološkimi ukrepi.</w:t>
      </w:r>
    </w:p>
    <w:p w14:paraId="00D18C2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01FB4AE8"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bo vse takšne zgoraj navedene ukrepe izvedel brez dodatnih stroškov za naročnika.</w:t>
      </w:r>
    </w:p>
    <w:p w14:paraId="20754E5F"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F4C584E"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14:paraId="3EE485F6"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FF3F37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nastane naročniku zaradi zamude izvedbe pogodbenih obveznosti po krivdi izvajalca dodatna škoda, mu jo je izvajalec dolžan povrniti v celoti.</w:t>
      </w:r>
    </w:p>
    <w:p w14:paraId="2CCF6EC0"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CD88BC6"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14:paraId="0A770479"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6E8841F3" w14:textId="70A8F903" w:rsidR="001267AE" w:rsidRPr="00E96392" w:rsidRDefault="0082518D" w:rsidP="001267AE">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Obveznosti pogodbenih strank</w:t>
      </w:r>
    </w:p>
    <w:p w14:paraId="7C570BF9" w14:textId="77777777" w:rsidR="001267AE" w:rsidRPr="00E96392" w:rsidRDefault="001267AE" w:rsidP="001617DC">
      <w:pPr>
        <w:pStyle w:val="Slog84"/>
        <w:numPr>
          <w:ilvl w:val="0"/>
          <w:numId w:val="81"/>
        </w:numPr>
        <w:rPr>
          <w:rFonts w:asciiTheme="majorHAnsi" w:hAnsiTheme="majorHAnsi"/>
        </w:rPr>
      </w:pPr>
      <w:r w:rsidRPr="00E96392">
        <w:rPr>
          <w:rFonts w:asciiTheme="majorHAnsi" w:hAnsiTheme="majorHAnsi"/>
        </w:rPr>
        <w:t>člen</w:t>
      </w:r>
    </w:p>
    <w:p w14:paraId="2367FAA4"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se zavezuje, da bo v postopku izvrševanja te pogodbe sodeloval z izvajalcem in mu nudil z njegove strani razpoložljive informacije, potrebne za pravočasno in pravilno izpolnjevanje izvajalčevih obveznosti po pogodbi.</w:t>
      </w:r>
    </w:p>
    <w:p w14:paraId="6707190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1658FFC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Pogodbeni stranki se naknadno dogovorita, katere parcele bo izvajalec uporabljal za manipulacijo in za postavitev pomožnih objektov.</w:t>
      </w:r>
    </w:p>
    <w:p w14:paraId="10F46521" w14:textId="02A51A1D"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p>
    <w:p w14:paraId="0AD86EF8"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bo izvajalec izven medsebojno dogovorjenih parcel uporabljal za potrebe izvajanja naročila katerokoli drugo zemljišče ali če bo na drugem zemljišču povzročil škodo, gredo s tem v zvezi vsi stroški na njegov račun.</w:t>
      </w:r>
    </w:p>
    <w:p w14:paraId="2C25DA9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3408D8E"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se obvezuje:</w:t>
      </w:r>
    </w:p>
    <w:p w14:paraId="682C2C32" w14:textId="77777777" w:rsidR="00896EC9" w:rsidRPr="00E96392" w:rsidRDefault="0082518D" w:rsidP="0082518D">
      <w:pPr>
        <w:pStyle w:val="Slog59"/>
      </w:pPr>
      <w:r w:rsidRPr="00E96392">
        <w:t>izvršiti pogodbena dela strokovno pravilno, solidno in kvalitetno, ter gospodarno in v korist naročnika, vse v skladu z veljavnimi tehničnimi predpisi, standardi in normativi,</w:t>
      </w:r>
    </w:p>
    <w:p w14:paraId="51671620" w14:textId="77777777" w:rsidR="00896EC9" w:rsidRPr="00E96392" w:rsidRDefault="0082518D" w:rsidP="0082518D">
      <w:pPr>
        <w:pStyle w:val="Slog59"/>
      </w:pPr>
      <w:r w:rsidRPr="00E96392">
        <w:t>izvesti dela iz te pogodbe z materialom, ki mora ustrezati standardom, predpisom in ostalim veljavnim tehničnim normam,</w:t>
      </w:r>
    </w:p>
    <w:p w14:paraId="3BE59FE4" w14:textId="77777777" w:rsidR="00896EC9" w:rsidRPr="00E96392" w:rsidRDefault="0082518D" w:rsidP="0082518D">
      <w:pPr>
        <w:pStyle w:val="Slog59"/>
      </w:pPr>
      <w:r w:rsidRPr="00E96392">
        <w:t>omogočiti naročniku vpogled v izvajanje pogodbenih del in upoštevati njegova navodila pri posameznih vprašanjih,</w:t>
      </w:r>
    </w:p>
    <w:p w14:paraId="4886F08D" w14:textId="77777777" w:rsidR="00896EC9" w:rsidRPr="00E96392" w:rsidRDefault="0082518D" w:rsidP="0082518D">
      <w:pPr>
        <w:pStyle w:val="Slog59"/>
      </w:pPr>
      <w:r w:rsidRPr="00E96392">
        <w:t>pisno obveščati naročnika o vsem, kar bi lahko vplivalo na izvršitev pogodbenih del in na izpolnitev izvajalčevih obveznosti po tej pogodbi,</w:t>
      </w:r>
    </w:p>
    <w:p w14:paraId="5610DEDD" w14:textId="77777777" w:rsidR="00896EC9" w:rsidRPr="00E96392" w:rsidRDefault="0082518D" w:rsidP="0082518D">
      <w:pPr>
        <w:pStyle w:val="Slog59"/>
      </w:pPr>
      <w:r w:rsidRPr="00E96392">
        <w:t>naročniku povrniti vso škodo, ki mu je nastala zaradi razlogov na strani izvajalca,</w:t>
      </w:r>
    </w:p>
    <w:p w14:paraId="28724446" w14:textId="77777777" w:rsidR="00896EC9" w:rsidRPr="00E96392" w:rsidRDefault="0082518D" w:rsidP="0082518D">
      <w:pPr>
        <w:pStyle w:val="Slog59"/>
      </w:pPr>
      <w:r w:rsidRPr="00E96392">
        <w:t>izvajati dela le s priglašenimi podizvajalci, ki jih je naročnik predhodno odobril,</w:t>
      </w:r>
    </w:p>
    <w:p w14:paraId="185E3FF9" w14:textId="77777777" w:rsidR="00896EC9" w:rsidRPr="00E96392" w:rsidRDefault="0082518D" w:rsidP="0082518D">
      <w:pPr>
        <w:pStyle w:val="Slog59"/>
      </w:pPr>
      <w:r w:rsidRPr="00E96392">
        <w:t>na svoje stroške objekt za seboj pospraviti, počistiti in odpeljati ves nepotreben material, ter objekt in okolico objekta (zajetega pri izvajanju pogodbenih del) urediti v prvotno stanje,</w:t>
      </w:r>
    </w:p>
    <w:p w14:paraId="185D258D" w14:textId="3065CEFC" w:rsidR="00896EC9" w:rsidRPr="00E96392" w:rsidRDefault="0082518D" w:rsidP="0082518D">
      <w:pPr>
        <w:pStyle w:val="Slog59"/>
      </w:pPr>
      <w:r w:rsidRPr="00E96392">
        <w:t>izvajati zahteve v skladu z določili veljavne Uredbe o zelenem javnem</w:t>
      </w:r>
      <w:r w:rsidR="00BB190A" w:rsidRPr="00E96392">
        <w:t xml:space="preserve"> naročanju</w:t>
      </w:r>
      <w:r w:rsidRPr="00E96392">
        <w:t>, za posledice njihove morebitne opustitve pa prevzeti polno odgovornost,</w:t>
      </w:r>
    </w:p>
    <w:p w14:paraId="02FEA7F3" w14:textId="77777777" w:rsidR="00896EC9" w:rsidRPr="00E96392" w:rsidRDefault="0082518D" w:rsidP="0082518D">
      <w:pPr>
        <w:pStyle w:val="Slog59"/>
      </w:pPr>
      <w:r w:rsidRPr="00E96392">
        <w:t>pridobiti na svoje stroške vsa originalne izjave o lastnostih ter potrdila, ateste, certifikate,</w:t>
      </w:r>
    </w:p>
    <w:p w14:paraId="5FD99CD3" w14:textId="77777777" w:rsidR="00896EC9" w:rsidRPr="00E96392" w:rsidRDefault="0082518D" w:rsidP="0082518D">
      <w:pPr>
        <w:pStyle w:val="Slog59"/>
      </w:pPr>
      <w:r w:rsidRPr="00E96392">
        <w:t>obveščati naročnika o vsem, kar bi lahko vplivalo na izvršitev pogodbenih del,</w:t>
      </w:r>
    </w:p>
    <w:p w14:paraId="7ABAD21E" w14:textId="77777777" w:rsidR="00896EC9" w:rsidRPr="00E96392" w:rsidRDefault="0082518D" w:rsidP="0082518D">
      <w:pPr>
        <w:pStyle w:val="Slog59"/>
      </w:pPr>
      <w:r w:rsidRPr="00E96392">
        <w:t>poskrbeti za varnost in zaščito delavcev, mimoidočih, prometa in sosednjih objektov ter nositi odgovornost in stroške za morebitne njihove poškodbe,</w:t>
      </w:r>
    </w:p>
    <w:p w14:paraId="6AED227D" w14:textId="39B1F2C2" w:rsidR="0082518D" w:rsidRPr="00E96392" w:rsidRDefault="0082518D" w:rsidP="0082518D">
      <w:pPr>
        <w:pStyle w:val="Slog59"/>
      </w:pPr>
      <w:r w:rsidRPr="00E96392">
        <w:t>na svoje stroške izdelati načrt organizacije delovišča.</w:t>
      </w:r>
    </w:p>
    <w:p w14:paraId="265113E4"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0F74DCAF"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14:paraId="1142EAA9"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F1799F7" w14:textId="03AFF531" w:rsidR="001267AE" w:rsidRPr="00E96392" w:rsidRDefault="00B8519B" w:rsidP="001267AE">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V</w:t>
      </w:r>
      <w:r w:rsidR="0082518D" w:rsidRPr="00E96392">
        <w:rPr>
          <w:rFonts w:asciiTheme="majorHAnsi" w:eastAsia="Times New Roman" w:hAnsiTheme="majorHAnsi" w:cs="Arial"/>
          <w:b/>
        </w:rPr>
        <w:t>odja del</w:t>
      </w:r>
    </w:p>
    <w:p w14:paraId="077A7C8A" w14:textId="77777777" w:rsidR="001267AE" w:rsidRPr="00E96392" w:rsidRDefault="001267AE" w:rsidP="001617DC">
      <w:pPr>
        <w:pStyle w:val="Slog85"/>
        <w:numPr>
          <w:ilvl w:val="0"/>
          <w:numId w:val="81"/>
        </w:numPr>
        <w:rPr>
          <w:rFonts w:asciiTheme="majorHAnsi" w:hAnsiTheme="majorHAnsi"/>
        </w:rPr>
      </w:pPr>
      <w:r w:rsidRPr="00E96392">
        <w:rPr>
          <w:rFonts w:asciiTheme="majorHAnsi" w:hAnsiTheme="majorHAnsi"/>
        </w:rPr>
        <w:t>člen</w:t>
      </w:r>
    </w:p>
    <w:p w14:paraId="000DEB88" w14:textId="0B2C3B50" w:rsidR="00B8519B" w:rsidRPr="00E96392" w:rsidRDefault="00B8519B" w:rsidP="00B8519B">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mora poskrbeti za imenovanje in določitev vodje del skladno z Gradbenim zakonom.</w:t>
      </w:r>
    </w:p>
    <w:p w14:paraId="31116D70" w14:textId="77777777" w:rsidR="00B8519B" w:rsidRPr="00E96392" w:rsidRDefault="00B8519B" w:rsidP="00B8519B">
      <w:pPr>
        <w:tabs>
          <w:tab w:val="left" w:pos="1728"/>
          <w:tab w:val="left" w:pos="7200"/>
        </w:tabs>
        <w:jc w:val="both"/>
        <w:rPr>
          <w:rFonts w:asciiTheme="majorHAnsi" w:eastAsia="Times New Roman" w:hAnsiTheme="majorHAnsi" w:cs="Arial"/>
        </w:rPr>
      </w:pPr>
    </w:p>
    <w:p w14:paraId="04A041E7" w14:textId="77777777" w:rsidR="00B8519B" w:rsidRPr="00E96392" w:rsidRDefault="00B8519B" w:rsidP="00B8519B">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vodjo del nemudoma zamenjati z drugo ustrezno kvalificirano osebo.</w:t>
      </w:r>
    </w:p>
    <w:p w14:paraId="130CDE5D" w14:textId="77777777" w:rsidR="00B8519B" w:rsidRPr="00E96392" w:rsidRDefault="00B8519B" w:rsidP="00B8519B">
      <w:pPr>
        <w:tabs>
          <w:tab w:val="left" w:pos="1728"/>
          <w:tab w:val="left" w:pos="7200"/>
        </w:tabs>
        <w:jc w:val="both"/>
        <w:rPr>
          <w:rFonts w:asciiTheme="majorHAnsi" w:eastAsia="Times New Roman" w:hAnsiTheme="majorHAnsi" w:cs="Arial"/>
        </w:rPr>
      </w:pPr>
    </w:p>
    <w:p w14:paraId="44D78F2F" w14:textId="6FBB4609" w:rsidR="0082518D" w:rsidRPr="00E96392" w:rsidRDefault="00B8519B" w:rsidP="00B8519B">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Vodja del izvajalca je odgovoren za izvedbo vseh del po tej pogodbi in za varstvo pri delu in je po tej pogodbi zavezan k vsakodnevni prisotnosti na gradbišču. Izvajalec ne sme zamenjati vodje del brez predhodnega soglasja naročnika. </w:t>
      </w:r>
    </w:p>
    <w:p w14:paraId="1C9CD07F"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6F76A7C" w14:textId="77777777" w:rsidR="0082518D" w:rsidRPr="00E96392" w:rsidRDefault="0082518D" w:rsidP="0082518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Izvajanje naročila s podizvajalci</w:t>
      </w:r>
    </w:p>
    <w:p w14:paraId="4D7562F5" w14:textId="5A82995D" w:rsidR="001267AE" w:rsidRPr="00E96392" w:rsidRDefault="0082518D" w:rsidP="001267AE">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(člen se vključi v pogodbo, če ponudnik pri izvajanju naročila nastopa s podizvajalci) </w:t>
      </w:r>
    </w:p>
    <w:p w14:paraId="349FD0E7" w14:textId="01E75878" w:rsidR="0082518D" w:rsidRPr="00E96392" w:rsidRDefault="001267AE" w:rsidP="001617DC">
      <w:pPr>
        <w:pStyle w:val="Slog86"/>
        <w:numPr>
          <w:ilvl w:val="0"/>
          <w:numId w:val="81"/>
        </w:numPr>
        <w:rPr>
          <w:rFonts w:asciiTheme="majorHAnsi" w:hAnsiTheme="majorHAnsi"/>
        </w:rPr>
      </w:pPr>
      <w:r w:rsidRPr="00E96392">
        <w:rPr>
          <w:rFonts w:asciiTheme="majorHAnsi" w:hAnsiTheme="majorHAnsi"/>
        </w:rPr>
        <w:t>člen</w:t>
      </w:r>
    </w:p>
    <w:p w14:paraId="721DEECE"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015F3A38"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D4920AE"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ZJN- 3.</w:t>
      </w:r>
    </w:p>
    <w:p w14:paraId="39777EBE"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8460190"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70B6B02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B919766"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Z izvajalcem bodo pri izvedbi javnega naročila sodelovali naslednji podizvajalci:</w:t>
      </w:r>
    </w:p>
    <w:p w14:paraId="2680C49E" w14:textId="77777777" w:rsidR="00EA2D86" w:rsidRPr="00E96392" w:rsidRDefault="00B4370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7"/>
        <w:gridCol w:w="2998"/>
        <w:gridCol w:w="3008"/>
      </w:tblGrid>
      <w:tr w:rsidR="00EA2D86" w:rsidRPr="00E96392" w14:paraId="7E5FF688" w14:textId="77777777" w:rsidTr="00EA2D86">
        <w:trPr>
          <w:trHeight w:val="1074"/>
        </w:trPr>
        <w:tc>
          <w:tcPr>
            <w:tcW w:w="3017" w:type="dxa"/>
          </w:tcPr>
          <w:p w14:paraId="35039FF7" w14:textId="77777777" w:rsidR="00EA2D86" w:rsidRPr="00E96392" w:rsidRDefault="00EA2D86" w:rsidP="00EA2D86">
            <w:pPr>
              <w:spacing w:line="265" w:lineRule="exact"/>
              <w:ind w:left="107"/>
              <w:rPr>
                <w:rFonts w:asciiTheme="majorHAnsi" w:eastAsia="Calibri Light" w:hAnsiTheme="majorHAnsi" w:cs="Calibri Light"/>
                <w:lang w:val="sl-SI" w:bidi="sl-SI"/>
              </w:rPr>
            </w:pPr>
            <w:r w:rsidRPr="00E96392">
              <w:rPr>
                <w:rFonts w:asciiTheme="majorHAnsi" w:eastAsia="Calibri Light" w:hAnsiTheme="majorHAnsi" w:cs="Calibri Light"/>
                <w:lang w:val="sl-SI" w:bidi="sl-SI"/>
              </w:rPr>
              <w:t>Podizvajalci:</w:t>
            </w:r>
          </w:p>
          <w:p w14:paraId="671C93E8" w14:textId="77777777" w:rsidR="00EA2D86" w:rsidRPr="00E96392" w:rsidRDefault="00EA2D86" w:rsidP="00EA2D86">
            <w:pPr>
              <w:ind w:left="107" w:right="394"/>
              <w:rPr>
                <w:rFonts w:asciiTheme="majorHAnsi" w:eastAsia="Calibri Light" w:hAnsiTheme="majorHAnsi" w:cs="Calibri Light"/>
                <w:lang w:val="sl-SI" w:bidi="sl-SI"/>
              </w:rPr>
            </w:pPr>
            <w:r w:rsidRPr="00E96392">
              <w:rPr>
                <w:rFonts w:asciiTheme="majorHAnsi" w:eastAsia="Calibri Light" w:hAnsiTheme="majorHAnsi" w:cs="Calibri Light"/>
                <w:lang w:val="sl-SI" w:bidi="sl-SI"/>
              </w:rPr>
              <w:t>(naziv, polni naslov, matična številka, davčna številka in</w:t>
            </w:r>
          </w:p>
          <w:p w14:paraId="4E630891" w14:textId="77777777" w:rsidR="00EA2D86" w:rsidRPr="00E96392" w:rsidRDefault="00EA2D86" w:rsidP="00EA2D86">
            <w:pPr>
              <w:spacing w:line="252" w:lineRule="exact"/>
              <w:ind w:left="107"/>
              <w:rPr>
                <w:rFonts w:asciiTheme="majorHAnsi" w:eastAsia="Calibri Light" w:hAnsiTheme="majorHAnsi" w:cs="Calibri Light"/>
                <w:lang w:val="sl-SI" w:bidi="sl-SI"/>
              </w:rPr>
            </w:pPr>
            <w:r w:rsidRPr="00E96392">
              <w:rPr>
                <w:rFonts w:asciiTheme="majorHAnsi" w:eastAsia="Calibri Light" w:hAnsiTheme="majorHAnsi" w:cs="Calibri Light"/>
                <w:lang w:val="sl-SI" w:bidi="sl-SI"/>
              </w:rPr>
              <w:t>transakcijski račun)</w:t>
            </w:r>
          </w:p>
        </w:tc>
        <w:tc>
          <w:tcPr>
            <w:tcW w:w="2998" w:type="dxa"/>
          </w:tcPr>
          <w:p w14:paraId="484C81FC" w14:textId="77777777" w:rsidR="00EA2D86" w:rsidRPr="00E96392" w:rsidRDefault="00EA2D86" w:rsidP="00EA2D86">
            <w:pPr>
              <w:spacing w:line="265" w:lineRule="exact"/>
              <w:ind w:left="105"/>
              <w:rPr>
                <w:rFonts w:asciiTheme="majorHAnsi" w:eastAsia="Calibri Light" w:hAnsiTheme="majorHAnsi" w:cs="Calibri Light"/>
                <w:lang w:val="sl-SI" w:bidi="sl-SI"/>
              </w:rPr>
            </w:pPr>
            <w:r w:rsidRPr="00E96392">
              <w:rPr>
                <w:rFonts w:asciiTheme="majorHAnsi" w:eastAsia="Calibri Light" w:hAnsiTheme="majorHAnsi" w:cs="Calibri Light"/>
                <w:lang w:val="sl-SI" w:bidi="sl-SI"/>
              </w:rPr>
              <w:t>Obseg in vrsta del:</w:t>
            </w:r>
          </w:p>
        </w:tc>
        <w:tc>
          <w:tcPr>
            <w:tcW w:w="3008" w:type="dxa"/>
          </w:tcPr>
          <w:p w14:paraId="3A237C2F" w14:textId="77777777" w:rsidR="00EA2D86" w:rsidRPr="00E96392" w:rsidRDefault="00EA2D86" w:rsidP="00EA2D86">
            <w:pPr>
              <w:ind w:left="108" w:right="1107"/>
              <w:rPr>
                <w:rFonts w:asciiTheme="majorHAnsi" w:eastAsia="Calibri Light" w:hAnsiTheme="majorHAnsi" w:cs="Calibri Light"/>
                <w:lang w:val="sl-SI" w:bidi="sl-SI"/>
              </w:rPr>
            </w:pPr>
            <w:r w:rsidRPr="00E96392">
              <w:rPr>
                <w:rFonts w:asciiTheme="majorHAnsi" w:eastAsia="Calibri Light" w:hAnsiTheme="majorHAnsi" w:cs="Calibri Light"/>
                <w:lang w:val="sl-SI" w:bidi="sl-SI"/>
              </w:rPr>
              <w:t>Predmet, količina, vrednost, kraj in rok izvedbe teh del:</w:t>
            </w:r>
          </w:p>
        </w:tc>
      </w:tr>
      <w:tr w:rsidR="00EA2D86" w:rsidRPr="00E96392" w14:paraId="483BA64E" w14:textId="77777777" w:rsidTr="00EA2D86">
        <w:trPr>
          <w:trHeight w:val="1072"/>
        </w:trPr>
        <w:tc>
          <w:tcPr>
            <w:tcW w:w="3017" w:type="dxa"/>
          </w:tcPr>
          <w:p w14:paraId="4281A8FB" w14:textId="77777777" w:rsidR="00EA2D86" w:rsidRPr="00E96392" w:rsidRDefault="00EA2D86" w:rsidP="00EA2D86">
            <w:pPr>
              <w:rPr>
                <w:rFonts w:asciiTheme="majorHAnsi" w:eastAsia="Calibri Light" w:hAnsiTheme="majorHAnsi" w:cs="Calibri Light"/>
                <w:lang w:val="sl-SI" w:bidi="sl-SI"/>
              </w:rPr>
            </w:pPr>
          </w:p>
        </w:tc>
        <w:tc>
          <w:tcPr>
            <w:tcW w:w="2998" w:type="dxa"/>
          </w:tcPr>
          <w:p w14:paraId="033C7C7B" w14:textId="77777777" w:rsidR="00EA2D86" w:rsidRPr="00E96392" w:rsidRDefault="00EA2D86" w:rsidP="00EA2D86">
            <w:pPr>
              <w:rPr>
                <w:rFonts w:asciiTheme="majorHAnsi" w:eastAsia="Calibri Light" w:hAnsiTheme="majorHAnsi" w:cs="Calibri Light"/>
                <w:lang w:val="sl-SI" w:bidi="sl-SI"/>
              </w:rPr>
            </w:pPr>
          </w:p>
        </w:tc>
        <w:tc>
          <w:tcPr>
            <w:tcW w:w="3008" w:type="dxa"/>
          </w:tcPr>
          <w:p w14:paraId="42801F40" w14:textId="77777777" w:rsidR="00EA2D86" w:rsidRPr="00E96392" w:rsidRDefault="00EA2D86" w:rsidP="00EA2D86">
            <w:pPr>
              <w:rPr>
                <w:rFonts w:asciiTheme="majorHAnsi" w:eastAsia="Calibri Light" w:hAnsiTheme="majorHAnsi" w:cs="Calibri Light"/>
                <w:lang w:val="sl-SI" w:bidi="sl-SI"/>
              </w:rPr>
            </w:pPr>
          </w:p>
        </w:tc>
      </w:tr>
      <w:tr w:rsidR="00EA2D86" w:rsidRPr="00E96392" w14:paraId="05D0F8D5" w14:textId="77777777" w:rsidTr="00EA2D86">
        <w:trPr>
          <w:trHeight w:val="1075"/>
        </w:trPr>
        <w:tc>
          <w:tcPr>
            <w:tcW w:w="3017" w:type="dxa"/>
          </w:tcPr>
          <w:p w14:paraId="3367D6D4" w14:textId="77777777" w:rsidR="00EA2D86" w:rsidRPr="00E96392" w:rsidRDefault="00EA2D86" w:rsidP="00EA2D86">
            <w:pPr>
              <w:rPr>
                <w:rFonts w:asciiTheme="majorHAnsi" w:eastAsia="Calibri Light" w:hAnsiTheme="majorHAnsi" w:cs="Calibri Light"/>
                <w:lang w:val="sl-SI" w:bidi="sl-SI"/>
              </w:rPr>
            </w:pPr>
          </w:p>
        </w:tc>
        <w:tc>
          <w:tcPr>
            <w:tcW w:w="2998" w:type="dxa"/>
          </w:tcPr>
          <w:p w14:paraId="31A94A59" w14:textId="77777777" w:rsidR="00EA2D86" w:rsidRPr="00E96392" w:rsidRDefault="00EA2D86" w:rsidP="00EA2D86">
            <w:pPr>
              <w:rPr>
                <w:rFonts w:asciiTheme="majorHAnsi" w:eastAsia="Calibri Light" w:hAnsiTheme="majorHAnsi" w:cs="Calibri Light"/>
                <w:lang w:val="sl-SI" w:bidi="sl-SI"/>
              </w:rPr>
            </w:pPr>
          </w:p>
        </w:tc>
        <w:tc>
          <w:tcPr>
            <w:tcW w:w="3008" w:type="dxa"/>
          </w:tcPr>
          <w:p w14:paraId="46960F2D" w14:textId="77777777" w:rsidR="00EA2D86" w:rsidRPr="00E96392" w:rsidRDefault="00EA2D86" w:rsidP="00EA2D86">
            <w:pPr>
              <w:rPr>
                <w:rFonts w:asciiTheme="majorHAnsi" w:eastAsia="Calibri Light" w:hAnsiTheme="majorHAnsi" w:cs="Calibri Light"/>
                <w:lang w:val="sl-SI" w:bidi="sl-SI"/>
              </w:rPr>
            </w:pPr>
          </w:p>
        </w:tc>
      </w:tr>
      <w:tr w:rsidR="00EA2D86" w:rsidRPr="00E96392" w14:paraId="2190A38F" w14:textId="77777777" w:rsidTr="00EA2D86">
        <w:trPr>
          <w:trHeight w:val="1074"/>
        </w:trPr>
        <w:tc>
          <w:tcPr>
            <w:tcW w:w="3017" w:type="dxa"/>
          </w:tcPr>
          <w:p w14:paraId="3CE6C1CB" w14:textId="77777777" w:rsidR="00EA2D86" w:rsidRPr="00E96392" w:rsidRDefault="00EA2D86" w:rsidP="00EA2D86">
            <w:pPr>
              <w:rPr>
                <w:rFonts w:asciiTheme="majorHAnsi" w:eastAsia="Calibri Light" w:hAnsiTheme="majorHAnsi" w:cs="Calibri Light"/>
                <w:lang w:val="sl-SI" w:bidi="sl-SI"/>
              </w:rPr>
            </w:pPr>
          </w:p>
        </w:tc>
        <w:tc>
          <w:tcPr>
            <w:tcW w:w="2998" w:type="dxa"/>
          </w:tcPr>
          <w:p w14:paraId="7BA56E58" w14:textId="77777777" w:rsidR="00EA2D86" w:rsidRPr="00E96392" w:rsidRDefault="00EA2D86" w:rsidP="00EA2D86">
            <w:pPr>
              <w:rPr>
                <w:rFonts w:asciiTheme="majorHAnsi" w:eastAsia="Calibri Light" w:hAnsiTheme="majorHAnsi" w:cs="Calibri Light"/>
                <w:lang w:val="sl-SI" w:bidi="sl-SI"/>
              </w:rPr>
            </w:pPr>
          </w:p>
        </w:tc>
        <w:tc>
          <w:tcPr>
            <w:tcW w:w="3008" w:type="dxa"/>
          </w:tcPr>
          <w:p w14:paraId="148731DD" w14:textId="77777777" w:rsidR="00EA2D86" w:rsidRPr="00E96392" w:rsidRDefault="00EA2D86" w:rsidP="00EA2D86">
            <w:pPr>
              <w:rPr>
                <w:rFonts w:asciiTheme="majorHAnsi" w:eastAsia="Calibri Light" w:hAnsiTheme="majorHAnsi" w:cs="Calibri Light"/>
                <w:lang w:val="sl-SI" w:bidi="sl-SI"/>
              </w:rPr>
            </w:pPr>
          </w:p>
        </w:tc>
      </w:tr>
    </w:tbl>
    <w:p w14:paraId="1CCB193F"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69454CA"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7385871F"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DEBF875" w14:textId="62288E96"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Zavarovanje za dobro izvedbo</w:t>
      </w:r>
    </w:p>
    <w:p w14:paraId="0EA4ACB5" w14:textId="187E3673" w:rsidR="0082518D" w:rsidRPr="00E96392" w:rsidRDefault="00B4370D" w:rsidP="001617DC">
      <w:pPr>
        <w:pStyle w:val="Slog87"/>
        <w:numPr>
          <w:ilvl w:val="0"/>
          <w:numId w:val="81"/>
        </w:numPr>
        <w:rPr>
          <w:rFonts w:asciiTheme="majorHAnsi" w:hAnsiTheme="majorHAnsi"/>
        </w:rPr>
      </w:pPr>
      <w:r w:rsidRPr="00E96392">
        <w:rPr>
          <w:rFonts w:asciiTheme="majorHAnsi" w:hAnsiTheme="majorHAnsi"/>
        </w:rPr>
        <w:t>člen</w:t>
      </w:r>
    </w:p>
    <w:p w14:paraId="5E82578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 z veljavnostjo 60 dni po roku za izpolnitev vseh obveznosti po tej pogodbi.</w:t>
      </w:r>
    </w:p>
    <w:p w14:paraId="49656DC0" w14:textId="0686D46A" w:rsidR="0082518D" w:rsidRPr="00E96392" w:rsidRDefault="0082518D" w:rsidP="0082518D">
      <w:pPr>
        <w:tabs>
          <w:tab w:val="left" w:pos="1728"/>
          <w:tab w:val="left" w:pos="7200"/>
        </w:tabs>
        <w:jc w:val="both"/>
        <w:rPr>
          <w:rFonts w:asciiTheme="majorHAnsi" w:eastAsia="Times New Roman" w:hAnsiTheme="majorHAnsi" w:cs="Arial"/>
        </w:rPr>
      </w:pPr>
    </w:p>
    <w:p w14:paraId="7D8F9735" w14:textId="1AC5863B" w:rsidR="00B6478F" w:rsidRPr="00E96392" w:rsidRDefault="00B6478F"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kolikor se rok za izpolnitev obveznosti med izvajanjem pogodbe zaradi kakršnih koli vzrokov podaljša oziroma v primeru, ko se pogodbena vrednost iz kateregakoli razloga z aneksom poviša, mora izvajalec dostaviti novo zavarovanje za dobro izvedbo, z novim datumom veljavnosti oziroma z višjim garantiranim zneskom, sicer je naročnik za manjkajočo vrednost upravičen zadržati delež sredstev za plačilo izvedenih del po pogodbi.</w:t>
      </w:r>
    </w:p>
    <w:p w14:paraId="1488525C" w14:textId="77777777" w:rsidR="00B6478F" w:rsidRPr="00E96392" w:rsidRDefault="00B6478F" w:rsidP="0082518D">
      <w:pPr>
        <w:tabs>
          <w:tab w:val="left" w:pos="1728"/>
          <w:tab w:val="left" w:pos="7200"/>
        </w:tabs>
        <w:jc w:val="both"/>
        <w:rPr>
          <w:rFonts w:asciiTheme="majorHAnsi" w:eastAsia="Times New Roman" w:hAnsiTheme="majorHAnsi" w:cs="Arial"/>
        </w:rPr>
      </w:pPr>
    </w:p>
    <w:p w14:paraId="479FA564" w14:textId="121E94A4"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S tem finančnim zavarovanjem se zavaruje kvalitetna izvedbe pogodbenih del, pravočasna izvedba del v smislu določil razpisne dokumentacije in pogodbe, poplačilo pogodbenih kazni iz te pogodbe ter</w:t>
      </w:r>
      <w:r w:rsidR="00B6478F" w:rsidRPr="00E96392">
        <w:rPr>
          <w:rFonts w:asciiTheme="majorHAnsi" w:eastAsia="Times New Roman" w:hAnsiTheme="majorHAnsi" w:cs="Arial"/>
        </w:rPr>
        <w:t xml:space="preserve"> </w:t>
      </w:r>
      <w:r w:rsidRPr="00E96392">
        <w:rPr>
          <w:rFonts w:asciiTheme="majorHAnsi" w:eastAsia="Times New Roman" w:hAnsiTheme="majorHAnsi" w:cs="Arial"/>
        </w:rPr>
        <w:t>spoštovanje drugih pogodbenih določil, tako v primeru celotne neizpolnitve pogodbenih obveznosti ali delne neizpolnitve pogodbenih obveznosti, če delno izpolnjena storitev izvajalca po pogodbi ne zadovoljuje pogodbenim zahtevam.</w:t>
      </w:r>
    </w:p>
    <w:p w14:paraId="5298C5E4"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9ECB07E"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Pogodba se sklepa z odloženim pogojem, da postane veljavna šele s predložitvijo finančnega zavarovanja za dobro izvedbo posla.</w:t>
      </w:r>
    </w:p>
    <w:p w14:paraId="183BA47F"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32263FE"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Finančno zavarovanje se v primeru, da ni bilo uporabljeno, vrne izvajalcu po njegovi predložitvi finančnega zavarovanja za odpravo napak.</w:t>
      </w:r>
    </w:p>
    <w:p w14:paraId="1962E888"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027F7A68" w14:textId="7BF17A92"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naročnik iz kateregakoli razloga ne razpolaga v veljavnim finančnim zavarovanjem, ima iz tega naslova pravico zadržati izplačilo zneska</w:t>
      </w:r>
      <w:r w:rsidR="00B6478F" w:rsidRPr="00E96392">
        <w:rPr>
          <w:rFonts w:asciiTheme="majorHAnsi" w:eastAsia="Times New Roman" w:hAnsiTheme="majorHAnsi" w:cs="Arial"/>
        </w:rPr>
        <w:t xml:space="preserve"> največ</w:t>
      </w:r>
      <w:r w:rsidRPr="00E96392">
        <w:rPr>
          <w:rFonts w:asciiTheme="majorHAnsi" w:eastAsia="Times New Roman" w:hAnsiTheme="majorHAnsi" w:cs="Arial"/>
        </w:rPr>
        <w:t xml:space="preserve"> do višine 10% pogodbene vrednosti z DDV</w:t>
      </w:r>
      <w:r w:rsidR="00B6478F" w:rsidRPr="00E96392">
        <w:rPr>
          <w:rFonts w:asciiTheme="majorHAnsi" w:eastAsia="Times New Roman" w:hAnsiTheme="majorHAnsi" w:cs="Arial"/>
        </w:rPr>
        <w:t xml:space="preserve"> (upoštevaje tudi morebitna povišanja vrednosti s sklenjenimi dodatki oziroma aneksi k pogodbi)</w:t>
      </w:r>
      <w:r w:rsidRPr="00E96392">
        <w:rPr>
          <w:rFonts w:asciiTheme="majorHAnsi" w:eastAsia="Times New Roman" w:hAnsiTheme="majorHAnsi" w:cs="Arial"/>
        </w:rPr>
        <w:t xml:space="preserve"> v trenutku nastanka takšnih okoliščin in sicer vse do predložitve zahtevanega zavarovanja za odpravo napak</w:t>
      </w:r>
      <w:r w:rsidR="00B6478F" w:rsidRPr="00E96392">
        <w:rPr>
          <w:rFonts w:asciiTheme="majorHAnsi" w:eastAsia="Times New Roman" w:hAnsiTheme="majorHAnsi" w:cs="Arial"/>
        </w:rPr>
        <w:t xml:space="preserve"> oziroma do predložitve podaljšanja veljavnosti takšnega zavarovanja v skladu z določili pogodbe</w:t>
      </w:r>
      <w:r w:rsidRPr="00E96392">
        <w:rPr>
          <w:rFonts w:asciiTheme="majorHAnsi" w:eastAsia="Times New Roman" w:hAnsiTheme="majorHAnsi" w:cs="Arial"/>
        </w:rPr>
        <w:t>.</w:t>
      </w:r>
    </w:p>
    <w:p w14:paraId="6F87A8D1"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594B978" w14:textId="64D90AA5"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Razdrtje oziroma odstop od pogodbe in prepoved cesije</w:t>
      </w:r>
    </w:p>
    <w:p w14:paraId="1CF422E9" w14:textId="3646C16E" w:rsidR="0082518D" w:rsidRPr="00E96392" w:rsidRDefault="00B4370D" w:rsidP="001617DC">
      <w:pPr>
        <w:pStyle w:val="Slog88"/>
        <w:numPr>
          <w:ilvl w:val="0"/>
          <w:numId w:val="81"/>
        </w:numPr>
        <w:rPr>
          <w:rFonts w:asciiTheme="majorHAnsi" w:hAnsiTheme="majorHAnsi"/>
        </w:rPr>
      </w:pPr>
      <w:r w:rsidRPr="00E96392">
        <w:rPr>
          <w:rFonts w:asciiTheme="majorHAnsi" w:hAnsiTheme="majorHAnsi"/>
        </w:rPr>
        <w:t>člen</w:t>
      </w:r>
    </w:p>
    <w:p w14:paraId="5CEC00E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64EADFC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198A56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lahko odstopi od te pogodbe brez odpovednega roka če:</w:t>
      </w:r>
    </w:p>
    <w:p w14:paraId="54B10E80" w14:textId="77777777" w:rsidR="00896EC9" w:rsidRPr="00E96392" w:rsidRDefault="0082518D" w:rsidP="0082518D">
      <w:pPr>
        <w:pStyle w:val="Slog62"/>
      </w:pPr>
      <w:r w:rsidRPr="00E96392">
        <w:t>izvajalec krši obveznosti in kršitve ne odpravi v 8 koledarskih dneh od prejema naročnikovega opomina;</w:t>
      </w:r>
    </w:p>
    <w:p w14:paraId="3519E384" w14:textId="77777777" w:rsidR="00896EC9" w:rsidRPr="00E96392" w:rsidRDefault="0082518D" w:rsidP="0082518D">
      <w:pPr>
        <w:pStyle w:val="Slog62"/>
      </w:pPr>
      <w:r w:rsidRPr="00E96392">
        <w:t>izvajalec zamuja z aktivnostmi in je očitno, da zaradi te zamude ni sposoben pravočasno izvesti storitev;</w:t>
      </w:r>
    </w:p>
    <w:p w14:paraId="48D601C2" w14:textId="24B7AAA3" w:rsidR="0082518D" w:rsidRPr="00E96392" w:rsidRDefault="0082518D" w:rsidP="0082518D">
      <w:pPr>
        <w:pStyle w:val="Slog62"/>
      </w:pPr>
      <w:r w:rsidRPr="00E96392">
        <w:t>če so storitve v bistvenem izvedene v nasprotju z zahtevami naročnika.</w:t>
      </w:r>
    </w:p>
    <w:p w14:paraId="550E456B"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1F8A00D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Če naročnik odstopi od pogodbe zaradi navedenih pogodbenih kršitev s strani izvajalca, mu mora izvajalec plačati pogodbeno kazen za neizpolnitev v višini 50 % (petdeset odstotkov) pogodbene vrednosti z DDV.</w:t>
      </w:r>
    </w:p>
    <w:p w14:paraId="0C4E6829"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6FEA7A4"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Prenos terjatve iz te pogodbe je dovoljen samo s pisno privolitvijo naročnikov, sicer pogodba o odstopu (cesijska pogodba) nima učinka.</w:t>
      </w:r>
    </w:p>
    <w:p w14:paraId="627201A3"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CA2898A" w14:textId="3748586C"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Uveljavljanje pogodbenih kazni po tej pogodbi in povračilo škode</w:t>
      </w:r>
    </w:p>
    <w:p w14:paraId="38A7F920" w14:textId="18F289F2" w:rsidR="0082518D" w:rsidRPr="00E96392" w:rsidRDefault="00B4370D" w:rsidP="001617DC">
      <w:pPr>
        <w:pStyle w:val="Slog89"/>
        <w:numPr>
          <w:ilvl w:val="0"/>
          <w:numId w:val="81"/>
        </w:numPr>
        <w:rPr>
          <w:rFonts w:asciiTheme="majorHAnsi" w:hAnsiTheme="majorHAnsi"/>
        </w:rPr>
      </w:pPr>
      <w:r w:rsidRPr="00E96392">
        <w:rPr>
          <w:rFonts w:asciiTheme="majorHAnsi" w:hAnsiTheme="majorHAnsi"/>
        </w:rPr>
        <w:t>člen</w:t>
      </w:r>
    </w:p>
    <w:p w14:paraId="1F0D100D"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14:paraId="532D8AE1"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1535B082"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ima pravico zahtevati pogodbeno kazen, tudi če presega škodo, ki mu je dejansko nastala, in celo če mu ni nastala nobena škoda.</w:t>
      </w:r>
    </w:p>
    <w:p w14:paraId="47C12BB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8B7DA8F"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1929F866" w14:textId="16388FC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p>
    <w:p w14:paraId="7A2B2DDA"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658B0B5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48269DB" w14:textId="028F2508"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Pregled in prevzem izvedenih del ter zavarovanje odprave napak</w:t>
      </w:r>
    </w:p>
    <w:p w14:paraId="07E8C6CC" w14:textId="5DE9FC18" w:rsidR="0082518D" w:rsidRPr="00E96392" w:rsidRDefault="00B4370D" w:rsidP="001617DC">
      <w:pPr>
        <w:pStyle w:val="Slog90"/>
        <w:numPr>
          <w:ilvl w:val="0"/>
          <w:numId w:val="81"/>
        </w:numPr>
        <w:rPr>
          <w:rFonts w:asciiTheme="majorHAnsi" w:hAnsiTheme="majorHAnsi"/>
        </w:rPr>
      </w:pPr>
      <w:r w:rsidRPr="00E96392">
        <w:rPr>
          <w:rFonts w:asciiTheme="majorHAnsi" w:hAnsiTheme="majorHAnsi"/>
        </w:rPr>
        <w:t>člen</w:t>
      </w:r>
    </w:p>
    <w:p w14:paraId="081F2474"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 dokončanju pogodbenih del mora izvajalec najkasneje v roku petih dni pisno obvestiti naročnika, da so pogodbena dela zaključena in da so izvedena dela pripravljena za kvalitativni prevzem.</w:t>
      </w:r>
    </w:p>
    <w:p w14:paraId="2DC62D4A"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6C43DB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51812492"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6264D59F"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mora najkasneje v roku 15 dni od datuma podpisa primopredajnega zapisnika naročniku izročiti zavarovanje za odpravo napak v obliki bančne garancije ali kavcijskega zavarovanja v višini 5% končne pogodbene vrednosti z DDV, in sicer za obdobje 5 let plus 30 dni od datuma prevzema objekta.</w:t>
      </w:r>
    </w:p>
    <w:p w14:paraId="516413C5"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075752B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Zavarovanje pokriva primere, če izvajalec, v primeru okvare ali v primeru kakšnega koli drugega dogodka, ki bi zmanjšal možnost uporabe predmeta pogodbe ali objekta v garancijskem roku, ne odpravi napak. Rok trajanja garancije je 5 let od datuma prevzema objekta.</w:t>
      </w:r>
    </w:p>
    <w:p w14:paraId="3C0C403F"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D097299"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2E7E3CE3"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BF29A1F"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p>
    <w:p w14:paraId="650F5FF1"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19E081B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Prevzem objekta ni izvršen, če izvajalec ni naročniku predal finančnega zavarovanja za odpravo pomanjkljivosti v garancijski dobi.</w:t>
      </w:r>
    </w:p>
    <w:p w14:paraId="54DDD353"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D0102AC"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izroči naročniku objekt, na katerem so se opravljala dela, počiščen in nepoškodovan.</w:t>
      </w:r>
    </w:p>
    <w:p w14:paraId="0AD0736E"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E9B62D7" w14:textId="785DF25A"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Garancijska doba</w:t>
      </w:r>
    </w:p>
    <w:p w14:paraId="772C5069" w14:textId="388581F9" w:rsidR="0082518D" w:rsidRPr="00E96392" w:rsidRDefault="00B4370D" w:rsidP="001617DC">
      <w:pPr>
        <w:pStyle w:val="Slog91"/>
        <w:numPr>
          <w:ilvl w:val="0"/>
          <w:numId w:val="81"/>
        </w:numPr>
        <w:rPr>
          <w:rFonts w:asciiTheme="majorHAnsi" w:hAnsiTheme="majorHAnsi"/>
        </w:rPr>
      </w:pPr>
      <w:r w:rsidRPr="00E96392">
        <w:rPr>
          <w:rFonts w:asciiTheme="majorHAnsi" w:hAnsiTheme="majorHAnsi"/>
        </w:rPr>
        <w:t>člen</w:t>
      </w:r>
    </w:p>
    <w:p w14:paraId="7A15CB25"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Garancijski rok za kakovost izvedenih del je 5 let, šteto od dneva dokončnega prevzema.</w:t>
      </w:r>
    </w:p>
    <w:p w14:paraId="311F4626"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17D2F57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131F07DC"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87D368D"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w:t>
      </w:r>
    </w:p>
    <w:p w14:paraId="2D8F740E"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63059941" w14:textId="5C6F1321"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Varovanje zaupnih in osebnih podatkov</w:t>
      </w:r>
    </w:p>
    <w:p w14:paraId="5F0A53B6" w14:textId="16FFD1F9" w:rsidR="0082518D" w:rsidRPr="00E96392" w:rsidRDefault="00B4370D" w:rsidP="001617DC">
      <w:pPr>
        <w:pStyle w:val="Slog92"/>
        <w:numPr>
          <w:ilvl w:val="0"/>
          <w:numId w:val="81"/>
        </w:numPr>
        <w:rPr>
          <w:rFonts w:asciiTheme="majorHAnsi" w:hAnsiTheme="majorHAnsi"/>
        </w:rPr>
      </w:pPr>
      <w:r w:rsidRPr="00E96392">
        <w:rPr>
          <w:rFonts w:asciiTheme="majorHAnsi" w:hAnsiTheme="majorHAnsi"/>
        </w:rPr>
        <w:t>člen</w:t>
      </w:r>
    </w:p>
    <w:p w14:paraId="1C92FCBB" w14:textId="02AFC76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Skladno z Zakonom o varstvu osebnih podatkov (Uradni list RS št. </w:t>
      </w:r>
      <w:r w:rsidR="00F01FC6" w:rsidRPr="00E96392">
        <w:rPr>
          <w:rFonts w:asciiTheme="majorHAnsi" w:eastAsia="Times New Roman" w:hAnsiTheme="majorHAnsi" w:cs="Arial"/>
        </w:rPr>
        <w:t xml:space="preserve"> 94/07 – uradno prečiščeno besedilo in 177/20</w:t>
      </w:r>
      <w:r w:rsidRPr="00E96392">
        <w:rPr>
          <w:rFonts w:asciiTheme="majorHAnsi" w:eastAsia="Times New Roman" w:hAnsiTheme="majorHAnsi" w:cs="Arial"/>
        </w:rPr>
        <w:t>)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4DF6469C"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7BFF9CBE"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Podpisniki te pogodbe se zavezujejo, da bodo zagotavljali pogoje in ukrepe za zagotovitev varstva osebnih podatkov in preprečevali možne zlorabe, v smislu določil navedenega zakona</w:t>
      </w:r>
    </w:p>
    <w:p w14:paraId="182D2F92"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6F29C8DF" w14:textId="46244A9A"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Pooblaščene osebe in strokovno nadzorstvo nad gradnjo</w:t>
      </w:r>
    </w:p>
    <w:p w14:paraId="00008E33" w14:textId="4C0F848B" w:rsidR="0082518D" w:rsidRPr="00E96392" w:rsidRDefault="00B4370D" w:rsidP="001617DC">
      <w:pPr>
        <w:pStyle w:val="Slog93"/>
        <w:numPr>
          <w:ilvl w:val="0"/>
          <w:numId w:val="81"/>
        </w:numPr>
        <w:rPr>
          <w:rFonts w:asciiTheme="majorHAnsi" w:hAnsiTheme="majorHAnsi"/>
        </w:rPr>
      </w:pPr>
      <w:r w:rsidRPr="00E96392">
        <w:rPr>
          <w:rFonts w:asciiTheme="majorHAnsi" w:hAnsiTheme="majorHAnsi"/>
        </w:rPr>
        <w:t>člen</w:t>
      </w:r>
    </w:p>
    <w:p w14:paraId="305BEB9B"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ima pravico nadzorovati izvajalca pri opravljanju del po tej pogodbi in mu dajati navodila.</w:t>
      </w:r>
    </w:p>
    <w:p w14:paraId="516A722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7BAAF9F1"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69438B55"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057D3DA7" w14:textId="4E15364C" w:rsidR="00896EC9"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Pooblaščen zastopnik in skrbnik pogodbe, ki ga določi naročnik </w:t>
      </w:r>
      <w:r w:rsidR="00C81669" w:rsidRPr="00E96392">
        <w:rPr>
          <w:rFonts w:asciiTheme="majorHAnsi" w:eastAsia="Times New Roman" w:hAnsiTheme="majorHAnsi" w:cs="Arial"/>
        </w:rPr>
        <w:t>je ________________</w:t>
      </w:r>
      <w:r w:rsidRPr="00E96392">
        <w:rPr>
          <w:rFonts w:asciiTheme="majorHAnsi" w:eastAsia="Times New Roman" w:hAnsiTheme="majorHAnsi" w:cs="Arial"/>
        </w:rPr>
        <w:t xml:space="preserve">. </w:t>
      </w:r>
    </w:p>
    <w:p w14:paraId="6E11037D" w14:textId="77777777" w:rsidR="00896EC9" w:rsidRPr="00E96392" w:rsidRDefault="00896EC9" w:rsidP="0082518D">
      <w:pPr>
        <w:tabs>
          <w:tab w:val="left" w:pos="1728"/>
          <w:tab w:val="left" w:pos="7200"/>
        </w:tabs>
        <w:jc w:val="both"/>
        <w:rPr>
          <w:rFonts w:asciiTheme="majorHAnsi" w:eastAsia="Times New Roman" w:hAnsiTheme="majorHAnsi" w:cs="Arial"/>
        </w:rPr>
      </w:pPr>
    </w:p>
    <w:p w14:paraId="60BC70DE" w14:textId="10EEDA12" w:rsidR="00896EC9"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Pooblaščeni zastopnik pogodbenih </w:t>
      </w:r>
      <w:r w:rsidR="00896EC9" w:rsidRPr="00E96392">
        <w:rPr>
          <w:rFonts w:asciiTheme="majorHAnsi" w:eastAsia="Times New Roman" w:hAnsiTheme="majorHAnsi" w:cs="Arial"/>
        </w:rPr>
        <w:t>del, ki ga določi izvajalec je _______________________</w:t>
      </w:r>
      <w:r w:rsidRPr="00E96392">
        <w:rPr>
          <w:rFonts w:asciiTheme="majorHAnsi" w:eastAsia="Times New Roman" w:hAnsiTheme="majorHAnsi" w:cs="Arial"/>
        </w:rPr>
        <w:t xml:space="preserve">. </w:t>
      </w:r>
    </w:p>
    <w:p w14:paraId="3630A7C0" w14:textId="00B6261E" w:rsidR="00B8519B" w:rsidRPr="00E96392" w:rsidRDefault="00B8519B" w:rsidP="0082518D">
      <w:pPr>
        <w:tabs>
          <w:tab w:val="left" w:pos="1728"/>
          <w:tab w:val="left" w:pos="7200"/>
        </w:tabs>
        <w:jc w:val="both"/>
        <w:rPr>
          <w:rFonts w:asciiTheme="majorHAnsi" w:eastAsia="Times New Roman" w:hAnsiTheme="majorHAnsi" w:cs="Arial"/>
        </w:rPr>
      </w:pPr>
    </w:p>
    <w:p w14:paraId="66E102C5" w14:textId="1E9BE854" w:rsidR="00B8519B" w:rsidRPr="00E96392" w:rsidRDefault="00B8519B"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Vodja del, ki imenuje izvajalec za potrebe izvajanja predmetnega javnega naročila je ____________.</w:t>
      </w:r>
    </w:p>
    <w:p w14:paraId="13B91CB7" w14:textId="77777777" w:rsidR="00896EC9" w:rsidRPr="00E96392" w:rsidRDefault="00896EC9" w:rsidP="0082518D">
      <w:pPr>
        <w:tabs>
          <w:tab w:val="left" w:pos="1728"/>
          <w:tab w:val="left" w:pos="7200"/>
        </w:tabs>
        <w:jc w:val="both"/>
        <w:rPr>
          <w:rFonts w:asciiTheme="majorHAnsi" w:eastAsia="Times New Roman" w:hAnsiTheme="majorHAnsi" w:cs="Arial"/>
        </w:rPr>
      </w:pPr>
    </w:p>
    <w:p w14:paraId="5F453496" w14:textId="0ADA3268"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Nadzorni inženir je </w:t>
      </w:r>
      <w:r w:rsidR="00896EC9" w:rsidRPr="00E96392">
        <w:rPr>
          <w:rFonts w:asciiTheme="majorHAnsi" w:eastAsia="Times New Roman" w:hAnsiTheme="majorHAnsi" w:cs="Arial"/>
        </w:rPr>
        <w:t>_______________________________________</w:t>
      </w:r>
      <w:r w:rsidRPr="00E96392">
        <w:rPr>
          <w:rFonts w:asciiTheme="majorHAnsi" w:eastAsia="Times New Roman" w:hAnsiTheme="majorHAnsi" w:cs="Arial"/>
        </w:rPr>
        <w:t>.</w:t>
      </w:r>
    </w:p>
    <w:p w14:paraId="2B8F5C2A" w14:textId="77777777" w:rsidR="00896EC9" w:rsidRPr="00E96392" w:rsidRDefault="00896EC9" w:rsidP="0082518D">
      <w:pPr>
        <w:tabs>
          <w:tab w:val="left" w:pos="1728"/>
          <w:tab w:val="left" w:pos="7200"/>
        </w:tabs>
        <w:jc w:val="both"/>
        <w:rPr>
          <w:rFonts w:asciiTheme="majorHAnsi" w:eastAsia="Times New Roman" w:hAnsiTheme="majorHAnsi" w:cs="Arial"/>
        </w:rPr>
      </w:pPr>
    </w:p>
    <w:p w14:paraId="7CFF503B" w14:textId="3F9AAA98"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Morebitno spremembo pooblaščenega zastopnika je potrebno pismeno javiti drugi pogodbeni stranki v roku treh dni.</w:t>
      </w:r>
    </w:p>
    <w:p w14:paraId="69B5DD4B"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1161963" w14:textId="6752BBE8"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Zavarovanje objekta</w:t>
      </w:r>
    </w:p>
    <w:p w14:paraId="31558DD1" w14:textId="23EC7B8F" w:rsidR="0082518D" w:rsidRPr="00E96392" w:rsidRDefault="00B4370D" w:rsidP="001617DC">
      <w:pPr>
        <w:pStyle w:val="Slog94"/>
        <w:numPr>
          <w:ilvl w:val="0"/>
          <w:numId w:val="81"/>
        </w:numPr>
        <w:rPr>
          <w:rFonts w:asciiTheme="majorHAnsi" w:hAnsiTheme="majorHAnsi"/>
        </w:rPr>
      </w:pPr>
      <w:r w:rsidRPr="00E96392">
        <w:rPr>
          <w:rFonts w:asciiTheme="majorHAnsi" w:hAnsiTheme="majorHAnsi"/>
        </w:rPr>
        <w:t>člen</w:t>
      </w:r>
    </w:p>
    <w:p w14:paraId="3A2E47B2"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1C81428F"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5E31D4D"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Od začetka izvajanja del, do dne izročitve objekta naročniku, mora izvajalec primerno zavarovati in čuvati izvedena dela, opremo in material pred okvarami, propadanjem, uničenjem in tatvino.</w:t>
      </w:r>
    </w:p>
    <w:p w14:paraId="0A54C1CD" w14:textId="222F56ED"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p>
    <w:p w14:paraId="2221DE4B" w14:textId="792A1123"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Protikorupcijska klavzula</w:t>
      </w:r>
    </w:p>
    <w:p w14:paraId="0859ACAE" w14:textId="77777777" w:rsidR="00B4370D" w:rsidRPr="00E96392" w:rsidRDefault="00B4370D" w:rsidP="001617DC">
      <w:pPr>
        <w:pStyle w:val="Slog95"/>
        <w:numPr>
          <w:ilvl w:val="0"/>
          <w:numId w:val="81"/>
        </w:numPr>
        <w:rPr>
          <w:rFonts w:asciiTheme="majorHAnsi" w:hAnsiTheme="majorHAnsi"/>
        </w:rPr>
      </w:pPr>
      <w:r w:rsidRPr="00E96392">
        <w:rPr>
          <w:rFonts w:asciiTheme="majorHAnsi" w:hAnsiTheme="majorHAnsi"/>
        </w:rPr>
        <w:t>člen</w:t>
      </w:r>
    </w:p>
    <w:p w14:paraId="05F109D5"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4A87BCDA" w14:textId="77777777" w:rsidR="00B02AA1" w:rsidRPr="00E96392" w:rsidRDefault="0082518D" w:rsidP="0082518D">
      <w:pPr>
        <w:pStyle w:val="Slog63"/>
      </w:pPr>
      <w:r w:rsidRPr="00E96392">
        <w:t>pridobitev posla ali</w:t>
      </w:r>
    </w:p>
    <w:p w14:paraId="7CF9EA90" w14:textId="77777777" w:rsidR="00B02AA1" w:rsidRPr="00E96392" w:rsidRDefault="0082518D" w:rsidP="0082518D">
      <w:pPr>
        <w:pStyle w:val="Slog63"/>
      </w:pPr>
      <w:r w:rsidRPr="00E96392">
        <w:t>za sklenitev posla pod ugodnejšimi pogoji ali</w:t>
      </w:r>
    </w:p>
    <w:p w14:paraId="3DD0F163" w14:textId="77777777" w:rsidR="00B02AA1" w:rsidRPr="00E96392" w:rsidRDefault="0082518D" w:rsidP="0082518D">
      <w:pPr>
        <w:pStyle w:val="Slog63"/>
      </w:pPr>
      <w:r w:rsidRPr="00E96392">
        <w:t>za opustitev dolžnega nadzora nad izvajanjem pogodbenih obveznosti ali</w:t>
      </w:r>
    </w:p>
    <w:p w14:paraId="082E8A12" w14:textId="55371943" w:rsidR="0082518D" w:rsidRPr="00E96392" w:rsidRDefault="0082518D" w:rsidP="0082518D">
      <w:pPr>
        <w:pStyle w:val="Slog63"/>
      </w:pPr>
      <w:r w:rsidRPr="00E96392">
        <w:t>za drugo ravnanje ali opustitev, s katerim je naročniku povzročena škoda ali je omogočena pridobitev nedovoljene koristi katerikoli pogodbeni stranki ali njenemu predstavniku, zastopniku ali posredniku.</w:t>
      </w:r>
    </w:p>
    <w:p w14:paraId="7C7384F0"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64CC3EA1" w14:textId="723215B3"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Omejitve poslovanja</w:t>
      </w:r>
    </w:p>
    <w:p w14:paraId="3DAA5693" w14:textId="5214D3A3" w:rsidR="0082518D" w:rsidRPr="00E96392" w:rsidRDefault="00B4370D" w:rsidP="001617DC">
      <w:pPr>
        <w:pStyle w:val="Slog96"/>
        <w:numPr>
          <w:ilvl w:val="0"/>
          <w:numId w:val="81"/>
        </w:numPr>
        <w:rPr>
          <w:rFonts w:asciiTheme="majorHAnsi" w:hAnsiTheme="majorHAnsi"/>
        </w:rPr>
      </w:pPr>
      <w:r w:rsidRPr="00E96392">
        <w:rPr>
          <w:rFonts w:asciiTheme="majorHAnsi" w:hAnsiTheme="majorHAnsi"/>
        </w:rPr>
        <w:t>člen</w:t>
      </w:r>
    </w:p>
    <w:p w14:paraId="4AC80B4F"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7766C198"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C1DD3A3"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5F4CF1F3"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5EADA09" w14:textId="44EEC8E4"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Izvajalec oz. podpisnik pogodbe izjavlja, da je seznanjen z določbami 35. člena Zakona o integriteti in prepreče</w:t>
      </w:r>
      <w:r w:rsidR="00F01FC6" w:rsidRPr="00E96392">
        <w:rPr>
          <w:rFonts w:asciiTheme="majorHAnsi" w:eastAsia="Times New Roman" w:hAnsiTheme="majorHAnsi" w:cs="Arial"/>
        </w:rPr>
        <w:t>vanju korupcije (Ur. l .RS, št. 69/11 – uradno prečiščeno besedilo, 158/20 in 3/22 – ZDeb</w:t>
      </w:r>
      <w:r w:rsidRPr="00E96392">
        <w:rPr>
          <w:rFonts w:asciiTheme="majorHAnsi" w:eastAsia="Times New Roman" w:hAnsiTheme="majorHAnsi" w:cs="Arial"/>
        </w:rPr>
        <w:t>) in izjavlja, da sam ni subjekt, za katerega bi veljala omejitev poslovanja z naročnikom po tem členu. V primeru, da njegova izjava ni resnična, sam nosi odgovornost in posledice zaradi ničnosti sklenjene pogodbe.</w:t>
      </w:r>
    </w:p>
    <w:p w14:paraId="3DBB4E2E"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468D3F50" w14:textId="198E395A"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Zakonski razvezni pogoj</w:t>
      </w:r>
    </w:p>
    <w:p w14:paraId="33C2CD62" w14:textId="77777777" w:rsidR="00B4370D" w:rsidRPr="00E96392" w:rsidRDefault="00B4370D" w:rsidP="001617DC">
      <w:pPr>
        <w:pStyle w:val="Slog97"/>
        <w:numPr>
          <w:ilvl w:val="0"/>
          <w:numId w:val="81"/>
        </w:numPr>
        <w:rPr>
          <w:rFonts w:asciiTheme="majorHAnsi" w:hAnsiTheme="majorHAnsi"/>
        </w:rPr>
      </w:pPr>
      <w:r w:rsidRPr="00E96392">
        <w:rPr>
          <w:rFonts w:asciiTheme="majorHAnsi" w:hAnsiTheme="majorHAnsi"/>
        </w:rPr>
        <w:t>člen</w:t>
      </w:r>
    </w:p>
    <w:p w14:paraId="26B0371A"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Ta pogodba je sklenjena pod razveznim pogojem, ki se uresniči v primeru izpolnitve ene od naslednjih okoliščin:</w:t>
      </w:r>
    </w:p>
    <w:p w14:paraId="513EAFA5" w14:textId="4D0BD8E5" w:rsidR="0082518D" w:rsidRPr="00E96392" w:rsidRDefault="00B02AA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1. </w:t>
      </w:r>
      <w:r w:rsidR="0082518D" w:rsidRPr="00E96392">
        <w:rPr>
          <w:rFonts w:asciiTheme="majorHAnsi" w:eastAsia="Times New Roman" w:hAnsiTheme="majorHAnsi" w:cs="Arial"/>
        </w:rPr>
        <w:t>če bo naročnik seznanjen, da je sodišče s pravnomočno odločitvijo ugotovilo kršitev obveznosti delovne, okoljske ali socialne zakonodaje s strani izvajalca ali podizvajalca ali</w:t>
      </w:r>
    </w:p>
    <w:p w14:paraId="6CE5268E" w14:textId="14E07F15" w:rsidR="0082518D" w:rsidRPr="00E96392" w:rsidRDefault="00B02AA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2. </w:t>
      </w:r>
      <w:r w:rsidR="0082518D" w:rsidRPr="00E96392">
        <w:rPr>
          <w:rFonts w:asciiTheme="majorHAnsi" w:eastAsia="Times New Roman" w:hAnsiTheme="majorHAnsi" w:cs="Arial"/>
        </w:rPr>
        <w:t>če bo naročnik seznanjen, da je pristojni državni organ pri izvajalcu ali podizvajalcu v času izvajanja pogodbe ugotovil najmanj dve kršitvi v zvezi s:</w:t>
      </w:r>
    </w:p>
    <w:p w14:paraId="2E04F8B8" w14:textId="44D1BD18" w:rsidR="0082518D" w:rsidRPr="00E96392" w:rsidRDefault="00B02AA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r w:rsidR="0082518D" w:rsidRPr="00E96392">
        <w:rPr>
          <w:rFonts w:asciiTheme="majorHAnsi" w:eastAsia="Times New Roman" w:hAnsiTheme="majorHAnsi" w:cs="Arial"/>
        </w:rPr>
        <w:t>plačilom za delo,</w:t>
      </w:r>
    </w:p>
    <w:p w14:paraId="0FC66A50" w14:textId="3C6EDA54" w:rsidR="0082518D" w:rsidRPr="00E96392" w:rsidRDefault="00B02AA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r w:rsidR="0082518D" w:rsidRPr="00E96392">
        <w:rPr>
          <w:rFonts w:asciiTheme="majorHAnsi" w:eastAsia="Times New Roman" w:hAnsiTheme="majorHAnsi" w:cs="Arial"/>
        </w:rPr>
        <w:t>delovnim časom,</w:t>
      </w:r>
    </w:p>
    <w:p w14:paraId="49E92CC5" w14:textId="271A9700" w:rsidR="0082518D" w:rsidRPr="00E96392" w:rsidRDefault="00B02AA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r w:rsidR="0082518D" w:rsidRPr="00E96392">
        <w:rPr>
          <w:rFonts w:asciiTheme="majorHAnsi" w:eastAsia="Times New Roman" w:hAnsiTheme="majorHAnsi" w:cs="Arial"/>
        </w:rPr>
        <w:t>počitki,</w:t>
      </w:r>
    </w:p>
    <w:p w14:paraId="116753C4" w14:textId="38A68DFE" w:rsidR="0082518D" w:rsidRPr="00E96392" w:rsidRDefault="00B02AA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w:t>
      </w:r>
      <w:r w:rsidR="0082518D" w:rsidRPr="00E96392">
        <w:rPr>
          <w:rFonts w:asciiTheme="majorHAnsi" w:eastAsia="Times New Roman" w:hAnsiTheme="majorHAnsi" w:cs="Arial"/>
        </w:rPr>
        <w:t>opravljanjem dela na podlagi pogodb civilnega prava kljub obstoju elementov delovnega razmerja ali v zvezi z zaposlovanjem na črno</w:t>
      </w:r>
    </w:p>
    <w:p w14:paraId="440543A5"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in za kateri mu je bila s pravnomočno odločitvijo ali več pravnomočnimi odločitvami izrečena globa za prekršek;</w:t>
      </w:r>
    </w:p>
    <w:p w14:paraId="111D4BD5" w14:textId="78862EAD"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in pod pogojem, da je od seznanitve s kršitvijo in do izteka veljavnosti pogodbe še najmanj šest mesecev oziroma če izvajalec nastopa s podizvajalcem pa tudi, če zaradi ugotovljene kršitve pri podizvajalcu</w:t>
      </w:r>
      <w:r w:rsidR="007666C1" w:rsidRPr="00E96392">
        <w:rPr>
          <w:rFonts w:asciiTheme="majorHAnsi" w:eastAsia="Times New Roman" w:hAnsiTheme="majorHAnsi" w:cs="Arial"/>
        </w:rPr>
        <w:t xml:space="preserve"> </w:t>
      </w:r>
      <w:r w:rsidRPr="00E96392">
        <w:rPr>
          <w:rFonts w:asciiTheme="majorHAnsi" w:eastAsia="Times New Roman" w:hAnsiTheme="majorHAnsi" w:cs="Arial"/>
        </w:rPr>
        <w:t>izvajalec ne nadomesti ali zamenja tega podizvajalca, na način določen v skladu s 94. členom ZJN-3 in določili te pogodbe v roku 30 dni od seznanitve s kršitvijo.</w:t>
      </w:r>
    </w:p>
    <w:p w14:paraId="2BF2E5A6"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060DEC8" w14:textId="7B74479E"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primeru izpolnitve okoliščine in pogojev iz prejšnjega odstavka se šteje, da je pogodba razvezana z dnem sklenitve nove pogodbe o izvedbi javnega naročila za predmetno naročilo.</w:t>
      </w:r>
    </w:p>
    <w:p w14:paraId="36EC6858" w14:textId="02BC9F47" w:rsidR="007666C1" w:rsidRPr="00E96392" w:rsidRDefault="007666C1" w:rsidP="0082518D">
      <w:pPr>
        <w:tabs>
          <w:tab w:val="left" w:pos="1728"/>
          <w:tab w:val="left" w:pos="7200"/>
        </w:tabs>
        <w:jc w:val="both"/>
        <w:rPr>
          <w:rFonts w:asciiTheme="majorHAnsi" w:eastAsia="Times New Roman" w:hAnsiTheme="majorHAnsi" w:cs="Arial"/>
        </w:rPr>
      </w:pPr>
    </w:p>
    <w:p w14:paraId="193729E5" w14:textId="57287734" w:rsidR="007666C1" w:rsidRPr="00E96392" w:rsidRDefault="007666C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Ne glede na prvi odstavek tega člena, se pogodba za izvedbo javnega naročila ne razveže, če bi razveza pogodbe naročniku povzročila nesorazmerne stroške ali bistvene težave pri nemoteni izvedbi gradnje ali nesorazmerno časovno zamudo in pod pogojem, da naročnik izvajalca najkasneje v dvajsetih dneh od seznanitve s kršitvijo obvesti, da se pogodba ne razveže.</w:t>
      </w:r>
    </w:p>
    <w:p w14:paraId="3F4F7174"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65C03DF7"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1B1609DE"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51C2DD45" w14:textId="0FA455FF" w:rsidR="00B4370D" w:rsidRPr="00E96392" w:rsidRDefault="0082518D" w:rsidP="00B4370D">
      <w:pPr>
        <w:tabs>
          <w:tab w:val="left" w:pos="1728"/>
          <w:tab w:val="left" w:pos="7200"/>
        </w:tabs>
        <w:jc w:val="both"/>
        <w:rPr>
          <w:rFonts w:asciiTheme="majorHAnsi" w:eastAsia="Times New Roman" w:hAnsiTheme="majorHAnsi" w:cs="Arial"/>
          <w:b/>
        </w:rPr>
      </w:pPr>
      <w:r w:rsidRPr="00E96392">
        <w:rPr>
          <w:rFonts w:asciiTheme="majorHAnsi" w:eastAsia="Times New Roman" w:hAnsiTheme="majorHAnsi" w:cs="Arial"/>
          <w:b/>
        </w:rPr>
        <w:t>Končna določila</w:t>
      </w:r>
    </w:p>
    <w:p w14:paraId="1201B2B3" w14:textId="517674B9" w:rsidR="0082518D" w:rsidRPr="00E96392" w:rsidRDefault="00B4370D" w:rsidP="001617DC">
      <w:pPr>
        <w:pStyle w:val="Slog98"/>
        <w:numPr>
          <w:ilvl w:val="0"/>
          <w:numId w:val="81"/>
        </w:numPr>
        <w:rPr>
          <w:rFonts w:asciiTheme="majorHAnsi" w:hAnsiTheme="majorHAnsi"/>
        </w:rPr>
      </w:pPr>
      <w:r w:rsidRPr="00E96392">
        <w:rPr>
          <w:rFonts w:asciiTheme="majorHAnsi" w:hAnsiTheme="majorHAnsi"/>
        </w:rPr>
        <w:t>člen</w:t>
      </w:r>
    </w:p>
    <w:p w14:paraId="6631355F"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primeru, če med realizacijo te pogodbe nastanejo spremembe v statusu izvajalca, naročnik odloči o morebitnem prenosu obveznosti na tretjo osebo.</w:t>
      </w:r>
    </w:p>
    <w:p w14:paraId="7EA6F368" w14:textId="5EA2DAF3" w:rsidR="00B4370D" w:rsidRPr="00E96392" w:rsidRDefault="00B4370D" w:rsidP="00B4370D">
      <w:pPr>
        <w:tabs>
          <w:tab w:val="left" w:pos="1728"/>
          <w:tab w:val="left" w:pos="7200"/>
        </w:tabs>
        <w:jc w:val="both"/>
        <w:rPr>
          <w:rFonts w:asciiTheme="majorHAnsi" w:eastAsia="Times New Roman" w:hAnsiTheme="majorHAnsi" w:cs="Arial"/>
          <w:b/>
        </w:rPr>
      </w:pPr>
    </w:p>
    <w:p w14:paraId="1862C20E" w14:textId="7DEFC79B" w:rsidR="0082518D" w:rsidRPr="00E96392" w:rsidRDefault="00B4370D" w:rsidP="001617DC">
      <w:pPr>
        <w:pStyle w:val="Slog99"/>
        <w:numPr>
          <w:ilvl w:val="0"/>
          <w:numId w:val="81"/>
        </w:numPr>
        <w:rPr>
          <w:rFonts w:asciiTheme="majorHAnsi" w:hAnsiTheme="majorHAnsi"/>
        </w:rPr>
      </w:pPr>
      <w:r w:rsidRPr="00E96392">
        <w:rPr>
          <w:rFonts w:asciiTheme="majorHAnsi" w:hAnsiTheme="majorHAnsi"/>
        </w:rPr>
        <w:t>člen</w:t>
      </w:r>
    </w:p>
    <w:p w14:paraId="1FBB534D"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Vsaka pogodbena stranka lahko predlaga spremembe in dopolnitve k tej pogodbi, ki so veljavne le če so sklenjene v pisni obliki kot aneks k tej pogodbi.</w:t>
      </w:r>
    </w:p>
    <w:p w14:paraId="2B1ED4A4" w14:textId="1B5C9EBD" w:rsidR="00B4370D" w:rsidRPr="00E96392" w:rsidRDefault="00B4370D" w:rsidP="00B4370D">
      <w:pPr>
        <w:tabs>
          <w:tab w:val="left" w:pos="1728"/>
          <w:tab w:val="left" w:pos="7200"/>
        </w:tabs>
        <w:jc w:val="both"/>
        <w:rPr>
          <w:rFonts w:asciiTheme="majorHAnsi" w:eastAsia="Times New Roman" w:hAnsiTheme="majorHAnsi" w:cs="Arial"/>
          <w:b/>
        </w:rPr>
      </w:pPr>
    </w:p>
    <w:p w14:paraId="58D07084" w14:textId="77777777" w:rsidR="00B4370D" w:rsidRPr="00E96392" w:rsidRDefault="00B4370D" w:rsidP="001617DC">
      <w:pPr>
        <w:pStyle w:val="Slog100"/>
        <w:numPr>
          <w:ilvl w:val="0"/>
          <w:numId w:val="81"/>
        </w:numPr>
        <w:rPr>
          <w:rFonts w:asciiTheme="majorHAnsi" w:hAnsiTheme="majorHAnsi"/>
        </w:rPr>
      </w:pPr>
      <w:r w:rsidRPr="00E96392">
        <w:rPr>
          <w:rFonts w:asciiTheme="majorHAnsi" w:hAnsiTheme="majorHAnsi"/>
        </w:rPr>
        <w:t>člen</w:t>
      </w:r>
    </w:p>
    <w:p w14:paraId="626EBEDC" w14:textId="1A639749"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6D7A14DF" w14:textId="77777777" w:rsidR="00B4370D" w:rsidRPr="00E96392" w:rsidRDefault="00B4370D" w:rsidP="00B4370D">
      <w:pPr>
        <w:tabs>
          <w:tab w:val="left" w:pos="1728"/>
          <w:tab w:val="left" w:pos="7200"/>
        </w:tabs>
        <w:jc w:val="both"/>
        <w:rPr>
          <w:rFonts w:asciiTheme="majorHAnsi" w:eastAsia="Times New Roman" w:hAnsiTheme="majorHAnsi" w:cs="Arial"/>
          <w:b/>
        </w:rPr>
      </w:pPr>
    </w:p>
    <w:p w14:paraId="4D9CE04D" w14:textId="64C21E17" w:rsidR="0082518D" w:rsidRPr="00E96392" w:rsidRDefault="00B4370D" w:rsidP="001617DC">
      <w:pPr>
        <w:pStyle w:val="Slog101"/>
        <w:numPr>
          <w:ilvl w:val="0"/>
          <w:numId w:val="81"/>
        </w:numPr>
        <w:rPr>
          <w:rFonts w:asciiTheme="majorHAnsi" w:hAnsiTheme="majorHAnsi"/>
        </w:rPr>
      </w:pPr>
      <w:r w:rsidRPr="00E96392">
        <w:rPr>
          <w:rFonts w:asciiTheme="majorHAnsi" w:hAnsiTheme="majorHAnsi"/>
        </w:rPr>
        <w:t>člen</w:t>
      </w:r>
    </w:p>
    <w:p w14:paraId="1655D6C5"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B562FCE" w14:textId="784519A4" w:rsidR="00B4370D" w:rsidRPr="00E96392" w:rsidRDefault="00B4370D" w:rsidP="00B4370D">
      <w:pPr>
        <w:tabs>
          <w:tab w:val="left" w:pos="1728"/>
          <w:tab w:val="left" w:pos="7200"/>
        </w:tabs>
        <w:jc w:val="both"/>
        <w:rPr>
          <w:rFonts w:asciiTheme="majorHAnsi" w:eastAsia="Times New Roman" w:hAnsiTheme="majorHAnsi" w:cs="Arial"/>
          <w:b/>
        </w:rPr>
      </w:pPr>
    </w:p>
    <w:p w14:paraId="1474D62B" w14:textId="77777777" w:rsidR="00B4370D" w:rsidRPr="00E96392" w:rsidRDefault="00B4370D" w:rsidP="001617DC">
      <w:pPr>
        <w:pStyle w:val="Slog102"/>
        <w:numPr>
          <w:ilvl w:val="0"/>
          <w:numId w:val="81"/>
        </w:numPr>
        <w:rPr>
          <w:rFonts w:asciiTheme="majorHAnsi" w:hAnsiTheme="majorHAnsi"/>
        </w:rPr>
      </w:pPr>
      <w:r w:rsidRPr="00E96392">
        <w:rPr>
          <w:rFonts w:asciiTheme="majorHAnsi" w:hAnsiTheme="majorHAnsi"/>
        </w:rPr>
        <w:t>člen</w:t>
      </w:r>
    </w:p>
    <w:p w14:paraId="2DAFD21D"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Pogodba je sestavljena v treh enakih izvodih, od katerih prejme izvajalec en, naročnik pa dva izvoda.</w:t>
      </w:r>
    </w:p>
    <w:p w14:paraId="4D1C739B"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2E76AF0B" w14:textId="7964C1F9"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Pogodba se sklene z dnem podpisa obeh pogodbenih strank in prične veljati s predajo zahtevanega finančnega zavarovanja za dobro izvedbo.</w:t>
      </w:r>
    </w:p>
    <w:p w14:paraId="63229398" w14:textId="77777777" w:rsidR="00B4370D" w:rsidRPr="00E96392" w:rsidRDefault="00B4370D" w:rsidP="00B4370D">
      <w:pPr>
        <w:tabs>
          <w:tab w:val="left" w:pos="1728"/>
          <w:tab w:val="left" w:pos="7200"/>
        </w:tabs>
        <w:jc w:val="both"/>
        <w:rPr>
          <w:rFonts w:asciiTheme="majorHAnsi" w:eastAsia="Times New Roman" w:hAnsiTheme="majorHAnsi" w:cs="Arial"/>
          <w:b/>
        </w:rPr>
      </w:pPr>
    </w:p>
    <w:p w14:paraId="1A2601C1" w14:textId="4B5871C6" w:rsidR="0082518D" w:rsidRPr="00E96392" w:rsidRDefault="00B4370D" w:rsidP="001617DC">
      <w:pPr>
        <w:pStyle w:val="Slog103"/>
        <w:numPr>
          <w:ilvl w:val="0"/>
          <w:numId w:val="81"/>
        </w:numPr>
        <w:rPr>
          <w:rFonts w:asciiTheme="majorHAnsi" w:hAnsiTheme="majorHAnsi"/>
        </w:rPr>
      </w:pPr>
      <w:r w:rsidRPr="00E96392">
        <w:rPr>
          <w:rFonts w:asciiTheme="majorHAnsi" w:hAnsiTheme="majorHAnsi"/>
        </w:rPr>
        <w:t>člen</w:t>
      </w:r>
    </w:p>
    <w:p w14:paraId="3F1E0AE7" w14:textId="16CFD38E"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Dokumentacija v </w:t>
      </w:r>
      <w:r w:rsidR="00885C57" w:rsidRPr="00E96392">
        <w:rPr>
          <w:rFonts w:asciiTheme="majorHAnsi" w:eastAsia="Times New Roman" w:hAnsiTheme="majorHAnsi" w:cs="Arial"/>
        </w:rPr>
        <w:t>zvezi z oddajo javnega naročila</w:t>
      </w:r>
      <w:r w:rsidRPr="00E96392">
        <w:rPr>
          <w:rFonts w:asciiTheme="majorHAnsi" w:eastAsia="Times New Roman" w:hAnsiTheme="majorHAnsi" w:cs="Arial"/>
        </w:rPr>
        <w:t xml:space="preserve"> </w:t>
      </w:r>
      <w:r w:rsidR="00885C57" w:rsidRPr="00E96392">
        <w:rPr>
          <w:rFonts w:asciiTheme="majorHAnsi" w:eastAsia="Times New Roman" w:hAnsiTheme="majorHAnsi" w:cs="Arial"/>
        </w:rPr>
        <w:t>(</w:t>
      </w:r>
      <w:r w:rsidRPr="00E96392">
        <w:rPr>
          <w:rFonts w:asciiTheme="majorHAnsi" w:eastAsia="Times New Roman" w:hAnsiTheme="majorHAnsi" w:cs="Arial"/>
        </w:rPr>
        <w:t>v nadaljevanju dokumentacija</w:t>
      </w:r>
      <w:r w:rsidR="00885C57" w:rsidRPr="00E96392">
        <w:rPr>
          <w:rFonts w:asciiTheme="majorHAnsi" w:eastAsia="Times New Roman" w:hAnsiTheme="majorHAnsi" w:cs="Arial"/>
        </w:rPr>
        <w:t>)</w:t>
      </w:r>
      <w:r w:rsidRPr="00E96392">
        <w:rPr>
          <w:rFonts w:asciiTheme="majorHAnsi" w:eastAsia="Times New Roman" w:hAnsiTheme="majorHAnsi" w:cs="Arial"/>
        </w:rPr>
        <w:t xml:space="preserve"> in ponudba izvajalca št.</w:t>
      </w:r>
    </w:p>
    <w:p w14:paraId="7E9505D3" w14:textId="3503F1B9" w:rsidR="0082518D" w:rsidRPr="00E96392" w:rsidRDefault="00B02AA1"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 xml:space="preserve"> _____________, </w:t>
      </w:r>
      <w:r w:rsidR="0082518D" w:rsidRPr="00E96392">
        <w:rPr>
          <w:rFonts w:asciiTheme="majorHAnsi" w:eastAsia="Times New Roman" w:hAnsiTheme="majorHAnsi" w:cs="Arial"/>
        </w:rPr>
        <w:t>z d</w:t>
      </w:r>
      <w:r w:rsidRPr="00E96392">
        <w:rPr>
          <w:rFonts w:asciiTheme="majorHAnsi" w:eastAsia="Times New Roman" w:hAnsiTheme="majorHAnsi" w:cs="Arial"/>
        </w:rPr>
        <w:t>ne _______________________</w:t>
      </w:r>
      <w:r w:rsidR="0082518D" w:rsidRPr="00E96392">
        <w:rPr>
          <w:rFonts w:asciiTheme="majorHAnsi" w:eastAsia="Times New Roman" w:hAnsiTheme="majorHAnsi" w:cs="Arial"/>
        </w:rPr>
        <w:t>, so sestavni del te pogodbe, zato so sestavni del te pogodbe tudi vse zahteve in pogoji iz dokumentacije, ki niso izrecno navedene v tej pogodbi.</w:t>
      </w:r>
    </w:p>
    <w:p w14:paraId="360D5B8D" w14:textId="77777777" w:rsidR="0082518D" w:rsidRPr="00E96392" w:rsidRDefault="0082518D" w:rsidP="0082518D">
      <w:pPr>
        <w:tabs>
          <w:tab w:val="left" w:pos="1728"/>
          <w:tab w:val="left" w:pos="7200"/>
        </w:tabs>
        <w:jc w:val="both"/>
        <w:rPr>
          <w:rFonts w:asciiTheme="majorHAnsi" w:eastAsia="Times New Roman" w:hAnsiTheme="majorHAnsi" w:cs="Arial"/>
        </w:rPr>
      </w:pPr>
    </w:p>
    <w:p w14:paraId="397DF947" w14:textId="77777777" w:rsidR="0082518D" w:rsidRPr="00E96392" w:rsidRDefault="0082518D" w:rsidP="0082518D">
      <w:pPr>
        <w:tabs>
          <w:tab w:val="left" w:pos="1728"/>
          <w:tab w:val="left" w:pos="7200"/>
        </w:tabs>
        <w:jc w:val="both"/>
        <w:rPr>
          <w:rFonts w:asciiTheme="majorHAnsi" w:eastAsia="Times New Roman" w:hAnsiTheme="majorHAnsi" w:cs="Arial"/>
        </w:rPr>
      </w:pPr>
      <w:r w:rsidRPr="00E96392">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77C5FCCB" w14:textId="62A47629" w:rsidR="00BF6A2A" w:rsidRPr="0082518D" w:rsidRDefault="00BF6A2A" w:rsidP="004E5F4E">
      <w:pPr>
        <w:tabs>
          <w:tab w:val="left" w:pos="1728"/>
          <w:tab w:val="left" w:pos="7200"/>
        </w:tabs>
        <w:jc w:val="both"/>
        <w:rPr>
          <w:rFonts w:asciiTheme="majorHAnsi" w:eastAsia="Times New Roman" w:hAnsiTheme="majorHAnsi" w:cs="Arial"/>
        </w:rPr>
      </w:pPr>
    </w:p>
    <w:p w14:paraId="017FE9DE" w14:textId="77777777" w:rsidR="00BB5CB5" w:rsidRPr="00376653" w:rsidRDefault="00BB5CB5" w:rsidP="004E5F4E">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376653" w14:paraId="169520EB" w14:textId="77777777" w:rsidTr="001B0C68">
        <w:tc>
          <w:tcPr>
            <w:tcW w:w="4606" w:type="dxa"/>
            <w:shd w:val="clear" w:color="auto" w:fill="auto"/>
          </w:tcPr>
          <w:p w14:paraId="233B8F57" w14:textId="77777777" w:rsidR="00611923" w:rsidRPr="00376653" w:rsidRDefault="00611923" w:rsidP="004E5F4E">
            <w:pPr>
              <w:rPr>
                <w:rFonts w:asciiTheme="majorHAnsi" w:hAnsiTheme="majorHAnsi" w:cs="Arial"/>
              </w:rPr>
            </w:pPr>
            <w:r w:rsidRPr="00376653">
              <w:rPr>
                <w:rFonts w:asciiTheme="majorHAnsi" w:hAnsiTheme="majorHAnsi" w:cs="Arial"/>
              </w:rPr>
              <w:t xml:space="preserve">Številka: </w:t>
            </w:r>
          </w:p>
          <w:p w14:paraId="3EF6BE18" w14:textId="77777777" w:rsidR="00611923" w:rsidRPr="00376653" w:rsidRDefault="00611923" w:rsidP="004E5F4E">
            <w:pPr>
              <w:rPr>
                <w:rFonts w:asciiTheme="majorHAnsi" w:hAnsiTheme="majorHAnsi" w:cs="Arial"/>
              </w:rPr>
            </w:pPr>
            <w:r w:rsidRPr="00376653">
              <w:rPr>
                <w:rFonts w:asciiTheme="majorHAnsi" w:hAnsiTheme="majorHAnsi" w:cs="Arial"/>
              </w:rPr>
              <w:t xml:space="preserve">Dne: </w:t>
            </w:r>
          </w:p>
          <w:p w14:paraId="1AE77A9F" w14:textId="77777777" w:rsidR="00611923" w:rsidRPr="00376653" w:rsidRDefault="00611923" w:rsidP="004E5F4E">
            <w:pPr>
              <w:rPr>
                <w:rFonts w:asciiTheme="majorHAnsi" w:hAnsiTheme="majorHAnsi" w:cs="Arial"/>
              </w:rPr>
            </w:pPr>
          </w:p>
        </w:tc>
        <w:tc>
          <w:tcPr>
            <w:tcW w:w="4606" w:type="dxa"/>
            <w:shd w:val="clear" w:color="auto" w:fill="auto"/>
          </w:tcPr>
          <w:p w14:paraId="3D57E41A" w14:textId="77777777" w:rsidR="00611923" w:rsidRPr="00376653" w:rsidRDefault="00611923" w:rsidP="004E5F4E">
            <w:pPr>
              <w:rPr>
                <w:rFonts w:asciiTheme="majorHAnsi" w:hAnsiTheme="majorHAnsi" w:cs="Arial"/>
              </w:rPr>
            </w:pPr>
            <w:r w:rsidRPr="00376653">
              <w:rPr>
                <w:rFonts w:asciiTheme="majorHAnsi" w:hAnsiTheme="majorHAnsi" w:cs="Arial"/>
              </w:rPr>
              <w:t>Številka:</w:t>
            </w:r>
          </w:p>
          <w:p w14:paraId="6FD69814" w14:textId="77777777" w:rsidR="00611923" w:rsidRPr="00376653" w:rsidRDefault="00611923" w:rsidP="004E5F4E">
            <w:pPr>
              <w:rPr>
                <w:rFonts w:asciiTheme="majorHAnsi" w:hAnsiTheme="majorHAnsi" w:cs="Arial"/>
              </w:rPr>
            </w:pPr>
            <w:r w:rsidRPr="00376653">
              <w:rPr>
                <w:rFonts w:asciiTheme="majorHAnsi" w:hAnsiTheme="majorHAnsi" w:cs="Arial"/>
              </w:rPr>
              <w:t>Dne:</w:t>
            </w:r>
          </w:p>
        </w:tc>
      </w:tr>
      <w:tr w:rsidR="00611923" w:rsidRPr="00376653" w14:paraId="2E2797D8" w14:textId="77777777" w:rsidTr="001B0C68">
        <w:tc>
          <w:tcPr>
            <w:tcW w:w="4606" w:type="dxa"/>
            <w:shd w:val="clear" w:color="auto" w:fill="auto"/>
          </w:tcPr>
          <w:p w14:paraId="721C8F57" w14:textId="77777777" w:rsidR="00611923" w:rsidRPr="00376653" w:rsidRDefault="00611923" w:rsidP="004E5F4E">
            <w:pPr>
              <w:rPr>
                <w:rFonts w:asciiTheme="majorHAnsi" w:hAnsiTheme="majorHAnsi" w:cs="Arial"/>
              </w:rPr>
            </w:pPr>
            <w:r w:rsidRPr="00376653">
              <w:rPr>
                <w:rFonts w:asciiTheme="majorHAnsi" w:hAnsiTheme="majorHAnsi" w:cs="Arial"/>
              </w:rPr>
              <w:t>NAROČNIK:</w:t>
            </w:r>
          </w:p>
        </w:tc>
        <w:tc>
          <w:tcPr>
            <w:tcW w:w="4606" w:type="dxa"/>
            <w:shd w:val="clear" w:color="auto" w:fill="auto"/>
          </w:tcPr>
          <w:p w14:paraId="4CB3F0BE" w14:textId="77777777" w:rsidR="00611923" w:rsidRPr="00376653" w:rsidRDefault="00611923" w:rsidP="004E5F4E">
            <w:pPr>
              <w:rPr>
                <w:rFonts w:asciiTheme="majorHAnsi" w:hAnsiTheme="majorHAnsi" w:cs="Arial"/>
              </w:rPr>
            </w:pPr>
            <w:r w:rsidRPr="00376653">
              <w:rPr>
                <w:rFonts w:asciiTheme="majorHAnsi" w:hAnsiTheme="majorHAnsi" w:cs="Arial"/>
              </w:rPr>
              <w:t>IZVAJALEC:</w:t>
            </w:r>
          </w:p>
        </w:tc>
      </w:tr>
      <w:tr w:rsidR="00611923" w:rsidRPr="00376653" w14:paraId="6ECE2AB0" w14:textId="77777777" w:rsidTr="00552654">
        <w:trPr>
          <w:trHeight w:val="124"/>
        </w:trPr>
        <w:tc>
          <w:tcPr>
            <w:tcW w:w="4606" w:type="dxa"/>
            <w:shd w:val="clear" w:color="auto" w:fill="auto"/>
          </w:tcPr>
          <w:p w14:paraId="224ED2E2" w14:textId="77777777" w:rsidR="002C2580" w:rsidRDefault="00B4370D" w:rsidP="004E5F4E">
            <w:pPr>
              <w:rPr>
                <w:rFonts w:asciiTheme="majorHAnsi" w:hAnsiTheme="majorHAnsi" w:cs="Arial"/>
              </w:rPr>
            </w:pPr>
            <w:r>
              <w:rPr>
                <w:rFonts w:asciiTheme="majorHAnsi" w:hAnsiTheme="majorHAnsi" w:cs="Arial"/>
              </w:rPr>
              <w:t>Občina Ajdovščina</w:t>
            </w:r>
          </w:p>
          <w:p w14:paraId="716703DC" w14:textId="77777777" w:rsidR="00B4370D" w:rsidRDefault="00B4370D" w:rsidP="004E5F4E">
            <w:pPr>
              <w:rPr>
                <w:rFonts w:asciiTheme="majorHAnsi" w:hAnsiTheme="majorHAnsi" w:cs="Arial"/>
              </w:rPr>
            </w:pPr>
            <w:r>
              <w:rPr>
                <w:rFonts w:asciiTheme="majorHAnsi" w:hAnsiTheme="majorHAnsi" w:cs="Arial"/>
              </w:rPr>
              <w:t>Tadej Beočanin,</w:t>
            </w:r>
          </w:p>
          <w:p w14:paraId="3FF905BF" w14:textId="07805470" w:rsidR="00B4370D" w:rsidRPr="00376653" w:rsidRDefault="00B4370D" w:rsidP="004E5F4E">
            <w:pPr>
              <w:rPr>
                <w:rFonts w:asciiTheme="majorHAnsi" w:hAnsiTheme="majorHAnsi" w:cs="Arial"/>
              </w:rPr>
            </w:pPr>
            <w:r>
              <w:rPr>
                <w:rFonts w:asciiTheme="majorHAnsi" w:hAnsiTheme="majorHAnsi" w:cs="Arial"/>
              </w:rPr>
              <w:t>župan</w:t>
            </w:r>
          </w:p>
        </w:tc>
        <w:tc>
          <w:tcPr>
            <w:tcW w:w="4606" w:type="dxa"/>
            <w:shd w:val="clear" w:color="auto" w:fill="auto"/>
          </w:tcPr>
          <w:p w14:paraId="4F5E46C7" w14:textId="77777777" w:rsidR="00611923" w:rsidRPr="00376653" w:rsidRDefault="00611923" w:rsidP="004E5F4E">
            <w:pPr>
              <w:rPr>
                <w:rFonts w:asciiTheme="majorHAnsi" w:hAnsiTheme="majorHAnsi" w:cs="Arial"/>
              </w:rPr>
            </w:pPr>
          </w:p>
        </w:tc>
      </w:tr>
    </w:tbl>
    <w:p w14:paraId="76489F70" w14:textId="77777777" w:rsidR="00E03769" w:rsidRPr="00376653" w:rsidRDefault="00A967E9" w:rsidP="004E5F4E">
      <w:pPr>
        <w:rPr>
          <w:rFonts w:asciiTheme="majorHAnsi" w:hAnsiTheme="majorHAnsi" w:cs="Arial"/>
          <w:b/>
          <w:bCs/>
          <w:i/>
          <w:iCs/>
          <w:sz w:val="24"/>
          <w:szCs w:val="28"/>
          <w:u w:val="single"/>
          <w:lang w:val="x-none"/>
        </w:rPr>
      </w:pPr>
      <w:r w:rsidRPr="00376653">
        <w:rPr>
          <w:rFonts w:asciiTheme="majorHAnsi" w:hAnsiTheme="majorHAnsi" w:cs="Arial"/>
        </w:rPr>
        <w:t xml:space="preserve"> </w:t>
      </w:r>
    </w:p>
    <w:p w14:paraId="5B19957B" w14:textId="77777777" w:rsidR="00A967E9" w:rsidRPr="00376653" w:rsidRDefault="00A967E9" w:rsidP="004E5F4E">
      <w:pPr>
        <w:rPr>
          <w:rFonts w:asciiTheme="majorHAnsi" w:hAnsiTheme="majorHAnsi" w:cs="Arial"/>
          <w:b/>
        </w:rPr>
      </w:pPr>
    </w:p>
    <w:p w14:paraId="7F886B05" w14:textId="77777777" w:rsidR="00A967E9" w:rsidRPr="00376653" w:rsidRDefault="00A967E9" w:rsidP="004E5F4E">
      <w:pPr>
        <w:rPr>
          <w:rFonts w:asciiTheme="majorHAnsi" w:hAnsiTheme="majorHAnsi" w:cs="Arial"/>
          <w:b/>
        </w:rPr>
      </w:pPr>
      <w:r w:rsidRPr="00376653">
        <w:rPr>
          <w:rFonts w:asciiTheme="majorHAnsi" w:hAnsiTheme="majorHAnsi" w:cs="Arial"/>
          <w:b/>
        </w:rPr>
        <w:t>S podpisom ESPD ponudnik/gospodarski subjekt potrdi, da je seznanjen z vsebino in da sprejema vsebino vzorca pogodbe.</w:t>
      </w:r>
    </w:p>
    <w:p w14:paraId="2F7E88C4" w14:textId="77777777" w:rsidR="00A967E9" w:rsidRPr="00376653" w:rsidRDefault="00A967E9" w:rsidP="004E5F4E">
      <w:pPr>
        <w:rPr>
          <w:rFonts w:asciiTheme="majorHAnsi" w:hAnsiTheme="majorHAnsi" w:cs="Arial"/>
          <w:b/>
          <w:bCs/>
          <w:i/>
          <w:iCs/>
          <w:u w:val="single"/>
          <w:lang w:val="x-none"/>
        </w:rPr>
      </w:pPr>
    </w:p>
    <w:p w14:paraId="6495C2C0" w14:textId="15A56108" w:rsidR="00466845" w:rsidRPr="00466845" w:rsidRDefault="00927D75" w:rsidP="00466845">
      <w:pPr>
        <w:rPr>
          <w:rFonts w:asciiTheme="majorHAnsi" w:hAnsiTheme="majorHAnsi" w:cs="Arial"/>
          <w:b/>
          <w:bCs/>
          <w:i/>
          <w:iCs/>
          <w:sz w:val="24"/>
          <w:szCs w:val="28"/>
          <w:u w:val="single"/>
        </w:rPr>
      </w:pPr>
      <w:r w:rsidRPr="00376653">
        <w:rPr>
          <w:rFonts w:asciiTheme="majorHAnsi" w:hAnsiTheme="majorHAnsi"/>
        </w:rPr>
        <w:br w:type="page"/>
      </w:r>
    </w:p>
    <w:p w14:paraId="69B5FF03" w14:textId="2B0B1E4A" w:rsidR="00927D75" w:rsidRPr="00376653" w:rsidRDefault="00927D75" w:rsidP="00466845">
      <w:pPr>
        <w:pStyle w:val="javnanaroilapodnaslov"/>
        <w:framePr w:wrap="auto" w:vAnchor="margin" w:yAlign="inline"/>
        <w:numPr>
          <w:ilvl w:val="0"/>
          <w:numId w:val="0"/>
        </w:numPr>
        <w:spacing w:before="0" w:after="0"/>
        <w:ind w:left="720"/>
        <w:rPr>
          <w:rFonts w:asciiTheme="majorHAnsi" w:hAnsiTheme="majorHAnsi"/>
        </w:rPr>
      </w:pPr>
      <w:bookmarkStart w:id="23" w:name="_Toc119598166"/>
      <w:r>
        <w:rPr>
          <w:rFonts w:asciiTheme="majorHAnsi" w:hAnsiTheme="majorHAnsi"/>
          <w:lang w:val="sl-SI"/>
        </w:rPr>
        <w:t>Izjava o neobstoju okoliščin glede omejitve poslovanja</w:t>
      </w:r>
      <w:bookmarkEnd w:id="23"/>
    </w:p>
    <w:p w14:paraId="06050643" w14:textId="77777777" w:rsidR="00927D75" w:rsidRPr="00F01FC6" w:rsidRDefault="00927D75" w:rsidP="00927D75">
      <w:pPr>
        <w:rPr>
          <w:rFonts w:asciiTheme="majorHAnsi" w:hAnsiTheme="majorHAnsi" w:cs="Arial"/>
        </w:rPr>
      </w:pPr>
    </w:p>
    <w:p w14:paraId="5CC12825" w14:textId="77777777" w:rsidR="00466845" w:rsidRDefault="00466845" w:rsidP="00927D75">
      <w:pPr>
        <w:jc w:val="center"/>
        <w:rPr>
          <w:rFonts w:asciiTheme="majorHAnsi" w:hAnsiTheme="majorHAnsi" w:cs="Arial"/>
          <w:b/>
        </w:rPr>
      </w:pPr>
    </w:p>
    <w:p w14:paraId="60C33256" w14:textId="77777777" w:rsidR="00466845" w:rsidRDefault="00466845" w:rsidP="00927D75">
      <w:pPr>
        <w:jc w:val="center"/>
        <w:rPr>
          <w:rFonts w:asciiTheme="majorHAnsi" w:hAnsiTheme="majorHAnsi" w:cs="Arial"/>
          <w:b/>
        </w:rPr>
      </w:pPr>
    </w:p>
    <w:p w14:paraId="09CDE899" w14:textId="70329D23" w:rsidR="00927D75" w:rsidRPr="00F01FC6" w:rsidRDefault="00927D75" w:rsidP="00927D75">
      <w:pPr>
        <w:jc w:val="center"/>
        <w:rPr>
          <w:rFonts w:asciiTheme="majorHAnsi" w:hAnsiTheme="majorHAnsi" w:cs="Arial"/>
          <w:b/>
        </w:rPr>
      </w:pPr>
      <w:r w:rsidRPr="00F01FC6">
        <w:rPr>
          <w:rFonts w:asciiTheme="majorHAnsi" w:hAnsiTheme="majorHAnsi" w:cs="Arial"/>
          <w:b/>
        </w:rPr>
        <w:t xml:space="preserve">IZJAVA </w:t>
      </w:r>
    </w:p>
    <w:p w14:paraId="3B60E829" w14:textId="77777777" w:rsidR="00927D75" w:rsidRPr="00F01FC6" w:rsidRDefault="00927D75" w:rsidP="00927D75">
      <w:pPr>
        <w:jc w:val="center"/>
        <w:rPr>
          <w:rFonts w:asciiTheme="majorHAnsi" w:eastAsia="Times New Roman" w:hAnsiTheme="majorHAnsi" w:cs="Arial"/>
        </w:rPr>
      </w:pPr>
      <w:r w:rsidRPr="00F01FC6">
        <w:rPr>
          <w:rFonts w:asciiTheme="majorHAnsi" w:hAnsiTheme="majorHAnsi" w:cs="Arial"/>
          <w:b/>
        </w:rPr>
        <w:t>po 35. členu</w:t>
      </w:r>
      <w:r w:rsidRPr="00F01FC6">
        <w:rPr>
          <w:rFonts w:asciiTheme="majorHAnsi" w:hAnsiTheme="majorHAnsi" w:cs="Arial"/>
          <w:b/>
          <w:vertAlign w:val="superscript"/>
        </w:rPr>
        <w:footnoteReference w:id="1"/>
      </w:r>
      <w:r w:rsidRPr="00F01FC6">
        <w:rPr>
          <w:rFonts w:asciiTheme="majorHAnsi" w:hAnsiTheme="majorHAnsi" w:cs="Arial"/>
          <w:b/>
        </w:rPr>
        <w:t xml:space="preserve"> ZIntPK</w:t>
      </w:r>
    </w:p>
    <w:p w14:paraId="0FB737AD" w14:textId="77777777" w:rsidR="00927D75" w:rsidRPr="00F01FC6" w:rsidRDefault="00927D75" w:rsidP="00927D75">
      <w:pPr>
        <w:jc w:val="both"/>
        <w:rPr>
          <w:rFonts w:asciiTheme="majorHAnsi" w:hAnsiTheme="majorHAnsi" w:cs="Calibri"/>
          <w:lang w:eastAsia="en-US"/>
        </w:rPr>
      </w:pPr>
    </w:p>
    <w:p w14:paraId="02DFA5F8" w14:textId="6BA913F7" w:rsidR="00927D75" w:rsidRPr="00F01FC6" w:rsidRDefault="00927D75" w:rsidP="00927D75">
      <w:pPr>
        <w:jc w:val="both"/>
        <w:rPr>
          <w:rFonts w:asciiTheme="majorHAnsi" w:hAnsiTheme="majorHAnsi" w:cs="Calibri"/>
          <w:lang w:eastAsia="en-US"/>
        </w:rPr>
      </w:pPr>
      <w:r w:rsidRPr="00F01FC6">
        <w:rPr>
          <w:rFonts w:asciiTheme="majorHAnsi" w:hAnsiTheme="majorHAnsi" w:cs="Calibri"/>
          <w:lang w:eastAsia="en-US"/>
        </w:rPr>
        <w:t xml:space="preserve">V skladu s petim odstavkom 35. člena Zakona o integriteti in preprečevanju korupcije (Uradni list RS, št. </w:t>
      </w:r>
      <w:r w:rsidR="00F01FC6">
        <w:rPr>
          <w:rFonts w:asciiTheme="majorHAnsi" w:hAnsiTheme="majorHAnsi" w:cs="Calibri"/>
          <w:lang w:eastAsia="en-US"/>
        </w:rPr>
        <w:t xml:space="preserve"> </w:t>
      </w:r>
      <w:r w:rsidR="00F01FC6" w:rsidRPr="00F01FC6">
        <w:rPr>
          <w:rFonts w:asciiTheme="majorHAnsi" w:hAnsiTheme="majorHAnsi" w:cs="Calibri"/>
          <w:lang w:eastAsia="en-US"/>
        </w:rPr>
        <w:t>69/11 – uradno prečiščeno besedilo, 158/20 in 3/22 – ZDeb</w:t>
      </w:r>
      <w:r w:rsidRPr="00F01FC6">
        <w:rPr>
          <w:rFonts w:asciiTheme="majorHAnsi" w:hAnsiTheme="majorHAnsi" w:cs="Calibri"/>
          <w:lang w:eastAsia="en-US"/>
        </w:rPr>
        <w:t xml:space="preserve">,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58EEBE75" w14:textId="77777777" w:rsidR="00927D75" w:rsidRPr="00F01FC6" w:rsidRDefault="00927D75" w:rsidP="00927D75">
      <w:pPr>
        <w:jc w:val="both"/>
        <w:rPr>
          <w:rFonts w:asciiTheme="majorHAnsi" w:hAnsiTheme="majorHAnsi" w:cs="Calibri"/>
          <w:lang w:eastAsia="en-US"/>
        </w:rPr>
      </w:pPr>
    </w:p>
    <w:p w14:paraId="5A0D8484" w14:textId="77777777" w:rsidR="00927D75" w:rsidRPr="00F01FC6" w:rsidRDefault="00927D75" w:rsidP="00927D75">
      <w:pPr>
        <w:jc w:val="both"/>
        <w:rPr>
          <w:rFonts w:asciiTheme="majorHAnsi" w:eastAsia="Times New Roman" w:hAnsiTheme="majorHAnsi" w:cs="Arial"/>
          <w:b/>
        </w:rPr>
      </w:pPr>
      <w:r w:rsidRPr="00F01FC6">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4F1AFCA6CDB44E81A47C57644E4DCAEF"/>
          </w:placeholder>
          <w:showingPlcHdr/>
          <w:text/>
        </w:sdtPr>
        <w:sdtContent>
          <w:r w:rsidRPr="00F01FC6">
            <w:rPr>
              <w:rFonts w:asciiTheme="majorHAnsi" w:eastAsia="Times New Roman" w:hAnsiTheme="majorHAnsi"/>
              <w:color w:val="808080"/>
            </w:rPr>
            <w:t>Kliknite ali tapnite tukaj, če želite vnesti besedilo.</w:t>
          </w:r>
        </w:sdtContent>
      </w:sdt>
      <w:r w:rsidRPr="00F01FC6">
        <w:rPr>
          <w:rFonts w:asciiTheme="majorHAnsi" w:eastAsia="Times New Roman" w:hAnsiTheme="majorHAnsi" w:cs="Arial"/>
          <w:b/>
        </w:rPr>
        <w:t xml:space="preserve">                                                                                                     </w:t>
      </w:r>
    </w:p>
    <w:p w14:paraId="53A1B004" w14:textId="77777777" w:rsidR="00927D75" w:rsidRPr="00F01FC6" w:rsidRDefault="00927D75" w:rsidP="00927D75">
      <w:pPr>
        <w:jc w:val="both"/>
        <w:rPr>
          <w:rFonts w:asciiTheme="majorHAnsi" w:eastAsia="Times New Roman" w:hAnsiTheme="majorHAnsi" w:cs="Arial"/>
          <w:vertAlign w:val="subscript"/>
        </w:rPr>
      </w:pPr>
      <w:r w:rsidRPr="00F01FC6">
        <w:rPr>
          <w:rFonts w:asciiTheme="majorHAnsi" w:eastAsia="Times New Roman" w:hAnsiTheme="majorHAnsi" w:cs="Arial"/>
          <w:vertAlign w:val="subscript"/>
        </w:rPr>
        <w:t>(podpisnik navede ime in priimek fizične osebe ali odgovorne osebe poslovnega subjekta)</w:t>
      </w:r>
    </w:p>
    <w:p w14:paraId="7CEA7127" w14:textId="77777777" w:rsidR="00927D75" w:rsidRPr="00F01FC6" w:rsidRDefault="00927D75" w:rsidP="00927D75">
      <w:pPr>
        <w:jc w:val="both"/>
        <w:rPr>
          <w:rFonts w:asciiTheme="majorHAnsi" w:hAnsiTheme="majorHAnsi" w:cs="Calibri"/>
          <w:b/>
          <w:i/>
          <w:u w:val="single"/>
          <w:lang w:eastAsia="en-US"/>
        </w:rPr>
      </w:pPr>
      <w:r w:rsidRPr="00F01FC6">
        <w:rPr>
          <w:rFonts w:asciiTheme="majorHAnsi" w:hAnsiTheme="majorHAnsi" w:cs="Calibri"/>
          <w:lang w:eastAsia="en-US"/>
        </w:rPr>
        <w:t xml:space="preserve"> </w:t>
      </w:r>
    </w:p>
    <w:p w14:paraId="4903CDFE" w14:textId="77777777" w:rsidR="00927D75" w:rsidRPr="00F01FC6" w:rsidRDefault="00927D75" w:rsidP="00927D75">
      <w:pPr>
        <w:jc w:val="center"/>
        <w:rPr>
          <w:rFonts w:asciiTheme="majorHAnsi" w:hAnsiTheme="majorHAnsi" w:cs="Calibri"/>
          <w:b/>
          <w:lang w:eastAsia="en-US"/>
        </w:rPr>
      </w:pPr>
      <w:r w:rsidRPr="00F01FC6">
        <w:rPr>
          <w:rFonts w:asciiTheme="majorHAnsi" w:hAnsiTheme="majorHAnsi" w:cs="Calibri"/>
          <w:b/>
          <w:lang w:eastAsia="en-US"/>
        </w:rPr>
        <w:t>izjavljam,</w:t>
      </w:r>
    </w:p>
    <w:p w14:paraId="3202679C" w14:textId="77777777" w:rsidR="00927D75" w:rsidRPr="00F01FC6" w:rsidRDefault="00927D75" w:rsidP="00927D75">
      <w:pPr>
        <w:jc w:val="both"/>
        <w:rPr>
          <w:rFonts w:asciiTheme="majorHAnsi" w:eastAsia="Times New Roman" w:hAnsiTheme="majorHAnsi" w:cs="Arial"/>
        </w:rPr>
      </w:pPr>
      <w:r w:rsidRPr="00F01FC6">
        <w:rPr>
          <w:rFonts w:asciiTheme="majorHAnsi" w:hAnsiTheme="majorHAnsi" w:cs="Calibri"/>
          <w:lang w:eastAsia="en-US"/>
        </w:rPr>
        <w:t xml:space="preserve">da poslovni subjekt </w:t>
      </w:r>
      <w:r w:rsidRPr="00F01FC6">
        <w:rPr>
          <w:rFonts w:asciiTheme="majorHAnsi" w:eastAsia="Times New Roman" w:hAnsiTheme="majorHAnsi" w:cs="Arial"/>
        </w:rPr>
        <w:t>»</w:t>
      </w:r>
      <w:sdt>
        <w:sdtPr>
          <w:rPr>
            <w:rFonts w:asciiTheme="majorHAnsi" w:eastAsia="Times New Roman" w:hAnsiTheme="majorHAnsi" w:cs="Arial"/>
            <w:b/>
          </w:rPr>
          <w:id w:val="469717557"/>
          <w:placeholder>
            <w:docPart w:val="DC6831ABAAB5411A83F53F098498FDB8"/>
          </w:placeholder>
          <w:showingPlcHdr/>
          <w:text/>
        </w:sdtPr>
        <w:sdtContent>
          <w:r w:rsidRPr="00F01FC6">
            <w:rPr>
              <w:rFonts w:asciiTheme="majorHAnsi" w:eastAsia="Times New Roman" w:hAnsiTheme="majorHAnsi"/>
              <w:color w:val="808080"/>
            </w:rPr>
            <w:t>Kliknite ali tapnite tukaj, če želite vnesti besedilo.</w:t>
          </w:r>
        </w:sdtContent>
      </w:sdt>
      <w:r w:rsidRPr="00F01FC6">
        <w:rPr>
          <w:rFonts w:asciiTheme="majorHAnsi" w:eastAsia="Times New Roman" w:hAnsiTheme="majorHAnsi" w:cs="Arial"/>
        </w:rPr>
        <w:t>«</w:t>
      </w:r>
      <w:r w:rsidRPr="00F01FC6">
        <w:rPr>
          <w:rFonts w:asciiTheme="majorHAnsi" w:hAnsiTheme="majorHAnsi" w:cs="Calibri"/>
          <w:lang w:eastAsia="en-US"/>
        </w:rPr>
        <w:t xml:space="preserve"> </w:t>
      </w:r>
      <w:r w:rsidRPr="00F01FC6">
        <w:rPr>
          <w:rFonts w:asciiTheme="majorHAnsi" w:hAnsiTheme="majorHAnsi" w:cs="Calibri"/>
          <w:vertAlign w:val="superscript"/>
          <w:lang w:eastAsia="en-US"/>
        </w:rPr>
        <w:footnoteReference w:id="2"/>
      </w:r>
      <w:r w:rsidRPr="00F01FC6">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214D9973" w14:textId="77777777" w:rsidR="00927D75" w:rsidRPr="00F01FC6" w:rsidRDefault="00927D75" w:rsidP="00927D75">
      <w:pPr>
        <w:jc w:val="both"/>
        <w:rPr>
          <w:rFonts w:asciiTheme="majorHAnsi" w:hAnsiTheme="majorHAnsi"/>
          <w:lang w:eastAsia="en-US"/>
        </w:rPr>
      </w:pPr>
    </w:p>
    <w:p w14:paraId="39049915" w14:textId="77777777" w:rsidR="00927D75" w:rsidRPr="00F01FC6" w:rsidRDefault="00927D75" w:rsidP="00927D75">
      <w:pPr>
        <w:jc w:val="both"/>
        <w:rPr>
          <w:rFonts w:asciiTheme="majorHAnsi" w:hAnsiTheme="majorHAnsi"/>
          <w:lang w:eastAsia="en-US"/>
        </w:rPr>
      </w:pPr>
      <w:r w:rsidRPr="00F01FC6">
        <w:rPr>
          <w:rFonts w:asciiTheme="majorHAnsi" w:hAnsiTheme="majorHAnsi"/>
          <w:lang w:eastAsia="en-US"/>
        </w:rPr>
        <w:t xml:space="preserve">                                                  </w:t>
      </w:r>
    </w:p>
    <w:p w14:paraId="00719F56" w14:textId="77777777" w:rsidR="00927D75" w:rsidRPr="00F01FC6" w:rsidRDefault="00927D75" w:rsidP="00927D75">
      <w:pPr>
        <w:jc w:val="both"/>
        <w:rPr>
          <w:rFonts w:asciiTheme="majorHAnsi" w:hAnsiTheme="majorHAnsi"/>
          <w:lang w:eastAsia="en-US"/>
        </w:rPr>
      </w:pPr>
      <w:r w:rsidRPr="00F01FC6">
        <w:rPr>
          <w:rFonts w:asciiTheme="majorHAnsi" w:hAnsiTheme="majorHAnsi"/>
          <w:lang w:eastAsia="en-US"/>
        </w:rPr>
        <w:t>Datum:________________       Žig poslovnega subjekta:      Podpis fizične / odgovorne osebe:</w:t>
      </w:r>
    </w:p>
    <w:p w14:paraId="21FA5E84" w14:textId="77777777" w:rsidR="00927D75" w:rsidRPr="00F01FC6" w:rsidRDefault="00927D75" w:rsidP="00927D75">
      <w:pPr>
        <w:jc w:val="both"/>
        <w:rPr>
          <w:rFonts w:asciiTheme="majorHAnsi" w:hAnsiTheme="majorHAnsi"/>
          <w:lang w:eastAsia="en-US"/>
        </w:rPr>
      </w:pPr>
    </w:p>
    <w:p w14:paraId="1D08B13E" w14:textId="77777777" w:rsidR="00927D75" w:rsidRPr="00F01FC6" w:rsidRDefault="00927D75" w:rsidP="00927D75">
      <w:pPr>
        <w:jc w:val="both"/>
        <w:rPr>
          <w:rFonts w:asciiTheme="majorHAnsi" w:hAnsiTheme="majorHAnsi"/>
          <w:lang w:eastAsia="en-US"/>
        </w:rPr>
      </w:pPr>
    </w:p>
    <w:p w14:paraId="71845AD8" w14:textId="77777777" w:rsidR="00927D75" w:rsidRPr="00F01FC6" w:rsidRDefault="00927D75" w:rsidP="00927D75">
      <w:pPr>
        <w:jc w:val="both"/>
        <w:rPr>
          <w:rFonts w:asciiTheme="majorHAnsi" w:hAnsiTheme="majorHAnsi"/>
          <w:lang w:eastAsia="en-US"/>
        </w:rPr>
      </w:pPr>
      <w:r w:rsidRPr="00F01FC6">
        <w:rPr>
          <w:rFonts w:asciiTheme="majorHAnsi" w:hAnsiTheme="majorHAnsi"/>
          <w:lang w:eastAsia="en-US"/>
        </w:rPr>
        <w:t xml:space="preserve">                                                                                                                _______________________</w:t>
      </w:r>
    </w:p>
    <w:p w14:paraId="7D9E0551" w14:textId="77777777" w:rsidR="00927D75" w:rsidRPr="00F01FC6" w:rsidRDefault="00927D75" w:rsidP="00927D75">
      <w:pPr>
        <w:jc w:val="both"/>
        <w:rPr>
          <w:rFonts w:asciiTheme="majorHAnsi" w:hAnsiTheme="majorHAnsi"/>
          <w:lang w:eastAsia="en-US"/>
        </w:rPr>
      </w:pPr>
    </w:p>
    <w:p w14:paraId="323EEBCA" w14:textId="77777777" w:rsidR="00927D75" w:rsidRPr="00F01FC6" w:rsidRDefault="00927D75" w:rsidP="00927D75">
      <w:pPr>
        <w:jc w:val="both"/>
        <w:rPr>
          <w:rFonts w:asciiTheme="majorHAnsi" w:hAnsiTheme="majorHAnsi"/>
          <w:lang w:eastAsia="en-US"/>
        </w:rPr>
      </w:pPr>
    </w:p>
    <w:p w14:paraId="32E8657F" w14:textId="77777777" w:rsidR="00927D75" w:rsidRPr="00F01FC6" w:rsidRDefault="00927D75" w:rsidP="00927D75">
      <w:pPr>
        <w:jc w:val="both"/>
        <w:rPr>
          <w:rFonts w:asciiTheme="majorHAnsi" w:hAnsiTheme="majorHAnsi"/>
          <w:sz w:val="24"/>
          <w:szCs w:val="24"/>
          <w:lang w:eastAsia="en-US"/>
        </w:rPr>
      </w:pPr>
    </w:p>
    <w:p w14:paraId="188A8D0F" w14:textId="77777777" w:rsidR="00927D75" w:rsidRPr="00F01FC6" w:rsidRDefault="00927D75" w:rsidP="00927D75">
      <w:pPr>
        <w:jc w:val="both"/>
        <w:rPr>
          <w:rFonts w:asciiTheme="majorHAnsi" w:hAnsiTheme="majorHAnsi"/>
          <w:sz w:val="24"/>
          <w:szCs w:val="24"/>
          <w:lang w:eastAsia="en-US"/>
        </w:rPr>
      </w:pPr>
    </w:p>
    <w:p w14:paraId="16523CB6" w14:textId="77777777" w:rsidR="00927D75" w:rsidRPr="00F01FC6" w:rsidRDefault="00927D75" w:rsidP="00927D75">
      <w:pPr>
        <w:jc w:val="both"/>
        <w:rPr>
          <w:rFonts w:asciiTheme="majorHAnsi" w:hAnsiTheme="majorHAnsi"/>
          <w:b/>
          <w:sz w:val="24"/>
          <w:szCs w:val="24"/>
          <w:u w:val="single"/>
          <w:lang w:eastAsia="en-US"/>
        </w:rPr>
      </w:pPr>
      <w:r w:rsidRPr="00F01FC6">
        <w:rPr>
          <w:rFonts w:asciiTheme="majorHAnsi" w:hAnsiTheme="majorHAnsi"/>
          <w:b/>
          <w:sz w:val="24"/>
          <w:szCs w:val="24"/>
          <w:u w:val="single"/>
          <w:lang w:eastAsia="en-US"/>
        </w:rPr>
        <w:t>1. odstavek 35. člena ZIntPK:</w:t>
      </w:r>
    </w:p>
    <w:p w14:paraId="6BEFD7CC" w14:textId="77777777" w:rsidR="00927D75" w:rsidRPr="00F01FC6" w:rsidRDefault="00927D75" w:rsidP="00927D75">
      <w:pPr>
        <w:rPr>
          <w:rFonts w:asciiTheme="majorHAnsi" w:hAnsiTheme="majorHAnsi" w:cs="Calibri"/>
          <w:i/>
          <w:sz w:val="24"/>
          <w:szCs w:val="24"/>
          <w:lang w:eastAsia="en-US"/>
        </w:rPr>
      </w:pPr>
      <w:r w:rsidRPr="00F01FC6">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6B36AA76" w14:textId="77777777" w:rsidR="00927D75" w:rsidRPr="00F01FC6" w:rsidRDefault="00927D75" w:rsidP="001617DC">
      <w:pPr>
        <w:numPr>
          <w:ilvl w:val="0"/>
          <w:numId w:val="53"/>
        </w:numPr>
        <w:rPr>
          <w:rFonts w:asciiTheme="majorHAnsi" w:hAnsiTheme="majorHAnsi" w:cs="Calibri"/>
          <w:i/>
          <w:sz w:val="24"/>
          <w:szCs w:val="24"/>
          <w:lang w:eastAsia="en-US"/>
        </w:rPr>
      </w:pPr>
      <w:r w:rsidRPr="00F01FC6">
        <w:rPr>
          <w:rFonts w:asciiTheme="majorHAnsi" w:hAnsiTheme="majorHAnsi" w:cs="Calibri"/>
          <w:i/>
          <w:sz w:val="24"/>
          <w:szCs w:val="24"/>
          <w:lang w:eastAsia="en-US"/>
        </w:rPr>
        <w:t>udeležen kot poslovodja, član poslovodstva ali zakoniti zastopnik ali</w:t>
      </w:r>
    </w:p>
    <w:p w14:paraId="2B366CBA" w14:textId="77777777" w:rsidR="00927D75" w:rsidRPr="00F01FC6" w:rsidRDefault="00927D75" w:rsidP="001617DC">
      <w:pPr>
        <w:numPr>
          <w:ilvl w:val="0"/>
          <w:numId w:val="53"/>
        </w:numPr>
        <w:rPr>
          <w:rFonts w:asciiTheme="majorHAnsi" w:hAnsiTheme="majorHAnsi" w:cs="Calibri"/>
          <w:i/>
          <w:sz w:val="24"/>
          <w:szCs w:val="24"/>
          <w:lang w:eastAsia="en-US"/>
        </w:rPr>
      </w:pPr>
      <w:r w:rsidRPr="00F01FC6">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61F5D8C9" w14:textId="77777777" w:rsidR="00927D75" w:rsidRPr="00B40D61" w:rsidRDefault="00927D75" w:rsidP="00927D75">
      <w:pPr>
        <w:rPr>
          <w:rFonts w:asciiTheme="majorHAnsi" w:hAnsiTheme="majorHAnsi" w:cs="Arial"/>
          <w:sz w:val="24"/>
          <w:szCs w:val="24"/>
        </w:rPr>
      </w:pPr>
    </w:p>
    <w:p w14:paraId="2F8A8038" w14:textId="77777777" w:rsidR="00927D75" w:rsidRPr="00FB1C00" w:rsidRDefault="00927D75" w:rsidP="00927D75">
      <w:pPr>
        <w:rPr>
          <w:rFonts w:asciiTheme="majorHAnsi" w:hAnsiTheme="majorHAnsi" w:cs="Arial"/>
          <w:b/>
          <w:bCs/>
          <w:i/>
          <w:iCs/>
          <w:u w:val="single"/>
        </w:rPr>
      </w:pPr>
    </w:p>
    <w:p w14:paraId="6F65BF14" w14:textId="77777777" w:rsidR="00A967E9" w:rsidRPr="00376653" w:rsidRDefault="00927D75" w:rsidP="00927D75">
      <w:pPr>
        <w:rPr>
          <w:rFonts w:asciiTheme="majorHAnsi" w:hAnsiTheme="majorHAnsi" w:cs="Arial"/>
          <w:b/>
          <w:bCs/>
          <w:i/>
          <w:iCs/>
          <w:sz w:val="24"/>
          <w:szCs w:val="28"/>
          <w:u w:val="single"/>
        </w:rPr>
      </w:pPr>
      <w:r>
        <w:rPr>
          <w:rFonts w:asciiTheme="majorHAnsi" w:eastAsia="Times New Roman" w:hAnsiTheme="majorHAnsi" w:cs="Arial"/>
        </w:rPr>
        <w:t xml:space="preserve"> </w:t>
      </w:r>
      <w:r w:rsidRPr="00376653">
        <w:rPr>
          <w:rFonts w:asciiTheme="majorHAnsi" w:eastAsia="Times New Roman" w:hAnsiTheme="majorHAnsi" w:cs="Arial"/>
        </w:rPr>
        <w:t xml:space="preserve"> </w:t>
      </w:r>
      <w:r w:rsidR="00A967E9" w:rsidRPr="00376653">
        <w:rPr>
          <w:rFonts w:asciiTheme="majorHAnsi" w:hAnsiTheme="majorHAnsi"/>
        </w:rPr>
        <w:br w:type="page"/>
      </w:r>
    </w:p>
    <w:p w14:paraId="2D606132" w14:textId="77777777" w:rsidR="00F31EAF" w:rsidRPr="00376653" w:rsidRDefault="00F31EAF" w:rsidP="00466845">
      <w:pPr>
        <w:pStyle w:val="javnanaroilapodnaslov"/>
        <w:framePr w:wrap="auto" w:vAnchor="margin" w:yAlign="inline"/>
        <w:numPr>
          <w:ilvl w:val="0"/>
          <w:numId w:val="0"/>
        </w:numPr>
        <w:spacing w:before="0" w:after="0"/>
        <w:ind w:left="720"/>
        <w:rPr>
          <w:rFonts w:asciiTheme="majorHAnsi" w:hAnsiTheme="majorHAnsi"/>
        </w:rPr>
      </w:pPr>
      <w:bookmarkStart w:id="24" w:name="_Toc119598167"/>
      <w:r w:rsidRPr="00376653">
        <w:rPr>
          <w:rFonts w:asciiTheme="majorHAnsi" w:hAnsiTheme="majorHAnsi"/>
          <w:lang w:val="sl-SI"/>
        </w:rPr>
        <w:t>Izjava o udeležbi</w:t>
      </w:r>
      <w:r w:rsidR="00F9625C" w:rsidRPr="00376653">
        <w:rPr>
          <w:rFonts w:asciiTheme="majorHAnsi" w:hAnsiTheme="majorHAnsi"/>
          <w:lang w:val="sl-SI"/>
        </w:rPr>
        <w:t xml:space="preserve"> fizičnih in pravnih</w:t>
      </w:r>
      <w:r w:rsidRPr="00376653">
        <w:rPr>
          <w:rFonts w:asciiTheme="majorHAnsi" w:hAnsiTheme="majorHAnsi"/>
          <w:lang w:val="sl-SI"/>
        </w:rPr>
        <w:t xml:space="preserve"> oseb</w:t>
      </w:r>
      <w:r w:rsidR="00F9625C" w:rsidRPr="00376653">
        <w:rPr>
          <w:rFonts w:asciiTheme="majorHAnsi" w:hAnsiTheme="majorHAnsi"/>
          <w:lang w:val="sl-SI"/>
        </w:rPr>
        <w:t xml:space="preserve"> ter o povezanih družbah</w:t>
      </w:r>
      <w:bookmarkEnd w:id="24"/>
    </w:p>
    <w:p w14:paraId="657D899D" w14:textId="77777777" w:rsidR="00F1222C" w:rsidRPr="00376653" w:rsidRDefault="00F1222C" w:rsidP="004E5F4E">
      <w:pPr>
        <w:rPr>
          <w:rFonts w:asciiTheme="majorHAnsi" w:hAnsiTheme="majorHAnsi" w:cs="Arial"/>
        </w:rPr>
      </w:pPr>
    </w:p>
    <w:p w14:paraId="1C152CB2" w14:textId="3750130B" w:rsidR="00F9625C" w:rsidRPr="00F01FC6" w:rsidRDefault="00F9625C" w:rsidP="004E5F4E">
      <w:pPr>
        <w:jc w:val="both"/>
        <w:rPr>
          <w:rFonts w:asciiTheme="majorHAnsi" w:eastAsia="Times New Roman" w:hAnsiTheme="majorHAnsi" w:cs="Arial"/>
        </w:rPr>
      </w:pPr>
      <w:bookmarkStart w:id="25" w:name="_Toc395008195"/>
      <w:bookmarkStart w:id="26" w:name="_Toc401742236"/>
      <w:bookmarkStart w:id="27" w:name="_Toc401742368"/>
      <w:r w:rsidRPr="00F01FC6">
        <w:rPr>
          <w:rFonts w:asciiTheme="majorHAnsi" w:eastAsia="Times New Roman" w:hAnsiTheme="majorHAnsi" w:cs="Arial"/>
        </w:rPr>
        <w:t>V skladu s šestim odstavkom 14. člena Zakona o</w:t>
      </w:r>
      <w:r w:rsidR="009D2462" w:rsidRPr="00F01FC6">
        <w:rPr>
          <w:rFonts w:asciiTheme="majorHAnsi" w:eastAsia="Times New Roman" w:hAnsiTheme="majorHAnsi" w:cs="Arial"/>
        </w:rPr>
        <w:t xml:space="preserve"> integriteti in</w:t>
      </w:r>
      <w:r w:rsidRPr="00F01FC6">
        <w:rPr>
          <w:rFonts w:asciiTheme="majorHAnsi" w:eastAsia="Times New Roman" w:hAnsiTheme="majorHAnsi" w:cs="Arial"/>
        </w:rPr>
        <w:t xml:space="preserve"> preprečevanju korupcije (Uradni list RS, št. </w:t>
      </w:r>
      <w:r w:rsidR="00F01FC6">
        <w:rPr>
          <w:rFonts w:asciiTheme="majorHAnsi" w:eastAsia="Times New Roman" w:hAnsiTheme="majorHAnsi" w:cs="Arial"/>
        </w:rPr>
        <w:t xml:space="preserve"> </w:t>
      </w:r>
      <w:r w:rsidR="00F01FC6" w:rsidRPr="00F01FC6">
        <w:rPr>
          <w:rFonts w:asciiTheme="majorHAnsi" w:eastAsia="Times New Roman" w:hAnsiTheme="majorHAnsi" w:cs="Arial"/>
        </w:rPr>
        <w:t>69/11 – uradno prečiščeno besedilo, 158/20 in 3/22 – ZDeb</w:t>
      </w:r>
      <w:r w:rsidRPr="00F01FC6">
        <w:rPr>
          <w:rFonts w:asciiTheme="majorHAnsi" w:eastAsia="Times New Roman" w:hAnsiTheme="majorHAnsi" w:cs="Arial"/>
        </w:rPr>
        <w:t>,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14:paraId="73606846" w14:textId="77777777" w:rsidR="00F9625C" w:rsidRPr="00F01FC6" w:rsidRDefault="00F9625C" w:rsidP="001617DC">
      <w:pPr>
        <w:numPr>
          <w:ilvl w:val="0"/>
          <w:numId w:val="13"/>
        </w:numPr>
        <w:jc w:val="both"/>
        <w:rPr>
          <w:rFonts w:asciiTheme="majorHAnsi" w:eastAsia="Times New Roman" w:hAnsiTheme="majorHAnsi" w:cs="Arial"/>
        </w:rPr>
      </w:pPr>
      <w:r w:rsidRPr="00F01FC6">
        <w:rPr>
          <w:rFonts w:asciiTheme="majorHAnsi" w:eastAsia="Times New Roman" w:hAnsiTheme="majorHAnsi" w:cs="Arial"/>
        </w:rPr>
        <w:t xml:space="preserve">o udeležbi fizičnih in pravnih oseb v lastništvu ponudnika, vključno z udeležbo tihih družbenikov, </w:t>
      </w:r>
    </w:p>
    <w:p w14:paraId="548D4DCC" w14:textId="77777777" w:rsidR="00F9625C" w:rsidRPr="00F01FC6" w:rsidRDefault="00F9625C" w:rsidP="001617DC">
      <w:pPr>
        <w:numPr>
          <w:ilvl w:val="0"/>
          <w:numId w:val="13"/>
        </w:numPr>
        <w:jc w:val="both"/>
        <w:rPr>
          <w:rFonts w:asciiTheme="majorHAnsi" w:eastAsia="Times New Roman" w:hAnsiTheme="majorHAnsi" w:cs="Arial"/>
        </w:rPr>
      </w:pPr>
      <w:r w:rsidRPr="00F01FC6">
        <w:rPr>
          <w:rFonts w:asciiTheme="majorHAnsi" w:eastAsia="Times New Roman" w:hAnsiTheme="majorHAnsi" w:cs="Arial"/>
        </w:rPr>
        <w:t xml:space="preserve">ter o gospodarskih subjektih, za katere se glede na določbe zakona, ki ureja gospodarske družbe, šteje, da so povezane družbe s ponudnikom. </w:t>
      </w:r>
    </w:p>
    <w:p w14:paraId="4BEE7B6D"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1701E927" w14:textId="77777777" w:rsidR="00F9625C" w:rsidRPr="00F01FC6" w:rsidRDefault="00F9625C" w:rsidP="004E5F4E">
      <w:pPr>
        <w:jc w:val="both"/>
        <w:rPr>
          <w:rFonts w:asciiTheme="majorHAnsi" w:eastAsia="Times New Roman" w:hAnsiTheme="majorHAnsi" w:cs="Arial"/>
        </w:rPr>
      </w:pPr>
    </w:p>
    <w:p w14:paraId="3F5A4DDE" w14:textId="77777777" w:rsidR="00F9625C" w:rsidRPr="00F01FC6" w:rsidRDefault="00F9625C" w:rsidP="004E5F4E">
      <w:pPr>
        <w:jc w:val="both"/>
        <w:rPr>
          <w:rFonts w:asciiTheme="majorHAnsi" w:eastAsia="Times New Roman" w:hAnsiTheme="majorHAnsi" w:cs="Arial"/>
          <w:b/>
        </w:rPr>
      </w:pPr>
      <w:r w:rsidRPr="00F01FC6">
        <w:rPr>
          <w:rFonts w:asciiTheme="majorHAnsi" w:eastAsia="Times New Roman" w:hAnsiTheme="majorHAnsi"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6"/>
        <w:gridCol w:w="6986"/>
      </w:tblGrid>
      <w:tr w:rsidR="00F9625C" w:rsidRPr="00F01FC6" w14:paraId="1AB08251" w14:textId="77777777" w:rsidTr="0083593F">
        <w:tc>
          <w:tcPr>
            <w:tcW w:w="2055" w:type="dxa"/>
            <w:shd w:val="clear" w:color="auto" w:fill="auto"/>
          </w:tcPr>
          <w:p w14:paraId="066A092E" w14:textId="77777777" w:rsidR="00F9625C" w:rsidRPr="00F01FC6" w:rsidRDefault="00F9625C" w:rsidP="004E5F4E">
            <w:pPr>
              <w:jc w:val="both"/>
              <w:rPr>
                <w:rFonts w:asciiTheme="majorHAnsi" w:eastAsia="Times New Roman" w:hAnsiTheme="majorHAnsi" w:cs="Arial"/>
              </w:rPr>
            </w:pPr>
          </w:p>
          <w:p w14:paraId="2CEEE0C9"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Firma/Ime:</w:t>
            </w:r>
          </w:p>
        </w:tc>
        <w:tc>
          <w:tcPr>
            <w:tcW w:w="7087" w:type="dxa"/>
            <w:tcBorders>
              <w:bottom w:val="single" w:sz="4" w:space="0" w:color="auto"/>
            </w:tcBorders>
            <w:shd w:val="clear" w:color="auto" w:fill="auto"/>
          </w:tcPr>
          <w:p w14:paraId="633245E6" w14:textId="77777777" w:rsidR="00F9625C" w:rsidRPr="00F01FC6" w:rsidRDefault="00F9625C" w:rsidP="004E5F4E">
            <w:pPr>
              <w:jc w:val="both"/>
              <w:rPr>
                <w:rFonts w:asciiTheme="majorHAnsi" w:eastAsia="Times New Roman" w:hAnsiTheme="majorHAnsi" w:cs="Arial"/>
              </w:rPr>
            </w:pPr>
          </w:p>
        </w:tc>
      </w:tr>
      <w:tr w:rsidR="00F9625C" w:rsidRPr="00F01FC6" w14:paraId="60B1B4CF" w14:textId="77777777" w:rsidTr="0083593F">
        <w:tc>
          <w:tcPr>
            <w:tcW w:w="2055" w:type="dxa"/>
            <w:shd w:val="clear" w:color="auto" w:fill="auto"/>
          </w:tcPr>
          <w:p w14:paraId="00841746" w14:textId="77777777" w:rsidR="00F9625C" w:rsidRPr="00F01FC6" w:rsidRDefault="00F9625C" w:rsidP="004E5F4E">
            <w:pPr>
              <w:jc w:val="both"/>
              <w:rPr>
                <w:rFonts w:asciiTheme="majorHAnsi" w:eastAsia="Times New Roman" w:hAnsiTheme="majorHAnsi" w:cs="Arial"/>
              </w:rPr>
            </w:pPr>
          </w:p>
          <w:p w14:paraId="667D9498"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Sedež/Naslov:</w:t>
            </w:r>
          </w:p>
        </w:tc>
        <w:tc>
          <w:tcPr>
            <w:tcW w:w="7087" w:type="dxa"/>
            <w:tcBorders>
              <w:top w:val="single" w:sz="4" w:space="0" w:color="auto"/>
              <w:bottom w:val="single" w:sz="4" w:space="0" w:color="auto"/>
            </w:tcBorders>
            <w:shd w:val="clear" w:color="auto" w:fill="auto"/>
          </w:tcPr>
          <w:p w14:paraId="7ABA85F3" w14:textId="77777777" w:rsidR="00F9625C" w:rsidRPr="00F01FC6" w:rsidRDefault="00F9625C" w:rsidP="004E5F4E">
            <w:pPr>
              <w:jc w:val="both"/>
              <w:rPr>
                <w:rFonts w:asciiTheme="majorHAnsi" w:eastAsia="Times New Roman" w:hAnsiTheme="majorHAnsi" w:cs="Arial"/>
              </w:rPr>
            </w:pPr>
          </w:p>
        </w:tc>
      </w:tr>
      <w:tr w:rsidR="00F9625C" w:rsidRPr="00F01FC6" w14:paraId="016A9BAF" w14:textId="77777777" w:rsidTr="0083593F">
        <w:tc>
          <w:tcPr>
            <w:tcW w:w="2055" w:type="dxa"/>
            <w:shd w:val="clear" w:color="auto" w:fill="auto"/>
          </w:tcPr>
          <w:p w14:paraId="1C725B05" w14:textId="77777777" w:rsidR="00F9625C" w:rsidRPr="00F01FC6" w:rsidRDefault="00F9625C" w:rsidP="004E5F4E">
            <w:pPr>
              <w:jc w:val="both"/>
              <w:rPr>
                <w:rFonts w:asciiTheme="majorHAnsi" w:eastAsia="Times New Roman" w:hAnsiTheme="majorHAnsi" w:cs="Arial"/>
              </w:rPr>
            </w:pPr>
          </w:p>
          <w:p w14:paraId="6A1A7EEB"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Matična številka:</w:t>
            </w:r>
          </w:p>
        </w:tc>
        <w:tc>
          <w:tcPr>
            <w:tcW w:w="7087" w:type="dxa"/>
            <w:tcBorders>
              <w:top w:val="single" w:sz="4" w:space="0" w:color="auto"/>
              <w:bottom w:val="single" w:sz="4" w:space="0" w:color="auto"/>
            </w:tcBorders>
            <w:shd w:val="clear" w:color="auto" w:fill="auto"/>
          </w:tcPr>
          <w:p w14:paraId="1583EEBE" w14:textId="77777777" w:rsidR="00F9625C" w:rsidRPr="00F01FC6" w:rsidRDefault="00F9625C" w:rsidP="004E5F4E">
            <w:pPr>
              <w:jc w:val="both"/>
              <w:rPr>
                <w:rFonts w:asciiTheme="majorHAnsi" w:eastAsia="Times New Roman" w:hAnsiTheme="majorHAnsi" w:cs="Arial"/>
              </w:rPr>
            </w:pPr>
          </w:p>
        </w:tc>
      </w:tr>
      <w:tr w:rsidR="00F9625C" w:rsidRPr="00F01FC6" w14:paraId="665296B3" w14:textId="77777777" w:rsidTr="0083593F">
        <w:tc>
          <w:tcPr>
            <w:tcW w:w="2055" w:type="dxa"/>
            <w:shd w:val="clear" w:color="auto" w:fill="auto"/>
          </w:tcPr>
          <w:p w14:paraId="71E345F0" w14:textId="77777777" w:rsidR="00F9625C" w:rsidRPr="00F01FC6" w:rsidRDefault="00F9625C" w:rsidP="004E5F4E">
            <w:pPr>
              <w:jc w:val="both"/>
              <w:rPr>
                <w:rFonts w:asciiTheme="majorHAnsi" w:eastAsia="Times New Roman" w:hAnsiTheme="majorHAnsi" w:cs="Arial"/>
              </w:rPr>
            </w:pPr>
          </w:p>
          <w:p w14:paraId="36FEFF53"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Davčna številka:</w:t>
            </w:r>
          </w:p>
        </w:tc>
        <w:tc>
          <w:tcPr>
            <w:tcW w:w="7087" w:type="dxa"/>
            <w:tcBorders>
              <w:top w:val="single" w:sz="4" w:space="0" w:color="auto"/>
              <w:bottom w:val="single" w:sz="4" w:space="0" w:color="auto"/>
            </w:tcBorders>
            <w:shd w:val="clear" w:color="auto" w:fill="auto"/>
          </w:tcPr>
          <w:p w14:paraId="6F95F12F" w14:textId="77777777" w:rsidR="00F9625C" w:rsidRPr="00F01FC6" w:rsidRDefault="00F9625C" w:rsidP="004E5F4E">
            <w:pPr>
              <w:jc w:val="both"/>
              <w:rPr>
                <w:rFonts w:asciiTheme="majorHAnsi" w:eastAsia="Times New Roman" w:hAnsiTheme="majorHAnsi" w:cs="Arial"/>
              </w:rPr>
            </w:pPr>
          </w:p>
        </w:tc>
      </w:tr>
    </w:tbl>
    <w:p w14:paraId="096C5056" w14:textId="77777777" w:rsidR="00F9625C" w:rsidRPr="00F01FC6" w:rsidRDefault="00F9625C" w:rsidP="004E5F4E">
      <w:pPr>
        <w:jc w:val="both"/>
        <w:rPr>
          <w:rFonts w:asciiTheme="majorHAnsi" w:eastAsia="Times New Roman" w:hAnsiTheme="majorHAnsi" w:cs="Arial"/>
          <w:b/>
        </w:rPr>
      </w:pPr>
    </w:p>
    <w:p w14:paraId="1B5297A9" w14:textId="77777777" w:rsidR="00F9625C" w:rsidRPr="00F01FC6" w:rsidRDefault="00F9625C" w:rsidP="004E5F4E">
      <w:pPr>
        <w:jc w:val="both"/>
        <w:rPr>
          <w:rFonts w:asciiTheme="majorHAnsi" w:hAnsiTheme="majorHAnsi" w:cs="Arial"/>
          <w:snapToGrid w:val="0"/>
          <w:lang w:eastAsia="en-US"/>
        </w:rPr>
      </w:pPr>
      <w:r w:rsidRPr="00F01FC6">
        <w:rPr>
          <w:rFonts w:asciiTheme="majorHAnsi" w:eastAsia="Times New Roman" w:hAnsiTheme="majorHAnsi" w:cs="Arial"/>
          <w:b/>
        </w:rPr>
        <w:t xml:space="preserve">Ponudnik je nosilec tihe družbe (ustrezno označiti):  </w:t>
      </w:r>
      <w:r w:rsidRPr="00F01FC6">
        <w:rPr>
          <w:rFonts w:asciiTheme="majorHAnsi" w:eastAsia="Times New Roman" w:hAnsiTheme="majorHAnsi" w:cs="Arial"/>
        </w:rPr>
        <w:t>DA</w:t>
      </w:r>
      <w:r w:rsidRPr="00F01FC6">
        <w:rPr>
          <w:rFonts w:asciiTheme="majorHAnsi" w:eastAsia="Times New Roman" w:hAnsiTheme="majorHAnsi" w:cs="Arial"/>
          <w:b/>
        </w:rPr>
        <w:t xml:space="preserve"> </w:t>
      </w:r>
      <w:sdt>
        <w:sdtPr>
          <w:rPr>
            <w:rFonts w:asciiTheme="majorHAnsi" w:eastAsia="Times New Roman" w:hAnsiTheme="majorHAnsi" w:cs="Arial"/>
            <w:b/>
          </w:rPr>
          <w:id w:val="-216201139"/>
          <w14:checkbox>
            <w14:checked w14:val="0"/>
            <w14:checkedState w14:val="2612" w14:font="MS Gothic"/>
            <w14:uncheckedState w14:val="2610" w14:font="MS Gothic"/>
          </w14:checkbox>
        </w:sdtPr>
        <w:sdtContent>
          <w:r w:rsidRPr="00F01FC6">
            <w:rPr>
              <w:rFonts w:ascii="Segoe UI Symbol" w:eastAsia="Times New Roman" w:hAnsi="Segoe UI Symbol" w:cs="Segoe UI Symbol"/>
              <w:b/>
            </w:rPr>
            <w:t>☐</w:t>
          </w:r>
        </w:sdtContent>
      </w:sdt>
      <w:r w:rsidRPr="00F01FC6">
        <w:rPr>
          <w:rFonts w:asciiTheme="majorHAnsi" w:hAnsiTheme="majorHAnsi" w:cs="Arial"/>
          <w:snapToGrid w:val="0"/>
          <w:lang w:eastAsia="en-US"/>
        </w:rPr>
        <w:t xml:space="preserve">        NE </w:t>
      </w:r>
      <w:sdt>
        <w:sdtPr>
          <w:rPr>
            <w:rFonts w:asciiTheme="majorHAnsi" w:hAnsiTheme="majorHAnsi" w:cs="Arial"/>
            <w:snapToGrid w:val="0"/>
            <w:lang w:eastAsia="en-US"/>
          </w:rPr>
          <w:id w:val="-1325500859"/>
          <w14:checkbox>
            <w14:checked w14:val="0"/>
            <w14:checkedState w14:val="2612" w14:font="MS Gothic"/>
            <w14:uncheckedState w14:val="2610" w14:font="MS Gothic"/>
          </w14:checkbox>
        </w:sdtPr>
        <w:sdtContent>
          <w:r w:rsidRPr="00F01FC6">
            <w:rPr>
              <w:rFonts w:ascii="Segoe UI Symbol" w:hAnsi="Segoe UI Symbol" w:cs="Segoe UI Symbol"/>
              <w:snapToGrid w:val="0"/>
              <w:lang w:eastAsia="en-US"/>
            </w:rPr>
            <w:t>☐</w:t>
          </w:r>
        </w:sdtContent>
      </w:sdt>
      <w:r w:rsidRPr="00F01FC6">
        <w:rPr>
          <w:rFonts w:asciiTheme="majorHAnsi" w:eastAsia="Times New Roman" w:hAnsiTheme="majorHAnsi" w:cs="Arial"/>
          <w:b/>
        </w:rPr>
        <w:t xml:space="preserve"> </w:t>
      </w:r>
      <w:r w:rsidRPr="00F01FC6">
        <w:rPr>
          <w:rFonts w:asciiTheme="majorHAnsi" w:eastAsia="Times New Roman" w:hAnsiTheme="majorHAnsi" w:cs="Arial"/>
        </w:rPr>
        <w:t xml:space="preserve"> </w:t>
      </w:r>
    </w:p>
    <w:p w14:paraId="4A90EC83" w14:textId="77777777" w:rsidR="00F9625C" w:rsidRPr="00F01FC6" w:rsidRDefault="00F9625C" w:rsidP="004E5F4E">
      <w:pPr>
        <w:jc w:val="both"/>
        <w:rPr>
          <w:rFonts w:asciiTheme="majorHAnsi" w:eastAsia="Times New Roman" w:hAnsiTheme="majorHAnsi" w:cs="Arial"/>
          <w:b/>
        </w:rPr>
      </w:pPr>
    </w:p>
    <w:p w14:paraId="34CE2752" w14:textId="2BF9B555" w:rsidR="00F9625C" w:rsidRPr="00F01FC6" w:rsidRDefault="00F9625C" w:rsidP="004E5F4E">
      <w:pPr>
        <w:tabs>
          <w:tab w:val="num" w:pos="360"/>
        </w:tabs>
        <w:rPr>
          <w:rFonts w:asciiTheme="majorHAnsi" w:eastAsia="Times New Roman" w:hAnsiTheme="majorHAnsi" w:cs="Arial"/>
        </w:rPr>
      </w:pPr>
      <w:r w:rsidRPr="00F01FC6">
        <w:rPr>
          <w:rFonts w:asciiTheme="majorHAnsi" w:eastAsia="Times New Roman" w:hAnsiTheme="majorHAnsi" w:cs="Arial"/>
        </w:rPr>
        <w:t>izbran za izvajalca za javno naročilo</w:t>
      </w:r>
      <w:r w:rsidRPr="00F01FC6">
        <w:rPr>
          <w:rFonts w:asciiTheme="majorHAnsi" w:eastAsia="Times New Roman" w:hAnsiTheme="majorHAnsi" w:cs="Arial"/>
          <w:b/>
        </w:rPr>
        <w:t xml:space="preserve"> </w:t>
      </w:r>
      <w:r w:rsidRPr="00F01FC6">
        <w:rPr>
          <w:rFonts w:asciiTheme="majorHAnsi" w:hAnsiTheme="majorHAnsi" w:cs="Arial"/>
          <w:lang w:eastAsia="en-US"/>
        </w:rPr>
        <w:t>»</w:t>
      </w:r>
      <w:r w:rsidR="002A1A25" w:rsidRPr="00F01FC6">
        <w:rPr>
          <w:rFonts w:asciiTheme="majorHAnsi" w:hAnsiTheme="majorHAnsi" w:cs="Arial"/>
          <w:b/>
          <w:lang w:eastAsia="en-US"/>
        </w:rPr>
        <w:t>Gasilski center Ajdovščina - Gradnja</w:t>
      </w:r>
      <w:r w:rsidRPr="00F01FC6">
        <w:rPr>
          <w:rFonts w:asciiTheme="majorHAnsi" w:hAnsiTheme="majorHAnsi" w:cs="Arial"/>
          <w:lang w:eastAsia="en-US"/>
        </w:rPr>
        <w:t>«</w:t>
      </w:r>
      <w:r w:rsidR="002C2580" w:rsidRPr="00F01FC6">
        <w:rPr>
          <w:rFonts w:asciiTheme="majorHAnsi" w:hAnsiTheme="majorHAnsi" w:cs="Arial"/>
          <w:lang w:eastAsia="en-US"/>
        </w:rPr>
        <w:t xml:space="preserve"> </w:t>
      </w:r>
      <w:r w:rsidR="00EA5B08" w:rsidRPr="00F01FC6">
        <w:rPr>
          <w:rFonts w:asciiTheme="majorHAnsi" w:hAnsiTheme="majorHAnsi" w:cs="Arial"/>
          <w:lang w:eastAsia="en-US"/>
        </w:rPr>
        <w:t xml:space="preserve"> </w:t>
      </w:r>
    </w:p>
    <w:p w14:paraId="63C74470" w14:textId="77777777" w:rsidR="00F9625C" w:rsidRPr="00F01FC6" w:rsidRDefault="00F9625C" w:rsidP="004E5F4E">
      <w:pPr>
        <w:tabs>
          <w:tab w:val="num" w:pos="360"/>
        </w:tabs>
        <w:rPr>
          <w:rFonts w:asciiTheme="majorHAnsi" w:eastAsia="Times New Roman" w:hAnsiTheme="majorHAnsi" w:cs="Arial"/>
        </w:rPr>
      </w:pPr>
    </w:p>
    <w:p w14:paraId="6E9959BF" w14:textId="77777777" w:rsidR="00F9625C" w:rsidRPr="00F01FC6" w:rsidRDefault="00F9625C" w:rsidP="004E5F4E">
      <w:pPr>
        <w:jc w:val="both"/>
        <w:rPr>
          <w:rFonts w:asciiTheme="majorHAnsi" w:eastAsia="Times New Roman" w:hAnsiTheme="majorHAnsi" w:cs="Arial"/>
          <w:b/>
        </w:rPr>
      </w:pPr>
      <w:r w:rsidRPr="00F01FC6">
        <w:rPr>
          <w:rFonts w:asciiTheme="majorHAnsi" w:eastAsia="Times New Roman" w:hAnsiTheme="majorHAnsi"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F9625C" w:rsidRPr="00F01FC6" w14:paraId="51B032E2" w14:textId="77777777" w:rsidTr="0083593F">
        <w:trPr>
          <w:trHeight w:val="1173"/>
        </w:trPr>
        <w:tc>
          <w:tcPr>
            <w:tcW w:w="383" w:type="dxa"/>
            <w:shd w:val="clear" w:color="auto" w:fill="auto"/>
          </w:tcPr>
          <w:p w14:paraId="0C14E528" w14:textId="77777777" w:rsidR="00F9625C" w:rsidRPr="00F01FC6" w:rsidRDefault="00F9625C" w:rsidP="004E5F4E">
            <w:pPr>
              <w:jc w:val="both"/>
              <w:rPr>
                <w:rFonts w:asciiTheme="majorHAnsi" w:eastAsia="Times New Roman" w:hAnsiTheme="majorHAnsi" w:cs="Arial"/>
                <w:b/>
                <w:sz w:val="20"/>
                <w:szCs w:val="20"/>
              </w:rPr>
            </w:pPr>
          </w:p>
        </w:tc>
        <w:tc>
          <w:tcPr>
            <w:tcW w:w="2765" w:type="dxa"/>
            <w:shd w:val="clear" w:color="auto" w:fill="auto"/>
          </w:tcPr>
          <w:p w14:paraId="18A7F13F" w14:textId="77777777" w:rsidR="00F9625C" w:rsidRPr="00F01FC6" w:rsidRDefault="00F9625C" w:rsidP="004E5F4E">
            <w:pPr>
              <w:jc w:val="center"/>
              <w:rPr>
                <w:rFonts w:asciiTheme="majorHAnsi" w:eastAsia="Times New Roman" w:hAnsiTheme="majorHAnsi" w:cs="Arial"/>
                <w:b/>
                <w:sz w:val="20"/>
                <w:szCs w:val="20"/>
              </w:rPr>
            </w:pPr>
            <w:r w:rsidRPr="00F01FC6">
              <w:rPr>
                <w:rFonts w:asciiTheme="majorHAnsi" w:eastAsia="Times New Roman" w:hAnsiTheme="majorHAnsi" w:cs="Arial"/>
                <w:b/>
                <w:sz w:val="20"/>
                <w:szCs w:val="20"/>
              </w:rPr>
              <w:t>Firma, matična in davčna št. pravne osebe</w:t>
            </w:r>
          </w:p>
          <w:p w14:paraId="7DDEBCD3" w14:textId="77777777" w:rsidR="00F9625C" w:rsidRPr="00F01FC6" w:rsidRDefault="00F9625C" w:rsidP="004E5F4E">
            <w:pPr>
              <w:jc w:val="center"/>
              <w:rPr>
                <w:rFonts w:asciiTheme="majorHAnsi" w:eastAsia="Times New Roman" w:hAnsiTheme="majorHAnsi" w:cs="Arial"/>
                <w:sz w:val="20"/>
                <w:szCs w:val="20"/>
              </w:rPr>
            </w:pPr>
            <w:r w:rsidRPr="00F01FC6">
              <w:rPr>
                <w:rFonts w:asciiTheme="majorHAnsi" w:eastAsia="Times New Roman" w:hAnsiTheme="majorHAnsi" w:cs="Arial"/>
                <w:sz w:val="20"/>
                <w:szCs w:val="20"/>
              </w:rPr>
              <w:t>oziroma</w:t>
            </w:r>
          </w:p>
          <w:p w14:paraId="64FEDAAB" w14:textId="77777777" w:rsidR="00F9625C" w:rsidRPr="00F01FC6" w:rsidRDefault="00F9625C" w:rsidP="004E5F4E">
            <w:pPr>
              <w:jc w:val="center"/>
              <w:rPr>
                <w:rFonts w:asciiTheme="majorHAnsi" w:eastAsia="Times New Roman" w:hAnsiTheme="majorHAnsi" w:cs="Arial"/>
                <w:b/>
                <w:sz w:val="20"/>
                <w:szCs w:val="20"/>
              </w:rPr>
            </w:pPr>
            <w:r w:rsidRPr="00F01FC6">
              <w:rPr>
                <w:rFonts w:asciiTheme="majorHAnsi" w:eastAsia="Times New Roman" w:hAnsiTheme="majorHAnsi" w:cs="Arial"/>
                <w:b/>
                <w:sz w:val="20"/>
                <w:szCs w:val="20"/>
              </w:rPr>
              <w:t>ime in priimek fizične osebe</w:t>
            </w:r>
          </w:p>
        </w:tc>
        <w:tc>
          <w:tcPr>
            <w:tcW w:w="3350" w:type="dxa"/>
            <w:shd w:val="clear" w:color="auto" w:fill="auto"/>
          </w:tcPr>
          <w:p w14:paraId="2017C13E" w14:textId="77777777" w:rsidR="00F9625C" w:rsidRPr="00F01FC6" w:rsidRDefault="00F9625C" w:rsidP="004E5F4E">
            <w:pPr>
              <w:jc w:val="center"/>
              <w:rPr>
                <w:rFonts w:asciiTheme="majorHAnsi" w:eastAsia="Times New Roman" w:hAnsiTheme="majorHAnsi" w:cs="Arial"/>
                <w:b/>
                <w:sz w:val="20"/>
                <w:szCs w:val="20"/>
              </w:rPr>
            </w:pPr>
            <w:r w:rsidRPr="00F01FC6">
              <w:rPr>
                <w:rFonts w:asciiTheme="majorHAnsi" w:eastAsia="Times New Roman" w:hAnsiTheme="majorHAnsi" w:cs="Arial"/>
                <w:b/>
                <w:sz w:val="20"/>
                <w:szCs w:val="20"/>
              </w:rPr>
              <w:t>Sedež pravne osebe</w:t>
            </w:r>
          </w:p>
          <w:p w14:paraId="4A5D294F" w14:textId="77777777" w:rsidR="00F9625C" w:rsidRPr="00F01FC6" w:rsidRDefault="00F9625C" w:rsidP="004E5F4E">
            <w:pPr>
              <w:jc w:val="center"/>
              <w:rPr>
                <w:rFonts w:asciiTheme="majorHAnsi" w:eastAsia="Times New Roman" w:hAnsiTheme="majorHAnsi" w:cs="Arial"/>
                <w:b/>
                <w:sz w:val="20"/>
                <w:szCs w:val="20"/>
              </w:rPr>
            </w:pPr>
          </w:p>
          <w:p w14:paraId="7306A7F8" w14:textId="77777777" w:rsidR="00F9625C" w:rsidRPr="00F01FC6" w:rsidRDefault="00F9625C" w:rsidP="004E5F4E">
            <w:pPr>
              <w:jc w:val="center"/>
              <w:rPr>
                <w:rFonts w:asciiTheme="majorHAnsi" w:eastAsia="Times New Roman" w:hAnsiTheme="majorHAnsi" w:cs="Arial"/>
                <w:sz w:val="20"/>
                <w:szCs w:val="20"/>
              </w:rPr>
            </w:pPr>
            <w:r w:rsidRPr="00F01FC6">
              <w:rPr>
                <w:rFonts w:asciiTheme="majorHAnsi" w:eastAsia="Times New Roman" w:hAnsiTheme="majorHAnsi" w:cs="Arial"/>
                <w:sz w:val="20"/>
                <w:szCs w:val="20"/>
              </w:rPr>
              <w:t>oziroma</w:t>
            </w:r>
          </w:p>
          <w:p w14:paraId="6166C0FD" w14:textId="77777777" w:rsidR="00F9625C" w:rsidRPr="00F01FC6" w:rsidRDefault="00F9625C" w:rsidP="004E5F4E">
            <w:pPr>
              <w:jc w:val="center"/>
              <w:rPr>
                <w:rFonts w:asciiTheme="majorHAnsi" w:eastAsia="Times New Roman" w:hAnsiTheme="majorHAnsi" w:cs="Arial"/>
                <w:sz w:val="20"/>
                <w:szCs w:val="20"/>
              </w:rPr>
            </w:pPr>
          </w:p>
          <w:p w14:paraId="3E069954" w14:textId="77777777" w:rsidR="00F9625C" w:rsidRPr="00F01FC6" w:rsidRDefault="00F9625C" w:rsidP="004E5F4E">
            <w:pPr>
              <w:jc w:val="center"/>
              <w:rPr>
                <w:rFonts w:asciiTheme="majorHAnsi" w:eastAsia="Times New Roman" w:hAnsiTheme="majorHAnsi" w:cs="Arial"/>
                <w:b/>
                <w:sz w:val="20"/>
                <w:szCs w:val="20"/>
              </w:rPr>
            </w:pPr>
            <w:r w:rsidRPr="00F01FC6">
              <w:rPr>
                <w:rFonts w:asciiTheme="majorHAnsi" w:eastAsia="Times New Roman" w:hAnsiTheme="majorHAnsi" w:cs="Arial"/>
                <w:b/>
                <w:sz w:val="20"/>
                <w:szCs w:val="20"/>
              </w:rPr>
              <w:t>prebivališče fizične osebe</w:t>
            </w:r>
          </w:p>
        </w:tc>
        <w:tc>
          <w:tcPr>
            <w:tcW w:w="1866" w:type="dxa"/>
            <w:shd w:val="clear" w:color="auto" w:fill="auto"/>
          </w:tcPr>
          <w:p w14:paraId="1E35092E" w14:textId="77777777" w:rsidR="00F9625C" w:rsidRPr="00F01FC6" w:rsidRDefault="00F9625C" w:rsidP="004E5F4E">
            <w:pPr>
              <w:jc w:val="center"/>
              <w:rPr>
                <w:rFonts w:asciiTheme="majorHAnsi" w:eastAsia="Times New Roman" w:hAnsiTheme="majorHAnsi" w:cs="Arial"/>
                <w:b/>
                <w:sz w:val="20"/>
                <w:szCs w:val="20"/>
              </w:rPr>
            </w:pPr>
            <w:r w:rsidRPr="00F01FC6">
              <w:rPr>
                <w:rFonts w:asciiTheme="majorHAnsi" w:eastAsia="Times New Roman" w:hAnsiTheme="majorHAnsi" w:cs="Arial"/>
                <w:b/>
                <w:sz w:val="20"/>
                <w:szCs w:val="20"/>
              </w:rPr>
              <w:t>Lastniški delež v %</w:t>
            </w:r>
          </w:p>
          <w:p w14:paraId="73ADDF22" w14:textId="77777777" w:rsidR="00F9625C" w:rsidRPr="00F01FC6" w:rsidRDefault="00F9625C" w:rsidP="004E5F4E">
            <w:pPr>
              <w:jc w:val="center"/>
              <w:rPr>
                <w:rFonts w:asciiTheme="majorHAnsi" w:eastAsia="Times New Roman" w:hAnsiTheme="majorHAnsi" w:cs="Arial"/>
                <w:sz w:val="20"/>
                <w:szCs w:val="20"/>
              </w:rPr>
            </w:pPr>
            <w:r w:rsidRPr="00F01FC6">
              <w:rPr>
                <w:rFonts w:asciiTheme="majorHAnsi" w:eastAsia="Times New Roman" w:hAnsiTheme="majorHAnsi" w:cs="Arial"/>
                <w:sz w:val="20"/>
                <w:szCs w:val="20"/>
              </w:rPr>
              <w:t>oziroma</w:t>
            </w:r>
          </w:p>
          <w:p w14:paraId="705608BF" w14:textId="77777777" w:rsidR="00F9625C" w:rsidRPr="00F01FC6" w:rsidRDefault="00F9625C" w:rsidP="004E5F4E">
            <w:pPr>
              <w:jc w:val="center"/>
              <w:rPr>
                <w:rFonts w:asciiTheme="majorHAnsi" w:eastAsia="Times New Roman" w:hAnsiTheme="majorHAnsi" w:cs="Arial"/>
                <w:b/>
                <w:sz w:val="20"/>
                <w:szCs w:val="20"/>
              </w:rPr>
            </w:pPr>
            <w:r w:rsidRPr="00F01FC6">
              <w:rPr>
                <w:rFonts w:asciiTheme="majorHAnsi" w:eastAsia="Times New Roman" w:hAnsiTheme="majorHAnsi" w:cs="Arial"/>
                <w:b/>
                <w:sz w:val="20"/>
                <w:szCs w:val="20"/>
              </w:rPr>
              <w:t>delež ustanoviteljskih pravic v %</w:t>
            </w:r>
          </w:p>
        </w:tc>
        <w:tc>
          <w:tcPr>
            <w:tcW w:w="1966" w:type="dxa"/>
            <w:shd w:val="clear" w:color="auto" w:fill="auto"/>
          </w:tcPr>
          <w:p w14:paraId="2F9A68B8" w14:textId="77777777" w:rsidR="00F9625C" w:rsidRPr="00F01FC6" w:rsidRDefault="00F9625C" w:rsidP="004E5F4E">
            <w:pPr>
              <w:rPr>
                <w:rFonts w:asciiTheme="majorHAnsi" w:eastAsia="Times New Roman" w:hAnsiTheme="majorHAnsi" w:cs="Arial"/>
                <w:b/>
                <w:sz w:val="20"/>
                <w:szCs w:val="20"/>
              </w:rPr>
            </w:pPr>
            <w:r w:rsidRPr="00F01FC6">
              <w:rPr>
                <w:rFonts w:asciiTheme="majorHAnsi" w:eastAsia="Times New Roman" w:hAnsiTheme="majorHAnsi" w:cs="Arial"/>
                <w:b/>
                <w:sz w:val="20"/>
                <w:szCs w:val="20"/>
              </w:rPr>
              <w:t>Tihi družbenik</w:t>
            </w:r>
            <w:r w:rsidRPr="00F01FC6">
              <w:rPr>
                <w:rFonts w:asciiTheme="majorHAnsi" w:eastAsia="Times New Roman" w:hAnsiTheme="majorHAnsi" w:cs="Arial"/>
                <w:vertAlign w:val="superscript"/>
              </w:rPr>
              <w:footnoteReference w:id="3"/>
            </w:r>
            <w:r w:rsidRPr="00F01FC6">
              <w:rPr>
                <w:rFonts w:asciiTheme="majorHAnsi" w:eastAsia="Times New Roman" w:hAnsiTheme="majorHAnsi" w:cs="Arial"/>
              </w:rPr>
              <w:t xml:space="preserve"> </w:t>
            </w:r>
            <w:r w:rsidRPr="00F01FC6">
              <w:rPr>
                <w:rFonts w:asciiTheme="majorHAnsi" w:eastAsia="Times New Roman" w:hAnsiTheme="majorHAnsi" w:cs="Arial"/>
                <w:b/>
                <w:sz w:val="20"/>
                <w:szCs w:val="20"/>
              </w:rPr>
              <w:t xml:space="preserve"> </w:t>
            </w:r>
            <w:r w:rsidRPr="00F01FC6">
              <w:rPr>
                <w:rFonts w:asciiTheme="majorHAnsi" w:eastAsia="Times New Roman" w:hAnsiTheme="majorHAnsi" w:cs="Arial"/>
                <w:sz w:val="20"/>
                <w:szCs w:val="20"/>
              </w:rPr>
              <w:t>(ustrezno označiti) – če DA, potem navesti nosilca tihe družbe</w:t>
            </w:r>
          </w:p>
        </w:tc>
      </w:tr>
      <w:tr w:rsidR="00F9625C" w:rsidRPr="00F01FC6" w14:paraId="1A27188D" w14:textId="77777777" w:rsidTr="0083593F">
        <w:trPr>
          <w:trHeight w:val="1173"/>
        </w:trPr>
        <w:tc>
          <w:tcPr>
            <w:tcW w:w="383" w:type="dxa"/>
            <w:shd w:val="clear" w:color="auto" w:fill="auto"/>
          </w:tcPr>
          <w:p w14:paraId="6F9CF259" w14:textId="77777777" w:rsidR="00F9625C" w:rsidRPr="00F01FC6" w:rsidRDefault="00F9625C" w:rsidP="004E5F4E">
            <w:pPr>
              <w:jc w:val="both"/>
              <w:rPr>
                <w:rFonts w:asciiTheme="majorHAnsi" w:eastAsia="Times New Roman" w:hAnsiTheme="majorHAnsi" w:cs="Arial"/>
                <w:sz w:val="20"/>
                <w:szCs w:val="20"/>
              </w:rPr>
            </w:pPr>
            <w:r w:rsidRPr="00F01FC6">
              <w:rPr>
                <w:rFonts w:asciiTheme="majorHAnsi" w:eastAsia="Times New Roman" w:hAnsiTheme="majorHAnsi" w:cs="Arial"/>
                <w:sz w:val="20"/>
                <w:szCs w:val="20"/>
              </w:rPr>
              <w:t>1.</w:t>
            </w:r>
          </w:p>
        </w:tc>
        <w:tc>
          <w:tcPr>
            <w:tcW w:w="2765" w:type="dxa"/>
            <w:shd w:val="clear" w:color="auto" w:fill="auto"/>
          </w:tcPr>
          <w:p w14:paraId="730A2FE6" w14:textId="77777777" w:rsidR="00F9625C" w:rsidRPr="00F01FC6" w:rsidRDefault="00F9625C" w:rsidP="004E5F4E">
            <w:pPr>
              <w:jc w:val="both"/>
              <w:rPr>
                <w:rFonts w:asciiTheme="majorHAnsi" w:eastAsia="Times New Roman" w:hAnsiTheme="majorHAnsi" w:cs="Arial"/>
                <w:b/>
                <w:sz w:val="20"/>
                <w:szCs w:val="20"/>
              </w:rPr>
            </w:pPr>
          </w:p>
        </w:tc>
        <w:tc>
          <w:tcPr>
            <w:tcW w:w="3350" w:type="dxa"/>
            <w:shd w:val="clear" w:color="auto" w:fill="auto"/>
          </w:tcPr>
          <w:p w14:paraId="68DC7639" w14:textId="77777777" w:rsidR="00F9625C" w:rsidRPr="00F01FC6" w:rsidRDefault="00F9625C" w:rsidP="004E5F4E">
            <w:pPr>
              <w:jc w:val="both"/>
              <w:rPr>
                <w:rFonts w:asciiTheme="majorHAnsi" w:eastAsia="Times New Roman" w:hAnsiTheme="majorHAnsi" w:cs="Arial"/>
                <w:b/>
                <w:sz w:val="20"/>
                <w:szCs w:val="20"/>
              </w:rPr>
            </w:pPr>
          </w:p>
        </w:tc>
        <w:tc>
          <w:tcPr>
            <w:tcW w:w="1866" w:type="dxa"/>
            <w:shd w:val="clear" w:color="auto" w:fill="auto"/>
          </w:tcPr>
          <w:p w14:paraId="6CB069A8" w14:textId="77777777" w:rsidR="00F9625C" w:rsidRPr="00F01FC6" w:rsidRDefault="00F9625C" w:rsidP="004E5F4E">
            <w:pPr>
              <w:jc w:val="both"/>
              <w:rPr>
                <w:rFonts w:asciiTheme="majorHAnsi" w:eastAsia="Times New Roman" w:hAnsiTheme="majorHAnsi" w:cs="Arial"/>
                <w:b/>
                <w:sz w:val="20"/>
                <w:szCs w:val="20"/>
              </w:rPr>
            </w:pPr>
          </w:p>
        </w:tc>
        <w:tc>
          <w:tcPr>
            <w:tcW w:w="1966" w:type="dxa"/>
            <w:shd w:val="clear" w:color="auto" w:fill="auto"/>
          </w:tcPr>
          <w:p w14:paraId="46D24306" w14:textId="77777777" w:rsidR="00F9625C" w:rsidRPr="00F01FC6" w:rsidRDefault="00F9625C" w:rsidP="004E5F4E">
            <w:pPr>
              <w:jc w:val="both"/>
              <w:rPr>
                <w:rFonts w:asciiTheme="majorHAnsi" w:eastAsia="Times New Roman" w:hAnsiTheme="majorHAnsi" w:cs="Arial"/>
                <w:b/>
                <w:sz w:val="20"/>
                <w:szCs w:val="20"/>
              </w:rPr>
            </w:pPr>
          </w:p>
          <w:p w14:paraId="0B6213BA"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rPr>
              <w:t xml:space="preserve"> DA</w:t>
            </w:r>
            <w:r w:rsidRPr="00F01FC6">
              <w:rPr>
                <w:rFonts w:asciiTheme="majorHAnsi" w:eastAsia="Times New Roman" w:hAnsiTheme="majorHAnsi" w:cs="Arial"/>
                <w:b/>
              </w:rPr>
              <w:t xml:space="preserve"> </w:t>
            </w:r>
            <w:sdt>
              <w:sdtPr>
                <w:rPr>
                  <w:rFonts w:asciiTheme="majorHAnsi" w:eastAsia="Times New Roman" w:hAnsiTheme="majorHAnsi" w:cs="Arial"/>
                  <w:b/>
                </w:rPr>
                <w:id w:val="-1915389548"/>
                <w14:checkbox>
                  <w14:checked w14:val="0"/>
                  <w14:checkedState w14:val="2612" w14:font="MS Gothic"/>
                  <w14:uncheckedState w14:val="2610" w14:font="MS Gothic"/>
                </w14:checkbox>
              </w:sdtPr>
              <w:sdtContent>
                <w:r w:rsidRPr="00F01FC6">
                  <w:rPr>
                    <w:rFonts w:ascii="Segoe UI Symbol" w:eastAsia="Times New Roman" w:hAnsi="Segoe UI Symbol" w:cs="Segoe UI Symbol"/>
                    <w:b/>
                  </w:rPr>
                  <w:t>☐</w:t>
                </w:r>
              </w:sdtContent>
            </w:sdt>
            <w:r w:rsidRPr="00F01FC6">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2034220382"/>
                <w14:checkbox>
                  <w14:checked w14:val="0"/>
                  <w14:checkedState w14:val="2612" w14:font="MS Gothic"/>
                  <w14:uncheckedState w14:val="2610" w14:font="MS Gothic"/>
                </w14:checkbox>
              </w:sdtPr>
              <w:sdtContent>
                <w:r w:rsidRPr="00F01FC6">
                  <w:rPr>
                    <w:rFonts w:ascii="Segoe UI Symbol" w:eastAsia="Times New Roman" w:hAnsi="Segoe UI Symbol" w:cs="Segoe UI Symbol"/>
                    <w:snapToGrid w:val="0"/>
                    <w:lang w:eastAsia="en-US"/>
                  </w:rPr>
                  <w:t>☐</w:t>
                </w:r>
              </w:sdtContent>
            </w:sdt>
          </w:p>
          <w:p w14:paraId="4C9B722E" w14:textId="77777777" w:rsidR="00F9625C" w:rsidRPr="00F01FC6" w:rsidRDefault="00F9625C" w:rsidP="004E5F4E">
            <w:pPr>
              <w:jc w:val="both"/>
              <w:rPr>
                <w:rFonts w:asciiTheme="majorHAnsi" w:eastAsia="Times New Roman" w:hAnsiTheme="majorHAnsi" w:cs="Arial"/>
                <w:b/>
                <w:sz w:val="20"/>
                <w:szCs w:val="20"/>
              </w:rPr>
            </w:pPr>
          </w:p>
          <w:p w14:paraId="02781D9D" w14:textId="77777777" w:rsidR="00F9625C" w:rsidRPr="00F01FC6" w:rsidRDefault="00F9625C" w:rsidP="004E5F4E">
            <w:pPr>
              <w:jc w:val="both"/>
              <w:rPr>
                <w:rFonts w:asciiTheme="majorHAnsi" w:eastAsia="Times New Roman" w:hAnsiTheme="majorHAnsi" w:cs="Arial"/>
                <w:b/>
                <w:sz w:val="20"/>
                <w:szCs w:val="20"/>
              </w:rPr>
            </w:pPr>
          </w:p>
          <w:p w14:paraId="5514CDC6" w14:textId="77777777" w:rsidR="00F9625C" w:rsidRPr="00F01FC6" w:rsidRDefault="00F9625C" w:rsidP="004E5F4E">
            <w:pPr>
              <w:jc w:val="both"/>
              <w:rPr>
                <w:rFonts w:asciiTheme="majorHAnsi" w:eastAsia="Times New Roman" w:hAnsiTheme="majorHAnsi" w:cs="Arial"/>
                <w:b/>
                <w:sz w:val="20"/>
                <w:szCs w:val="20"/>
              </w:rPr>
            </w:pPr>
          </w:p>
        </w:tc>
      </w:tr>
      <w:tr w:rsidR="00F9625C" w:rsidRPr="00F01FC6" w14:paraId="75A5603D" w14:textId="77777777" w:rsidTr="0083593F">
        <w:trPr>
          <w:trHeight w:val="1173"/>
        </w:trPr>
        <w:tc>
          <w:tcPr>
            <w:tcW w:w="383" w:type="dxa"/>
            <w:shd w:val="clear" w:color="auto" w:fill="auto"/>
          </w:tcPr>
          <w:p w14:paraId="68E587C0" w14:textId="77777777" w:rsidR="00F9625C" w:rsidRPr="00F01FC6" w:rsidRDefault="00F9625C" w:rsidP="004E5F4E">
            <w:pPr>
              <w:jc w:val="both"/>
              <w:rPr>
                <w:rFonts w:asciiTheme="majorHAnsi" w:eastAsia="Times New Roman" w:hAnsiTheme="majorHAnsi" w:cs="Arial"/>
                <w:sz w:val="20"/>
                <w:szCs w:val="20"/>
              </w:rPr>
            </w:pPr>
            <w:r w:rsidRPr="00F01FC6">
              <w:rPr>
                <w:rFonts w:asciiTheme="majorHAnsi" w:eastAsia="Times New Roman" w:hAnsiTheme="majorHAnsi" w:cs="Arial"/>
                <w:sz w:val="20"/>
                <w:szCs w:val="20"/>
              </w:rPr>
              <w:t>2.</w:t>
            </w:r>
          </w:p>
        </w:tc>
        <w:tc>
          <w:tcPr>
            <w:tcW w:w="2765" w:type="dxa"/>
            <w:shd w:val="clear" w:color="auto" w:fill="auto"/>
          </w:tcPr>
          <w:p w14:paraId="4895C93C" w14:textId="77777777" w:rsidR="00F9625C" w:rsidRPr="00F01FC6" w:rsidRDefault="00F9625C" w:rsidP="004E5F4E">
            <w:pPr>
              <w:jc w:val="both"/>
              <w:rPr>
                <w:rFonts w:asciiTheme="majorHAnsi" w:eastAsia="Times New Roman" w:hAnsiTheme="majorHAnsi" w:cs="Arial"/>
                <w:b/>
                <w:sz w:val="20"/>
                <w:szCs w:val="20"/>
              </w:rPr>
            </w:pPr>
          </w:p>
        </w:tc>
        <w:tc>
          <w:tcPr>
            <w:tcW w:w="3350" w:type="dxa"/>
            <w:shd w:val="clear" w:color="auto" w:fill="auto"/>
          </w:tcPr>
          <w:p w14:paraId="3555DFA2" w14:textId="77777777" w:rsidR="00F9625C" w:rsidRPr="00F01FC6" w:rsidRDefault="00F9625C" w:rsidP="004E5F4E">
            <w:pPr>
              <w:jc w:val="both"/>
              <w:rPr>
                <w:rFonts w:asciiTheme="majorHAnsi" w:eastAsia="Times New Roman" w:hAnsiTheme="majorHAnsi" w:cs="Arial"/>
                <w:b/>
                <w:sz w:val="20"/>
                <w:szCs w:val="20"/>
              </w:rPr>
            </w:pPr>
          </w:p>
        </w:tc>
        <w:tc>
          <w:tcPr>
            <w:tcW w:w="1866" w:type="dxa"/>
            <w:shd w:val="clear" w:color="auto" w:fill="auto"/>
          </w:tcPr>
          <w:p w14:paraId="3A7125B7" w14:textId="77777777" w:rsidR="00F9625C" w:rsidRPr="00F01FC6" w:rsidRDefault="00F9625C" w:rsidP="004E5F4E">
            <w:pPr>
              <w:jc w:val="both"/>
              <w:rPr>
                <w:rFonts w:asciiTheme="majorHAnsi" w:eastAsia="Times New Roman" w:hAnsiTheme="majorHAnsi" w:cs="Arial"/>
                <w:b/>
                <w:sz w:val="20"/>
                <w:szCs w:val="20"/>
              </w:rPr>
            </w:pPr>
          </w:p>
        </w:tc>
        <w:tc>
          <w:tcPr>
            <w:tcW w:w="1966" w:type="dxa"/>
            <w:shd w:val="clear" w:color="auto" w:fill="auto"/>
          </w:tcPr>
          <w:p w14:paraId="21C0AB7C"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rPr>
              <w:t xml:space="preserve"> </w:t>
            </w:r>
          </w:p>
          <w:p w14:paraId="777F6AE4"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rPr>
              <w:t>DA</w:t>
            </w:r>
            <w:r w:rsidRPr="00F01FC6">
              <w:rPr>
                <w:rFonts w:asciiTheme="majorHAnsi" w:eastAsia="Times New Roman" w:hAnsiTheme="majorHAnsi" w:cs="Arial"/>
                <w:b/>
              </w:rPr>
              <w:t xml:space="preserve"> </w:t>
            </w:r>
            <w:sdt>
              <w:sdtPr>
                <w:rPr>
                  <w:rFonts w:asciiTheme="majorHAnsi" w:eastAsia="Times New Roman" w:hAnsiTheme="majorHAnsi" w:cs="Arial"/>
                  <w:b/>
                </w:rPr>
                <w:id w:val="-679656796"/>
                <w14:checkbox>
                  <w14:checked w14:val="0"/>
                  <w14:checkedState w14:val="2612" w14:font="MS Gothic"/>
                  <w14:uncheckedState w14:val="2610" w14:font="MS Gothic"/>
                </w14:checkbox>
              </w:sdtPr>
              <w:sdtContent>
                <w:r w:rsidRPr="00F01FC6">
                  <w:rPr>
                    <w:rFonts w:ascii="Segoe UI Symbol" w:eastAsia="Times New Roman" w:hAnsi="Segoe UI Symbol" w:cs="Segoe UI Symbol"/>
                    <w:b/>
                  </w:rPr>
                  <w:t>☐</w:t>
                </w:r>
              </w:sdtContent>
            </w:sdt>
            <w:r w:rsidRPr="00F01FC6">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37663014"/>
                <w14:checkbox>
                  <w14:checked w14:val="0"/>
                  <w14:checkedState w14:val="2612" w14:font="MS Gothic"/>
                  <w14:uncheckedState w14:val="2610" w14:font="MS Gothic"/>
                </w14:checkbox>
              </w:sdtPr>
              <w:sdtContent>
                <w:r w:rsidRPr="00F01FC6">
                  <w:rPr>
                    <w:rFonts w:ascii="Segoe UI Symbol" w:eastAsia="Times New Roman" w:hAnsi="Segoe UI Symbol" w:cs="Segoe UI Symbol"/>
                    <w:snapToGrid w:val="0"/>
                    <w:lang w:eastAsia="en-US"/>
                  </w:rPr>
                  <w:t>☐</w:t>
                </w:r>
              </w:sdtContent>
            </w:sdt>
          </w:p>
          <w:p w14:paraId="6E34AB88" w14:textId="77777777" w:rsidR="00F9625C" w:rsidRPr="00F01FC6" w:rsidRDefault="00F9625C" w:rsidP="004E5F4E">
            <w:pPr>
              <w:jc w:val="both"/>
              <w:rPr>
                <w:rFonts w:asciiTheme="majorHAnsi" w:eastAsia="Times New Roman" w:hAnsiTheme="majorHAnsi" w:cs="Arial"/>
                <w:b/>
                <w:sz w:val="20"/>
                <w:szCs w:val="20"/>
              </w:rPr>
            </w:pPr>
          </w:p>
        </w:tc>
      </w:tr>
      <w:tr w:rsidR="00F9625C" w:rsidRPr="00F01FC6" w14:paraId="5340EAF3" w14:textId="77777777" w:rsidTr="0083593F">
        <w:trPr>
          <w:trHeight w:val="1173"/>
        </w:trPr>
        <w:tc>
          <w:tcPr>
            <w:tcW w:w="383" w:type="dxa"/>
            <w:shd w:val="clear" w:color="auto" w:fill="auto"/>
          </w:tcPr>
          <w:p w14:paraId="6469EA49" w14:textId="77777777" w:rsidR="00F9625C" w:rsidRPr="00F01FC6" w:rsidRDefault="00F9625C" w:rsidP="004E5F4E">
            <w:pPr>
              <w:jc w:val="both"/>
              <w:rPr>
                <w:rFonts w:asciiTheme="majorHAnsi" w:eastAsia="Times New Roman" w:hAnsiTheme="majorHAnsi" w:cs="Arial"/>
                <w:sz w:val="20"/>
                <w:szCs w:val="20"/>
              </w:rPr>
            </w:pPr>
            <w:r w:rsidRPr="00F01FC6">
              <w:rPr>
                <w:rFonts w:asciiTheme="majorHAnsi" w:eastAsia="Times New Roman" w:hAnsiTheme="majorHAnsi" w:cs="Arial"/>
                <w:sz w:val="20"/>
                <w:szCs w:val="20"/>
              </w:rPr>
              <w:t>3.</w:t>
            </w:r>
          </w:p>
        </w:tc>
        <w:tc>
          <w:tcPr>
            <w:tcW w:w="2765" w:type="dxa"/>
            <w:shd w:val="clear" w:color="auto" w:fill="auto"/>
          </w:tcPr>
          <w:p w14:paraId="4E4DE289" w14:textId="77777777" w:rsidR="00F9625C" w:rsidRPr="00F01FC6" w:rsidRDefault="00F9625C" w:rsidP="004E5F4E">
            <w:pPr>
              <w:jc w:val="both"/>
              <w:rPr>
                <w:rFonts w:asciiTheme="majorHAnsi" w:eastAsia="Times New Roman" w:hAnsiTheme="majorHAnsi" w:cs="Arial"/>
                <w:b/>
                <w:sz w:val="20"/>
                <w:szCs w:val="20"/>
              </w:rPr>
            </w:pPr>
          </w:p>
        </w:tc>
        <w:tc>
          <w:tcPr>
            <w:tcW w:w="3350" w:type="dxa"/>
            <w:shd w:val="clear" w:color="auto" w:fill="auto"/>
          </w:tcPr>
          <w:p w14:paraId="1CF890D1" w14:textId="77777777" w:rsidR="00F9625C" w:rsidRPr="00F01FC6" w:rsidRDefault="00F9625C" w:rsidP="004E5F4E">
            <w:pPr>
              <w:jc w:val="both"/>
              <w:rPr>
                <w:rFonts w:asciiTheme="majorHAnsi" w:eastAsia="Times New Roman" w:hAnsiTheme="majorHAnsi" w:cs="Arial"/>
                <w:b/>
                <w:sz w:val="20"/>
                <w:szCs w:val="20"/>
              </w:rPr>
            </w:pPr>
          </w:p>
        </w:tc>
        <w:tc>
          <w:tcPr>
            <w:tcW w:w="1866" w:type="dxa"/>
            <w:shd w:val="clear" w:color="auto" w:fill="auto"/>
          </w:tcPr>
          <w:p w14:paraId="06D85CC0" w14:textId="77777777" w:rsidR="00F9625C" w:rsidRPr="00F01FC6" w:rsidRDefault="00F9625C" w:rsidP="004E5F4E">
            <w:pPr>
              <w:jc w:val="both"/>
              <w:rPr>
                <w:rFonts w:asciiTheme="majorHAnsi" w:eastAsia="Times New Roman" w:hAnsiTheme="majorHAnsi" w:cs="Arial"/>
                <w:b/>
                <w:sz w:val="20"/>
                <w:szCs w:val="20"/>
              </w:rPr>
            </w:pPr>
          </w:p>
        </w:tc>
        <w:tc>
          <w:tcPr>
            <w:tcW w:w="1966" w:type="dxa"/>
            <w:shd w:val="clear" w:color="auto" w:fill="auto"/>
          </w:tcPr>
          <w:p w14:paraId="356AD56B"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rPr>
              <w:t xml:space="preserve"> </w:t>
            </w:r>
          </w:p>
          <w:p w14:paraId="5E8A2F07"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rPr>
              <w:t>DA</w:t>
            </w:r>
            <w:r w:rsidRPr="00F01FC6">
              <w:rPr>
                <w:rFonts w:asciiTheme="majorHAnsi" w:eastAsia="Times New Roman" w:hAnsiTheme="majorHAnsi" w:cs="Arial"/>
                <w:b/>
              </w:rPr>
              <w:t xml:space="preserve"> </w:t>
            </w:r>
            <w:sdt>
              <w:sdtPr>
                <w:rPr>
                  <w:rFonts w:asciiTheme="majorHAnsi" w:eastAsia="Times New Roman" w:hAnsiTheme="majorHAnsi" w:cs="Arial"/>
                  <w:b/>
                </w:rPr>
                <w:id w:val="-1380936120"/>
                <w14:checkbox>
                  <w14:checked w14:val="0"/>
                  <w14:checkedState w14:val="2612" w14:font="MS Gothic"/>
                  <w14:uncheckedState w14:val="2610" w14:font="MS Gothic"/>
                </w14:checkbox>
              </w:sdtPr>
              <w:sdtContent>
                <w:r w:rsidRPr="00F01FC6">
                  <w:rPr>
                    <w:rFonts w:ascii="Segoe UI Symbol" w:eastAsia="Times New Roman" w:hAnsi="Segoe UI Symbol" w:cs="Segoe UI Symbol"/>
                    <w:b/>
                  </w:rPr>
                  <w:t>☐</w:t>
                </w:r>
              </w:sdtContent>
            </w:sdt>
            <w:r w:rsidRPr="00F01FC6">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1195998196"/>
                <w14:checkbox>
                  <w14:checked w14:val="0"/>
                  <w14:checkedState w14:val="2612" w14:font="MS Gothic"/>
                  <w14:uncheckedState w14:val="2610" w14:font="MS Gothic"/>
                </w14:checkbox>
              </w:sdtPr>
              <w:sdtContent>
                <w:r w:rsidRPr="00F01FC6">
                  <w:rPr>
                    <w:rFonts w:ascii="Segoe UI Symbol" w:eastAsia="Times New Roman" w:hAnsi="Segoe UI Symbol" w:cs="Segoe UI Symbol"/>
                    <w:snapToGrid w:val="0"/>
                    <w:lang w:eastAsia="en-US"/>
                  </w:rPr>
                  <w:t>☐</w:t>
                </w:r>
              </w:sdtContent>
            </w:sdt>
          </w:p>
          <w:p w14:paraId="763B127B" w14:textId="77777777" w:rsidR="00F9625C" w:rsidRPr="00F01FC6" w:rsidRDefault="00F9625C" w:rsidP="004E5F4E">
            <w:pPr>
              <w:jc w:val="both"/>
              <w:rPr>
                <w:rFonts w:asciiTheme="majorHAnsi" w:eastAsia="Times New Roman" w:hAnsiTheme="majorHAnsi" w:cs="Arial"/>
                <w:b/>
                <w:sz w:val="20"/>
                <w:szCs w:val="20"/>
              </w:rPr>
            </w:pPr>
          </w:p>
        </w:tc>
      </w:tr>
      <w:tr w:rsidR="00F9625C" w:rsidRPr="00F01FC6" w14:paraId="376289B7" w14:textId="77777777" w:rsidTr="0083593F">
        <w:trPr>
          <w:trHeight w:val="1173"/>
        </w:trPr>
        <w:tc>
          <w:tcPr>
            <w:tcW w:w="383" w:type="dxa"/>
            <w:shd w:val="clear" w:color="auto" w:fill="auto"/>
          </w:tcPr>
          <w:p w14:paraId="7C824643" w14:textId="77777777" w:rsidR="00F9625C" w:rsidRPr="00F01FC6" w:rsidRDefault="00F9625C" w:rsidP="004E5F4E">
            <w:pPr>
              <w:jc w:val="both"/>
              <w:rPr>
                <w:rFonts w:asciiTheme="majorHAnsi" w:eastAsia="Times New Roman" w:hAnsiTheme="majorHAnsi" w:cs="Arial"/>
                <w:sz w:val="20"/>
                <w:szCs w:val="20"/>
              </w:rPr>
            </w:pPr>
            <w:r w:rsidRPr="00F01FC6">
              <w:rPr>
                <w:rFonts w:asciiTheme="majorHAnsi" w:eastAsia="Times New Roman" w:hAnsiTheme="majorHAnsi" w:cs="Arial"/>
                <w:sz w:val="20"/>
                <w:szCs w:val="20"/>
              </w:rPr>
              <w:t>4.</w:t>
            </w:r>
          </w:p>
        </w:tc>
        <w:tc>
          <w:tcPr>
            <w:tcW w:w="2765" w:type="dxa"/>
            <w:shd w:val="clear" w:color="auto" w:fill="auto"/>
          </w:tcPr>
          <w:p w14:paraId="2CCE7E50" w14:textId="77777777" w:rsidR="00F9625C" w:rsidRPr="00F01FC6" w:rsidRDefault="00F9625C" w:rsidP="004E5F4E">
            <w:pPr>
              <w:jc w:val="both"/>
              <w:rPr>
                <w:rFonts w:asciiTheme="majorHAnsi" w:eastAsia="Times New Roman" w:hAnsiTheme="majorHAnsi" w:cs="Arial"/>
                <w:b/>
                <w:sz w:val="20"/>
                <w:szCs w:val="20"/>
              </w:rPr>
            </w:pPr>
          </w:p>
        </w:tc>
        <w:tc>
          <w:tcPr>
            <w:tcW w:w="3350" w:type="dxa"/>
            <w:shd w:val="clear" w:color="auto" w:fill="auto"/>
          </w:tcPr>
          <w:p w14:paraId="08D09437" w14:textId="77777777" w:rsidR="00F9625C" w:rsidRPr="00F01FC6" w:rsidRDefault="00F9625C" w:rsidP="004E5F4E">
            <w:pPr>
              <w:jc w:val="both"/>
              <w:rPr>
                <w:rFonts w:asciiTheme="majorHAnsi" w:eastAsia="Times New Roman" w:hAnsiTheme="majorHAnsi" w:cs="Arial"/>
                <w:b/>
                <w:sz w:val="20"/>
                <w:szCs w:val="20"/>
              </w:rPr>
            </w:pPr>
          </w:p>
        </w:tc>
        <w:tc>
          <w:tcPr>
            <w:tcW w:w="1866" w:type="dxa"/>
            <w:shd w:val="clear" w:color="auto" w:fill="auto"/>
          </w:tcPr>
          <w:p w14:paraId="44D2AA97" w14:textId="77777777" w:rsidR="00F9625C" w:rsidRPr="00F01FC6" w:rsidRDefault="00F9625C" w:rsidP="004E5F4E">
            <w:pPr>
              <w:jc w:val="both"/>
              <w:rPr>
                <w:rFonts w:asciiTheme="majorHAnsi" w:eastAsia="Times New Roman" w:hAnsiTheme="majorHAnsi" w:cs="Arial"/>
                <w:b/>
                <w:sz w:val="20"/>
                <w:szCs w:val="20"/>
              </w:rPr>
            </w:pPr>
          </w:p>
        </w:tc>
        <w:tc>
          <w:tcPr>
            <w:tcW w:w="1966" w:type="dxa"/>
            <w:shd w:val="clear" w:color="auto" w:fill="auto"/>
          </w:tcPr>
          <w:p w14:paraId="60E74DED"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rPr>
              <w:t xml:space="preserve"> </w:t>
            </w:r>
          </w:p>
          <w:p w14:paraId="24A56C98"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rPr>
              <w:t>DA</w:t>
            </w:r>
            <w:r w:rsidRPr="00F01FC6">
              <w:rPr>
                <w:rFonts w:asciiTheme="majorHAnsi" w:eastAsia="Times New Roman" w:hAnsiTheme="majorHAnsi" w:cs="Arial"/>
                <w:b/>
              </w:rPr>
              <w:t xml:space="preserve"> </w:t>
            </w:r>
            <w:sdt>
              <w:sdtPr>
                <w:rPr>
                  <w:rFonts w:asciiTheme="majorHAnsi" w:eastAsia="Times New Roman" w:hAnsiTheme="majorHAnsi" w:cs="Arial"/>
                  <w:b/>
                </w:rPr>
                <w:id w:val="181025094"/>
                <w14:checkbox>
                  <w14:checked w14:val="0"/>
                  <w14:checkedState w14:val="2612" w14:font="MS Gothic"/>
                  <w14:uncheckedState w14:val="2610" w14:font="MS Gothic"/>
                </w14:checkbox>
              </w:sdtPr>
              <w:sdtContent>
                <w:r w:rsidRPr="00F01FC6">
                  <w:rPr>
                    <w:rFonts w:ascii="Segoe UI Symbol" w:eastAsia="Times New Roman" w:hAnsi="Segoe UI Symbol" w:cs="Segoe UI Symbol"/>
                    <w:b/>
                  </w:rPr>
                  <w:t>☐</w:t>
                </w:r>
              </w:sdtContent>
            </w:sdt>
            <w:r w:rsidRPr="00F01FC6">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2125606393"/>
                <w14:checkbox>
                  <w14:checked w14:val="0"/>
                  <w14:checkedState w14:val="2612" w14:font="MS Gothic"/>
                  <w14:uncheckedState w14:val="2610" w14:font="MS Gothic"/>
                </w14:checkbox>
              </w:sdtPr>
              <w:sdtContent>
                <w:r w:rsidRPr="00F01FC6">
                  <w:rPr>
                    <w:rFonts w:ascii="Segoe UI Symbol" w:eastAsia="Times New Roman" w:hAnsi="Segoe UI Symbol" w:cs="Segoe UI Symbol"/>
                    <w:snapToGrid w:val="0"/>
                    <w:lang w:eastAsia="en-US"/>
                  </w:rPr>
                  <w:t>☐</w:t>
                </w:r>
              </w:sdtContent>
            </w:sdt>
          </w:p>
          <w:p w14:paraId="7943C17B" w14:textId="77777777" w:rsidR="00F9625C" w:rsidRPr="00F01FC6" w:rsidRDefault="00F9625C" w:rsidP="004E5F4E">
            <w:pPr>
              <w:jc w:val="both"/>
              <w:rPr>
                <w:rFonts w:asciiTheme="majorHAnsi" w:eastAsia="Times New Roman" w:hAnsiTheme="majorHAnsi" w:cs="Arial"/>
                <w:b/>
                <w:sz w:val="20"/>
                <w:szCs w:val="20"/>
              </w:rPr>
            </w:pPr>
          </w:p>
        </w:tc>
      </w:tr>
    </w:tbl>
    <w:p w14:paraId="5A49F909" w14:textId="77777777" w:rsidR="00F9625C" w:rsidRPr="00F01FC6" w:rsidRDefault="00F9625C" w:rsidP="004E5F4E">
      <w:pPr>
        <w:jc w:val="both"/>
        <w:rPr>
          <w:rFonts w:asciiTheme="majorHAnsi" w:eastAsia="Times New Roman" w:hAnsiTheme="majorHAnsi" w:cs="Arial"/>
          <w:i/>
        </w:rPr>
      </w:pPr>
      <w:r w:rsidRPr="00F01FC6">
        <w:rPr>
          <w:rFonts w:asciiTheme="majorHAnsi" w:eastAsia="Times New Roman" w:hAnsiTheme="majorHAnsi" w:cs="Arial"/>
          <w:i/>
        </w:rPr>
        <w:t>V kolikor je v lastništvu ponudnika udeleženih več fizičnih ali pravnih oseb, je potrebno izjavi priložiti seznam teh oseb, z vsemi zahtevanimi podatki.</w:t>
      </w:r>
    </w:p>
    <w:p w14:paraId="62E3BA04" w14:textId="77777777" w:rsidR="00F9625C" w:rsidRPr="00F01FC6" w:rsidRDefault="00F9625C" w:rsidP="004E5F4E">
      <w:pPr>
        <w:jc w:val="both"/>
        <w:rPr>
          <w:rFonts w:asciiTheme="majorHAnsi" w:eastAsia="Times New Roman" w:hAnsiTheme="majorHAnsi" w:cs="Arial"/>
        </w:rPr>
      </w:pPr>
    </w:p>
    <w:p w14:paraId="55640CEF" w14:textId="77777777" w:rsidR="00F9625C" w:rsidRPr="00F01FC6" w:rsidRDefault="00F9625C" w:rsidP="004E5F4E">
      <w:pPr>
        <w:jc w:val="both"/>
        <w:rPr>
          <w:rFonts w:asciiTheme="majorHAnsi" w:eastAsia="Times New Roman" w:hAnsiTheme="majorHAnsi" w:cs="Arial"/>
          <w:b/>
        </w:rPr>
      </w:pPr>
      <w:r w:rsidRPr="00F01FC6">
        <w:rPr>
          <w:rFonts w:asciiTheme="majorHAnsi" w:eastAsia="Times New Roman" w:hAnsiTheme="majorHAnsi" w:cs="Arial"/>
          <w:b/>
        </w:rPr>
        <w:t>PODATKI O DRUŽBAH, za katere se po določbah zakona, ki ureja gospodarske družbe, šteje, da so povezane s ponudnikom</w:t>
      </w:r>
      <w:r w:rsidRPr="00F01FC6">
        <w:rPr>
          <w:rFonts w:asciiTheme="majorHAnsi" w:eastAsia="Times New Roman" w:hAnsiTheme="majorHAnsi" w:cs="Arial"/>
          <w:vertAlign w:val="superscript"/>
        </w:rPr>
        <w:footnoteReference w:id="4"/>
      </w:r>
      <w:r w:rsidRPr="00F01FC6">
        <w:rPr>
          <w:rFonts w:asciiTheme="majorHAnsi" w:eastAsia="Times New Roman" w:hAnsiTheme="majorHAnsi"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F9625C" w:rsidRPr="00F01FC6" w14:paraId="10167D71" w14:textId="77777777" w:rsidTr="0083593F">
        <w:tc>
          <w:tcPr>
            <w:tcW w:w="425" w:type="dxa"/>
            <w:shd w:val="clear" w:color="auto" w:fill="auto"/>
          </w:tcPr>
          <w:p w14:paraId="7A5112B9" w14:textId="77777777" w:rsidR="00F9625C" w:rsidRPr="00F01FC6" w:rsidRDefault="00F9625C" w:rsidP="004E5F4E">
            <w:pPr>
              <w:jc w:val="both"/>
              <w:rPr>
                <w:rFonts w:asciiTheme="majorHAnsi" w:eastAsia="Times New Roman" w:hAnsiTheme="majorHAnsi" w:cs="Arial"/>
                <w:b/>
              </w:rPr>
            </w:pPr>
          </w:p>
        </w:tc>
        <w:tc>
          <w:tcPr>
            <w:tcW w:w="4962" w:type="dxa"/>
            <w:shd w:val="clear" w:color="auto" w:fill="auto"/>
          </w:tcPr>
          <w:p w14:paraId="1348449C"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b/>
                <w:sz w:val="20"/>
                <w:szCs w:val="20"/>
              </w:rPr>
              <w:t>Firma, sedež, matična in davčna številka pravne osebe</w:t>
            </w:r>
          </w:p>
        </w:tc>
        <w:tc>
          <w:tcPr>
            <w:tcW w:w="4820" w:type="dxa"/>
            <w:shd w:val="clear" w:color="auto" w:fill="auto"/>
          </w:tcPr>
          <w:p w14:paraId="567CE2D2" w14:textId="77777777" w:rsidR="00F9625C" w:rsidRPr="00F01FC6" w:rsidRDefault="00F9625C" w:rsidP="004E5F4E">
            <w:pPr>
              <w:jc w:val="both"/>
              <w:rPr>
                <w:rFonts w:asciiTheme="majorHAnsi" w:eastAsia="Times New Roman" w:hAnsiTheme="majorHAnsi" w:cs="Arial"/>
                <w:b/>
                <w:sz w:val="20"/>
                <w:szCs w:val="20"/>
              </w:rPr>
            </w:pPr>
            <w:r w:rsidRPr="00F01FC6">
              <w:rPr>
                <w:rFonts w:asciiTheme="majorHAnsi" w:eastAsia="Times New Roman" w:hAnsiTheme="majorHAnsi" w:cs="Arial"/>
                <w:b/>
                <w:sz w:val="20"/>
                <w:szCs w:val="20"/>
              </w:rPr>
              <w:t>Razmerje v skladu s 527. členom ZGD-1</w:t>
            </w:r>
          </w:p>
        </w:tc>
      </w:tr>
      <w:tr w:rsidR="00F9625C" w:rsidRPr="00F01FC6" w14:paraId="6FE632E0" w14:textId="77777777" w:rsidTr="0083593F">
        <w:trPr>
          <w:trHeight w:val="1073"/>
        </w:trPr>
        <w:tc>
          <w:tcPr>
            <w:tcW w:w="425" w:type="dxa"/>
            <w:shd w:val="clear" w:color="auto" w:fill="auto"/>
          </w:tcPr>
          <w:p w14:paraId="49D701C9"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1.</w:t>
            </w:r>
          </w:p>
        </w:tc>
        <w:tc>
          <w:tcPr>
            <w:tcW w:w="4962" w:type="dxa"/>
            <w:shd w:val="clear" w:color="auto" w:fill="auto"/>
          </w:tcPr>
          <w:p w14:paraId="586C5C87" w14:textId="77777777" w:rsidR="00F9625C" w:rsidRPr="00F01FC6" w:rsidRDefault="00F9625C" w:rsidP="004E5F4E">
            <w:pPr>
              <w:jc w:val="both"/>
              <w:rPr>
                <w:rFonts w:asciiTheme="majorHAnsi" w:eastAsia="Times New Roman" w:hAnsiTheme="majorHAnsi" w:cs="Arial"/>
                <w:b/>
              </w:rPr>
            </w:pPr>
          </w:p>
        </w:tc>
        <w:tc>
          <w:tcPr>
            <w:tcW w:w="4820" w:type="dxa"/>
            <w:shd w:val="clear" w:color="auto" w:fill="auto"/>
          </w:tcPr>
          <w:p w14:paraId="50267F15" w14:textId="77777777" w:rsidR="00F9625C" w:rsidRPr="00F01FC6" w:rsidRDefault="00F9625C" w:rsidP="004E5F4E">
            <w:pPr>
              <w:jc w:val="both"/>
              <w:rPr>
                <w:rFonts w:asciiTheme="majorHAnsi" w:eastAsia="Times New Roman" w:hAnsiTheme="majorHAnsi" w:cs="Arial"/>
                <w:b/>
              </w:rPr>
            </w:pPr>
          </w:p>
        </w:tc>
      </w:tr>
      <w:tr w:rsidR="00F9625C" w:rsidRPr="00F01FC6" w14:paraId="77F6424F" w14:textId="77777777" w:rsidTr="0083593F">
        <w:trPr>
          <w:trHeight w:val="975"/>
        </w:trPr>
        <w:tc>
          <w:tcPr>
            <w:tcW w:w="425" w:type="dxa"/>
            <w:shd w:val="clear" w:color="auto" w:fill="auto"/>
          </w:tcPr>
          <w:p w14:paraId="6D3AAAF1"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2.</w:t>
            </w:r>
          </w:p>
        </w:tc>
        <w:tc>
          <w:tcPr>
            <w:tcW w:w="4962" w:type="dxa"/>
            <w:shd w:val="clear" w:color="auto" w:fill="auto"/>
          </w:tcPr>
          <w:p w14:paraId="7EBCCB38" w14:textId="77777777" w:rsidR="00F9625C" w:rsidRPr="00F01FC6" w:rsidRDefault="00F9625C" w:rsidP="004E5F4E">
            <w:pPr>
              <w:jc w:val="both"/>
              <w:rPr>
                <w:rFonts w:asciiTheme="majorHAnsi" w:eastAsia="Times New Roman" w:hAnsiTheme="majorHAnsi" w:cs="Arial"/>
                <w:b/>
              </w:rPr>
            </w:pPr>
          </w:p>
        </w:tc>
        <w:tc>
          <w:tcPr>
            <w:tcW w:w="4820" w:type="dxa"/>
            <w:shd w:val="clear" w:color="auto" w:fill="auto"/>
          </w:tcPr>
          <w:p w14:paraId="2BCD244C" w14:textId="77777777" w:rsidR="00F9625C" w:rsidRPr="00F01FC6" w:rsidRDefault="00F9625C" w:rsidP="004E5F4E">
            <w:pPr>
              <w:jc w:val="both"/>
              <w:rPr>
                <w:rFonts w:asciiTheme="majorHAnsi" w:eastAsia="Times New Roman" w:hAnsiTheme="majorHAnsi" w:cs="Arial"/>
                <w:b/>
              </w:rPr>
            </w:pPr>
          </w:p>
        </w:tc>
      </w:tr>
      <w:tr w:rsidR="00F9625C" w:rsidRPr="00F01FC6" w14:paraId="2028220D" w14:textId="77777777" w:rsidTr="0083593F">
        <w:trPr>
          <w:trHeight w:val="989"/>
        </w:trPr>
        <w:tc>
          <w:tcPr>
            <w:tcW w:w="425" w:type="dxa"/>
            <w:shd w:val="clear" w:color="auto" w:fill="auto"/>
          </w:tcPr>
          <w:p w14:paraId="3D5AD493"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3.</w:t>
            </w:r>
          </w:p>
        </w:tc>
        <w:tc>
          <w:tcPr>
            <w:tcW w:w="4962" w:type="dxa"/>
            <w:shd w:val="clear" w:color="auto" w:fill="auto"/>
          </w:tcPr>
          <w:p w14:paraId="6099D940" w14:textId="77777777" w:rsidR="00F9625C" w:rsidRPr="00F01FC6" w:rsidRDefault="00F9625C" w:rsidP="004E5F4E">
            <w:pPr>
              <w:jc w:val="both"/>
              <w:rPr>
                <w:rFonts w:asciiTheme="majorHAnsi" w:eastAsia="Times New Roman" w:hAnsiTheme="majorHAnsi" w:cs="Arial"/>
                <w:b/>
              </w:rPr>
            </w:pPr>
          </w:p>
        </w:tc>
        <w:tc>
          <w:tcPr>
            <w:tcW w:w="4820" w:type="dxa"/>
            <w:shd w:val="clear" w:color="auto" w:fill="auto"/>
          </w:tcPr>
          <w:p w14:paraId="093061E4" w14:textId="77777777" w:rsidR="00F9625C" w:rsidRPr="00F01FC6" w:rsidRDefault="00F9625C" w:rsidP="004E5F4E">
            <w:pPr>
              <w:jc w:val="both"/>
              <w:rPr>
                <w:rFonts w:asciiTheme="majorHAnsi" w:eastAsia="Times New Roman" w:hAnsiTheme="majorHAnsi" w:cs="Arial"/>
                <w:b/>
              </w:rPr>
            </w:pPr>
          </w:p>
        </w:tc>
      </w:tr>
    </w:tbl>
    <w:p w14:paraId="3EAF055E" w14:textId="77777777" w:rsidR="00F9625C" w:rsidRPr="00F01FC6" w:rsidRDefault="00F9625C" w:rsidP="004E5F4E">
      <w:pPr>
        <w:jc w:val="both"/>
        <w:rPr>
          <w:rFonts w:asciiTheme="majorHAnsi" w:eastAsia="Times New Roman" w:hAnsiTheme="majorHAnsi" w:cs="Arial"/>
          <w:i/>
        </w:rPr>
      </w:pPr>
      <w:r w:rsidRPr="00F01FC6">
        <w:rPr>
          <w:rFonts w:asciiTheme="majorHAnsi" w:eastAsia="Times New Roman" w:hAnsiTheme="majorHAnsi" w:cs="Arial"/>
          <w:i/>
        </w:rPr>
        <w:t>V kolikor je s ponudnikom povezanih več pravnih oseb, je potrebno izjavi priložiti seznam teh oseb, z vsemi zahtevanimi podatki.</w:t>
      </w:r>
    </w:p>
    <w:p w14:paraId="5B6DCD46" w14:textId="77777777" w:rsidR="00F9625C" w:rsidRPr="00F01FC6" w:rsidRDefault="00F9625C" w:rsidP="004E5F4E">
      <w:pPr>
        <w:jc w:val="both"/>
        <w:rPr>
          <w:rFonts w:asciiTheme="majorHAnsi" w:eastAsia="Times New Roman" w:hAnsiTheme="majorHAnsi" w:cs="Arial"/>
          <w:b/>
        </w:rPr>
      </w:pPr>
    </w:p>
    <w:p w14:paraId="1E68E660"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Izjavljam, da sem kot fizične osebe – udeležence v lastništvu ponudnika navedel:</w:t>
      </w:r>
    </w:p>
    <w:p w14:paraId="395AB296" w14:textId="77777777" w:rsidR="00F9625C" w:rsidRPr="00F01FC6" w:rsidRDefault="00F9625C" w:rsidP="001617DC">
      <w:pPr>
        <w:numPr>
          <w:ilvl w:val="0"/>
          <w:numId w:val="13"/>
        </w:numPr>
        <w:jc w:val="both"/>
        <w:rPr>
          <w:rFonts w:asciiTheme="majorHAnsi" w:eastAsia="Times New Roman" w:hAnsiTheme="majorHAnsi" w:cs="Arial"/>
          <w:sz w:val="24"/>
          <w:szCs w:val="24"/>
        </w:rPr>
      </w:pPr>
      <w:r w:rsidRPr="00F01FC6">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678209CB" w14:textId="77777777" w:rsidR="00F9625C" w:rsidRPr="00F01FC6" w:rsidRDefault="00F9625C" w:rsidP="001617DC">
      <w:pPr>
        <w:numPr>
          <w:ilvl w:val="0"/>
          <w:numId w:val="13"/>
        </w:numPr>
        <w:jc w:val="both"/>
        <w:rPr>
          <w:rFonts w:asciiTheme="majorHAnsi" w:eastAsia="Times New Roman" w:hAnsiTheme="majorHAnsi" w:cs="Arial"/>
          <w:sz w:val="24"/>
          <w:szCs w:val="24"/>
        </w:rPr>
      </w:pPr>
      <w:r w:rsidRPr="00F01FC6">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02BEA0C5" w14:textId="77777777" w:rsidR="00F9625C" w:rsidRPr="00F01FC6" w:rsidRDefault="00F9625C" w:rsidP="004E5F4E">
      <w:pPr>
        <w:jc w:val="both"/>
        <w:rPr>
          <w:rFonts w:asciiTheme="majorHAnsi" w:eastAsia="Times New Roman" w:hAnsiTheme="majorHAnsi" w:cs="Arial"/>
        </w:rPr>
      </w:pPr>
    </w:p>
    <w:p w14:paraId="662A47E2" w14:textId="77777777" w:rsidR="00F9625C" w:rsidRPr="00F01FC6" w:rsidRDefault="00F9625C" w:rsidP="004E5F4E">
      <w:pPr>
        <w:jc w:val="both"/>
        <w:rPr>
          <w:rFonts w:asciiTheme="majorHAnsi" w:eastAsia="Times New Roman" w:hAnsiTheme="majorHAnsi" w:cs="Arial"/>
        </w:rPr>
      </w:pPr>
      <w:r w:rsidRPr="00F01FC6">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F148A48" w14:textId="77777777" w:rsidR="00F9625C" w:rsidRPr="00F01FC6" w:rsidRDefault="00F9625C" w:rsidP="004E5F4E">
      <w:pPr>
        <w:jc w:val="both"/>
        <w:rPr>
          <w:rFonts w:asciiTheme="majorHAnsi" w:eastAsia="Times New Roman" w:hAnsiTheme="majorHAnsi" w:cs="Arial"/>
        </w:rPr>
      </w:pPr>
    </w:p>
    <w:p w14:paraId="5209F38D" w14:textId="77777777" w:rsidR="00F9625C" w:rsidRPr="00F01FC6" w:rsidRDefault="00F9625C" w:rsidP="004E5F4E">
      <w:pPr>
        <w:jc w:val="both"/>
        <w:rPr>
          <w:rFonts w:asciiTheme="majorHAnsi" w:eastAsia="Times New Roman" w:hAnsiTheme="majorHAnsi" w:cs="Arial"/>
          <w:sz w:val="24"/>
          <w:szCs w:val="24"/>
        </w:rPr>
      </w:pPr>
      <w:r w:rsidRPr="00F01FC6">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62D14AC0" w14:textId="77777777" w:rsidR="00CE06CC" w:rsidRPr="00376653" w:rsidRDefault="00CE06CC" w:rsidP="004E5F4E">
      <w:pPr>
        <w:rPr>
          <w:rFonts w:asciiTheme="majorHAnsi" w:hAnsiTheme="majorHAnsi" w:cs="Arial"/>
        </w:rPr>
      </w:pPr>
    </w:p>
    <w:p w14:paraId="122DA27C" w14:textId="77777777" w:rsidR="00CE06CC" w:rsidRPr="00376653" w:rsidRDefault="00CE06CC" w:rsidP="004E5F4E">
      <w:pPr>
        <w:rPr>
          <w:rFonts w:asciiTheme="majorHAnsi" w:hAnsiTheme="majorHAnsi" w:cs="Arial"/>
        </w:rPr>
      </w:pPr>
      <w:r w:rsidRPr="00376653">
        <w:rPr>
          <w:rFonts w:asciiTheme="majorHAnsi"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376653" w14:paraId="1857413E" w14:textId="77777777" w:rsidTr="00537A08">
        <w:trPr>
          <w:trHeight w:val="737"/>
        </w:trPr>
        <w:tc>
          <w:tcPr>
            <w:tcW w:w="2162" w:type="dxa"/>
          </w:tcPr>
          <w:p w14:paraId="7BBF36C0" w14:textId="77777777" w:rsidR="00CE06CC" w:rsidRPr="00376653" w:rsidRDefault="00CE06CC" w:rsidP="004E5F4E">
            <w:pPr>
              <w:rPr>
                <w:rFonts w:asciiTheme="majorHAnsi" w:hAnsiTheme="majorHAnsi" w:cs="Arial"/>
              </w:rPr>
            </w:pPr>
            <w:r w:rsidRPr="00376653">
              <w:rPr>
                <w:rFonts w:asciiTheme="majorHAnsi" w:hAnsiTheme="majorHAnsi" w:cs="Arial"/>
              </w:rPr>
              <w:t>KRAJ</w:t>
            </w:r>
          </w:p>
          <w:p w14:paraId="71A45D6E" w14:textId="77777777" w:rsidR="00CE06CC" w:rsidRPr="00376653" w:rsidRDefault="00CE06CC" w:rsidP="004E5F4E">
            <w:pPr>
              <w:rPr>
                <w:rFonts w:asciiTheme="majorHAnsi" w:hAnsiTheme="majorHAnsi" w:cs="Arial"/>
              </w:rPr>
            </w:pPr>
          </w:p>
        </w:tc>
        <w:tc>
          <w:tcPr>
            <w:tcW w:w="2410" w:type="dxa"/>
            <w:vMerge w:val="restart"/>
          </w:tcPr>
          <w:p w14:paraId="49A14490" w14:textId="77777777" w:rsidR="00CE06CC" w:rsidRPr="00376653" w:rsidRDefault="00CE06CC" w:rsidP="004E5F4E">
            <w:pPr>
              <w:rPr>
                <w:rFonts w:asciiTheme="majorHAnsi" w:hAnsiTheme="majorHAnsi" w:cs="Arial"/>
              </w:rPr>
            </w:pPr>
            <w:r w:rsidRPr="00376653">
              <w:rPr>
                <w:rFonts w:asciiTheme="majorHAnsi" w:hAnsiTheme="majorHAnsi" w:cs="Arial"/>
              </w:rPr>
              <w:t>ŽIG</w:t>
            </w:r>
          </w:p>
        </w:tc>
        <w:tc>
          <w:tcPr>
            <w:tcW w:w="4500" w:type="dxa"/>
            <w:vMerge w:val="restart"/>
          </w:tcPr>
          <w:p w14:paraId="4AD02F0A" w14:textId="77777777" w:rsidR="00CE06CC" w:rsidRPr="00376653" w:rsidRDefault="00CE06CC" w:rsidP="004E5F4E">
            <w:pPr>
              <w:rPr>
                <w:rFonts w:asciiTheme="majorHAnsi" w:hAnsiTheme="majorHAnsi" w:cs="Arial"/>
              </w:rPr>
            </w:pPr>
            <w:r w:rsidRPr="00376653">
              <w:rPr>
                <w:rFonts w:asciiTheme="majorHAnsi" w:hAnsiTheme="majorHAnsi" w:cs="Arial"/>
              </w:rPr>
              <w:t>GOSPODARSKI SUBJEKT</w:t>
            </w:r>
          </w:p>
          <w:p w14:paraId="2FA96D99" w14:textId="77777777" w:rsidR="00CE06CC" w:rsidRPr="00376653" w:rsidRDefault="00CE06CC" w:rsidP="004E5F4E">
            <w:pPr>
              <w:rPr>
                <w:rFonts w:asciiTheme="majorHAnsi" w:hAnsiTheme="majorHAnsi" w:cs="Arial"/>
              </w:rPr>
            </w:pPr>
            <w:r w:rsidRPr="00376653">
              <w:rPr>
                <w:rFonts w:asciiTheme="majorHAnsi" w:hAnsiTheme="majorHAnsi" w:cs="Arial"/>
              </w:rPr>
              <w:t xml:space="preserve">ime in priimek zakonitega zastopnika </w:t>
            </w:r>
          </w:p>
          <w:p w14:paraId="11DE4DB1" w14:textId="77777777" w:rsidR="00CE06CC" w:rsidRPr="00376653" w:rsidRDefault="00CE06CC" w:rsidP="004E5F4E">
            <w:pPr>
              <w:rPr>
                <w:rFonts w:asciiTheme="majorHAnsi" w:hAnsiTheme="majorHAnsi" w:cs="Arial"/>
              </w:rPr>
            </w:pPr>
            <w:r w:rsidRPr="00376653">
              <w:rPr>
                <w:rFonts w:asciiTheme="majorHAnsi" w:hAnsiTheme="majorHAnsi" w:cs="Arial"/>
              </w:rPr>
              <w:t xml:space="preserve"> in podpis</w:t>
            </w:r>
          </w:p>
        </w:tc>
      </w:tr>
      <w:tr w:rsidR="00CE06CC" w:rsidRPr="00376653" w14:paraId="78953260" w14:textId="77777777" w:rsidTr="00537A08">
        <w:trPr>
          <w:trHeight w:val="737"/>
        </w:trPr>
        <w:tc>
          <w:tcPr>
            <w:tcW w:w="2162" w:type="dxa"/>
          </w:tcPr>
          <w:p w14:paraId="666E9501" w14:textId="77777777" w:rsidR="00CE06CC" w:rsidRPr="00376653" w:rsidRDefault="00CE06CC" w:rsidP="004E5F4E">
            <w:pPr>
              <w:rPr>
                <w:rFonts w:asciiTheme="majorHAnsi" w:hAnsiTheme="majorHAnsi" w:cs="Arial"/>
              </w:rPr>
            </w:pPr>
            <w:r w:rsidRPr="00376653">
              <w:rPr>
                <w:rFonts w:asciiTheme="majorHAnsi" w:hAnsiTheme="majorHAnsi" w:cs="Arial"/>
              </w:rPr>
              <w:t>DATUM</w:t>
            </w:r>
          </w:p>
        </w:tc>
        <w:tc>
          <w:tcPr>
            <w:tcW w:w="2410" w:type="dxa"/>
            <w:vMerge/>
            <w:vAlign w:val="bottom"/>
          </w:tcPr>
          <w:p w14:paraId="3B572B05" w14:textId="77777777" w:rsidR="00CE06CC" w:rsidRPr="00376653" w:rsidRDefault="00CE06CC" w:rsidP="004E5F4E">
            <w:pPr>
              <w:rPr>
                <w:rFonts w:asciiTheme="majorHAnsi" w:hAnsiTheme="majorHAnsi" w:cs="Arial"/>
              </w:rPr>
            </w:pPr>
          </w:p>
        </w:tc>
        <w:tc>
          <w:tcPr>
            <w:tcW w:w="4500" w:type="dxa"/>
            <w:vMerge/>
            <w:shd w:val="pct10" w:color="auto" w:fill="auto"/>
            <w:vAlign w:val="bottom"/>
          </w:tcPr>
          <w:p w14:paraId="1A1A28A0" w14:textId="77777777" w:rsidR="00CE06CC" w:rsidRPr="00376653" w:rsidRDefault="00CE06CC" w:rsidP="004E5F4E">
            <w:pPr>
              <w:rPr>
                <w:rFonts w:asciiTheme="majorHAnsi" w:hAnsiTheme="majorHAnsi" w:cs="Arial"/>
              </w:rPr>
            </w:pPr>
          </w:p>
        </w:tc>
      </w:tr>
    </w:tbl>
    <w:p w14:paraId="0EBA8C2E" w14:textId="77777777" w:rsidR="00F31EAF" w:rsidRPr="00376653" w:rsidRDefault="00F31EAF" w:rsidP="004E5F4E">
      <w:pPr>
        <w:rPr>
          <w:rFonts w:asciiTheme="majorHAnsi" w:hAnsiTheme="majorHAnsi" w:cs="Arial"/>
        </w:rPr>
      </w:pPr>
    </w:p>
    <w:bookmarkEnd w:id="25"/>
    <w:bookmarkEnd w:id="26"/>
    <w:bookmarkEnd w:id="27"/>
    <w:p w14:paraId="25A08B91" w14:textId="1035D9F0" w:rsidR="00F9625C" w:rsidRPr="00376653" w:rsidRDefault="00F9625C" w:rsidP="004E5F4E">
      <w:pPr>
        <w:rPr>
          <w:rFonts w:asciiTheme="majorHAnsi" w:hAnsiTheme="majorHAnsi" w:cs="Arial"/>
        </w:rPr>
      </w:pPr>
    </w:p>
    <w:sectPr w:rsidR="00F9625C" w:rsidRPr="00376653" w:rsidSect="002A225B">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C5053" w14:textId="77777777" w:rsidR="00A75085" w:rsidRDefault="00A75085">
      <w:r>
        <w:separator/>
      </w:r>
    </w:p>
  </w:endnote>
  <w:endnote w:type="continuationSeparator" w:id="0">
    <w:p w14:paraId="2555AF65" w14:textId="77777777" w:rsidR="00A75085" w:rsidRDefault="00A7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CB6D" w14:textId="77777777" w:rsidR="00A75085" w:rsidRPr="00B0409D" w:rsidRDefault="00A75085" w:rsidP="00F460ED">
    <w:pPr>
      <w:pStyle w:val="Noga"/>
      <w:jc w:val="right"/>
      <w:rPr>
        <w:rFonts w:asciiTheme="majorHAnsi" w:hAnsiTheme="majorHAnsi"/>
        <w:lang w:val="sl-SI"/>
      </w:rPr>
    </w:pPr>
  </w:p>
  <w:p w14:paraId="763EDFBF" w14:textId="77777777" w:rsidR="00A75085" w:rsidRPr="00B0409D" w:rsidRDefault="00A75085" w:rsidP="00F460ED">
    <w:pPr>
      <w:pStyle w:val="Noga"/>
      <w:jc w:val="right"/>
      <w:rPr>
        <w:rFonts w:asciiTheme="majorHAnsi" w:hAnsiTheme="majorHAnsi"/>
        <w:lang w:val="sl-SI"/>
      </w:rPr>
    </w:pPr>
    <w:r>
      <w:rPr>
        <w:rFonts w:asciiTheme="majorHAnsi" w:hAnsiTheme="majorHAnsi"/>
      </w:rPr>
      <w:pict w14:anchorId="2764DD1D">
        <v:rect id="_x0000_i1068" style="width:453.6pt;height:1.5pt" o:hralign="center" o:hrstd="t" o:hr="t" fillcolor="#a0a0a0" stroked="f"/>
      </w:pict>
    </w:r>
  </w:p>
  <w:p w14:paraId="651AA9B5" w14:textId="77777777" w:rsidR="00A75085" w:rsidRPr="00B0409D" w:rsidRDefault="00A75085" w:rsidP="00373DF2">
    <w:pPr>
      <w:pStyle w:val="Noga"/>
      <w:spacing w:line="276" w:lineRule="auto"/>
      <w:jc w:val="center"/>
      <w:rPr>
        <w:rFonts w:asciiTheme="majorHAnsi" w:hAnsiTheme="majorHAnsi"/>
        <w:lang w:val="sl-SI"/>
      </w:rPr>
    </w:pPr>
    <w:r w:rsidRPr="00B0409D">
      <w:rPr>
        <w:rFonts w:asciiTheme="majorHAnsi" w:hAnsiTheme="majorHAnsi"/>
        <w:lang w:val="sl-SI"/>
      </w:rPr>
      <w:t xml:space="preserve">  J A V N O   N A R O Č I L O:</w:t>
    </w:r>
  </w:p>
  <w:p w14:paraId="4AED6064" w14:textId="6A74D6DD" w:rsidR="00A75085" w:rsidRPr="00B0409D" w:rsidRDefault="00A75085" w:rsidP="0076121E">
    <w:pPr>
      <w:pStyle w:val="Noga"/>
      <w:spacing w:after="240" w:line="276" w:lineRule="auto"/>
      <w:jc w:val="center"/>
      <w:rPr>
        <w:rFonts w:asciiTheme="majorHAnsi" w:hAnsiTheme="majorHAnsi"/>
        <w:lang w:val="sl-SI"/>
      </w:rPr>
    </w:pPr>
    <w:r>
      <w:rPr>
        <w:rFonts w:asciiTheme="majorHAnsi" w:hAnsiTheme="majorHAnsi"/>
        <w:lang w:val="sl-SI"/>
      </w:rPr>
      <w:t>»Gasilski center Ajdovščina - Gradnja</w:t>
    </w:r>
    <w:r w:rsidRPr="00B0409D">
      <w:rPr>
        <w:rFonts w:asciiTheme="majorHAnsi" w:hAnsiTheme="majorHAnsi"/>
        <w:lang w:val="sl-SI"/>
      </w:rPr>
      <w:t>«</w:t>
    </w:r>
  </w:p>
  <w:p w14:paraId="0F97BBCA" w14:textId="47D3ED09" w:rsidR="00A75085" w:rsidRPr="00B0409D" w:rsidRDefault="00A75085" w:rsidP="00F460ED">
    <w:pPr>
      <w:pStyle w:val="Noga"/>
      <w:tabs>
        <w:tab w:val="clear" w:pos="9072"/>
        <w:tab w:val="right" w:pos="9066"/>
      </w:tabs>
      <w:rPr>
        <w:rFonts w:asciiTheme="majorHAnsi" w:hAnsiTheme="majorHAnsi" w:cs="Arial"/>
        <w:lang w:val="sl-SI"/>
      </w:rPr>
    </w:pPr>
    <w:r w:rsidRPr="00B0409D">
      <w:rPr>
        <w:rFonts w:asciiTheme="majorHAnsi" w:hAnsiTheme="majorHAnsi" w:cs="Arial"/>
      </w:rPr>
      <w:tab/>
    </w:r>
    <w:r w:rsidRPr="00B0409D">
      <w:rPr>
        <w:rFonts w:asciiTheme="majorHAnsi" w:hAnsiTheme="majorHAnsi" w:cs="Arial"/>
      </w:rPr>
      <w:tab/>
    </w:r>
    <w:r w:rsidRPr="00B0409D">
      <w:rPr>
        <w:rFonts w:asciiTheme="majorHAnsi" w:hAnsiTheme="majorHAnsi" w:cs="Arial"/>
      </w:rPr>
      <w:fldChar w:fldCharType="begin"/>
    </w:r>
    <w:r w:rsidRPr="00B0409D">
      <w:rPr>
        <w:rFonts w:asciiTheme="majorHAnsi" w:hAnsiTheme="majorHAnsi" w:cs="Arial"/>
      </w:rPr>
      <w:instrText>PAGE   \* MERGEFORMAT</w:instrText>
    </w:r>
    <w:r w:rsidRPr="00B0409D">
      <w:rPr>
        <w:rFonts w:asciiTheme="majorHAnsi" w:hAnsiTheme="majorHAnsi" w:cs="Arial"/>
      </w:rPr>
      <w:fldChar w:fldCharType="separate"/>
    </w:r>
    <w:r w:rsidR="001617DC">
      <w:rPr>
        <w:rFonts w:asciiTheme="majorHAnsi" w:hAnsiTheme="majorHAnsi" w:cs="Arial"/>
        <w:noProof/>
      </w:rPr>
      <w:t>14</w:t>
    </w:r>
    <w:r w:rsidRPr="00B0409D">
      <w:rPr>
        <w:rFonts w:asciiTheme="majorHAnsi" w:hAnsiTheme="majorHAnsi" w:cs="Arial"/>
      </w:rPr>
      <w:fldChar w:fldCharType="end"/>
    </w:r>
    <w:r w:rsidRPr="00B0409D">
      <w:rPr>
        <w:rFonts w:asciiTheme="majorHAnsi" w:hAnsiTheme="majorHAnsi" w:cs="Arial"/>
        <w:lang w:eastAsia="x-none"/>
      </w:rPr>
      <w:t xml:space="preserve"> | </w:t>
    </w:r>
    <w:r w:rsidRPr="00B0409D">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150FA" w14:textId="691BE06A" w:rsidR="00A75085" w:rsidRPr="000547A7" w:rsidRDefault="00A75085" w:rsidP="000F371E">
    <w:pPr>
      <w:pStyle w:val="Noga"/>
      <w:jc w:val="center"/>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6FEC3" w14:textId="77777777" w:rsidR="00A75085" w:rsidRDefault="00A75085">
      <w:r>
        <w:separator/>
      </w:r>
    </w:p>
  </w:footnote>
  <w:footnote w:type="continuationSeparator" w:id="0">
    <w:p w14:paraId="75A6BFCC" w14:textId="77777777" w:rsidR="00A75085" w:rsidRDefault="00A75085">
      <w:r>
        <w:continuationSeparator/>
      </w:r>
    </w:p>
  </w:footnote>
  <w:footnote w:id="1">
    <w:p w14:paraId="29575254" w14:textId="77777777" w:rsidR="00A75085" w:rsidRPr="00F01FC6" w:rsidRDefault="00A75085" w:rsidP="00927D75">
      <w:pPr>
        <w:pStyle w:val="Sprotnaopomba-besedilo"/>
        <w:jc w:val="both"/>
        <w:rPr>
          <w:rFonts w:asciiTheme="minorHAnsi" w:hAnsiTheme="minorHAnsi" w:cs="Calibri Light"/>
        </w:rPr>
      </w:pPr>
      <w:r w:rsidRPr="00F01FC6">
        <w:rPr>
          <w:rStyle w:val="Sprotnaopomba-sklic"/>
          <w:rFonts w:asciiTheme="minorHAnsi" w:hAnsiTheme="minorHAnsi" w:cs="Calibri Light"/>
        </w:rPr>
        <w:footnoteRef/>
      </w:r>
      <w:r w:rsidRPr="00F01FC6">
        <w:rPr>
          <w:rFonts w:asciiTheme="minorHAnsi" w:hAnsiTheme="minorHAnsi"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15FE3BB5" w14:textId="77777777" w:rsidR="00A75085" w:rsidRPr="00C972CE" w:rsidRDefault="00A75085" w:rsidP="00927D75">
      <w:pPr>
        <w:pStyle w:val="Sprotnaopomba-besedilo"/>
        <w:rPr>
          <w:rFonts w:ascii="Arial Narrow" w:hAnsi="Arial Narrow"/>
        </w:rPr>
      </w:pPr>
      <w:r w:rsidRPr="00F01FC6">
        <w:rPr>
          <w:rStyle w:val="Sprotnaopomba-sklic"/>
          <w:rFonts w:asciiTheme="minorHAnsi" w:hAnsiTheme="minorHAnsi" w:cs="Calibri Light"/>
        </w:rPr>
        <w:footnoteRef/>
      </w:r>
      <w:r w:rsidRPr="00F01FC6">
        <w:rPr>
          <w:rFonts w:asciiTheme="minorHAnsi" w:hAnsiTheme="minorHAnsi" w:cs="Calibri Light"/>
        </w:rPr>
        <w:t xml:space="preserve"> Navedba poslovnega subjekta naj vsebuje naziv (firma)  poslovnega subjekta kot izhaja iz uradnih evidenc.</w:t>
      </w:r>
    </w:p>
  </w:footnote>
  <w:footnote w:id="3">
    <w:p w14:paraId="55454467" w14:textId="77777777" w:rsidR="00A75085" w:rsidRPr="00F01FC6" w:rsidRDefault="00A75085" w:rsidP="00F9625C">
      <w:pPr>
        <w:pStyle w:val="Sprotnaopomba-besedilo"/>
        <w:jc w:val="both"/>
        <w:rPr>
          <w:rFonts w:asciiTheme="majorHAnsi" w:hAnsiTheme="majorHAnsi" w:cs="Arial"/>
          <w:lang w:val="sl-SI"/>
        </w:rPr>
      </w:pPr>
      <w:r w:rsidRPr="00F01FC6">
        <w:rPr>
          <w:rStyle w:val="Sprotnaopomba-sklic"/>
          <w:rFonts w:asciiTheme="majorHAnsi" w:hAnsiTheme="majorHAnsi" w:cs="Arial"/>
        </w:rPr>
        <w:footnoteRef/>
      </w:r>
      <w:r w:rsidRPr="00F01FC6">
        <w:rPr>
          <w:rFonts w:asciiTheme="majorHAnsi" w:hAnsiTheme="majorHAnsi" w:cs="Arial"/>
        </w:rPr>
        <w:t xml:space="preserve"> Novela </w:t>
      </w:r>
      <w:r w:rsidRPr="00F01FC6">
        <w:rPr>
          <w:rFonts w:asciiTheme="majorHAnsi" w:hAnsiTheme="majorHAnsi" w:cs="Arial"/>
          <w:lang w:val="sl-SI"/>
        </w:rPr>
        <w:t>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5D5DFF5B" w14:textId="77777777" w:rsidR="00A75085" w:rsidRPr="00F01FC6" w:rsidRDefault="00A75085" w:rsidP="00F9625C">
      <w:pPr>
        <w:pStyle w:val="Sprotnaopomba-besedilo"/>
        <w:rPr>
          <w:rFonts w:asciiTheme="majorHAnsi" w:hAnsiTheme="majorHAnsi" w:cs="Arial"/>
        </w:rPr>
      </w:pPr>
      <w:r w:rsidRPr="00F01FC6">
        <w:rPr>
          <w:rStyle w:val="Sprotnaopomba-sklic"/>
          <w:rFonts w:asciiTheme="majorHAnsi" w:hAnsiTheme="majorHAnsi" w:cs="Arial"/>
        </w:rPr>
        <w:footnoteRef/>
      </w:r>
      <w:r w:rsidRPr="00F01FC6">
        <w:rPr>
          <w:rFonts w:asciiTheme="majorHAnsi" w:hAnsiTheme="majorHAnsi" w:cs="Arial"/>
        </w:rPr>
        <w:t xml:space="preserve"> 527. člen ZGD</w:t>
      </w:r>
    </w:p>
    <w:p w14:paraId="7A1A1B06" w14:textId="77777777" w:rsidR="00A75085" w:rsidRPr="00F01FC6" w:rsidRDefault="00A75085" w:rsidP="00F9625C">
      <w:pPr>
        <w:pStyle w:val="Sprotnaopomba-besedilo"/>
        <w:jc w:val="both"/>
        <w:rPr>
          <w:rFonts w:asciiTheme="majorHAnsi" w:hAnsiTheme="majorHAnsi" w:cs="Arial"/>
        </w:rPr>
      </w:pPr>
      <w:r w:rsidRPr="00F01FC6">
        <w:rPr>
          <w:rFonts w:asciiTheme="majorHAnsi" w:hAnsiTheme="majorHAnsi" w:cs="Arial"/>
        </w:rPr>
        <w:t>Za povezane družbe se štejejo pravno samostojne družbe, ki so v medsebojnem razmerju, tako da:</w:t>
      </w:r>
    </w:p>
    <w:p w14:paraId="568BB4A2" w14:textId="77777777" w:rsidR="00A75085" w:rsidRPr="00F01FC6" w:rsidRDefault="00A75085" w:rsidP="00F9625C">
      <w:pPr>
        <w:pStyle w:val="Sprotnaopomba-besedilo"/>
        <w:numPr>
          <w:ilvl w:val="0"/>
          <w:numId w:val="8"/>
        </w:numPr>
        <w:jc w:val="both"/>
        <w:rPr>
          <w:rFonts w:asciiTheme="majorHAnsi" w:hAnsiTheme="majorHAnsi" w:cs="Arial"/>
        </w:rPr>
      </w:pPr>
      <w:r w:rsidRPr="00F01FC6">
        <w:rPr>
          <w:rFonts w:asciiTheme="majorHAnsi" w:hAnsiTheme="majorHAnsi" w:cs="Arial"/>
        </w:rPr>
        <w:t>ima ena družba v drugi večinski delež (družba v večinski lasti in družba z večinskim deležem);</w:t>
      </w:r>
    </w:p>
    <w:p w14:paraId="489D83A4" w14:textId="77777777" w:rsidR="00A75085" w:rsidRPr="00F01FC6" w:rsidRDefault="00A75085" w:rsidP="00F9625C">
      <w:pPr>
        <w:pStyle w:val="Sprotnaopomba-besedilo"/>
        <w:numPr>
          <w:ilvl w:val="0"/>
          <w:numId w:val="8"/>
        </w:numPr>
        <w:jc w:val="both"/>
        <w:rPr>
          <w:rFonts w:asciiTheme="majorHAnsi" w:hAnsiTheme="majorHAnsi" w:cs="Arial"/>
        </w:rPr>
      </w:pPr>
      <w:r w:rsidRPr="00F01FC6">
        <w:rPr>
          <w:rFonts w:asciiTheme="majorHAnsi" w:hAnsiTheme="majorHAnsi" w:cs="Arial"/>
        </w:rPr>
        <w:t>je ena družba odvisna od druge (odvisna in obvladujoča družba);</w:t>
      </w:r>
    </w:p>
    <w:p w14:paraId="5DD00DC8" w14:textId="77777777" w:rsidR="00A75085" w:rsidRPr="00F01FC6" w:rsidRDefault="00A75085" w:rsidP="00F9625C">
      <w:pPr>
        <w:pStyle w:val="Sprotnaopomba-besedilo"/>
        <w:numPr>
          <w:ilvl w:val="0"/>
          <w:numId w:val="8"/>
        </w:numPr>
        <w:jc w:val="both"/>
        <w:rPr>
          <w:rFonts w:asciiTheme="majorHAnsi" w:hAnsiTheme="majorHAnsi" w:cs="Arial"/>
        </w:rPr>
      </w:pPr>
      <w:r w:rsidRPr="00F01FC6">
        <w:rPr>
          <w:rFonts w:asciiTheme="majorHAnsi" w:hAnsiTheme="majorHAnsi" w:cs="Arial"/>
        </w:rPr>
        <w:t>so koncernske družbe;</w:t>
      </w:r>
    </w:p>
    <w:p w14:paraId="11AD9E61" w14:textId="77777777" w:rsidR="00A75085" w:rsidRPr="00F01FC6" w:rsidRDefault="00A75085" w:rsidP="00F9625C">
      <w:pPr>
        <w:pStyle w:val="Sprotnaopomba-besedilo"/>
        <w:numPr>
          <w:ilvl w:val="0"/>
          <w:numId w:val="8"/>
        </w:numPr>
        <w:jc w:val="both"/>
        <w:rPr>
          <w:rFonts w:asciiTheme="majorHAnsi" w:hAnsiTheme="majorHAnsi" w:cs="Arial"/>
        </w:rPr>
      </w:pPr>
      <w:r w:rsidRPr="00F01FC6">
        <w:rPr>
          <w:rFonts w:asciiTheme="majorHAnsi" w:hAnsiTheme="majorHAnsi" w:cs="Arial"/>
        </w:rPr>
        <w:t xml:space="preserve">sta dve družbi vzajemno kapitalsko udeleženi, ali </w:t>
      </w:r>
    </w:p>
    <w:p w14:paraId="4CA1B838" w14:textId="77777777" w:rsidR="00A75085" w:rsidRPr="0050796A" w:rsidRDefault="00A75085" w:rsidP="00F9625C">
      <w:pPr>
        <w:pStyle w:val="Sprotnaopomba-besedilo"/>
        <w:numPr>
          <w:ilvl w:val="0"/>
          <w:numId w:val="8"/>
        </w:numPr>
        <w:jc w:val="both"/>
        <w:rPr>
          <w:rFonts w:ascii="Arial" w:hAnsi="Arial" w:cs="Arial"/>
        </w:rPr>
      </w:pPr>
      <w:r w:rsidRPr="00F01FC6">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6F98" w14:textId="77777777" w:rsidR="00A75085" w:rsidRDefault="00A75085" w:rsidP="000F371E">
    <w:pPr>
      <w:pStyle w:val="Glava"/>
      <w:rPr>
        <w:lang w:val="sl-SI"/>
      </w:rPr>
    </w:pPr>
  </w:p>
  <w:p w14:paraId="7BCFDFC0" w14:textId="77777777" w:rsidR="00A75085" w:rsidRDefault="00A75085" w:rsidP="000F371E">
    <w:pPr>
      <w:pStyle w:val="Glava"/>
      <w:rPr>
        <w:lang w:val="sl-SI"/>
      </w:rPr>
    </w:pPr>
  </w:p>
  <w:p w14:paraId="70C7B82A" w14:textId="77777777" w:rsidR="00A75085" w:rsidRDefault="00A75085" w:rsidP="000F371E">
    <w:pPr>
      <w:pStyle w:val="Glava"/>
      <w:rPr>
        <w:lang w:val="sl-SI"/>
      </w:rPr>
    </w:pPr>
  </w:p>
  <w:p w14:paraId="38F1275B" w14:textId="77777777" w:rsidR="00A75085" w:rsidRDefault="00A75085" w:rsidP="000F371E">
    <w:pPr>
      <w:pStyle w:val="Glava"/>
      <w:rPr>
        <w:lang w:val="sl-SI"/>
      </w:rPr>
    </w:pPr>
  </w:p>
  <w:p w14:paraId="167FB0E4" w14:textId="77777777" w:rsidR="00A75085" w:rsidRDefault="00A75085" w:rsidP="000F371E">
    <w:pPr>
      <w:pStyle w:val="Glava"/>
      <w:rPr>
        <w:lang w:val="sl-SI"/>
      </w:rPr>
    </w:pPr>
    <w:r>
      <w:pict w14:anchorId="6A3C53B9">
        <v:rect id="_x0000_i1067" style="width:453.6pt;height:1.5pt" o:hralign="center" o:hrstd="t" o:hr="t" fillcolor="#a0a0a0" stroked="f"/>
      </w:pict>
    </w:r>
  </w:p>
  <w:p w14:paraId="3BB1E4B5" w14:textId="77777777" w:rsidR="00A75085" w:rsidRPr="000F371E" w:rsidRDefault="00A75085" w:rsidP="000F371E">
    <w:pPr>
      <w:pStyle w:val="Glava"/>
      <w:rPr>
        <w:lang w:val="sl-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65970" w14:textId="77777777" w:rsidR="00A75085" w:rsidRDefault="00A75085" w:rsidP="00DD1CF6">
    <w:pPr>
      <w:pStyle w:val="Glava"/>
      <w:rPr>
        <w:rFonts w:cs="Arial"/>
        <w:b/>
        <w:bCs/>
        <w:sz w:val="23"/>
        <w:szCs w:val="23"/>
      </w:rPr>
    </w:pPr>
  </w:p>
  <w:p w14:paraId="4B41E1A6" w14:textId="77777777" w:rsidR="00A75085" w:rsidRDefault="00A75085"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63837381" wp14:editId="44F31120">
          <wp:extent cx="3298190" cy="792480"/>
          <wp:effectExtent l="0" t="0" r="0" b="762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792480"/>
                  </a:xfrm>
                  <a:prstGeom prst="rect">
                    <a:avLst/>
                  </a:prstGeom>
                  <a:noFill/>
                </pic:spPr>
              </pic:pic>
            </a:graphicData>
          </a:graphic>
        </wp:inline>
      </w:drawing>
    </w:r>
  </w:p>
  <w:p w14:paraId="397A6D7B" w14:textId="77777777" w:rsidR="00A75085" w:rsidRPr="00B05801" w:rsidRDefault="00A75085" w:rsidP="00054C93">
    <w:pPr>
      <w:pStyle w:val="Glava"/>
      <w:tabs>
        <w:tab w:val="clear" w:pos="4536"/>
        <w:tab w:val="clear" w:pos="9072"/>
        <w:tab w:val="left" w:pos="2115"/>
      </w:tabs>
      <w:rPr>
        <w:color w:val="00B050"/>
        <w:lang w:val="sl-SI"/>
      </w:rPr>
    </w:pPr>
    <w:r>
      <w:rPr>
        <w:color w:val="00B050"/>
      </w:rPr>
      <w:pict w14:anchorId="3BE4DCBB">
        <v:rect id="_x0000_i1069" style="width:453.6pt;height:1.5pt" o:hralign="center" o:hrstd="t" o:hr="t" fillcolor="#a0a0a0" stroked="f"/>
      </w:pict>
    </w:r>
  </w:p>
  <w:p w14:paraId="28C6C8CC" w14:textId="77777777" w:rsidR="00A75085" w:rsidRPr="000F371E" w:rsidRDefault="00A75085" w:rsidP="00DD1CF6">
    <w:pPr>
      <w:pStyle w:val="Glava"/>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0A57297"/>
    <w:multiLevelType w:val="hybridMultilevel"/>
    <w:tmpl w:val="B4166158"/>
    <w:lvl w:ilvl="0" w:tplc="F4086C16">
      <w:start w:val="1"/>
      <w:numFmt w:val="decimal"/>
      <w:pStyle w:val="Slog65"/>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7823ADE"/>
    <w:multiLevelType w:val="hybridMultilevel"/>
    <w:tmpl w:val="8BA83794"/>
    <w:lvl w:ilvl="0" w:tplc="94F89BDE">
      <w:start w:val="1"/>
      <w:numFmt w:val="decimal"/>
      <w:pStyle w:val="Slog53"/>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8BE06E9"/>
    <w:multiLevelType w:val="hybridMultilevel"/>
    <w:tmpl w:val="F404FA3A"/>
    <w:lvl w:ilvl="0" w:tplc="2C701C68">
      <w:start w:val="10"/>
      <w:numFmt w:val="bullet"/>
      <w:pStyle w:val="Slog7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B03329E"/>
    <w:multiLevelType w:val="hybridMultilevel"/>
    <w:tmpl w:val="F76C96DA"/>
    <w:lvl w:ilvl="0" w:tplc="D65C40CA">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F310D15"/>
    <w:multiLevelType w:val="hybridMultilevel"/>
    <w:tmpl w:val="FF343332"/>
    <w:lvl w:ilvl="0" w:tplc="949A3CCA">
      <w:start w:val="10"/>
      <w:numFmt w:val="bullet"/>
      <w:pStyle w:val="Slog7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2283F3B"/>
    <w:multiLevelType w:val="hybridMultilevel"/>
    <w:tmpl w:val="51BE7FAE"/>
    <w:lvl w:ilvl="0" w:tplc="AA9CAD64">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2AA494D"/>
    <w:multiLevelType w:val="hybridMultilevel"/>
    <w:tmpl w:val="F2705E70"/>
    <w:lvl w:ilvl="0" w:tplc="1B4C984C">
      <w:start w:val="10"/>
      <w:numFmt w:val="bullet"/>
      <w:pStyle w:val="Slog6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2"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64C0458"/>
    <w:multiLevelType w:val="hybridMultilevel"/>
    <w:tmpl w:val="693CC2E0"/>
    <w:lvl w:ilvl="0" w:tplc="BD96B538">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1D254DBE"/>
    <w:multiLevelType w:val="multilevel"/>
    <w:tmpl w:val="92461878"/>
    <w:lvl w:ilvl="0">
      <w:start w:val="4"/>
      <w:numFmt w:val="decimal"/>
      <w:pStyle w:val="Slog103"/>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8"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22403444"/>
    <w:multiLevelType w:val="hybridMultilevel"/>
    <w:tmpl w:val="560440BC"/>
    <w:lvl w:ilvl="0" w:tplc="D512A1AC">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2D3622C1"/>
    <w:multiLevelType w:val="hybridMultilevel"/>
    <w:tmpl w:val="F9F02BF2"/>
    <w:lvl w:ilvl="0" w:tplc="7198370C">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E5B172F"/>
    <w:multiLevelType w:val="hybridMultilevel"/>
    <w:tmpl w:val="1C0AECE0"/>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0C665F6"/>
    <w:multiLevelType w:val="hybridMultilevel"/>
    <w:tmpl w:val="BB46DAF4"/>
    <w:lvl w:ilvl="0" w:tplc="57A48856">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31B65096"/>
    <w:multiLevelType w:val="hybridMultilevel"/>
    <w:tmpl w:val="B450E9AC"/>
    <w:lvl w:ilvl="0" w:tplc="0BE6F83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4A42F05"/>
    <w:multiLevelType w:val="hybridMultilevel"/>
    <w:tmpl w:val="0F4EA914"/>
    <w:lvl w:ilvl="0" w:tplc="F47E285C">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4"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9370C8A"/>
    <w:multiLevelType w:val="hybridMultilevel"/>
    <w:tmpl w:val="EC028700"/>
    <w:lvl w:ilvl="0" w:tplc="B0A09BB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4BAF3FFD"/>
    <w:multiLevelType w:val="hybridMultilevel"/>
    <w:tmpl w:val="7DC45804"/>
    <w:lvl w:ilvl="0" w:tplc="E98A0572">
      <w:start w:val="10"/>
      <w:numFmt w:val="bullet"/>
      <w:pStyle w:val="Slog5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2695596"/>
    <w:multiLevelType w:val="hybridMultilevel"/>
    <w:tmpl w:val="45E03416"/>
    <w:lvl w:ilvl="0" w:tplc="8056F956">
      <w:start w:val="10"/>
      <w:numFmt w:val="bullet"/>
      <w:pStyle w:val="Slog6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526D6E8C"/>
    <w:multiLevelType w:val="hybridMultilevel"/>
    <w:tmpl w:val="88A6ACCE"/>
    <w:lvl w:ilvl="0" w:tplc="FAC60442">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565E19FF"/>
    <w:multiLevelType w:val="hybridMultilevel"/>
    <w:tmpl w:val="6060DAAA"/>
    <w:lvl w:ilvl="0" w:tplc="38BC158A">
      <w:start w:val="1"/>
      <w:numFmt w:val="lowerLetter"/>
      <w:pStyle w:val="Slog50"/>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7" w15:restartNumberingAfterBreak="0">
    <w:nsid w:val="5DF25889"/>
    <w:multiLevelType w:val="hybridMultilevel"/>
    <w:tmpl w:val="BC4C444A"/>
    <w:lvl w:ilvl="0" w:tplc="2766EB50">
      <w:start w:val="10"/>
      <w:numFmt w:val="bullet"/>
      <w:pStyle w:val="Slog4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4"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8316E89"/>
    <w:multiLevelType w:val="hybridMultilevel"/>
    <w:tmpl w:val="0E9273CC"/>
    <w:lvl w:ilvl="0" w:tplc="F8428FE8">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4322F9"/>
    <w:multiLevelType w:val="hybridMultilevel"/>
    <w:tmpl w:val="890E53F4"/>
    <w:lvl w:ilvl="0" w:tplc="331AB418">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6FBE1CF8"/>
    <w:multiLevelType w:val="hybridMultilevel"/>
    <w:tmpl w:val="2108B7B4"/>
    <w:lvl w:ilvl="0" w:tplc="FC2810A0">
      <w:start w:val="10"/>
      <w:numFmt w:val="bullet"/>
      <w:pStyle w:val="Slog7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1"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2" w15:restartNumberingAfterBreak="0">
    <w:nsid w:val="734574EB"/>
    <w:multiLevelType w:val="hybridMultilevel"/>
    <w:tmpl w:val="55F2AA4C"/>
    <w:lvl w:ilvl="0" w:tplc="B1ACBED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3" w15:restartNumberingAfterBreak="0">
    <w:nsid w:val="739A34C1"/>
    <w:multiLevelType w:val="hybridMultilevel"/>
    <w:tmpl w:val="58E00EF2"/>
    <w:lvl w:ilvl="0" w:tplc="C836743E">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5" w15:restartNumberingAfterBreak="0">
    <w:nsid w:val="73CB0B2B"/>
    <w:multiLevelType w:val="hybridMultilevel"/>
    <w:tmpl w:val="42760CF6"/>
    <w:lvl w:ilvl="0" w:tplc="7FEE61C4">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757C57F3"/>
    <w:multiLevelType w:val="hybridMultilevel"/>
    <w:tmpl w:val="D8B2E628"/>
    <w:lvl w:ilvl="0" w:tplc="493E2C2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8" w15:restartNumberingAfterBreak="0">
    <w:nsid w:val="7B176348"/>
    <w:multiLevelType w:val="multilevel"/>
    <w:tmpl w:val="377871B4"/>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DE75689"/>
    <w:multiLevelType w:val="hybridMultilevel"/>
    <w:tmpl w:val="0DA48FFE"/>
    <w:lvl w:ilvl="0" w:tplc="77EC3726">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0" w15:restartNumberingAfterBreak="0">
    <w:nsid w:val="7F5706C6"/>
    <w:multiLevelType w:val="hybridMultilevel"/>
    <w:tmpl w:val="2FA42568"/>
    <w:lvl w:ilvl="0" w:tplc="8AEAB160">
      <w:start w:val="10"/>
      <w:numFmt w:val="bullet"/>
      <w:pStyle w:val="Slog64"/>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num w:numId="1">
    <w:abstractNumId w:val="84"/>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53"/>
  </w:num>
  <w:num w:numId="5">
    <w:abstractNumId w:val="31"/>
  </w:num>
  <w:num w:numId="6">
    <w:abstractNumId w:val="73"/>
  </w:num>
  <w:num w:numId="7">
    <w:abstractNumId w:val="38"/>
  </w:num>
  <w:num w:numId="8">
    <w:abstractNumId w:val="77"/>
  </w:num>
  <w:num w:numId="9">
    <w:abstractNumId w:val="14"/>
  </w:num>
  <w:num w:numId="10">
    <w:abstractNumId w:val="80"/>
  </w:num>
  <w:num w:numId="11">
    <w:abstractNumId w:val="28"/>
  </w:num>
  <w:num w:numId="12">
    <w:abstractNumId w:val="19"/>
  </w:num>
  <w:num w:numId="13">
    <w:abstractNumId w:val="55"/>
  </w:num>
  <w:num w:numId="14">
    <w:abstractNumId w:val="15"/>
  </w:num>
  <w:num w:numId="15">
    <w:abstractNumId w:val="43"/>
  </w:num>
  <w:num w:numId="16">
    <w:abstractNumId w:val="22"/>
  </w:num>
  <w:num w:numId="17">
    <w:abstractNumId w:val="69"/>
  </w:num>
  <w:num w:numId="18">
    <w:abstractNumId w:val="60"/>
  </w:num>
  <w:num w:numId="19">
    <w:abstractNumId w:val="70"/>
  </w:num>
  <w:num w:numId="20">
    <w:abstractNumId w:val="49"/>
  </w:num>
  <w:num w:numId="21">
    <w:abstractNumId w:val="68"/>
  </w:num>
  <w:num w:numId="22">
    <w:abstractNumId w:val="36"/>
  </w:num>
  <w:num w:numId="23">
    <w:abstractNumId w:val="64"/>
  </w:num>
  <w:num w:numId="24">
    <w:abstractNumId w:val="48"/>
  </w:num>
  <w:num w:numId="25">
    <w:abstractNumId w:val="59"/>
  </w:num>
  <w:num w:numId="26">
    <w:abstractNumId w:val="26"/>
  </w:num>
  <w:num w:numId="27">
    <w:abstractNumId w:val="44"/>
  </w:num>
  <w:num w:numId="28">
    <w:abstractNumId w:val="45"/>
  </w:num>
  <w:num w:numId="29">
    <w:abstractNumId w:val="18"/>
  </w:num>
  <w:num w:numId="30">
    <w:abstractNumId w:val="81"/>
  </w:num>
  <w:num w:numId="31">
    <w:abstractNumId w:val="51"/>
  </w:num>
  <w:num w:numId="32">
    <w:abstractNumId w:val="25"/>
  </w:num>
  <w:num w:numId="33">
    <w:abstractNumId w:val="71"/>
  </w:num>
  <w:num w:numId="34">
    <w:abstractNumId w:val="57"/>
  </w:num>
  <w:num w:numId="35">
    <w:abstractNumId w:val="76"/>
  </w:num>
  <w:num w:numId="36">
    <w:abstractNumId w:val="32"/>
  </w:num>
  <w:num w:numId="37">
    <w:abstractNumId w:val="30"/>
  </w:num>
  <w:num w:numId="38">
    <w:abstractNumId w:val="35"/>
  </w:num>
  <w:num w:numId="39">
    <w:abstractNumId w:val="72"/>
  </w:num>
  <w:num w:numId="40">
    <w:abstractNumId w:val="52"/>
  </w:num>
  <w:num w:numId="41">
    <w:abstractNumId w:val="63"/>
  </w:num>
  <w:num w:numId="42">
    <w:abstractNumId w:val="47"/>
  </w:num>
  <w:num w:numId="43">
    <w:abstractNumId w:val="50"/>
  </w:num>
  <w:num w:numId="44">
    <w:abstractNumId w:val="46"/>
  </w:num>
  <w:num w:numId="45">
    <w:abstractNumId w:val="16"/>
  </w:num>
  <w:num w:numId="46">
    <w:abstractNumId w:val="54"/>
  </w:num>
  <w:num w:numId="47">
    <w:abstractNumId w:val="74"/>
  </w:num>
  <w:num w:numId="48">
    <w:abstractNumId w:val="40"/>
  </w:num>
  <w:num w:numId="49">
    <w:abstractNumId w:val="86"/>
  </w:num>
  <w:num w:numId="50">
    <w:abstractNumId w:val="23"/>
  </w:num>
  <w:num w:numId="51">
    <w:abstractNumId w:val="42"/>
  </w:num>
  <w:num w:numId="52">
    <w:abstractNumId w:val="87"/>
  </w:num>
  <w:num w:numId="53">
    <w:abstractNumId w:val="37"/>
  </w:num>
  <w:num w:numId="54">
    <w:abstractNumId w:val="39"/>
  </w:num>
  <w:num w:numId="55">
    <w:abstractNumId w:val="20"/>
  </w:num>
  <w:num w:numId="56">
    <w:abstractNumId w:val="24"/>
  </w:num>
  <w:num w:numId="57">
    <w:abstractNumId w:val="85"/>
  </w:num>
  <w:num w:numId="58">
    <w:abstractNumId w:val="82"/>
  </w:num>
  <w:num w:numId="59">
    <w:abstractNumId w:val="67"/>
  </w:num>
  <w:num w:numId="60">
    <w:abstractNumId w:val="65"/>
  </w:num>
  <w:num w:numId="61">
    <w:abstractNumId w:val="75"/>
  </w:num>
  <w:num w:numId="62">
    <w:abstractNumId w:val="13"/>
  </w:num>
  <w:num w:numId="63">
    <w:abstractNumId w:val="11"/>
  </w:num>
  <w:num w:numId="64">
    <w:abstractNumId w:val="83"/>
  </w:num>
  <w:num w:numId="65">
    <w:abstractNumId w:val="78"/>
  </w:num>
  <w:num w:numId="66">
    <w:abstractNumId w:val="58"/>
  </w:num>
  <w:num w:numId="67">
    <w:abstractNumId w:val="34"/>
  </w:num>
  <w:num w:numId="68">
    <w:abstractNumId w:val="41"/>
  </w:num>
  <w:num w:numId="69">
    <w:abstractNumId w:val="62"/>
  </w:num>
  <w:num w:numId="70">
    <w:abstractNumId w:val="89"/>
  </w:num>
  <w:num w:numId="71">
    <w:abstractNumId w:val="90"/>
  </w:num>
  <w:num w:numId="72">
    <w:abstractNumId w:val="9"/>
  </w:num>
  <w:num w:numId="73">
    <w:abstractNumId w:val="56"/>
  </w:num>
  <w:num w:numId="74">
    <w:abstractNumId w:val="10"/>
  </w:num>
  <w:num w:numId="75">
    <w:abstractNumId w:val="21"/>
  </w:num>
  <w:num w:numId="76">
    <w:abstractNumId w:val="61"/>
  </w:num>
  <w:num w:numId="77">
    <w:abstractNumId w:val="79"/>
  </w:num>
  <w:num w:numId="78">
    <w:abstractNumId w:val="12"/>
  </w:num>
  <w:num w:numId="79">
    <w:abstractNumId w:val="29"/>
  </w:num>
  <w:num w:numId="80">
    <w:abstractNumId w:val="17"/>
  </w:num>
  <w:num w:numId="81">
    <w:abstractNumId w:val="8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7D2"/>
    <w:rsid w:val="00001A0B"/>
    <w:rsid w:val="00002976"/>
    <w:rsid w:val="0000342B"/>
    <w:rsid w:val="000036B9"/>
    <w:rsid w:val="000043D1"/>
    <w:rsid w:val="00004558"/>
    <w:rsid w:val="000046E4"/>
    <w:rsid w:val="00004AD2"/>
    <w:rsid w:val="00005BE7"/>
    <w:rsid w:val="00006AC7"/>
    <w:rsid w:val="000118BA"/>
    <w:rsid w:val="00011E16"/>
    <w:rsid w:val="0001218F"/>
    <w:rsid w:val="00012D7B"/>
    <w:rsid w:val="000142C9"/>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53F9"/>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61B"/>
    <w:rsid w:val="00037C14"/>
    <w:rsid w:val="00037D6D"/>
    <w:rsid w:val="00040FC3"/>
    <w:rsid w:val="00041422"/>
    <w:rsid w:val="000424C9"/>
    <w:rsid w:val="000425F5"/>
    <w:rsid w:val="00043438"/>
    <w:rsid w:val="0004374C"/>
    <w:rsid w:val="00044040"/>
    <w:rsid w:val="00045205"/>
    <w:rsid w:val="0004582F"/>
    <w:rsid w:val="00045E2A"/>
    <w:rsid w:val="00046222"/>
    <w:rsid w:val="00046E2A"/>
    <w:rsid w:val="00047141"/>
    <w:rsid w:val="000500F5"/>
    <w:rsid w:val="00050770"/>
    <w:rsid w:val="00051ACB"/>
    <w:rsid w:val="00051DDA"/>
    <w:rsid w:val="0005295E"/>
    <w:rsid w:val="00053417"/>
    <w:rsid w:val="00054210"/>
    <w:rsid w:val="000542CF"/>
    <w:rsid w:val="000547A7"/>
    <w:rsid w:val="00054C93"/>
    <w:rsid w:val="00054DB0"/>
    <w:rsid w:val="000553F4"/>
    <w:rsid w:val="00055483"/>
    <w:rsid w:val="00056005"/>
    <w:rsid w:val="00057273"/>
    <w:rsid w:val="0005737F"/>
    <w:rsid w:val="00057460"/>
    <w:rsid w:val="00057A4D"/>
    <w:rsid w:val="00060DBC"/>
    <w:rsid w:val="00062161"/>
    <w:rsid w:val="00062BC7"/>
    <w:rsid w:val="00064063"/>
    <w:rsid w:val="00064BBF"/>
    <w:rsid w:val="000655CE"/>
    <w:rsid w:val="000655E4"/>
    <w:rsid w:val="000661F1"/>
    <w:rsid w:val="00066658"/>
    <w:rsid w:val="000668BC"/>
    <w:rsid w:val="00070862"/>
    <w:rsid w:val="00074502"/>
    <w:rsid w:val="0007517A"/>
    <w:rsid w:val="00075D94"/>
    <w:rsid w:val="00076161"/>
    <w:rsid w:val="00076399"/>
    <w:rsid w:val="00076499"/>
    <w:rsid w:val="00077638"/>
    <w:rsid w:val="00077EBF"/>
    <w:rsid w:val="0008012F"/>
    <w:rsid w:val="00080279"/>
    <w:rsid w:val="0008045A"/>
    <w:rsid w:val="00081980"/>
    <w:rsid w:val="000831DB"/>
    <w:rsid w:val="000834DF"/>
    <w:rsid w:val="000844A6"/>
    <w:rsid w:val="0008458E"/>
    <w:rsid w:val="00084597"/>
    <w:rsid w:val="00084C1A"/>
    <w:rsid w:val="00084FF0"/>
    <w:rsid w:val="0008639D"/>
    <w:rsid w:val="00086847"/>
    <w:rsid w:val="00086BD9"/>
    <w:rsid w:val="0008737C"/>
    <w:rsid w:val="00090129"/>
    <w:rsid w:val="0009028C"/>
    <w:rsid w:val="00090C42"/>
    <w:rsid w:val="00091053"/>
    <w:rsid w:val="00092210"/>
    <w:rsid w:val="00094BDC"/>
    <w:rsid w:val="00094F90"/>
    <w:rsid w:val="00096800"/>
    <w:rsid w:val="0009699B"/>
    <w:rsid w:val="00097F30"/>
    <w:rsid w:val="000A0178"/>
    <w:rsid w:val="000A07FF"/>
    <w:rsid w:val="000A0F33"/>
    <w:rsid w:val="000A3812"/>
    <w:rsid w:val="000A4FC5"/>
    <w:rsid w:val="000A5493"/>
    <w:rsid w:val="000A6287"/>
    <w:rsid w:val="000A6651"/>
    <w:rsid w:val="000A67ED"/>
    <w:rsid w:val="000A73FE"/>
    <w:rsid w:val="000B0159"/>
    <w:rsid w:val="000B0773"/>
    <w:rsid w:val="000B0A79"/>
    <w:rsid w:val="000B0C35"/>
    <w:rsid w:val="000B0F12"/>
    <w:rsid w:val="000B0F95"/>
    <w:rsid w:val="000B1A67"/>
    <w:rsid w:val="000B20B0"/>
    <w:rsid w:val="000B29ED"/>
    <w:rsid w:val="000B3A55"/>
    <w:rsid w:val="000B3BE2"/>
    <w:rsid w:val="000B3E92"/>
    <w:rsid w:val="000B4125"/>
    <w:rsid w:val="000B41D9"/>
    <w:rsid w:val="000B45E3"/>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3B6"/>
    <w:rsid w:val="000C6B73"/>
    <w:rsid w:val="000C777D"/>
    <w:rsid w:val="000D0AED"/>
    <w:rsid w:val="000D2FEB"/>
    <w:rsid w:val="000D525D"/>
    <w:rsid w:val="000D5AF9"/>
    <w:rsid w:val="000D5CE7"/>
    <w:rsid w:val="000D5E5B"/>
    <w:rsid w:val="000D6613"/>
    <w:rsid w:val="000D6B26"/>
    <w:rsid w:val="000E0184"/>
    <w:rsid w:val="000E023E"/>
    <w:rsid w:val="000E0749"/>
    <w:rsid w:val="000E0D07"/>
    <w:rsid w:val="000E1FA7"/>
    <w:rsid w:val="000E2684"/>
    <w:rsid w:val="000E42D5"/>
    <w:rsid w:val="000E5174"/>
    <w:rsid w:val="000F0844"/>
    <w:rsid w:val="000F12CB"/>
    <w:rsid w:val="000F1591"/>
    <w:rsid w:val="000F2C61"/>
    <w:rsid w:val="000F2D4A"/>
    <w:rsid w:val="000F2EF5"/>
    <w:rsid w:val="000F2FCD"/>
    <w:rsid w:val="000F3347"/>
    <w:rsid w:val="000F371E"/>
    <w:rsid w:val="000F3C6C"/>
    <w:rsid w:val="000F410A"/>
    <w:rsid w:val="000F41D2"/>
    <w:rsid w:val="000F5035"/>
    <w:rsid w:val="000F50AE"/>
    <w:rsid w:val="000F58D5"/>
    <w:rsid w:val="000F5EAE"/>
    <w:rsid w:val="000F75B3"/>
    <w:rsid w:val="000F7A57"/>
    <w:rsid w:val="000F7EFC"/>
    <w:rsid w:val="00100978"/>
    <w:rsid w:val="0010266E"/>
    <w:rsid w:val="00102ABE"/>
    <w:rsid w:val="00102C27"/>
    <w:rsid w:val="001039F2"/>
    <w:rsid w:val="00104308"/>
    <w:rsid w:val="00105B04"/>
    <w:rsid w:val="00105EDC"/>
    <w:rsid w:val="00110466"/>
    <w:rsid w:val="0011133E"/>
    <w:rsid w:val="00111974"/>
    <w:rsid w:val="00112A0C"/>
    <w:rsid w:val="00113049"/>
    <w:rsid w:val="0011336D"/>
    <w:rsid w:val="00113C83"/>
    <w:rsid w:val="00114A51"/>
    <w:rsid w:val="00117661"/>
    <w:rsid w:val="00121222"/>
    <w:rsid w:val="00123EFC"/>
    <w:rsid w:val="001243C8"/>
    <w:rsid w:val="00125CC8"/>
    <w:rsid w:val="001260A0"/>
    <w:rsid w:val="0012629E"/>
    <w:rsid w:val="00126343"/>
    <w:rsid w:val="001267AE"/>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8C1"/>
    <w:rsid w:val="00141B07"/>
    <w:rsid w:val="00142EA7"/>
    <w:rsid w:val="00143D13"/>
    <w:rsid w:val="0014612A"/>
    <w:rsid w:val="00147EE2"/>
    <w:rsid w:val="001506C0"/>
    <w:rsid w:val="00151246"/>
    <w:rsid w:val="0015223C"/>
    <w:rsid w:val="00153503"/>
    <w:rsid w:val="00154171"/>
    <w:rsid w:val="00154D08"/>
    <w:rsid w:val="0015527F"/>
    <w:rsid w:val="001557FD"/>
    <w:rsid w:val="00156226"/>
    <w:rsid w:val="001576C5"/>
    <w:rsid w:val="00157E5A"/>
    <w:rsid w:val="001606AC"/>
    <w:rsid w:val="001617D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5DC4"/>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3A93"/>
    <w:rsid w:val="00194A17"/>
    <w:rsid w:val="00194EB7"/>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22A"/>
    <w:rsid w:val="001C6472"/>
    <w:rsid w:val="001C6A35"/>
    <w:rsid w:val="001D06FC"/>
    <w:rsid w:val="001D0E0E"/>
    <w:rsid w:val="001D3818"/>
    <w:rsid w:val="001D5CE8"/>
    <w:rsid w:val="001D60D6"/>
    <w:rsid w:val="001D6F2C"/>
    <w:rsid w:val="001D74A7"/>
    <w:rsid w:val="001D7AAF"/>
    <w:rsid w:val="001D7F8D"/>
    <w:rsid w:val="001E0252"/>
    <w:rsid w:val="001E05DF"/>
    <w:rsid w:val="001E0DEF"/>
    <w:rsid w:val="001E1201"/>
    <w:rsid w:val="001E1DBE"/>
    <w:rsid w:val="001E2072"/>
    <w:rsid w:val="001E2FAE"/>
    <w:rsid w:val="001E3B09"/>
    <w:rsid w:val="001E4394"/>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1F59"/>
    <w:rsid w:val="00202551"/>
    <w:rsid w:val="00202584"/>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2A37"/>
    <w:rsid w:val="002235C9"/>
    <w:rsid w:val="002260AF"/>
    <w:rsid w:val="002270DC"/>
    <w:rsid w:val="00227F24"/>
    <w:rsid w:val="00230382"/>
    <w:rsid w:val="002303DF"/>
    <w:rsid w:val="00230A7D"/>
    <w:rsid w:val="00230C71"/>
    <w:rsid w:val="00231BD9"/>
    <w:rsid w:val="00232D51"/>
    <w:rsid w:val="002330AC"/>
    <w:rsid w:val="00233455"/>
    <w:rsid w:val="00235243"/>
    <w:rsid w:val="00235A0E"/>
    <w:rsid w:val="00235B25"/>
    <w:rsid w:val="0023707C"/>
    <w:rsid w:val="00237E7C"/>
    <w:rsid w:val="00241BD3"/>
    <w:rsid w:val="00241C95"/>
    <w:rsid w:val="00242759"/>
    <w:rsid w:val="00242A4C"/>
    <w:rsid w:val="0024369F"/>
    <w:rsid w:val="002456D7"/>
    <w:rsid w:val="002466BC"/>
    <w:rsid w:val="002472F9"/>
    <w:rsid w:val="002472FA"/>
    <w:rsid w:val="0025103F"/>
    <w:rsid w:val="0025191F"/>
    <w:rsid w:val="00251EE3"/>
    <w:rsid w:val="002525CC"/>
    <w:rsid w:val="00254186"/>
    <w:rsid w:val="0025438E"/>
    <w:rsid w:val="00254474"/>
    <w:rsid w:val="002547DF"/>
    <w:rsid w:val="00255124"/>
    <w:rsid w:val="002555C0"/>
    <w:rsid w:val="0025660E"/>
    <w:rsid w:val="00257277"/>
    <w:rsid w:val="0026040B"/>
    <w:rsid w:val="00260697"/>
    <w:rsid w:val="002606B1"/>
    <w:rsid w:val="00260D94"/>
    <w:rsid w:val="00261E42"/>
    <w:rsid w:val="002628E3"/>
    <w:rsid w:val="0026293D"/>
    <w:rsid w:val="00262A48"/>
    <w:rsid w:val="00262BA8"/>
    <w:rsid w:val="0026365C"/>
    <w:rsid w:val="00263873"/>
    <w:rsid w:val="00263EE3"/>
    <w:rsid w:val="00264673"/>
    <w:rsid w:val="00264AB5"/>
    <w:rsid w:val="0026749B"/>
    <w:rsid w:val="002674DE"/>
    <w:rsid w:val="00267C4B"/>
    <w:rsid w:val="002708CB"/>
    <w:rsid w:val="00270BC9"/>
    <w:rsid w:val="002712B1"/>
    <w:rsid w:val="002713B1"/>
    <w:rsid w:val="002721C1"/>
    <w:rsid w:val="0027268F"/>
    <w:rsid w:val="00273E17"/>
    <w:rsid w:val="0027461A"/>
    <w:rsid w:val="002763E3"/>
    <w:rsid w:val="00277488"/>
    <w:rsid w:val="00277712"/>
    <w:rsid w:val="0028083F"/>
    <w:rsid w:val="00280ADA"/>
    <w:rsid w:val="00281412"/>
    <w:rsid w:val="00281512"/>
    <w:rsid w:val="00281F55"/>
    <w:rsid w:val="002827B6"/>
    <w:rsid w:val="00286431"/>
    <w:rsid w:val="00286867"/>
    <w:rsid w:val="00291894"/>
    <w:rsid w:val="00292FB1"/>
    <w:rsid w:val="002937DB"/>
    <w:rsid w:val="002946C9"/>
    <w:rsid w:val="002965F3"/>
    <w:rsid w:val="00296D91"/>
    <w:rsid w:val="0029702B"/>
    <w:rsid w:val="0029767B"/>
    <w:rsid w:val="002A0B1F"/>
    <w:rsid w:val="002A1A25"/>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4E57"/>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1E88"/>
    <w:rsid w:val="002D22FF"/>
    <w:rsid w:val="002D2CEA"/>
    <w:rsid w:val="002D3270"/>
    <w:rsid w:val="002D35AA"/>
    <w:rsid w:val="002D45D6"/>
    <w:rsid w:val="002D45F3"/>
    <w:rsid w:val="002D462F"/>
    <w:rsid w:val="002D47DB"/>
    <w:rsid w:val="002D4D9C"/>
    <w:rsid w:val="002D69A5"/>
    <w:rsid w:val="002D6BE0"/>
    <w:rsid w:val="002D7F22"/>
    <w:rsid w:val="002E0457"/>
    <w:rsid w:val="002E1D1D"/>
    <w:rsid w:val="002E258F"/>
    <w:rsid w:val="002E313C"/>
    <w:rsid w:val="002E31FF"/>
    <w:rsid w:val="002E3921"/>
    <w:rsid w:val="002E3D2F"/>
    <w:rsid w:val="002E4CC4"/>
    <w:rsid w:val="002E4F30"/>
    <w:rsid w:val="002E6D4B"/>
    <w:rsid w:val="002E78E4"/>
    <w:rsid w:val="002E7B05"/>
    <w:rsid w:val="002F0071"/>
    <w:rsid w:val="002F071C"/>
    <w:rsid w:val="002F13E3"/>
    <w:rsid w:val="002F1728"/>
    <w:rsid w:val="002F1EB5"/>
    <w:rsid w:val="002F248C"/>
    <w:rsid w:val="002F2EE9"/>
    <w:rsid w:val="002F38E9"/>
    <w:rsid w:val="002F3A1D"/>
    <w:rsid w:val="002F53D6"/>
    <w:rsid w:val="002F6625"/>
    <w:rsid w:val="002F6D4E"/>
    <w:rsid w:val="002F7066"/>
    <w:rsid w:val="002F729C"/>
    <w:rsid w:val="002F788C"/>
    <w:rsid w:val="00301B75"/>
    <w:rsid w:val="003048AC"/>
    <w:rsid w:val="0030551C"/>
    <w:rsid w:val="0030790A"/>
    <w:rsid w:val="00310DA0"/>
    <w:rsid w:val="00311363"/>
    <w:rsid w:val="003121D8"/>
    <w:rsid w:val="00312259"/>
    <w:rsid w:val="00312B3C"/>
    <w:rsid w:val="00314C1A"/>
    <w:rsid w:val="00314C40"/>
    <w:rsid w:val="00315C7C"/>
    <w:rsid w:val="003203C5"/>
    <w:rsid w:val="00321317"/>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5DD"/>
    <w:rsid w:val="0033381D"/>
    <w:rsid w:val="00333F00"/>
    <w:rsid w:val="0033608A"/>
    <w:rsid w:val="00336119"/>
    <w:rsid w:val="00340AD7"/>
    <w:rsid w:val="00341D39"/>
    <w:rsid w:val="00346845"/>
    <w:rsid w:val="00346B50"/>
    <w:rsid w:val="00346B8E"/>
    <w:rsid w:val="00347C4C"/>
    <w:rsid w:val="00350DA1"/>
    <w:rsid w:val="00351C94"/>
    <w:rsid w:val="00353B48"/>
    <w:rsid w:val="00353E1B"/>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03DD"/>
    <w:rsid w:val="003722CA"/>
    <w:rsid w:val="00373DF2"/>
    <w:rsid w:val="00374DF8"/>
    <w:rsid w:val="003757AB"/>
    <w:rsid w:val="00376487"/>
    <w:rsid w:val="00376653"/>
    <w:rsid w:val="0037748C"/>
    <w:rsid w:val="003809E6"/>
    <w:rsid w:val="003822A8"/>
    <w:rsid w:val="0038361F"/>
    <w:rsid w:val="00384732"/>
    <w:rsid w:val="003863DF"/>
    <w:rsid w:val="00386DD6"/>
    <w:rsid w:val="00392405"/>
    <w:rsid w:val="0039346E"/>
    <w:rsid w:val="003938A2"/>
    <w:rsid w:val="00393966"/>
    <w:rsid w:val="003957BE"/>
    <w:rsid w:val="0039623D"/>
    <w:rsid w:val="0039655B"/>
    <w:rsid w:val="00396E0A"/>
    <w:rsid w:val="00397ECF"/>
    <w:rsid w:val="003A1571"/>
    <w:rsid w:val="003A2708"/>
    <w:rsid w:val="003A29BD"/>
    <w:rsid w:val="003A2FE5"/>
    <w:rsid w:val="003A42B7"/>
    <w:rsid w:val="003A606E"/>
    <w:rsid w:val="003A729D"/>
    <w:rsid w:val="003B164F"/>
    <w:rsid w:val="003B1CE6"/>
    <w:rsid w:val="003B40F9"/>
    <w:rsid w:val="003B52B7"/>
    <w:rsid w:val="003B5876"/>
    <w:rsid w:val="003B6185"/>
    <w:rsid w:val="003B64A2"/>
    <w:rsid w:val="003B65FF"/>
    <w:rsid w:val="003B6B32"/>
    <w:rsid w:val="003B7F9F"/>
    <w:rsid w:val="003C02E0"/>
    <w:rsid w:val="003C06C2"/>
    <w:rsid w:val="003C0D86"/>
    <w:rsid w:val="003C0EB0"/>
    <w:rsid w:val="003C33B8"/>
    <w:rsid w:val="003C3E95"/>
    <w:rsid w:val="003C41A3"/>
    <w:rsid w:val="003C603E"/>
    <w:rsid w:val="003C6D92"/>
    <w:rsid w:val="003C7208"/>
    <w:rsid w:val="003C7B44"/>
    <w:rsid w:val="003D166A"/>
    <w:rsid w:val="003D2AA3"/>
    <w:rsid w:val="003D2BA6"/>
    <w:rsid w:val="003D2EA7"/>
    <w:rsid w:val="003D3786"/>
    <w:rsid w:val="003D37C2"/>
    <w:rsid w:val="003D3D54"/>
    <w:rsid w:val="003D473E"/>
    <w:rsid w:val="003D4B82"/>
    <w:rsid w:val="003D6823"/>
    <w:rsid w:val="003D6D6D"/>
    <w:rsid w:val="003D6F38"/>
    <w:rsid w:val="003D76A1"/>
    <w:rsid w:val="003D77F6"/>
    <w:rsid w:val="003D79E7"/>
    <w:rsid w:val="003E0404"/>
    <w:rsid w:val="003E08C9"/>
    <w:rsid w:val="003E0AA6"/>
    <w:rsid w:val="003E166F"/>
    <w:rsid w:val="003E1AE1"/>
    <w:rsid w:val="003E1D72"/>
    <w:rsid w:val="003E31D2"/>
    <w:rsid w:val="003E33A4"/>
    <w:rsid w:val="003E4F45"/>
    <w:rsid w:val="003E500D"/>
    <w:rsid w:val="003E515B"/>
    <w:rsid w:val="003E5387"/>
    <w:rsid w:val="003E6943"/>
    <w:rsid w:val="003F16AB"/>
    <w:rsid w:val="003F2715"/>
    <w:rsid w:val="003F287C"/>
    <w:rsid w:val="003F3A07"/>
    <w:rsid w:val="003F3A6B"/>
    <w:rsid w:val="003F4DC8"/>
    <w:rsid w:val="003F5070"/>
    <w:rsid w:val="003F592F"/>
    <w:rsid w:val="003F68FB"/>
    <w:rsid w:val="003F6B31"/>
    <w:rsid w:val="003F6DCE"/>
    <w:rsid w:val="0040015E"/>
    <w:rsid w:val="00400D81"/>
    <w:rsid w:val="00401013"/>
    <w:rsid w:val="00401BDB"/>
    <w:rsid w:val="004020E2"/>
    <w:rsid w:val="00402FF5"/>
    <w:rsid w:val="004033DA"/>
    <w:rsid w:val="0040349B"/>
    <w:rsid w:val="0040370A"/>
    <w:rsid w:val="00404BDB"/>
    <w:rsid w:val="0040590E"/>
    <w:rsid w:val="0040599D"/>
    <w:rsid w:val="00406C77"/>
    <w:rsid w:val="004076E7"/>
    <w:rsid w:val="00410352"/>
    <w:rsid w:val="00410996"/>
    <w:rsid w:val="00410D02"/>
    <w:rsid w:val="0041246E"/>
    <w:rsid w:val="00413672"/>
    <w:rsid w:val="00413D88"/>
    <w:rsid w:val="00415379"/>
    <w:rsid w:val="004157B1"/>
    <w:rsid w:val="00416990"/>
    <w:rsid w:val="00416A25"/>
    <w:rsid w:val="00416E4F"/>
    <w:rsid w:val="004170D4"/>
    <w:rsid w:val="00417181"/>
    <w:rsid w:val="00417228"/>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5254"/>
    <w:rsid w:val="00436527"/>
    <w:rsid w:val="00437B2F"/>
    <w:rsid w:val="00441B02"/>
    <w:rsid w:val="00441C71"/>
    <w:rsid w:val="0044382C"/>
    <w:rsid w:val="00446D41"/>
    <w:rsid w:val="00446D69"/>
    <w:rsid w:val="00446DED"/>
    <w:rsid w:val="004471F4"/>
    <w:rsid w:val="00447B65"/>
    <w:rsid w:val="0045100D"/>
    <w:rsid w:val="00451735"/>
    <w:rsid w:val="00451D77"/>
    <w:rsid w:val="00452844"/>
    <w:rsid w:val="00453C5B"/>
    <w:rsid w:val="00454229"/>
    <w:rsid w:val="00454AD5"/>
    <w:rsid w:val="004554C5"/>
    <w:rsid w:val="00456C01"/>
    <w:rsid w:val="0046084E"/>
    <w:rsid w:val="00460D61"/>
    <w:rsid w:val="00462D20"/>
    <w:rsid w:val="004633D2"/>
    <w:rsid w:val="00463658"/>
    <w:rsid w:val="0046472E"/>
    <w:rsid w:val="00464A6E"/>
    <w:rsid w:val="0046574E"/>
    <w:rsid w:val="0046634D"/>
    <w:rsid w:val="00466845"/>
    <w:rsid w:val="004679A2"/>
    <w:rsid w:val="00470A33"/>
    <w:rsid w:val="00470C64"/>
    <w:rsid w:val="00471425"/>
    <w:rsid w:val="004720B1"/>
    <w:rsid w:val="004754BC"/>
    <w:rsid w:val="00475662"/>
    <w:rsid w:val="00476691"/>
    <w:rsid w:val="00477D36"/>
    <w:rsid w:val="0048371E"/>
    <w:rsid w:val="004841C4"/>
    <w:rsid w:val="00484E7F"/>
    <w:rsid w:val="004858EA"/>
    <w:rsid w:val="00487A4B"/>
    <w:rsid w:val="00487B80"/>
    <w:rsid w:val="004905CF"/>
    <w:rsid w:val="004914A8"/>
    <w:rsid w:val="004917BC"/>
    <w:rsid w:val="00491A82"/>
    <w:rsid w:val="00492A8D"/>
    <w:rsid w:val="004940AD"/>
    <w:rsid w:val="00494586"/>
    <w:rsid w:val="004947A7"/>
    <w:rsid w:val="00494802"/>
    <w:rsid w:val="00495417"/>
    <w:rsid w:val="00495FCA"/>
    <w:rsid w:val="004966AC"/>
    <w:rsid w:val="0049674E"/>
    <w:rsid w:val="00497003"/>
    <w:rsid w:val="004A02B8"/>
    <w:rsid w:val="004A0A5F"/>
    <w:rsid w:val="004A0AE0"/>
    <w:rsid w:val="004A1789"/>
    <w:rsid w:val="004A22B5"/>
    <w:rsid w:val="004A2BDD"/>
    <w:rsid w:val="004A2C46"/>
    <w:rsid w:val="004A2E34"/>
    <w:rsid w:val="004A2E42"/>
    <w:rsid w:val="004A3D4D"/>
    <w:rsid w:val="004A3DE1"/>
    <w:rsid w:val="004A4293"/>
    <w:rsid w:val="004A4914"/>
    <w:rsid w:val="004A4BAB"/>
    <w:rsid w:val="004A550D"/>
    <w:rsid w:val="004A6E47"/>
    <w:rsid w:val="004A7E4E"/>
    <w:rsid w:val="004B017E"/>
    <w:rsid w:val="004B031E"/>
    <w:rsid w:val="004B0999"/>
    <w:rsid w:val="004B1AD6"/>
    <w:rsid w:val="004B2503"/>
    <w:rsid w:val="004B27C0"/>
    <w:rsid w:val="004B5499"/>
    <w:rsid w:val="004B64AC"/>
    <w:rsid w:val="004B7D55"/>
    <w:rsid w:val="004C0429"/>
    <w:rsid w:val="004C0760"/>
    <w:rsid w:val="004C16B4"/>
    <w:rsid w:val="004C1D4A"/>
    <w:rsid w:val="004C4A4A"/>
    <w:rsid w:val="004C4BD6"/>
    <w:rsid w:val="004C4E94"/>
    <w:rsid w:val="004C58E8"/>
    <w:rsid w:val="004C58ED"/>
    <w:rsid w:val="004C6A70"/>
    <w:rsid w:val="004C6FE5"/>
    <w:rsid w:val="004C737B"/>
    <w:rsid w:val="004C7ECA"/>
    <w:rsid w:val="004D1B8D"/>
    <w:rsid w:val="004D1C62"/>
    <w:rsid w:val="004D29E5"/>
    <w:rsid w:val="004D2A0A"/>
    <w:rsid w:val="004D3503"/>
    <w:rsid w:val="004D4200"/>
    <w:rsid w:val="004D4FAD"/>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5ABA"/>
    <w:rsid w:val="004E5F4E"/>
    <w:rsid w:val="004E60BB"/>
    <w:rsid w:val="004E6266"/>
    <w:rsid w:val="004E7868"/>
    <w:rsid w:val="004E79B6"/>
    <w:rsid w:val="004F04D4"/>
    <w:rsid w:val="004F18A9"/>
    <w:rsid w:val="004F1F43"/>
    <w:rsid w:val="004F2288"/>
    <w:rsid w:val="004F2AEE"/>
    <w:rsid w:val="004F39C5"/>
    <w:rsid w:val="004F3AC9"/>
    <w:rsid w:val="004F587C"/>
    <w:rsid w:val="004F76FB"/>
    <w:rsid w:val="00501867"/>
    <w:rsid w:val="00501A24"/>
    <w:rsid w:val="005025CE"/>
    <w:rsid w:val="0050313C"/>
    <w:rsid w:val="0050380D"/>
    <w:rsid w:val="005046F0"/>
    <w:rsid w:val="00505AF7"/>
    <w:rsid w:val="00506710"/>
    <w:rsid w:val="005067A9"/>
    <w:rsid w:val="00506DAF"/>
    <w:rsid w:val="00510217"/>
    <w:rsid w:val="00511E15"/>
    <w:rsid w:val="00512E80"/>
    <w:rsid w:val="005131B4"/>
    <w:rsid w:val="005138BE"/>
    <w:rsid w:val="00513EF3"/>
    <w:rsid w:val="005203B9"/>
    <w:rsid w:val="005205E1"/>
    <w:rsid w:val="00520BBE"/>
    <w:rsid w:val="00521697"/>
    <w:rsid w:val="005217EF"/>
    <w:rsid w:val="00521A47"/>
    <w:rsid w:val="0052231D"/>
    <w:rsid w:val="00523957"/>
    <w:rsid w:val="00523FE5"/>
    <w:rsid w:val="00525547"/>
    <w:rsid w:val="00525A2A"/>
    <w:rsid w:val="005262E8"/>
    <w:rsid w:val="005263E8"/>
    <w:rsid w:val="00526A73"/>
    <w:rsid w:val="005270B4"/>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FB7"/>
    <w:rsid w:val="005424C3"/>
    <w:rsid w:val="00544CF6"/>
    <w:rsid w:val="00546297"/>
    <w:rsid w:val="005462D0"/>
    <w:rsid w:val="005464EB"/>
    <w:rsid w:val="005467B3"/>
    <w:rsid w:val="00546C08"/>
    <w:rsid w:val="005476F6"/>
    <w:rsid w:val="00547D65"/>
    <w:rsid w:val="00547E66"/>
    <w:rsid w:val="00550B3B"/>
    <w:rsid w:val="00551420"/>
    <w:rsid w:val="0055160E"/>
    <w:rsid w:val="00551C5C"/>
    <w:rsid w:val="00552654"/>
    <w:rsid w:val="00552B34"/>
    <w:rsid w:val="00553643"/>
    <w:rsid w:val="00553D16"/>
    <w:rsid w:val="005544F6"/>
    <w:rsid w:val="00556C05"/>
    <w:rsid w:val="00557A31"/>
    <w:rsid w:val="00560084"/>
    <w:rsid w:val="005600B9"/>
    <w:rsid w:val="00561675"/>
    <w:rsid w:val="00562F4D"/>
    <w:rsid w:val="005631FC"/>
    <w:rsid w:val="00564212"/>
    <w:rsid w:val="00564668"/>
    <w:rsid w:val="00564B05"/>
    <w:rsid w:val="00564DF7"/>
    <w:rsid w:val="00565140"/>
    <w:rsid w:val="005654D5"/>
    <w:rsid w:val="005664AB"/>
    <w:rsid w:val="00566C94"/>
    <w:rsid w:val="00566ED5"/>
    <w:rsid w:val="0056738B"/>
    <w:rsid w:val="00567F2C"/>
    <w:rsid w:val="00571275"/>
    <w:rsid w:val="005716CF"/>
    <w:rsid w:val="005719F7"/>
    <w:rsid w:val="005723F5"/>
    <w:rsid w:val="00574E9F"/>
    <w:rsid w:val="005752E2"/>
    <w:rsid w:val="0057535E"/>
    <w:rsid w:val="00575657"/>
    <w:rsid w:val="00577059"/>
    <w:rsid w:val="00581C23"/>
    <w:rsid w:val="005846F7"/>
    <w:rsid w:val="0058484D"/>
    <w:rsid w:val="00585100"/>
    <w:rsid w:val="005864E3"/>
    <w:rsid w:val="0058688D"/>
    <w:rsid w:val="00586A06"/>
    <w:rsid w:val="00586D2D"/>
    <w:rsid w:val="00587358"/>
    <w:rsid w:val="00590240"/>
    <w:rsid w:val="00590C95"/>
    <w:rsid w:val="00593369"/>
    <w:rsid w:val="00593799"/>
    <w:rsid w:val="00594495"/>
    <w:rsid w:val="005945BA"/>
    <w:rsid w:val="00594A96"/>
    <w:rsid w:val="00594FD1"/>
    <w:rsid w:val="00596796"/>
    <w:rsid w:val="00596EC9"/>
    <w:rsid w:val="005971F9"/>
    <w:rsid w:val="005973F3"/>
    <w:rsid w:val="005A0418"/>
    <w:rsid w:val="005A0676"/>
    <w:rsid w:val="005A084A"/>
    <w:rsid w:val="005A08FF"/>
    <w:rsid w:val="005A0E51"/>
    <w:rsid w:val="005A1429"/>
    <w:rsid w:val="005A1470"/>
    <w:rsid w:val="005A17AC"/>
    <w:rsid w:val="005A1D21"/>
    <w:rsid w:val="005A1D9F"/>
    <w:rsid w:val="005A298D"/>
    <w:rsid w:val="005A2FE1"/>
    <w:rsid w:val="005A37FD"/>
    <w:rsid w:val="005A4254"/>
    <w:rsid w:val="005A4392"/>
    <w:rsid w:val="005A557C"/>
    <w:rsid w:val="005A663D"/>
    <w:rsid w:val="005A6A14"/>
    <w:rsid w:val="005A6E36"/>
    <w:rsid w:val="005A6F42"/>
    <w:rsid w:val="005A74C4"/>
    <w:rsid w:val="005B04BF"/>
    <w:rsid w:val="005B29D2"/>
    <w:rsid w:val="005B35B8"/>
    <w:rsid w:val="005B3909"/>
    <w:rsid w:val="005B44C1"/>
    <w:rsid w:val="005B4AE6"/>
    <w:rsid w:val="005B5840"/>
    <w:rsid w:val="005B63F9"/>
    <w:rsid w:val="005B7C05"/>
    <w:rsid w:val="005C114D"/>
    <w:rsid w:val="005C33C8"/>
    <w:rsid w:val="005C3B2C"/>
    <w:rsid w:val="005C40E6"/>
    <w:rsid w:val="005C4290"/>
    <w:rsid w:val="005C4B7D"/>
    <w:rsid w:val="005C5668"/>
    <w:rsid w:val="005C57CD"/>
    <w:rsid w:val="005C5DE6"/>
    <w:rsid w:val="005C62C8"/>
    <w:rsid w:val="005C7083"/>
    <w:rsid w:val="005C7362"/>
    <w:rsid w:val="005C742F"/>
    <w:rsid w:val="005C7663"/>
    <w:rsid w:val="005D28E6"/>
    <w:rsid w:val="005D2906"/>
    <w:rsid w:val="005D2E95"/>
    <w:rsid w:val="005D3E69"/>
    <w:rsid w:val="005D446D"/>
    <w:rsid w:val="005D500D"/>
    <w:rsid w:val="005D6019"/>
    <w:rsid w:val="005D646E"/>
    <w:rsid w:val="005D6DE0"/>
    <w:rsid w:val="005E0907"/>
    <w:rsid w:val="005E09BE"/>
    <w:rsid w:val="005E21B7"/>
    <w:rsid w:val="005E2240"/>
    <w:rsid w:val="005E31EC"/>
    <w:rsid w:val="005E4057"/>
    <w:rsid w:val="005E5985"/>
    <w:rsid w:val="005E5CB7"/>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307"/>
    <w:rsid w:val="0060358B"/>
    <w:rsid w:val="00603DA3"/>
    <w:rsid w:val="00604B8E"/>
    <w:rsid w:val="00605A5D"/>
    <w:rsid w:val="0060667A"/>
    <w:rsid w:val="0061004A"/>
    <w:rsid w:val="00610198"/>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EF4"/>
    <w:rsid w:val="0063015B"/>
    <w:rsid w:val="00630361"/>
    <w:rsid w:val="00630F16"/>
    <w:rsid w:val="00630F77"/>
    <w:rsid w:val="00631085"/>
    <w:rsid w:val="0063227B"/>
    <w:rsid w:val="0063242A"/>
    <w:rsid w:val="00632736"/>
    <w:rsid w:val="0063282A"/>
    <w:rsid w:val="00632CE4"/>
    <w:rsid w:val="00632EF8"/>
    <w:rsid w:val="006335A8"/>
    <w:rsid w:val="00635325"/>
    <w:rsid w:val="00635B02"/>
    <w:rsid w:val="00636887"/>
    <w:rsid w:val="00637BB0"/>
    <w:rsid w:val="00637DDD"/>
    <w:rsid w:val="00640116"/>
    <w:rsid w:val="00640723"/>
    <w:rsid w:val="006409C6"/>
    <w:rsid w:val="00640DB8"/>
    <w:rsid w:val="006410AD"/>
    <w:rsid w:val="0064297D"/>
    <w:rsid w:val="0064302C"/>
    <w:rsid w:val="0064325B"/>
    <w:rsid w:val="006432F8"/>
    <w:rsid w:val="00643947"/>
    <w:rsid w:val="006439F4"/>
    <w:rsid w:val="006441CC"/>
    <w:rsid w:val="00644C70"/>
    <w:rsid w:val="00644D08"/>
    <w:rsid w:val="0064601A"/>
    <w:rsid w:val="00646BD7"/>
    <w:rsid w:val="00647BC7"/>
    <w:rsid w:val="006501A9"/>
    <w:rsid w:val="00650465"/>
    <w:rsid w:val="00650E1A"/>
    <w:rsid w:val="006511B7"/>
    <w:rsid w:val="00653CB1"/>
    <w:rsid w:val="006545B9"/>
    <w:rsid w:val="00654CFA"/>
    <w:rsid w:val="00660E0D"/>
    <w:rsid w:val="00660FB4"/>
    <w:rsid w:val="0066182F"/>
    <w:rsid w:val="00662992"/>
    <w:rsid w:val="00662BB0"/>
    <w:rsid w:val="00663588"/>
    <w:rsid w:val="00666DE8"/>
    <w:rsid w:val="0067128C"/>
    <w:rsid w:val="006722CB"/>
    <w:rsid w:val="00672DFF"/>
    <w:rsid w:val="00672FA9"/>
    <w:rsid w:val="0067314D"/>
    <w:rsid w:val="0067408C"/>
    <w:rsid w:val="0067483D"/>
    <w:rsid w:val="00674A97"/>
    <w:rsid w:val="00674FC5"/>
    <w:rsid w:val="0067503D"/>
    <w:rsid w:val="006751BF"/>
    <w:rsid w:val="00675CB7"/>
    <w:rsid w:val="006763CD"/>
    <w:rsid w:val="00680BE1"/>
    <w:rsid w:val="0068198D"/>
    <w:rsid w:val="00681BF0"/>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B1F"/>
    <w:rsid w:val="00697C1A"/>
    <w:rsid w:val="006A0326"/>
    <w:rsid w:val="006A0BA0"/>
    <w:rsid w:val="006A2F77"/>
    <w:rsid w:val="006A32A7"/>
    <w:rsid w:val="006A3FE5"/>
    <w:rsid w:val="006A4F4B"/>
    <w:rsid w:val="006A4FE0"/>
    <w:rsid w:val="006A5060"/>
    <w:rsid w:val="006A5ACA"/>
    <w:rsid w:val="006A6A36"/>
    <w:rsid w:val="006A76CA"/>
    <w:rsid w:val="006B06E8"/>
    <w:rsid w:val="006B2750"/>
    <w:rsid w:val="006B349D"/>
    <w:rsid w:val="006B3E80"/>
    <w:rsid w:val="006B79C6"/>
    <w:rsid w:val="006C070B"/>
    <w:rsid w:val="006C159B"/>
    <w:rsid w:val="006C1682"/>
    <w:rsid w:val="006C17D6"/>
    <w:rsid w:val="006C1DE1"/>
    <w:rsid w:val="006C2359"/>
    <w:rsid w:val="006C2CCD"/>
    <w:rsid w:val="006C39C4"/>
    <w:rsid w:val="006C3F7C"/>
    <w:rsid w:val="006C5113"/>
    <w:rsid w:val="006C5362"/>
    <w:rsid w:val="006C6D0C"/>
    <w:rsid w:val="006D0021"/>
    <w:rsid w:val="006D0A55"/>
    <w:rsid w:val="006D0F43"/>
    <w:rsid w:val="006D1EF6"/>
    <w:rsid w:val="006D2CCC"/>
    <w:rsid w:val="006D2F58"/>
    <w:rsid w:val="006D3797"/>
    <w:rsid w:val="006D3E43"/>
    <w:rsid w:val="006D43AE"/>
    <w:rsid w:val="006D469A"/>
    <w:rsid w:val="006D4FAE"/>
    <w:rsid w:val="006D76F0"/>
    <w:rsid w:val="006D78CE"/>
    <w:rsid w:val="006D7AEF"/>
    <w:rsid w:val="006E13C3"/>
    <w:rsid w:val="006E2017"/>
    <w:rsid w:val="006E41CC"/>
    <w:rsid w:val="006E4901"/>
    <w:rsid w:val="006E4B61"/>
    <w:rsid w:val="006E4C1D"/>
    <w:rsid w:val="006E633C"/>
    <w:rsid w:val="006E64E0"/>
    <w:rsid w:val="006E7BDA"/>
    <w:rsid w:val="006E7BDB"/>
    <w:rsid w:val="006F0133"/>
    <w:rsid w:val="006F04B2"/>
    <w:rsid w:val="006F1E93"/>
    <w:rsid w:val="006F1FA2"/>
    <w:rsid w:val="006F31BA"/>
    <w:rsid w:val="006F4011"/>
    <w:rsid w:val="006F6741"/>
    <w:rsid w:val="006F6CDC"/>
    <w:rsid w:val="0070092D"/>
    <w:rsid w:val="00700BF9"/>
    <w:rsid w:val="00701D54"/>
    <w:rsid w:val="00702B7A"/>
    <w:rsid w:val="00703379"/>
    <w:rsid w:val="007046A2"/>
    <w:rsid w:val="00707F72"/>
    <w:rsid w:val="00710CD9"/>
    <w:rsid w:val="0071176E"/>
    <w:rsid w:val="00711B43"/>
    <w:rsid w:val="0071214E"/>
    <w:rsid w:val="007125F8"/>
    <w:rsid w:val="007148A0"/>
    <w:rsid w:val="00714955"/>
    <w:rsid w:val="007205C3"/>
    <w:rsid w:val="00720AD3"/>
    <w:rsid w:val="00720ECA"/>
    <w:rsid w:val="0072365B"/>
    <w:rsid w:val="0072404F"/>
    <w:rsid w:val="00724DF2"/>
    <w:rsid w:val="0072549E"/>
    <w:rsid w:val="00725B23"/>
    <w:rsid w:val="00727BA1"/>
    <w:rsid w:val="00730EFD"/>
    <w:rsid w:val="00731241"/>
    <w:rsid w:val="007319B6"/>
    <w:rsid w:val="00731AA0"/>
    <w:rsid w:val="0073298A"/>
    <w:rsid w:val="007333EB"/>
    <w:rsid w:val="0073533A"/>
    <w:rsid w:val="00735C03"/>
    <w:rsid w:val="00736396"/>
    <w:rsid w:val="0073653B"/>
    <w:rsid w:val="00736BDB"/>
    <w:rsid w:val="007370CA"/>
    <w:rsid w:val="007372B8"/>
    <w:rsid w:val="0073753C"/>
    <w:rsid w:val="00741D38"/>
    <w:rsid w:val="00742582"/>
    <w:rsid w:val="00743186"/>
    <w:rsid w:val="00743459"/>
    <w:rsid w:val="0074373B"/>
    <w:rsid w:val="00744993"/>
    <w:rsid w:val="00745171"/>
    <w:rsid w:val="007471C0"/>
    <w:rsid w:val="0074740C"/>
    <w:rsid w:val="00747684"/>
    <w:rsid w:val="00750C34"/>
    <w:rsid w:val="00751B42"/>
    <w:rsid w:val="00751BB3"/>
    <w:rsid w:val="00751E46"/>
    <w:rsid w:val="0075240B"/>
    <w:rsid w:val="00752619"/>
    <w:rsid w:val="00753E49"/>
    <w:rsid w:val="00753F19"/>
    <w:rsid w:val="0075562C"/>
    <w:rsid w:val="00757835"/>
    <w:rsid w:val="007579CF"/>
    <w:rsid w:val="007603DC"/>
    <w:rsid w:val="0076121E"/>
    <w:rsid w:val="00761338"/>
    <w:rsid w:val="007628D2"/>
    <w:rsid w:val="00762937"/>
    <w:rsid w:val="00762B23"/>
    <w:rsid w:val="0076337F"/>
    <w:rsid w:val="00763A6D"/>
    <w:rsid w:val="00765190"/>
    <w:rsid w:val="00766536"/>
    <w:rsid w:val="007666C1"/>
    <w:rsid w:val="0077297B"/>
    <w:rsid w:val="00774A9F"/>
    <w:rsid w:val="00774B4B"/>
    <w:rsid w:val="00777D5E"/>
    <w:rsid w:val="00781933"/>
    <w:rsid w:val="00781B98"/>
    <w:rsid w:val="00783057"/>
    <w:rsid w:val="00785BE3"/>
    <w:rsid w:val="00785D44"/>
    <w:rsid w:val="007876EB"/>
    <w:rsid w:val="00787837"/>
    <w:rsid w:val="007901FF"/>
    <w:rsid w:val="00791CA9"/>
    <w:rsid w:val="00791EA5"/>
    <w:rsid w:val="00792556"/>
    <w:rsid w:val="00792971"/>
    <w:rsid w:val="00793713"/>
    <w:rsid w:val="00793B98"/>
    <w:rsid w:val="00794653"/>
    <w:rsid w:val="00794D46"/>
    <w:rsid w:val="00794F51"/>
    <w:rsid w:val="00795416"/>
    <w:rsid w:val="00795983"/>
    <w:rsid w:val="00796BF1"/>
    <w:rsid w:val="007A021A"/>
    <w:rsid w:val="007A057F"/>
    <w:rsid w:val="007A0881"/>
    <w:rsid w:val="007A0A4B"/>
    <w:rsid w:val="007A13D4"/>
    <w:rsid w:val="007A2178"/>
    <w:rsid w:val="007A272E"/>
    <w:rsid w:val="007A453B"/>
    <w:rsid w:val="007A4B20"/>
    <w:rsid w:val="007A5050"/>
    <w:rsid w:val="007A5FBF"/>
    <w:rsid w:val="007A61B1"/>
    <w:rsid w:val="007A62CA"/>
    <w:rsid w:val="007A64FA"/>
    <w:rsid w:val="007B06CC"/>
    <w:rsid w:val="007B0CF9"/>
    <w:rsid w:val="007B1117"/>
    <w:rsid w:val="007B1381"/>
    <w:rsid w:val="007B1A8F"/>
    <w:rsid w:val="007B1B18"/>
    <w:rsid w:val="007B1F50"/>
    <w:rsid w:val="007B36C0"/>
    <w:rsid w:val="007B4164"/>
    <w:rsid w:val="007B50EB"/>
    <w:rsid w:val="007B5348"/>
    <w:rsid w:val="007B5C4D"/>
    <w:rsid w:val="007C1C96"/>
    <w:rsid w:val="007C245F"/>
    <w:rsid w:val="007C5C92"/>
    <w:rsid w:val="007C7683"/>
    <w:rsid w:val="007C7B7B"/>
    <w:rsid w:val="007C7E07"/>
    <w:rsid w:val="007D0E95"/>
    <w:rsid w:val="007D1B47"/>
    <w:rsid w:val="007D2753"/>
    <w:rsid w:val="007D2F61"/>
    <w:rsid w:val="007D3238"/>
    <w:rsid w:val="007D32A0"/>
    <w:rsid w:val="007D37A7"/>
    <w:rsid w:val="007D4395"/>
    <w:rsid w:val="007D451E"/>
    <w:rsid w:val="007D4758"/>
    <w:rsid w:val="007D5CC9"/>
    <w:rsid w:val="007D6527"/>
    <w:rsid w:val="007D6766"/>
    <w:rsid w:val="007D685C"/>
    <w:rsid w:val="007D765D"/>
    <w:rsid w:val="007E35AC"/>
    <w:rsid w:val="007E455F"/>
    <w:rsid w:val="007E4F81"/>
    <w:rsid w:val="007E595A"/>
    <w:rsid w:val="007E7913"/>
    <w:rsid w:val="007F0DBA"/>
    <w:rsid w:val="007F2DA9"/>
    <w:rsid w:val="007F304D"/>
    <w:rsid w:val="007F3371"/>
    <w:rsid w:val="007F3D2E"/>
    <w:rsid w:val="007F3F37"/>
    <w:rsid w:val="007F4DBE"/>
    <w:rsid w:val="007F58D6"/>
    <w:rsid w:val="007F5F25"/>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0C2"/>
    <w:rsid w:val="008111AD"/>
    <w:rsid w:val="00812616"/>
    <w:rsid w:val="0081288A"/>
    <w:rsid w:val="00815348"/>
    <w:rsid w:val="00816111"/>
    <w:rsid w:val="00817939"/>
    <w:rsid w:val="00817B75"/>
    <w:rsid w:val="00817EE7"/>
    <w:rsid w:val="00820028"/>
    <w:rsid w:val="008239BE"/>
    <w:rsid w:val="0082493C"/>
    <w:rsid w:val="00824EC4"/>
    <w:rsid w:val="0082518D"/>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2EF"/>
    <w:rsid w:val="00845173"/>
    <w:rsid w:val="00846105"/>
    <w:rsid w:val="008464DE"/>
    <w:rsid w:val="00847953"/>
    <w:rsid w:val="00847CCF"/>
    <w:rsid w:val="0085174C"/>
    <w:rsid w:val="00853622"/>
    <w:rsid w:val="00854F04"/>
    <w:rsid w:val="00854F44"/>
    <w:rsid w:val="008554D1"/>
    <w:rsid w:val="008559B1"/>
    <w:rsid w:val="00856123"/>
    <w:rsid w:val="008566E9"/>
    <w:rsid w:val="00857330"/>
    <w:rsid w:val="00857A44"/>
    <w:rsid w:val="00860CB6"/>
    <w:rsid w:val="008612DE"/>
    <w:rsid w:val="0086187E"/>
    <w:rsid w:val="008626BA"/>
    <w:rsid w:val="00863019"/>
    <w:rsid w:val="00865A5B"/>
    <w:rsid w:val="00865A67"/>
    <w:rsid w:val="008662DD"/>
    <w:rsid w:val="0086641F"/>
    <w:rsid w:val="00872C40"/>
    <w:rsid w:val="00873068"/>
    <w:rsid w:val="00874421"/>
    <w:rsid w:val="00874855"/>
    <w:rsid w:val="0087493D"/>
    <w:rsid w:val="00874C99"/>
    <w:rsid w:val="00874D17"/>
    <w:rsid w:val="0087651C"/>
    <w:rsid w:val="008778F0"/>
    <w:rsid w:val="00877DB3"/>
    <w:rsid w:val="00880117"/>
    <w:rsid w:val="00880A65"/>
    <w:rsid w:val="00881086"/>
    <w:rsid w:val="00881D7E"/>
    <w:rsid w:val="00881EF3"/>
    <w:rsid w:val="00882B04"/>
    <w:rsid w:val="00884EB7"/>
    <w:rsid w:val="00885C57"/>
    <w:rsid w:val="0089095D"/>
    <w:rsid w:val="00892773"/>
    <w:rsid w:val="008931B4"/>
    <w:rsid w:val="00893503"/>
    <w:rsid w:val="008952B1"/>
    <w:rsid w:val="008965BF"/>
    <w:rsid w:val="00896EC9"/>
    <w:rsid w:val="008974C8"/>
    <w:rsid w:val="00897F09"/>
    <w:rsid w:val="008A1977"/>
    <w:rsid w:val="008A1994"/>
    <w:rsid w:val="008A1AC8"/>
    <w:rsid w:val="008A31A6"/>
    <w:rsid w:val="008A380F"/>
    <w:rsid w:val="008A39D7"/>
    <w:rsid w:val="008A41EC"/>
    <w:rsid w:val="008A5317"/>
    <w:rsid w:val="008A5599"/>
    <w:rsid w:val="008A60CF"/>
    <w:rsid w:val="008A6D85"/>
    <w:rsid w:val="008A7388"/>
    <w:rsid w:val="008B0548"/>
    <w:rsid w:val="008B06E3"/>
    <w:rsid w:val="008B1E8E"/>
    <w:rsid w:val="008B2F13"/>
    <w:rsid w:val="008B39A8"/>
    <w:rsid w:val="008B6C5D"/>
    <w:rsid w:val="008B7055"/>
    <w:rsid w:val="008B7E63"/>
    <w:rsid w:val="008C0845"/>
    <w:rsid w:val="008C0F66"/>
    <w:rsid w:val="008C1273"/>
    <w:rsid w:val="008C16BF"/>
    <w:rsid w:val="008C1797"/>
    <w:rsid w:val="008C1B23"/>
    <w:rsid w:val="008C3B63"/>
    <w:rsid w:val="008C46F6"/>
    <w:rsid w:val="008C5846"/>
    <w:rsid w:val="008C5F92"/>
    <w:rsid w:val="008C68C6"/>
    <w:rsid w:val="008C744D"/>
    <w:rsid w:val="008D0557"/>
    <w:rsid w:val="008D0682"/>
    <w:rsid w:val="008D1F94"/>
    <w:rsid w:val="008D236E"/>
    <w:rsid w:val="008D3539"/>
    <w:rsid w:val="008D4271"/>
    <w:rsid w:val="008D6985"/>
    <w:rsid w:val="008D71B5"/>
    <w:rsid w:val="008D755C"/>
    <w:rsid w:val="008E25A9"/>
    <w:rsid w:val="008E2D8C"/>
    <w:rsid w:val="008E3025"/>
    <w:rsid w:val="008E3ADD"/>
    <w:rsid w:val="008E438D"/>
    <w:rsid w:val="008E4F63"/>
    <w:rsid w:val="008E7EEC"/>
    <w:rsid w:val="008F0286"/>
    <w:rsid w:val="008F0ED3"/>
    <w:rsid w:val="008F17DF"/>
    <w:rsid w:val="008F2AEF"/>
    <w:rsid w:val="008F3115"/>
    <w:rsid w:val="008F40DA"/>
    <w:rsid w:val="008F4533"/>
    <w:rsid w:val="008F5165"/>
    <w:rsid w:val="008F58B6"/>
    <w:rsid w:val="008F6520"/>
    <w:rsid w:val="008F7541"/>
    <w:rsid w:val="008F77D1"/>
    <w:rsid w:val="008F7E9E"/>
    <w:rsid w:val="00900CA9"/>
    <w:rsid w:val="00901F2B"/>
    <w:rsid w:val="00902C50"/>
    <w:rsid w:val="00903054"/>
    <w:rsid w:val="009032D7"/>
    <w:rsid w:val="00904322"/>
    <w:rsid w:val="00904606"/>
    <w:rsid w:val="00904BEE"/>
    <w:rsid w:val="00905900"/>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27D75"/>
    <w:rsid w:val="00930920"/>
    <w:rsid w:val="00930AB5"/>
    <w:rsid w:val="00932CF4"/>
    <w:rsid w:val="009331C3"/>
    <w:rsid w:val="00933897"/>
    <w:rsid w:val="00934C09"/>
    <w:rsid w:val="00935527"/>
    <w:rsid w:val="00937C4F"/>
    <w:rsid w:val="00941F22"/>
    <w:rsid w:val="009429E9"/>
    <w:rsid w:val="00943F8C"/>
    <w:rsid w:val="00944A7E"/>
    <w:rsid w:val="0094513F"/>
    <w:rsid w:val="009451D2"/>
    <w:rsid w:val="00947C14"/>
    <w:rsid w:val="009508C6"/>
    <w:rsid w:val="009511D3"/>
    <w:rsid w:val="00952C2F"/>
    <w:rsid w:val="00953C15"/>
    <w:rsid w:val="00953D12"/>
    <w:rsid w:val="00953F4C"/>
    <w:rsid w:val="00954124"/>
    <w:rsid w:val="00955683"/>
    <w:rsid w:val="009562DB"/>
    <w:rsid w:val="0095680A"/>
    <w:rsid w:val="00957A4B"/>
    <w:rsid w:val="00957BB2"/>
    <w:rsid w:val="00963008"/>
    <w:rsid w:val="00963523"/>
    <w:rsid w:val="00965B64"/>
    <w:rsid w:val="0096601D"/>
    <w:rsid w:val="009664DE"/>
    <w:rsid w:val="00966EE4"/>
    <w:rsid w:val="009678AB"/>
    <w:rsid w:val="00971598"/>
    <w:rsid w:val="00973F5B"/>
    <w:rsid w:val="00974141"/>
    <w:rsid w:val="00974B1E"/>
    <w:rsid w:val="00974B57"/>
    <w:rsid w:val="0097576B"/>
    <w:rsid w:val="00975BB8"/>
    <w:rsid w:val="00977C72"/>
    <w:rsid w:val="0098007D"/>
    <w:rsid w:val="009802D7"/>
    <w:rsid w:val="0098036F"/>
    <w:rsid w:val="00980C79"/>
    <w:rsid w:val="00981981"/>
    <w:rsid w:val="009837CA"/>
    <w:rsid w:val="009848A1"/>
    <w:rsid w:val="00985044"/>
    <w:rsid w:val="00985272"/>
    <w:rsid w:val="009854C6"/>
    <w:rsid w:val="0098597D"/>
    <w:rsid w:val="00985A73"/>
    <w:rsid w:val="00986731"/>
    <w:rsid w:val="00990462"/>
    <w:rsid w:val="00992EFF"/>
    <w:rsid w:val="00993719"/>
    <w:rsid w:val="00993975"/>
    <w:rsid w:val="00995E73"/>
    <w:rsid w:val="009973DC"/>
    <w:rsid w:val="009975FD"/>
    <w:rsid w:val="00997CCB"/>
    <w:rsid w:val="00997FD4"/>
    <w:rsid w:val="009A0288"/>
    <w:rsid w:val="009A2748"/>
    <w:rsid w:val="009A282F"/>
    <w:rsid w:val="009A3715"/>
    <w:rsid w:val="009A3EFA"/>
    <w:rsid w:val="009A3F0F"/>
    <w:rsid w:val="009A3F78"/>
    <w:rsid w:val="009A4940"/>
    <w:rsid w:val="009A5F1A"/>
    <w:rsid w:val="009A6B02"/>
    <w:rsid w:val="009A6FD8"/>
    <w:rsid w:val="009A7372"/>
    <w:rsid w:val="009A778A"/>
    <w:rsid w:val="009A7856"/>
    <w:rsid w:val="009A7A0D"/>
    <w:rsid w:val="009B0F9E"/>
    <w:rsid w:val="009B1739"/>
    <w:rsid w:val="009B19E6"/>
    <w:rsid w:val="009B1C0D"/>
    <w:rsid w:val="009B2455"/>
    <w:rsid w:val="009B26E9"/>
    <w:rsid w:val="009B3612"/>
    <w:rsid w:val="009B3EC1"/>
    <w:rsid w:val="009B435A"/>
    <w:rsid w:val="009B46C2"/>
    <w:rsid w:val="009B4931"/>
    <w:rsid w:val="009B5702"/>
    <w:rsid w:val="009B5F17"/>
    <w:rsid w:val="009B6EE8"/>
    <w:rsid w:val="009B71F9"/>
    <w:rsid w:val="009C1CA3"/>
    <w:rsid w:val="009C1F52"/>
    <w:rsid w:val="009C2FAC"/>
    <w:rsid w:val="009C30DB"/>
    <w:rsid w:val="009C321E"/>
    <w:rsid w:val="009C332C"/>
    <w:rsid w:val="009C370F"/>
    <w:rsid w:val="009C395B"/>
    <w:rsid w:val="009C3B1A"/>
    <w:rsid w:val="009C3E6E"/>
    <w:rsid w:val="009C4E75"/>
    <w:rsid w:val="009C5813"/>
    <w:rsid w:val="009C5B90"/>
    <w:rsid w:val="009C6706"/>
    <w:rsid w:val="009D0347"/>
    <w:rsid w:val="009D0799"/>
    <w:rsid w:val="009D105C"/>
    <w:rsid w:val="009D1665"/>
    <w:rsid w:val="009D16AD"/>
    <w:rsid w:val="009D1A69"/>
    <w:rsid w:val="009D219A"/>
    <w:rsid w:val="009D2211"/>
    <w:rsid w:val="009D2462"/>
    <w:rsid w:val="009D2936"/>
    <w:rsid w:val="009D32DC"/>
    <w:rsid w:val="009D44C8"/>
    <w:rsid w:val="009E00BA"/>
    <w:rsid w:val="009E10F7"/>
    <w:rsid w:val="009E137F"/>
    <w:rsid w:val="009E433C"/>
    <w:rsid w:val="009E51AC"/>
    <w:rsid w:val="009E6E05"/>
    <w:rsid w:val="009E72B0"/>
    <w:rsid w:val="009E7691"/>
    <w:rsid w:val="009E7D2E"/>
    <w:rsid w:val="009F01A7"/>
    <w:rsid w:val="009F08DD"/>
    <w:rsid w:val="009F11CE"/>
    <w:rsid w:val="009F1205"/>
    <w:rsid w:val="009F274F"/>
    <w:rsid w:val="009F3CDB"/>
    <w:rsid w:val="009F4098"/>
    <w:rsid w:val="009F477E"/>
    <w:rsid w:val="009F4947"/>
    <w:rsid w:val="009F5060"/>
    <w:rsid w:val="009F661E"/>
    <w:rsid w:val="00A014A1"/>
    <w:rsid w:val="00A0264A"/>
    <w:rsid w:val="00A02CBA"/>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62EC"/>
    <w:rsid w:val="00A20127"/>
    <w:rsid w:val="00A22717"/>
    <w:rsid w:val="00A22799"/>
    <w:rsid w:val="00A24596"/>
    <w:rsid w:val="00A24AA8"/>
    <w:rsid w:val="00A2526D"/>
    <w:rsid w:val="00A2589B"/>
    <w:rsid w:val="00A2637C"/>
    <w:rsid w:val="00A30372"/>
    <w:rsid w:val="00A30689"/>
    <w:rsid w:val="00A308D7"/>
    <w:rsid w:val="00A30EAB"/>
    <w:rsid w:val="00A3221F"/>
    <w:rsid w:val="00A325A9"/>
    <w:rsid w:val="00A32C87"/>
    <w:rsid w:val="00A33705"/>
    <w:rsid w:val="00A33B3C"/>
    <w:rsid w:val="00A33BFF"/>
    <w:rsid w:val="00A34E3D"/>
    <w:rsid w:val="00A35A93"/>
    <w:rsid w:val="00A3606F"/>
    <w:rsid w:val="00A403B8"/>
    <w:rsid w:val="00A40A92"/>
    <w:rsid w:val="00A40EA4"/>
    <w:rsid w:val="00A41F89"/>
    <w:rsid w:val="00A42389"/>
    <w:rsid w:val="00A42C4E"/>
    <w:rsid w:val="00A4321C"/>
    <w:rsid w:val="00A43445"/>
    <w:rsid w:val="00A441BD"/>
    <w:rsid w:val="00A44429"/>
    <w:rsid w:val="00A455C7"/>
    <w:rsid w:val="00A45BA4"/>
    <w:rsid w:val="00A46053"/>
    <w:rsid w:val="00A463BA"/>
    <w:rsid w:val="00A47459"/>
    <w:rsid w:val="00A47C3B"/>
    <w:rsid w:val="00A50BB1"/>
    <w:rsid w:val="00A518CE"/>
    <w:rsid w:val="00A525CE"/>
    <w:rsid w:val="00A52DAB"/>
    <w:rsid w:val="00A52EEC"/>
    <w:rsid w:val="00A53372"/>
    <w:rsid w:val="00A54F27"/>
    <w:rsid w:val="00A54F4B"/>
    <w:rsid w:val="00A55952"/>
    <w:rsid w:val="00A57ADC"/>
    <w:rsid w:val="00A6026B"/>
    <w:rsid w:val="00A614D2"/>
    <w:rsid w:val="00A617F0"/>
    <w:rsid w:val="00A62781"/>
    <w:rsid w:val="00A627D7"/>
    <w:rsid w:val="00A63FAF"/>
    <w:rsid w:val="00A64076"/>
    <w:rsid w:val="00A6422C"/>
    <w:rsid w:val="00A649CF"/>
    <w:rsid w:val="00A66760"/>
    <w:rsid w:val="00A66829"/>
    <w:rsid w:val="00A67067"/>
    <w:rsid w:val="00A700C0"/>
    <w:rsid w:val="00A7024B"/>
    <w:rsid w:val="00A7112E"/>
    <w:rsid w:val="00A71B0F"/>
    <w:rsid w:val="00A71B64"/>
    <w:rsid w:val="00A724FF"/>
    <w:rsid w:val="00A73296"/>
    <w:rsid w:val="00A73AD3"/>
    <w:rsid w:val="00A75085"/>
    <w:rsid w:val="00A753BB"/>
    <w:rsid w:val="00A75F33"/>
    <w:rsid w:val="00A7694D"/>
    <w:rsid w:val="00A77B57"/>
    <w:rsid w:val="00A81C43"/>
    <w:rsid w:val="00A823B1"/>
    <w:rsid w:val="00A823E1"/>
    <w:rsid w:val="00A82C0A"/>
    <w:rsid w:val="00A8334C"/>
    <w:rsid w:val="00A836FF"/>
    <w:rsid w:val="00A83AF7"/>
    <w:rsid w:val="00A859C6"/>
    <w:rsid w:val="00A85D3F"/>
    <w:rsid w:val="00A85E13"/>
    <w:rsid w:val="00A86728"/>
    <w:rsid w:val="00A867D6"/>
    <w:rsid w:val="00A86A15"/>
    <w:rsid w:val="00A86C38"/>
    <w:rsid w:val="00A90936"/>
    <w:rsid w:val="00A9203D"/>
    <w:rsid w:val="00A922E1"/>
    <w:rsid w:val="00A9233D"/>
    <w:rsid w:val="00A93F06"/>
    <w:rsid w:val="00A95052"/>
    <w:rsid w:val="00A95A50"/>
    <w:rsid w:val="00A95E36"/>
    <w:rsid w:val="00A95FB1"/>
    <w:rsid w:val="00A967E9"/>
    <w:rsid w:val="00A96D5A"/>
    <w:rsid w:val="00A975DE"/>
    <w:rsid w:val="00AA0D0A"/>
    <w:rsid w:val="00AA1273"/>
    <w:rsid w:val="00AA17AB"/>
    <w:rsid w:val="00AA34C9"/>
    <w:rsid w:val="00AA3BC5"/>
    <w:rsid w:val="00AA456E"/>
    <w:rsid w:val="00AA4D27"/>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17AC"/>
    <w:rsid w:val="00AC2837"/>
    <w:rsid w:val="00AC2C1C"/>
    <w:rsid w:val="00AC3360"/>
    <w:rsid w:val="00AC4085"/>
    <w:rsid w:val="00AC5CFF"/>
    <w:rsid w:val="00AC6EAA"/>
    <w:rsid w:val="00AC731B"/>
    <w:rsid w:val="00AC74CD"/>
    <w:rsid w:val="00AC7F4D"/>
    <w:rsid w:val="00AD0778"/>
    <w:rsid w:val="00AD237F"/>
    <w:rsid w:val="00AD2712"/>
    <w:rsid w:val="00AD3FBF"/>
    <w:rsid w:val="00AD3FD0"/>
    <w:rsid w:val="00AD511E"/>
    <w:rsid w:val="00AD52D8"/>
    <w:rsid w:val="00AD5ADD"/>
    <w:rsid w:val="00AD65AB"/>
    <w:rsid w:val="00AD6CD8"/>
    <w:rsid w:val="00AD7D1C"/>
    <w:rsid w:val="00AE0324"/>
    <w:rsid w:val="00AE0417"/>
    <w:rsid w:val="00AE184D"/>
    <w:rsid w:val="00AE1855"/>
    <w:rsid w:val="00AE1ACB"/>
    <w:rsid w:val="00AE2681"/>
    <w:rsid w:val="00AE2E91"/>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2AA1"/>
    <w:rsid w:val="00B03C27"/>
    <w:rsid w:val="00B0409D"/>
    <w:rsid w:val="00B05801"/>
    <w:rsid w:val="00B0618C"/>
    <w:rsid w:val="00B07E7B"/>
    <w:rsid w:val="00B1078A"/>
    <w:rsid w:val="00B109A2"/>
    <w:rsid w:val="00B109DB"/>
    <w:rsid w:val="00B12E08"/>
    <w:rsid w:val="00B133CD"/>
    <w:rsid w:val="00B13564"/>
    <w:rsid w:val="00B13BBD"/>
    <w:rsid w:val="00B13FA1"/>
    <w:rsid w:val="00B14AC6"/>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0E04"/>
    <w:rsid w:val="00B317B6"/>
    <w:rsid w:val="00B32AC4"/>
    <w:rsid w:val="00B32CFD"/>
    <w:rsid w:val="00B330C7"/>
    <w:rsid w:val="00B34612"/>
    <w:rsid w:val="00B363FE"/>
    <w:rsid w:val="00B365E9"/>
    <w:rsid w:val="00B369B1"/>
    <w:rsid w:val="00B37749"/>
    <w:rsid w:val="00B41E1D"/>
    <w:rsid w:val="00B42509"/>
    <w:rsid w:val="00B42518"/>
    <w:rsid w:val="00B436CE"/>
    <w:rsid w:val="00B4370D"/>
    <w:rsid w:val="00B43BB7"/>
    <w:rsid w:val="00B445EC"/>
    <w:rsid w:val="00B44633"/>
    <w:rsid w:val="00B45551"/>
    <w:rsid w:val="00B468FF"/>
    <w:rsid w:val="00B47670"/>
    <w:rsid w:val="00B47A1B"/>
    <w:rsid w:val="00B508E8"/>
    <w:rsid w:val="00B5131D"/>
    <w:rsid w:val="00B5137B"/>
    <w:rsid w:val="00B53AC9"/>
    <w:rsid w:val="00B53DFC"/>
    <w:rsid w:val="00B545B7"/>
    <w:rsid w:val="00B5581D"/>
    <w:rsid w:val="00B623E8"/>
    <w:rsid w:val="00B6478F"/>
    <w:rsid w:val="00B6685B"/>
    <w:rsid w:val="00B66C52"/>
    <w:rsid w:val="00B67533"/>
    <w:rsid w:val="00B67911"/>
    <w:rsid w:val="00B702CB"/>
    <w:rsid w:val="00B70E8B"/>
    <w:rsid w:val="00B70F6D"/>
    <w:rsid w:val="00B710B7"/>
    <w:rsid w:val="00B72B17"/>
    <w:rsid w:val="00B731B6"/>
    <w:rsid w:val="00B73B5C"/>
    <w:rsid w:val="00B74C57"/>
    <w:rsid w:val="00B76DD4"/>
    <w:rsid w:val="00B77DEE"/>
    <w:rsid w:val="00B82C16"/>
    <w:rsid w:val="00B82D8D"/>
    <w:rsid w:val="00B8305A"/>
    <w:rsid w:val="00B83122"/>
    <w:rsid w:val="00B83652"/>
    <w:rsid w:val="00B8367E"/>
    <w:rsid w:val="00B83B8C"/>
    <w:rsid w:val="00B84354"/>
    <w:rsid w:val="00B84715"/>
    <w:rsid w:val="00B84BD1"/>
    <w:rsid w:val="00B8519B"/>
    <w:rsid w:val="00B851E1"/>
    <w:rsid w:val="00B862BE"/>
    <w:rsid w:val="00B86AAB"/>
    <w:rsid w:val="00B87EA0"/>
    <w:rsid w:val="00B87F99"/>
    <w:rsid w:val="00B90ACF"/>
    <w:rsid w:val="00B90BD7"/>
    <w:rsid w:val="00B90DDC"/>
    <w:rsid w:val="00B91757"/>
    <w:rsid w:val="00B946E1"/>
    <w:rsid w:val="00B9505B"/>
    <w:rsid w:val="00B9536F"/>
    <w:rsid w:val="00B955DA"/>
    <w:rsid w:val="00B96E1E"/>
    <w:rsid w:val="00B971BA"/>
    <w:rsid w:val="00B9762C"/>
    <w:rsid w:val="00BA0144"/>
    <w:rsid w:val="00BA08A1"/>
    <w:rsid w:val="00BA1D8B"/>
    <w:rsid w:val="00BA1DEE"/>
    <w:rsid w:val="00BA1E73"/>
    <w:rsid w:val="00BA38A1"/>
    <w:rsid w:val="00BA3FA7"/>
    <w:rsid w:val="00BA4F39"/>
    <w:rsid w:val="00BA50E2"/>
    <w:rsid w:val="00BB0847"/>
    <w:rsid w:val="00BB190A"/>
    <w:rsid w:val="00BB401E"/>
    <w:rsid w:val="00BB5CB5"/>
    <w:rsid w:val="00BB678E"/>
    <w:rsid w:val="00BB6FE2"/>
    <w:rsid w:val="00BB78A1"/>
    <w:rsid w:val="00BB7EDD"/>
    <w:rsid w:val="00BC4A5B"/>
    <w:rsid w:val="00BC531A"/>
    <w:rsid w:val="00BC5CDE"/>
    <w:rsid w:val="00BC645A"/>
    <w:rsid w:val="00BC6B12"/>
    <w:rsid w:val="00BC6BBD"/>
    <w:rsid w:val="00BC75D9"/>
    <w:rsid w:val="00BC7614"/>
    <w:rsid w:val="00BC7BCD"/>
    <w:rsid w:val="00BC7CF2"/>
    <w:rsid w:val="00BD048B"/>
    <w:rsid w:val="00BD0E84"/>
    <w:rsid w:val="00BD2F4C"/>
    <w:rsid w:val="00BD3D81"/>
    <w:rsid w:val="00BD448F"/>
    <w:rsid w:val="00BD6457"/>
    <w:rsid w:val="00BD6584"/>
    <w:rsid w:val="00BD658D"/>
    <w:rsid w:val="00BD7E86"/>
    <w:rsid w:val="00BE009E"/>
    <w:rsid w:val="00BE0CE1"/>
    <w:rsid w:val="00BE1DAB"/>
    <w:rsid w:val="00BE2C33"/>
    <w:rsid w:val="00BE2D27"/>
    <w:rsid w:val="00BE3A43"/>
    <w:rsid w:val="00BE3DFE"/>
    <w:rsid w:val="00BE5701"/>
    <w:rsid w:val="00BE5986"/>
    <w:rsid w:val="00BE5AA5"/>
    <w:rsid w:val="00BE6B09"/>
    <w:rsid w:val="00BE7005"/>
    <w:rsid w:val="00BE71B0"/>
    <w:rsid w:val="00BE75CD"/>
    <w:rsid w:val="00BE7A76"/>
    <w:rsid w:val="00BF01B7"/>
    <w:rsid w:val="00BF02ED"/>
    <w:rsid w:val="00BF08D6"/>
    <w:rsid w:val="00BF2F0F"/>
    <w:rsid w:val="00BF325D"/>
    <w:rsid w:val="00BF53F7"/>
    <w:rsid w:val="00BF5943"/>
    <w:rsid w:val="00BF5D07"/>
    <w:rsid w:val="00BF6A2A"/>
    <w:rsid w:val="00BF6E0E"/>
    <w:rsid w:val="00BF7195"/>
    <w:rsid w:val="00C0073C"/>
    <w:rsid w:val="00C00E49"/>
    <w:rsid w:val="00C01211"/>
    <w:rsid w:val="00C02924"/>
    <w:rsid w:val="00C02F5A"/>
    <w:rsid w:val="00C0417B"/>
    <w:rsid w:val="00C04920"/>
    <w:rsid w:val="00C04D51"/>
    <w:rsid w:val="00C050A8"/>
    <w:rsid w:val="00C054A9"/>
    <w:rsid w:val="00C05C99"/>
    <w:rsid w:val="00C10953"/>
    <w:rsid w:val="00C116D4"/>
    <w:rsid w:val="00C11C4B"/>
    <w:rsid w:val="00C1326A"/>
    <w:rsid w:val="00C13FF5"/>
    <w:rsid w:val="00C16056"/>
    <w:rsid w:val="00C16431"/>
    <w:rsid w:val="00C16D63"/>
    <w:rsid w:val="00C173CD"/>
    <w:rsid w:val="00C17E15"/>
    <w:rsid w:val="00C203B1"/>
    <w:rsid w:val="00C205E2"/>
    <w:rsid w:val="00C21867"/>
    <w:rsid w:val="00C22EA2"/>
    <w:rsid w:val="00C24C3B"/>
    <w:rsid w:val="00C24C4B"/>
    <w:rsid w:val="00C253AE"/>
    <w:rsid w:val="00C25DDC"/>
    <w:rsid w:val="00C26882"/>
    <w:rsid w:val="00C27F3F"/>
    <w:rsid w:val="00C304D4"/>
    <w:rsid w:val="00C32582"/>
    <w:rsid w:val="00C329CA"/>
    <w:rsid w:val="00C330CE"/>
    <w:rsid w:val="00C33160"/>
    <w:rsid w:val="00C33319"/>
    <w:rsid w:val="00C34B9E"/>
    <w:rsid w:val="00C355D6"/>
    <w:rsid w:val="00C364AE"/>
    <w:rsid w:val="00C374B7"/>
    <w:rsid w:val="00C37885"/>
    <w:rsid w:val="00C37CC1"/>
    <w:rsid w:val="00C37D35"/>
    <w:rsid w:val="00C4040C"/>
    <w:rsid w:val="00C406AA"/>
    <w:rsid w:val="00C414EC"/>
    <w:rsid w:val="00C41D88"/>
    <w:rsid w:val="00C433F5"/>
    <w:rsid w:val="00C45DED"/>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B71"/>
    <w:rsid w:val="00C77F4C"/>
    <w:rsid w:val="00C807A9"/>
    <w:rsid w:val="00C80AD8"/>
    <w:rsid w:val="00C81669"/>
    <w:rsid w:val="00C81F14"/>
    <w:rsid w:val="00C82240"/>
    <w:rsid w:val="00C8265F"/>
    <w:rsid w:val="00C82C67"/>
    <w:rsid w:val="00C850EF"/>
    <w:rsid w:val="00C8550A"/>
    <w:rsid w:val="00C857C6"/>
    <w:rsid w:val="00C8718B"/>
    <w:rsid w:val="00C906E9"/>
    <w:rsid w:val="00C9182F"/>
    <w:rsid w:val="00C92AB3"/>
    <w:rsid w:val="00C92DA7"/>
    <w:rsid w:val="00C93845"/>
    <w:rsid w:val="00C93A28"/>
    <w:rsid w:val="00C93DEC"/>
    <w:rsid w:val="00C95EDA"/>
    <w:rsid w:val="00C96AAD"/>
    <w:rsid w:val="00CA0E0A"/>
    <w:rsid w:val="00CA1A41"/>
    <w:rsid w:val="00CA1E51"/>
    <w:rsid w:val="00CA34CC"/>
    <w:rsid w:val="00CA48BE"/>
    <w:rsid w:val="00CA4D6C"/>
    <w:rsid w:val="00CA4EB1"/>
    <w:rsid w:val="00CA4ECB"/>
    <w:rsid w:val="00CA5542"/>
    <w:rsid w:val="00CA57FB"/>
    <w:rsid w:val="00CA7AB3"/>
    <w:rsid w:val="00CA7BF9"/>
    <w:rsid w:val="00CB0220"/>
    <w:rsid w:val="00CB041A"/>
    <w:rsid w:val="00CB0BFA"/>
    <w:rsid w:val="00CB0F9E"/>
    <w:rsid w:val="00CB21DA"/>
    <w:rsid w:val="00CB3D03"/>
    <w:rsid w:val="00CB41A7"/>
    <w:rsid w:val="00CB4FE8"/>
    <w:rsid w:val="00CB522D"/>
    <w:rsid w:val="00CB7435"/>
    <w:rsid w:val="00CB7A11"/>
    <w:rsid w:val="00CB7B7D"/>
    <w:rsid w:val="00CB7CBB"/>
    <w:rsid w:val="00CC12FE"/>
    <w:rsid w:val="00CC1741"/>
    <w:rsid w:val="00CC1ADA"/>
    <w:rsid w:val="00CC2EF0"/>
    <w:rsid w:val="00CC4369"/>
    <w:rsid w:val="00CC6376"/>
    <w:rsid w:val="00CD18B4"/>
    <w:rsid w:val="00CD1B6A"/>
    <w:rsid w:val="00CD1D1F"/>
    <w:rsid w:val="00CD286B"/>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27A"/>
    <w:rsid w:val="00CE1D04"/>
    <w:rsid w:val="00CE243E"/>
    <w:rsid w:val="00CE273A"/>
    <w:rsid w:val="00CE340D"/>
    <w:rsid w:val="00CE3668"/>
    <w:rsid w:val="00CE3BDF"/>
    <w:rsid w:val="00CE4410"/>
    <w:rsid w:val="00CE51CC"/>
    <w:rsid w:val="00CE51CF"/>
    <w:rsid w:val="00CE5463"/>
    <w:rsid w:val="00CE5EBD"/>
    <w:rsid w:val="00CF208A"/>
    <w:rsid w:val="00CF22B5"/>
    <w:rsid w:val="00CF319F"/>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163BC"/>
    <w:rsid w:val="00D20F2A"/>
    <w:rsid w:val="00D22186"/>
    <w:rsid w:val="00D22F7E"/>
    <w:rsid w:val="00D23976"/>
    <w:rsid w:val="00D23EB7"/>
    <w:rsid w:val="00D25584"/>
    <w:rsid w:val="00D260F4"/>
    <w:rsid w:val="00D26354"/>
    <w:rsid w:val="00D26F0D"/>
    <w:rsid w:val="00D309EC"/>
    <w:rsid w:val="00D338E6"/>
    <w:rsid w:val="00D34998"/>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7466"/>
    <w:rsid w:val="00D60384"/>
    <w:rsid w:val="00D615E4"/>
    <w:rsid w:val="00D61EB7"/>
    <w:rsid w:val="00D62471"/>
    <w:rsid w:val="00D63866"/>
    <w:rsid w:val="00D6487C"/>
    <w:rsid w:val="00D64FD7"/>
    <w:rsid w:val="00D65100"/>
    <w:rsid w:val="00D658A3"/>
    <w:rsid w:val="00D659B6"/>
    <w:rsid w:val="00D65AD8"/>
    <w:rsid w:val="00D65C27"/>
    <w:rsid w:val="00D67434"/>
    <w:rsid w:val="00D67EDA"/>
    <w:rsid w:val="00D72032"/>
    <w:rsid w:val="00D72377"/>
    <w:rsid w:val="00D73392"/>
    <w:rsid w:val="00D73A5B"/>
    <w:rsid w:val="00D74C1F"/>
    <w:rsid w:val="00D76160"/>
    <w:rsid w:val="00D76533"/>
    <w:rsid w:val="00D76A0D"/>
    <w:rsid w:val="00D77254"/>
    <w:rsid w:val="00D80045"/>
    <w:rsid w:val="00D814DB"/>
    <w:rsid w:val="00D83975"/>
    <w:rsid w:val="00D83D14"/>
    <w:rsid w:val="00D84153"/>
    <w:rsid w:val="00D84159"/>
    <w:rsid w:val="00D847ED"/>
    <w:rsid w:val="00D85173"/>
    <w:rsid w:val="00D85518"/>
    <w:rsid w:val="00D859DA"/>
    <w:rsid w:val="00D86587"/>
    <w:rsid w:val="00D9017F"/>
    <w:rsid w:val="00D91830"/>
    <w:rsid w:val="00D9275E"/>
    <w:rsid w:val="00D9489E"/>
    <w:rsid w:val="00D951E7"/>
    <w:rsid w:val="00D954C2"/>
    <w:rsid w:val="00D961A3"/>
    <w:rsid w:val="00D965FA"/>
    <w:rsid w:val="00D96FAD"/>
    <w:rsid w:val="00D970E2"/>
    <w:rsid w:val="00D9724E"/>
    <w:rsid w:val="00D97A9C"/>
    <w:rsid w:val="00D97E7E"/>
    <w:rsid w:val="00DA01E7"/>
    <w:rsid w:val="00DA10DC"/>
    <w:rsid w:val="00DA271A"/>
    <w:rsid w:val="00DA2FE8"/>
    <w:rsid w:val="00DA3FD0"/>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60F6"/>
    <w:rsid w:val="00DC73AB"/>
    <w:rsid w:val="00DC7564"/>
    <w:rsid w:val="00DC7AFB"/>
    <w:rsid w:val="00DD0881"/>
    <w:rsid w:val="00DD1CF6"/>
    <w:rsid w:val="00DD23BC"/>
    <w:rsid w:val="00DD24DA"/>
    <w:rsid w:val="00DD2899"/>
    <w:rsid w:val="00DD297F"/>
    <w:rsid w:val="00DD4AC6"/>
    <w:rsid w:val="00DD6A36"/>
    <w:rsid w:val="00DD76E7"/>
    <w:rsid w:val="00DD7911"/>
    <w:rsid w:val="00DE02D6"/>
    <w:rsid w:val="00DE28BB"/>
    <w:rsid w:val="00DE2977"/>
    <w:rsid w:val="00DE34B4"/>
    <w:rsid w:val="00DE39AF"/>
    <w:rsid w:val="00DE3C9A"/>
    <w:rsid w:val="00DE5616"/>
    <w:rsid w:val="00DE70EF"/>
    <w:rsid w:val="00DE7490"/>
    <w:rsid w:val="00DE7C68"/>
    <w:rsid w:val="00DF0EC1"/>
    <w:rsid w:val="00DF0FEF"/>
    <w:rsid w:val="00DF132E"/>
    <w:rsid w:val="00DF17C4"/>
    <w:rsid w:val="00DF338D"/>
    <w:rsid w:val="00DF3923"/>
    <w:rsid w:val="00DF3D94"/>
    <w:rsid w:val="00DF55DC"/>
    <w:rsid w:val="00DF757B"/>
    <w:rsid w:val="00DF758B"/>
    <w:rsid w:val="00DF760F"/>
    <w:rsid w:val="00DF76DD"/>
    <w:rsid w:val="00E0256D"/>
    <w:rsid w:val="00E02CE2"/>
    <w:rsid w:val="00E0348D"/>
    <w:rsid w:val="00E03769"/>
    <w:rsid w:val="00E0429A"/>
    <w:rsid w:val="00E04E69"/>
    <w:rsid w:val="00E05A6A"/>
    <w:rsid w:val="00E05BB7"/>
    <w:rsid w:val="00E05D0F"/>
    <w:rsid w:val="00E06B29"/>
    <w:rsid w:val="00E06DC1"/>
    <w:rsid w:val="00E07AB5"/>
    <w:rsid w:val="00E10C3F"/>
    <w:rsid w:val="00E11888"/>
    <w:rsid w:val="00E13002"/>
    <w:rsid w:val="00E13E9D"/>
    <w:rsid w:val="00E14259"/>
    <w:rsid w:val="00E14650"/>
    <w:rsid w:val="00E14BC2"/>
    <w:rsid w:val="00E16426"/>
    <w:rsid w:val="00E16576"/>
    <w:rsid w:val="00E17751"/>
    <w:rsid w:val="00E17E78"/>
    <w:rsid w:val="00E21992"/>
    <w:rsid w:val="00E219E2"/>
    <w:rsid w:val="00E230CF"/>
    <w:rsid w:val="00E2396C"/>
    <w:rsid w:val="00E23DCE"/>
    <w:rsid w:val="00E240C0"/>
    <w:rsid w:val="00E2419D"/>
    <w:rsid w:val="00E24735"/>
    <w:rsid w:val="00E27612"/>
    <w:rsid w:val="00E276BE"/>
    <w:rsid w:val="00E27F09"/>
    <w:rsid w:val="00E303B4"/>
    <w:rsid w:val="00E3054E"/>
    <w:rsid w:val="00E3176C"/>
    <w:rsid w:val="00E31934"/>
    <w:rsid w:val="00E32883"/>
    <w:rsid w:val="00E33638"/>
    <w:rsid w:val="00E351CF"/>
    <w:rsid w:val="00E35369"/>
    <w:rsid w:val="00E362D8"/>
    <w:rsid w:val="00E36EAD"/>
    <w:rsid w:val="00E36F82"/>
    <w:rsid w:val="00E37D68"/>
    <w:rsid w:val="00E37F56"/>
    <w:rsid w:val="00E40298"/>
    <w:rsid w:val="00E40ED5"/>
    <w:rsid w:val="00E411E0"/>
    <w:rsid w:val="00E41721"/>
    <w:rsid w:val="00E41D6B"/>
    <w:rsid w:val="00E42678"/>
    <w:rsid w:val="00E43382"/>
    <w:rsid w:val="00E43D9F"/>
    <w:rsid w:val="00E44705"/>
    <w:rsid w:val="00E45A17"/>
    <w:rsid w:val="00E462EB"/>
    <w:rsid w:val="00E475A2"/>
    <w:rsid w:val="00E5107C"/>
    <w:rsid w:val="00E51B86"/>
    <w:rsid w:val="00E5271B"/>
    <w:rsid w:val="00E52D3F"/>
    <w:rsid w:val="00E53FC6"/>
    <w:rsid w:val="00E54B7D"/>
    <w:rsid w:val="00E55AE4"/>
    <w:rsid w:val="00E55BC4"/>
    <w:rsid w:val="00E55F7B"/>
    <w:rsid w:val="00E561DE"/>
    <w:rsid w:val="00E571FB"/>
    <w:rsid w:val="00E576AE"/>
    <w:rsid w:val="00E60199"/>
    <w:rsid w:val="00E62909"/>
    <w:rsid w:val="00E647EB"/>
    <w:rsid w:val="00E668F7"/>
    <w:rsid w:val="00E66AFB"/>
    <w:rsid w:val="00E67A7B"/>
    <w:rsid w:val="00E701CB"/>
    <w:rsid w:val="00E70655"/>
    <w:rsid w:val="00E75AE9"/>
    <w:rsid w:val="00E75BEC"/>
    <w:rsid w:val="00E80D36"/>
    <w:rsid w:val="00E829AF"/>
    <w:rsid w:val="00E83D0D"/>
    <w:rsid w:val="00E851DC"/>
    <w:rsid w:val="00E85304"/>
    <w:rsid w:val="00E85E6B"/>
    <w:rsid w:val="00E862DC"/>
    <w:rsid w:val="00E86698"/>
    <w:rsid w:val="00E875A7"/>
    <w:rsid w:val="00E87E9E"/>
    <w:rsid w:val="00E90C7D"/>
    <w:rsid w:val="00E90CF1"/>
    <w:rsid w:val="00E91A51"/>
    <w:rsid w:val="00E92047"/>
    <w:rsid w:val="00E92A14"/>
    <w:rsid w:val="00E92F06"/>
    <w:rsid w:val="00E94652"/>
    <w:rsid w:val="00E95B62"/>
    <w:rsid w:val="00E96392"/>
    <w:rsid w:val="00E96B3B"/>
    <w:rsid w:val="00E96EA2"/>
    <w:rsid w:val="00E977EF"/>
    <w:rsid w:val="00EA05F6"/>
    <w:rsid w:val="00EA0B13"/>
    <w:rsid w:val="00EA0F9D"/>
    <w:rsid w:val="00EA18AD"/>
    <w:rsid w:val="00EA1D86"/>
    <w:rsid w:val="00EA213E"/>
    <w:rsid w:val="00EA232F"/>
    <w:rsid w:val="00EA239D"/>
    <w:rsid w:val="00EA2664"/>
    <w:rsid w:val="00EA2D86"/>
    <w:rsid w:val="00EA55E8"/>
    <w:rsid w:val="00EA5B08"/>
    <w:rsid w:val="00EA5B18"/>
    <w:rsid w:val="00EA61B6"/>
    <w:rsid w:val="00EA64C2"/>
    <w:rsid w:val="00EA6EA1"/>
    <w:rsid w:val="00EB0572"/>
    <w:rsid w:val="00EB11AC"/>
    <w:rsid w:val="00EB145C"/>
    <w:rsid w:val="00EB1698"/>
    <w:rsid w:val="00EB1BF3"/>
    <w:rsid w:val="00EB1D7F"/>
    <w:rsid w:val="00EB1F08"/>
    <w:rsid w:val="00EB4BFC"/>
    <w:rsid w:val="00EB599C"/>
    <w:rsid w:val="00EB5EF6"/>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51E4"/>
    <w:rsid w:val="00ED5607"/>
    <w:rsid w:val="00ED5724"/>
    <w:rsid w:val="00ED67C3"/>
    <w:rsid w:val="00ED7C4F"/>
    <w:rsid w:val="00ED7FB6"/>
    <w:rsid w:val="00EE0AAF"/>
    <w:rsid w:val="00EE3811"/>
    <w:rsid w:val="00EE41DF"/>
    <w:rsid w:val="00EE4B81"/>
    <w:rsid w:val="00EE58EB"/>
    <w:rsid w:val="00EE5B84"/>
    <w:rsid w:val="00EE721A"/>
    <w:rsid w:val="00EE7DAD"/>
    <w:rsid w:val="00EE7FDC"/>
    <w:rsid w:val="00EF05A4"/>
    <w:rsid w:val="00EF2411"/>
    <w:rsid w:val="00EF25EB"/>
    <w:rsid w:val="00EF2B78"/>
    <w:rsid w:val="00EF3440"/>
    <w:rsid w:val="00EF38BA"/>
    <w:rsid w:val="00EF3DC7"/>
    <w:rsid w:val="00EF4CDD"/>
    <w:rsid w:val="00EF4CFC"/>
    <w:rsid w:val="00EF4D96"/>
    <w:rsid w:val="00EF6932"/>
    <w:rsid w:val="00EF6D7B"/>
    <w:rsid w:val="00EF7D7F"/>
    <w:rsid w:val="00EF7DDD"/>
    <w:rsid w:val="00F008FD"/>
    <w:rsid w:val="00F017C7"/>
    <w:rsid w:val="00F01984"/>
    <w:rsid w:val="00F01FC6"/>
    <w:rsid w:val="00F02BBE"/>
    <w:rsid w:val="00F035FC"/>
    <w:rsid w:val="00F04818"/>
    <w:rsid w:val="00F048E7"/>
    <w:rsid w:val="00F06380"/>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E22"/>
    <w:rsid w:val="00F25195"/>
    <w:rsid w:val="00F253FC"/>
    <w:rsid w:val="00F255E3"/>
    <w:rsid w:val="00F2717B"/>
    <w:rsid w:val="00F31EAF"/>
    <w:rsid w:val="00F330AF"/>
    <w:rsid w:val="00F331FC"/>
    <w:rsid w:val="00F33C50"/>
    <w:rsid w:val="00F33F54"/>
    <w:rsid w:val="00F34A45"/>
    <w:rsid w:val="00F35DAE"/>
    <w:rsid w:val="00F36C71"/>
    <w:rsid w:val="00F36CB2"/>
    <w:rsid w:val="00F3766D"/>
    <w:rsid w:val="00F37EAD"/>
    <w:rsid w:val="00F37ECA"/>
    <w:rsid w:val="00F40DE6"/>
    <w:rsid w:val="00F41964"/>
    <w:rsid w:val="00F4281D"/>
    <w:rsid w:val="00F45597"/>
    <w:rsid w:val="00F460ED"/>
    <w:rsid w:val="00F468C9"/>
    <w:rsid w:val="00F53ABD"/>
    <w:rsid w:val="00F546CE"/>
    <w:rsid w:val="00F55AF2"/>
    <w:rsid w:val="00F566DB"/>
    <w:rsid w:val="00F6022D"/>
    <w:rsid w:val="00F60BFC"/>
    <w:rsid w:val="00F61AD7"/>
    <w:rsid w:val="00F61B78"/>
    <w:rsid w:val="00F630A6"/>
    <w:rsid w:val="00F639DD"/>
    <w:rsid w:val="00F63AD0"/>
    <w:rsid w:val="00F6403E"/>
    <w:rsid w:val="00F6605A"/>
    <w:rsid w:val="00F660D8"/>
    <w:rsid w:val="00F6632A"/>
    <w:rsid w:val="00F66A7E"/>
    <w:rsid w:val="00F66E53"/>
    <w:rsid w:val="00F67515"/>
    <w:rsid w:val="00F706E3"/>
    <w:rsid w:val="00F709FB"/>
    <w:rsid w:val="00F70C23"/>
    <w:rsid w:val="00F7124A"/>
    <w:rsid w:val="00F7190A"/>
    <w:rsid w:val="00F72283"/>
    <w:rsid w:val="00F727CF"/>
    <w:rsid w:val="00F72DD9"/>
    <w:rsid w:val="00F7388B"/>
    <w:rsid w:val="00F739A9"/>
    <w:rsid w:val="00F75B85"/>
    <w:rsid w:val="00F77602"/>
    <w:rsid w:val="00F82F12"/>
    <w:rsid w:val="00F830CD"/>
    <w:rsid w:val="00F83148"/>
    <w:rsid w:val="00F85893"/>
    <w:rsid w:val="00F86823"/>
    <w:rsid w:val="00F86FD4"/>
    <w:rsid w:val="00F87FE7"/>
    <w:rsid w:val="00F92008"/>
    <w:rsid w:val="00F92796"/>
    <w:rsid w:val="00F92C46"/>
    <w:rsid w:val="00F92E4B"/>
    <w:rsid w:val="00F9356B"/>
    <w:rsid w:val="00F941BB"/>
    <w:rsid w:val="00F95260"/>
    <w:rsid w:val="00F955C9"/>
    <w:rsid w:val="00F95B69"/>
    <w:rsid w:val="00F960B0"/>
    <w:rsid w:val="00F9610A"/>
    <w:rsid w:val="00F9625C"/>
    <w:rsid w:val="00F97330"/>
    <w:rsid w:val="00F97468"/>
    <w:rsid w:val="00F976A3"/>
    <w:rsid w:val="00F97C49"/>
    <w:rsid w:val="00FA103A"/>
    <w:rsid w:val="00FA2A0C"/>
    <w:rsid w:val="00FA3B42"/>
    <w:rsid w:val="00FA476E"/>
    <w:rsid w:val="00FA478A"/>
    <w:rsid w:val="00FA4DD7"/>
    <w:rsid w:val="00FA4F6B"/>
    <w:rsid w:val="00FA6F58"/>
    <w:rsid w:val="00FB0151"/>
    <w:rsid w:val="00FB0A13"/>
    <w:rsid w:val="00FB1674"/>
    <w:rsid w:val="00FB183E"/>
    <w:rsid w:val="00FB1E4B"/>
    <w:rsid w:val="00FB1F4F"/>
    <w:rsid w:val="00FB2100"/>
    <w:rsid w:val="00FB2A5A"/>
    <w:rsid w:val="00FB3130"/>
    <w:rsid w:val="00FB3D8A"/>
    <w:rsid w:val="00FB40E0"/>
    <w:rsid w:val="00FB4458"/>
    <w:rsid w:val="00FB539F"/>
    <w:rsid w:val="00FB72E9"/>
    <w:rsid w:val="00FB736F"/>
    <w:rsid w:val="00FB75A7"/>
    <w:rsid w:val="00FB7A67"/>
    <w:rsid w:val="00FC0B33"/>
    <w:rsid w:val="00FC1196"/>
    <w:rsid w:val="00FC1391"/>
    <w:rsid w:val="00FC35F1"/>
    <w:rsid w:val="00FC3A12"/>
    <w:rsid w:val="00FC4530"/>
    <w:rsid w:val="00FC4AC4"/>
    <w:rsid w:val="00FD07DD"/>
    <w:rsid w:val="00FD0DB5"/>
    <w:rsid w:val="00FD1B9B"/>
    <w:rsid w:val="00FD1BD6"/>
    <w:rsid w:val="00FD3E34"/>
    <w:rsid w:val="00FD4346"/>
    <w:rsid w:val="00FD4ACC"/>
    <w:rsid w:val="00FD4B53"/>
    <w:rsid w:val="00FD4E4C"/>
    <w:rsid w:val="00FD5FD7"/>
    <w:rsid w:val="00FD64F5"/>
    <w:rsid w:val="00FD6750"/>
    <w:rsid w:val="00FD70D6"/>
    <w:rsid w:val="00FD71DB"/>
    <w:rsid w:val="00FD7EC5"/>
    <w:rsid w:val="00FE12E3"/>
    <w:rsid w:val="00FE2346"/>
    <w:rsid w:val="00FE2514"/>
    <w:rsid w:val="00FE266A"/>
    <w:rsid w:val="00FE27DA"/>
    <w:rsid w:val="00FE2F08"/>
    <w:rsid w:val="00FE342A"/>
    <w:rsid w:val="00FE44EB"/>
    <w:rsid w:val="00FE4931"/>
    <w:rsid w:val="00FE5341"/>
    <w:rsid w:val="00FE5CB1"/>
    <w:rsid w:val="00FE6194"/>
    <w:rsid w:val="00FE6940"/>
    <w:rsid w:val="00FE7531"/>
    <w:rsid w:val="00FF014E"/>
    <w:rsid w:val="00FF0232"/>
    <w:rsid w:val="00FF03AE"/>
    <w:rsid w:val="00FF054C"/>
    <w:rsid w:val="00FF15FE"/>
    <w:rsid w:val="00FF16B7"/>
    <w:rsid w:val="00FF192B"/>
    <w:rsid w:val="00FF1942"/>
    <w:rsid w:val="00FF2274"/>
    <w:rsid w:val="00FF22BE"/>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FD74B5D"/>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A700C0"/>
    <w:pPr>
      <w:tabs>
        <w:tab w:val="left" w:pos="440"/>
        <w:tab w:val="right" w:leader="dot" w:pos="9062"/>
      </w:tabs>
    </w:p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2"/>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1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1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1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1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1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3"/>
      </w:numPr>
      <w:jc w:val="both"/>
    </w:pPr>
    <w:rPr>
      <w:rFonts w:cs="Arial"/>
    </w:rPr>
  </w:style>
  <w:style w:type="paragraph" w:customStyle="1" w:styleId="Slog22">
    <w:name w:val="Slog22"/>
    <w:basedOn w:val="Navaden"/>
    <w:link w:val="Slog22Znak"/>
    <w:qFormat/>
    <w:rsid w:val="00B16456"/>
    <w:pPr>
      <w:numPr>
        <w:numId w:val="24"/>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25"/>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26"/>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27"/>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28"/>
      </w:numPr>
    </w:pPr>
  </w:style>
  <w:style w:type="paragraph" w:customStyle="1" w:styleId="Slog27">
    <w:name w:val="Slog27"/>
    <w:basedOn w:val="Navaden"/>
    <w:link w:val="Slog27Znak"/>
    <w:qFormat/>
    <w:rsid w:val="00630F77"/>
    <w:pPr>
      <w:numPr>
        <w:numId w:val="29"/>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0"/>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1"/>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3"/>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34"/>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35"/>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36"/>
      </w:numPr>
    </w:pPr>
    <w:rPr>
      <w:rFonts w:eastAsia="Times New Roman" w:cs="Arial"/>
    </w:rPr>
  </w:style>
  <w:style w:type="paragraph" w:customStyle="1" w:styleId="Slog35">
    <w:name w:val="Slog35"/>
    <w:basedOn w:val="Navaden"/>
    <w:link w:val="Slog35Znak"/>
    <w:qFormat/>
    <w:rsid w:val="00880117"/>
    <w:pPr>
      <w:numPr>
        <w:numId w:val="37"/>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38"/>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39"/>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0"/>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1"/>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2"/>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43"/>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44"/>
      </w:numPr>
      <w:jc w:val="both"/>
    </w:pPr>
    <w:rPr>
      <w:rFonts w:cs="Arial"/>
    </w:rPr>
  </w:style>
  <w:style w:type="paragraph" w:customStyle="1" w:styleId="Slog61">
    <w:name w:val="Slog61"/>
    <w:basedOn w:val="Navaden"/>
    <w:link w:val="Slog61Znak"/>
    <w:qFormat/>
    <w:rsid w:val="00D97A9C"/>
    <w:pPr>
      <w:numPr>
        <w:numId w:val="45"/>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46"/>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47"/>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48"/>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4D4F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8B6C5D"/>
    <w:pPr>
      <w:numPr>
        <w:numId w:val="49"/>
      </w:numPr>
      <w:suppressAutoHyphens/>
      <w:snapToGrid w:val="0"/>
    </w:pPr>
    <w:rPr>
      <w:rFonts w:eastAsia="Times New Roman" w:cs="Arial"/>
      <w:lang w:eastAsia="ar-SA"/>
    </w:rPr>
  </w:style>
  <w:style w:type="paragraph" w:customStyle="1" w:styleId="Slog42">
    <w:name w:val="Slog42"/>
    <w:basedOn w:val="Navaden"/>
    <w:link w:val="Slog42Znak"/>
    <w:qFormat/>
    <w:rsid w:val="00E52D3F"/>
    <w:pPr>
      <w:numPr>
        <w:numId w:val="50"/>
      </w:numPr>
      <w:jc w:val="both"/>
    </w:pPr>
  </w:style>
  <w:style w:type="character" w:customStyle="1" w:styleId="Slog41Znak">
    <w:name w:val="Slog41 Znak"/>
    <w:basedOn w:val="Privzetapisavaodstavka"/>
    <w:link w:val="Slog41"/>
    <w:rsid w:val="008B6C5D"/>
    <w:rPr>
      <w:rFonts w:eastAsia="Times New Roman" w:cs="Arial"/>
      <w:lang w:eastAsia="ar-SA"/>
    </w:rPr>
  </w:style>
  <w:style w:type="character" w:customStyle="1" w:styleId="Slog42Znak">
    <w:name w:val="Slog42 Znak"/>
    <w:basedOn w:val="Privzetapisavaodstavka"/>
    <w:link w:val="Slog42"/>
    <w:rsid w:val="00E52D3F"/>
  </w:style>
  <w:style w:type="paragraph" w:customStyle="1" w:styleId="Slog43">
    <w:name w:val="Slog43"/>
    <w:basedOn w:val="Navaden"/>
    <w:link w:val="Slog43Znak"/>
    <w:qFormat/>
    <w:rsid w:val="003703DD"/>
    <w:pPr>
      <w:numPr>
        <w:numId w:val="51"/>
      </w:numPr>
      <w:jc w:val="both"/>
    </w:pPr>
    <w:rPr>
      <w:rFonts w:asciiTheme="majorHAnsi" w:hAnsiTheme="majorHAnsi" w:cs="Arial"/>
    </w:rPr>
  </w:style>
  <w:style w:type="paragraph" w:customStyle="1" w:styleId="Slog44">
    <w:name w:val="Slog44"/>
    <w:basedOn w:val="Navaden"/>
    <w:link w:val="Slog44Znak"/>
    <w:qFormat/>
    <w:rsid w:val="006C2359"/>
    <w:pPr>
      <w:numPr>
        <w:numId w:val="52"/>
      </w:numPr>
      <w:jc w:val="both"/>
    </w:pPr>
    <w:rPr>
      <w:rFonts w:asciiTheme="majorHAnsi" w:hAnsiTheme="majorHAnsi" w:cs="Arial"/>
    </w:rPr>
  </w:style>
  <w:style w:type="character" w:customStyle="1" w:styleId="Slog43Znak">
    <w:name w:val="Slog43 Znak"/>
    <w:basedOn w:val="Privzetapisavaodstavka"/>
    <w:link w:val="Slog43"/>
    <w:rsid w:val="003703DD"/>
    <w:rPr>
      <w:rFonts w:asciiTheme="majorHAnsi" w:hAnsiTheme="majorHAnsi" w:cs="Arial"/>
    </w:rPr>
  </w:style>
  <w:style w:type="character" w:customStyle="1" w:styleId="Slog44Znak">
    <w:name w:val="Slog44 Znak"/>
    <w:basedOn w:val="Privzetapisavaodstavka"/>
    <w:link w:val="Slog44"/>
    <w:rsid w:val="006C2359"/>
    <w:rPr>
      <w:rFonts w:asciiTheme="majorHAnsi" w:hAnsiTheme="majorHAnsi" w:cs="Arial"/>
    </w:rPr>
  </w:style>
  <w:style w:type="paragraph" w:customStyle="1" w:styleId="Slog71">
    <w:name w:val="Slog71"/>
    <w:basedOn w:val="Navaden"/>
    <w:qFormat/>
    <w:rsid w:val="00F24E22"/>
    <w:pPr>
      <w:keepNext/>
      <w:numPr>
        <w:numId w:val="54"/>
      </w:numPr>
      <w:contextualSpacing/>
      <w:jc w:val="both"/>
      <w:outlineLvl w:val="2"/>
    </w:pPr>
    <w:rPr>
      <w:rFonts w:cs="Arial"/>
      <w:bCs/>
      <w:szCs w:val="26"/>
      <w:lang w:val="x-none"/>
    </w:rPr>
  </w:style>
  <w:style w:type="table" w:customStyle="1" w:styleId="Tabelamrea811">
    <w:name w:val="Tabela – mreža811"/>
    <w:basedOn w:val="Navadnatabela"/>
    <w:next w:val="Tabelamrea"/>
    <w:rsid w:val="00F24E2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6">
    <w:name w:val="Slog46"/>
    <w:basedOn w:val="Navaden"/>
    <w:link w:val="Slog46Znak"/>
    <w:qFormat/>
    <w:rsid w:val="00470A33"/>
    <w:pPr>
      <w:numPr>
        <w:numId w:val="55"/>
      </w:numPr>
      <w:jc w:val="both"/>
    </w:pPr>
    <w:rPr>
      <w:rFonts w:asciiTheme="majorHAnsi" w:hAnsiTheme="majorHAnsi" w:cs="Arial"/>
    </w:rPr>
  </w:style>
  <w:style w:type="paragraph" w:customStyle="1" w:styleId="Slog47">
    <w:name w:val="Slog47"/>
    <w:basedOn w:val="Navaden"/>
    <w:link w:val="Slog47Znak"/>
    <w:qFormat/>
    <w:rsid w:val="00470A33"/>
    <w:pPr>
      <w:numPr>
        <w:numId w:val="56"/>
      </w:numPr>
      <w:jc w:val="both"/>
    </w:pPr>
    <w:rPr>
      <w:rFonts w:asciiTheme="majorHAnsi" w:hAnsiTheme="majorHAnsi" w:cs="Arial"/>
    </w:rPr>
  </w:style>
  <w:style w:type="character" w:customStyle="1" w:styleId="Slog46Znak">
    <w:name w:val="Slog46 Znak"/>
    <w:basedOn w:val="Privzetapisavaodstavka"/>
    <w:link w:val="Slog46"/>
    <w:rsid w:val="00470A33"/>
    <w:rPr>
      <w:rFonts w:asciiTheme="majorHAnsi" w:hAnsiTheme="majorHAnsi" w:cs="Arial"/>
    </w:rPr>
  </w:style>
  <w:style w:type="character" w:customStyle="1" w:styleId="Slog47Znak">
    <w:name w:val="Slog47 Znak"/>
    <w:basedOn w:val="Privzetapisavaodstavka"/>
    <w:link w:val="Slog47"/>
    <w:rsid w:val="00470A33"/>
    <w:rPr>
      <w:rFonts w:asciiTheme="majorHAnsi" w:hAnsiTheme="majorHAnsi" w:cs="Arial"/>
    </w:rPr>
  </w:style>
  <w:style w:type="paragraph" w:customStyle="1" w:styleId="Slog48">
    <w:name w:val="Slog48"/>
    <w:basedOn w:val="Navaden"/>
    <w:link w:val="Slog48Znak"/>
    <w:qFormat/>
    <w:rsid w:val="00EF38BA"/>
    <w:pPr>
      <w:numPr>
        <w:numId w:val="57"/>
      </w:numPr>
      <w:tabs>
        <w:tab w:val="left" w:pos="1728"/>
        <w:tab w:val="left" w:pos="7200"/>
      </w:tabs>
      <w:jc w:val="both"/>
    </w:pPr>
    <w:rPr>
      <w:rFonts w:asciiTheme="majorHAnsi" w:eastAsia="Times New Roman" w:hAnsiTheme="majorHAnsi" w:cs="Arial"/>
    </w:rPr>
  </w:style>
  <w:style w:type="paragraph" w:customStyle="1" w:styleId="Slog49">
    <w:name w:val="Slog49"/>
    <w:basedOn w:val="Navaden"/>
    <w:link w:val="Slog49Znak"/>
    <w:qFormat/>
    <w:rsid w:val="00EF38BA"/>
    <w:pPr>
      <w:numPr>
        <w:numId w:val="58"/>
      </w:numPr>
      <w:tabs>
        <w:tab w:val="left" w:pos="1728"/>
        <w:tab w:val="left" w:pos="7200"/>
      </w:tabs>
      <w:jc w:val="both"/>
    </w:pPr>
    <w:rPr>
      <w:rFonts w:asciiTheme="majorHAnsi" w:eastAsia="Times New Roman" w:hAnsiTheme="majorHAnsi" w:cs="Arial"/>
    </w:rPr>
  </w:style>
  <w:style w:type="character" w:customStyle="1" w:styleId="Slog48Znak">
    <w:name w:val="Slog48 Znak"/>
    <w:basedOn w:val="Privzetapisavaodstavka"/>
    <w:link w:val="Slog48"/>
    <w:rsid w:val="00EF38BA"/>
    <w:rPr>
      <w:rFonts w:asciiTheme="majorHAnsi" w:eastAsia="Times New Roman" w:hAnsiTheme="majorHAnsi" w:cs="Arial"/>
    </w:rPr>
  </w:style>
  <w:style w:type="character" w:customStyle="1" w:styleId="Slog49Znak">
    <w:name w:val="Slog49 Znak"/>
    <w:basedOn w:val="Privzetapisavaodstavka"/>
    <w:link w:val="Slog49"/>
    <w:rsid w:val="00EF38BA"/>
    <w:rPr>
      <w:rFonts w:asciiTheme="majorHAnsi" w:eastAsia="Times New Roman" w:hAnsiTheme="majorHAnsi" w:cs="Arial"/>
    </w:rPr>
  </w:style>
  <w:style w:type="paragraph" w:customStyle="1" w:styleId="Slog45">
    <w:name w:val="Slog45"/>
    <w:basedOn w:val="Navaden"/>
    <w:link w:val="Slog45Znak"/>
    <w:qFormat/>
    <w:rsid w:val="008110C2"/>
    <w:pPr>
      <w:numPr>
        <w:numId w:val="59"/>
      </w:numPr>
      <w:jc w:val="both"/>
    </w:pPr>
    <w:rPr>
      <w:rFonts w:asciiTheme="majorHAnsi" w:eastAsia="Times New Roman" w:hAnsiTheme="majorHAnsi" w:cs="Arial"/>
      <w:lang w:eastAsia="zh-CN"/>
    </w:rPr>
  </w:style>
  <w:style w:type="character" w:customStyle="1" w:styleId="Slog45Znak">
    <w:name w:val="Slog45 Znak"/>
    <w:basedOn w:val="Privzetapisavaodstavka"/>
    <w:link w:val="Slog45"/>
    <w:rsid w:val="008110C2"/>
    <w:rPr>
      <w:rFonts w:asciiTheme="majorHAnsi" w:eastAsia="Times New Roman" w:hAnsiTheme="majorHAnsi" w:cs="Arial"/>
      <w:lang w:eastAsia="zh-CN"/>
    </w:rPr>
  </w:style>
  <w:style w:type="table" w:customStyle="1" w:styleId="TableNormal">
    <w:name w:val="Table Normal"/>
    <w:uiPriority w:val="2"/>
    <w:semiHidden/>
    <w:unhideWhenUsed/>
    <w:qFormat/>
    <w:rsid w:val="000F5EAE"/>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paragraph" w:customStyle="1" w:styleId="Slog50">
    <w:name w:val="Slog50"/>
    <w:basedOn w:val="Navaden"/>
    <w:link w:val="Slog50Znak"/>
    <w:qFormat/>
    <w:rsid w:val="00DF132E"/>
    <w:pPr>
      <w:numPr>
        <w:numId w:val="60"/>
      </w:numPr>
    </w:pPr>
    <w:rPr>
      <w:rFonts w:asciiTheme="majorHAnsi" w:hAnsiTheme="majorHAnsi" w:cs="Arial"/>
    </w:rPr>
  </w:style>
  <w:style w:type="paragraph" w:customStyle="1" w:styleId="Slog51">
    <w:name w:val="Slog51"/>
    <w:basedOn w:val="Navaden"/>
    <w:link w:val="Slog51Znak"/>
    <w:qFormat/>
    <w:rsid w:val="00DF132E"/>
    <w:pPr>
      <w:numPr>
        <w:numId w:val="61"/>
      </w:numPr>
    </w:pPr>
    <w:rPr>
      <w:rFonts w:asciiTheme="majorHAnsi" w:hAnsiTheme="majorHAnsi" w:cs="Arial"/>
    </w:rPr>
  </w:style>
  <w:style w:type="character" w:customStyle="1" w:styleId="Slog50Znak">
    <w:name w:val="Slog50 Znak"/>
    <w:basedOn w:val="Privzetapisavaodstavka"/>
    <w:link w:val="Slog50"/>
    <w:rsid w:val="00DF132E"/>
    <w:rPr>
      <w:rFonts w:asciiTheme="majorHAnsi" w:hAnsiTheme="majorHAnsi" w:cs="Arial"/>
    </w:rPr>
  </w:style>
  <w:style w:type="paragraph" w:customStyle="1" w:styleId="Slog52">
    <w:name w:val="Slog52"/>
    <w:basedOn w:val="Navaden"/>
    <w:link w:val="Slog52Znak"/>
    <w:qFormat/>
    <w:rsid w:val="00DF132E"/>
    <w:pPr>
      <w:numPr>
        <w:numId w:val="62"/>
      </w:numPr>
    </w:pPr>
    <w:rPr>
      <w:rFonts w:asciiTheme="majorHAnsi" w:hAnsiTheme="majorHAnsi" w:cs="Arial"/>
    </w:rPr>
  </w:style>
  <w:style w:type="character" w:customStyle="1" w:styleId="Slog51Znak">
    <w:name w:val="Slog51 Znak"/>
    <w:basedOn w:val="Privzetapisavaodstavka"/>
    <w:link w:val="Slog51"/>
    <w:rsid w:val="00DF132E"/>
    <w:rPr>
      <w:rFonts w:asciiTheme="majorHAnsi" w:hAnsiTheme="majorHAnsi" w:cs="Arial"/>
    </w:rPr>
  </w:style>
  <w:style w:type="paragraph" w:customStyle="1" w:styleId="Slog53">
    <w:name w:val="Slog53"/>
    <w:basedOn w:val="Navaden"/>
    <w:link w:val="Slog53Znak"/>
    <w:qFormat/>
    <w:rsid w:val="0082518D"/>
    <w:pPr>
      <w:numPr>
        <w:numId w:val="63"/>
      </w:numPr>
      <w:tabs>
        <w:tab w:val="left" w:pos="1728"/>
        <w:tab w:val="left" w:pos="7200"/>
      </w:tabs>
      <w:jc w:val="both"/>
    </w:pPr>
    <w:rPr>
      <w:rFonts w:asciiTheme="majorHAnsi" w:eastAsia="Times New Roman" w:hAnsiTheme="majorHAnsi" w:cs="Arial"/>
    </w:rPr>
  </w:style>
  <w:style w:type="character" w:customStyle="1" w:styleId="Slog52Znak">
    <w:name w:val="Slog52 Znak"/>
    <w:basedOn w:val="Privzetapisavaodstavka"/>
    <w:link w:val="Slog52"/>
    <w:rsid w:val="00DF132E"/>
    <w:rPr>
      <w:rFonts w:asciiTheme="majorHAnsi" w:hAnsiTheme="majorHAnsi" w:cs="Arial"/>
    </w:rPr>
  </w:style>
  <w:style w:type="table" w:customStyle="1" w:styleId="TableNormal1">
    <w:name w:val="Table Normal1"/>
    <w:uiPriority w:val="2"/>
    <w:semiHidden/>
    <w:unhideWhenUsed/>
    <w:qFormat/>
    <w:rsid w:val="00EA2D86"/>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character" w:customStyle="1" w:styleId="Slog53Znak">
    <w:name w:val="Slog53 Znak"/>
    <w:basedOn w:val="Privzetapisavaodstavka"/>
    <w:link w:val="Slog53"/>
    <w:rsid w:val="0082518D"/>
    <w:rPr>
      <w:rFonts w:asciiTheme="majorHAnsi" w:eastAsia="Times New Roman" w:hAnsiTheme="majorHAnsi" w:cs="Arial"/>
    </w:rPr>
  </w:style>
  <w:style w:type="paragraph" w:customStyle="1" w:styleId="Slog54">
    <w:name w:val="Slog54"/>
    <w:basedOn w:val="Navaden"/>
    <w:link w:val="Slog54Znak"/>
    <w:qFormat/>
    <w:rsid w:val="0071176E"/>
    <w:pPr>
      <w:numPr>
        <w:numId w:val="64"/>
      </w:numPr>
      <w:tabs>
        <w:tab w:val="left" w:pos="1728"/>
        <w:tab w:val="left" w:pos="7200"/>
      </w:tabs>
      <w:jc w:val="both"/>
    </w:pPr>
    <w:rPr>
      <w:rFonts w:asciiTheme="majorHAnsi" w:eastAsia="Times New Roman" w:hAnsiTheme="majorHAnsi" w:cs="Arial"/>
    </w:rPr>
  </w:style>
  <w:style w:type="paragraph" w:customStyle="1" w:styleId="Slog56">
    <w:name w:val="Slog56"/>
    <w:basedOn w:val="Navaden"/>
    <w:link w:val="Slog56Znak"/>
    <w:qFormat/>
    <w:rsid w:val="0071176E"/>
    <w:pPr>
      <w:numPr>
        <w:numId w:val="65"/>
      </w:numPr>
      <w:tabs>
        <w:tab w:val="left" w:pos="1728"/>
        <w:tab w:val="left" w:pos="7200"/>
      </w:tabs>
      <w:jc w:val="both"/>
    </w:pPr>
    <w:rPr>
      <w:rFonts w:asciiTheme="majorHAnsi" w:eastAsia="Times New Roman" w:hAnsiTheme="majorHAnsi" w:cs="Arial"/>
    </w:rPr>
  </w:style>
  <w:style w:type="character" w:customStyle="1" w:styleId="Slog54Znak">
    <w:name w:val="Slog54 Znak"/>
    <w:basedOn w:val="Privzetapisavaodstavka"/>
    <w:link w:val="Slog54"/>
    <w:rsid w:val="0071176E"/>
    <w:rPr>
      <w:rFonts w:asciiTheme="majorHAnsi" w:eastAsia="Times New Roman" w:hAnsiTheme="majorHAnsi" w:cs="Arial"/>
    </w:rPr>
  </w:style>
  <w:style w:type="paragraph" w:customStyle="1" w:styleId="Slog57">
    <w:name w:val="Slog57"/>
    <w:basedOn w:val="Navaden"/>
    <w:link w:val="Slog57Znak"/>
    <w:qFormat/>
    <w:rsid w:val="0071176E"/>
    <w:pPr>
      <w:numPr>
        <w:numId w:val="66"/>
      </w:numPr>
      <w:tabs>
        <w:tab w:val="left" w:pos="1728"/>
        <w:tab w:val="left" w:pos="7200"/>
      </w:tabs>
      <w:jc w:val="both"/>
    </w:pPr>
    <w:rPr>
      <w:rFonts w:asciiTheme="majorHAnsi" w:eastAsia="Times New Roman" w:hAnsiTheme="majorHAnsi" w:cs="Arial"/>
    </w:rPr>
  </w:style>
  <w:style w:type="character" w:customStyle="1" w:styleId="Slog56Znak">
    <w:name w:val="Slog56 Znak"/>
    <w:basedOn w:val="Privzetapisavaodstavka"/>
    <w:link w:val="Slog56"/>
    <w:rsid w:val="0071176E"/>
    <w:rPr>
      <w:rFonts w:asciiTheme="majorHAnsi" w:eastAsia="Times New Roman" w:hAnsiTheme="majorHAnsi" w:cs="Arial"/>
    </w:rPr>
  </w:style>
  <w:style w:type="paragraph" w:customStyle="1" w:styleId="Slog58">
    <w:name w:val="Slog58"/>
    <w:basedOn w:val="Navaden"/>
    <w:link w:val="Slog58Znak"/>
    <w:qFormat/>
    <w:rsid w:val="00896EC9"/>
    <w:pPr>
      <w:numPr>
        <w:numId w:val="67"/>
      </w:numPr>
      <w:tabs>
        <w:tab w:val="left" w:pos="1728"/>
        <w:tab w:val="left" w:pos="7200"/>
      </w:tabs>
      <w:jc w:val="both"/>
    </w:pPr>
    <w:rPr>
      <w:rFonts w:asciiTheme="majorHAnsi" w:eastAsia="Times New Roman" w:hAnsiTheme="majorHAnsi" w:cs="Arial"/>
    </w:rPr>
  </w:style>
  <w:style w:type="character" w:customStyle="1" w:styleId="Slog57Znak">
    <w:name w:val="Slog57 Znak"/>
    <w:basedOn w:val="Privzetapisavaodstavka"/>
    <w:link w:val="Slog57"/>
    <w:rsid w:val="0071176E"/>
    <w:rPr>
      <w:rFonts w:asciiTheme="majorHAnsi" w:eastAsia="Times New Roman" w:hAnsiTheme="majorHAnsi" w:cs="Arial"/>
    </w:rPr>
  </w:style>
  <w:style w:type="paragraph" w:customStyle="1" w:styleId="Slog59">
    <w:name w:val="Slog59"/>
    <w:basedOn w:val="Navaden"/>
    <w:link w:val="Slog59Znak"/>
    <w:qFormat/>
    <w:rsid w:val="00896EC9"/>
    <w:pPr>
      <w:numPr>
        <w:numId w:val="68"/>
      </w:numPr>
      <w:tabs>
        <w:tab w:val="left" w:pos="1728"/>
        <w:tab w:val="left" w:pos="7200"/>
      </w:tabs>
      <w:jc w:val="both"/>
    </w:pPr>
    <w:rPr>
      <w:rFonts w:asciiTheme="majorHAnsi" w:eastAsia="Times New Roman" w:hAnsiTheme="majorHAnsi" w:cs="Arial"/>
    </w:rPr>
  </w:style>
  <w:style w:type="character" w:customStyle="1" w:styleId="Slog58Znak">
    <w:name w:val="Slog58 Znak"/>
    <w:basedOn w:val="Privzetapisavaodstavka"/>
    <w:link w:val="Slog58"/>
    <w:rsid w:val="00896EC9"/>
    <w:rPr>
      <w:rFonts w:asciiTheme="majorHAnsi" w:eastAsia="Times New Roman" w:hAnsiTheme="majorHAnsi" w:cs="Arial"/>
    </w:rPr>
  </w:style>
  <w:style w:type="paragraph" w:customStyle="1" w:styleId="Slog62">
    <w:name w:val="Slog62"/>
    <w:basedOn w:val="Navaden"/>
    <w:link w:val="Slog62Znak"/>
    <w:qFormat/>
    <w:rsid w:val="00896EC9"/>
    <w:pPr>
      <w:numPr>
        <w:numId w:val="69"/>
      </w:numPr>
      <w:tabs>
        <w:tab w:val="left" w:pos="1728"/>
        <w:tab w:val="left" w:pos="7200"/>
      </w:tabs>
      <w:jc w:val="both"/>
    </w:pPr>
    <w:rPr>
      <w:rFonts w:asciiTheme="majorHAnsi" w:eastAsia="Times New Roman" w:hAnsiTheme="majorHAnsi" w:cs="Arial"/>
    </w:rPr>
  </w:style>
  <w:style w:type="character" w:customStyle="1" w:styleId="Slog59Znak">
    <w:name w:val="Slog59 Znak"/>
    <w:basedOn w:val="Privzetapisavaodstavka"/>
    <w:link w:val="Slog59"/>
    <w:rsid w:val="00896EC9"/>
    <w:rPr>
      <w:rFonts w:asciiTheme="majorHAnsi" w:eastAsia="Times New Roman" w:hAnsiTheme="majorHAnsi" w:cs="Arial"/>
    </w:rPr>
  </w:style>
  <w:style w:type="paragraph" w:customStyle="1" w:styleId="Slog63">
    <w:name w:val="Slog63"/>
    <w:basedOn w:val="Navaden"/>
    <w:link w:val="Slog63Znak"/>
    <w:qFormat/>
    <w:rsid w:val="00B02AA1"/>
    <w:pPr>
      <w:numPr>
        <w:numId w:val="70"/>
      </w:numPr>
      <w:tabs>
        <w:tab w:val="left" w:pos="1728"/>
        <w:tab w:val="left" w:pos="7200"/>
      </w:tabs>
      <w:jc w:val="both"/>
    </w:pPr>
    <w:rPr>
      <w:rFonts w:asciiTheme="majorHAnsi" w:eastAsia="Times New Roman" w:hAnsiTheme="majorHAnsi" w:cs="Arial"/>
    </w:rPr>
  </w:style>
  <w:style w:type="character" w:customStyle="1" w:styleId="Slog62Znak">
    <w:name w:val="Slog62 Znak"/>
    <w:basedOn w:val="Privzetapisavaodstavka"/>
    <w:link w:val="Slog62"/>
    <w:rsid w:val="00896EC9"/>
    <w:rPr>
      <w:rFonts w:asciiTheme="majorHAnsi" w:eastAsia="Times New Roman" w:hAnsiTheme="majorHAnsi" w:cs="Arial"/>
    </w:rPr>
  </w:style>
  <w:style w:type="table" w:customStyle="1" w:styleId="TableNormal2">
    <w:name w:val="Table Normal2"/>
    <w:uiPriority w:val="2"/>
    <w:semiHidden/>
    <w:unhideWhenUsed/>
    <w:qFormat/>
    <w:rsid w:val="00A64076"/>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character" w:customStyle="1" w:styleId="Slog63Znak">
    <w:name w:val="Slog63 Znak"/>
    <w:basedOn w:val="Privzetapisavaodstavka"/>
    <w:link w:val="Slog63"/>
    <w:rsid w:val="00B02AA1"/>
    <w:rPr>
      <w:rFonts w:asciiTheme="majorHAnsi" w:eastAsia="Times New Roman" w:hAnsiTheme="majorHAnsi" w:cs="Arial"/>
    </w:rPr>
  </w:style>
  <w:style w:type="paragraph" w:customStyle="1" w:styleId="Slog64">
    <w:name w:val="Slog64"/>
    <w:basedOn w:val="Navaden"/>
    <w:link w:val="Slog64Znak"/>
    <w:qFormat/>
    <w:rsid w:val="00905900"/>
    <w:pPr>
      <w:numPr>
        <w:numId w:val="71"/>
      </w:numPr>
      <w:jc w:val="both"/>
    </w:pPr>
    <w:rPr>
      <w:rFonts w:asciiTheme="majorHAnsi" w:eastAsia="Times New Roman" w:hAnsiTheme="majorHAnsi"/>
    </w:rPr>
  </w:style>
  <w:style w:type="character" w:customStyle="1" w:styleId="Slog64Znak">
    <w:name w:val="Slog64 Znak"/>
    <w:basedOn w:val="Privzetapisavaodstavka"/>
    <w:link w:val="Slog64"/>
    <w:rsid w:val="00905900"/>
    <w:rPr>
      <w:rFonts w:asciiTheme="majorHAnsi" w:eastAsia="Times New Roman" w:hAnsiTheme="majorHAnsi"/>
    </w:rPr>
  </w:style>
  <w:style w:type="paragraph" w:customStyle="1" w:styleId="Slog65">
    <w:name w:val="Slog65"/>
    <w:basedOn w:val="Navaden"/>
    <w:link w:val="Slog65Znak"/>
    <w:qFormat/>
    <w:rsid w:val="007C5C92"/>
    <w:pPr>
      <w:numPr>
        <w:numId w:val="72"/>
      </w:numPr>
      <w:jc w:val="both"/>
    </w:pPr>
    <w:rPr>
      <w:rFonts w:asciiTheme="majorHAnsi" w:hAnsiTheme="majorHAnsi" w:cs="Arial"/>
    </w:rPr>
  </w:style>
  <w:style w:type="paragraph" w:customStyle="1" w:styleId="Slog66">
    <w:name w:val="Slog66"/>
    <w:basedOn w:val="Navaden"/>
    <w:link w:val="Slog66Znak"/>
    <w:qFormat/>
    <w:rsid w:val="00C0073C"/>
    <w:pPr>
      <w:widowControl w:val="0"/>
      <w:numPr>
        <w:numId w:val="73"/>
      </w:numPr>
      <w:autoSpaceDE w:val="0"/>
      <w:autoSpaceDN w:val="0"/>
      <w:jc w:val="both"/>
    </w:pPr>
    <w:rPr>
      <w:rFonts w:ascii="Calibri Light" w:eastAsia="Arial" w:hAnsi="Calibri Light"/>
      <w:lang w:val="sl" w:eastAsia="sl"/>
    </w:rPr>
  </w:style>
  <w:style w:type="character" w:customStyle="1" w:styleId="Slog65Znak">
    <w:name w:val="Slog65 Znak"/>
    <w:basedOn w:val="Privzetapisavaodstavka"/>
    <w:link w:val="Slog65"/>
    <w:rsid w:val="007C5C92"/>
    <w:rPr>
      <w:rFonts w:asciiTheme="majorHAnsi" w:hAnsiTheme="majorHAnsi" w:cs="Arial"/>
    </w:rPr>
  </w:style>
  <w:style w:type="paragraph" w:customStyle="1" w:styleId="Slog67">
    <w:name w:val="Slog67"/>
    <w:basedOn w:val="Navaden"/>
    <w:link w:val="Slog67Znak"/>
    <w:qFormat/>
    <w:rsid w:val="004E5ABA"/>
    <w:pPr>
      <w:numPr>
        <w:numId w:val="75"/>
      </w:numPr>
      <w:jc w:val="both"/>
    </w:pPr>
    <w:rPr>
      <w:rFonts w:asciiTheme="majorHAnsi" w:eastAsia="Times New Roman" w:hAnsiTheme="majorHAnsi"/>
    </w:rPr>
  </w:style>
  <w:style w:type="character" w:customStyle="1" w:styleId="Slog66Znak">
    <w:name w:val="Slog66 Znak"/>
    <w:basedOn w:val="Privzetapisavaodstavka"/>
    <w:link w:val="Slog66"/>
    <w:rsid w:val="00C0073C"/>
    <w:rPr>
      <w:rFonts w:ascii="Calibri Light" w:eastAsia="Arial" w:hAnsi="Calibri Light"/>
      <w:lang w:val="sl" w:eastAsia="sl"/>
    </w:rPr>
  </w:style>
  <w:style w:type="character" w:customStyle="1" w:styleId="Slog67Znak">
    <w:name w:val="Slog67 Znak"/>
    <w:basedOn w:val="Privzetapisavaodstavka"/>
    <w:link w:val="Slog67"/>
    <w:rsid w:val="004E5ABA"/>
    <w:rPr>
      <w:rFonts w:asciiTheme="majorHAnsi" w:eastAsia="Times New Roman" w:hAnsiTheme="majorHAnsi"/>
    </w:rPr>
  </w:style>
  <w:style w:type="paragraph" w:customStyle="1" w:styleId="Slog69">
    <w:name w:val="Slog69"/>
    <w:basedOn w:val="Navaden"/>
    <w:link w:val="Slog69Znak"/>
    <w:qFormat/>
    <w:rsid w:val="0046472E"/>
    <w:pPr>
      <w:numPr>
        <w:numId w:val="76"/>
      </w:numPr>
    </w:pPr>
    <w:rPr>
      <w:rFonts w:asciiTheme="majorHAnsi" w:eastAsia="Times New Roman" w:hAnsiTheme="majorHAnsi" w:cs="Arial"/>
    </w:rPr>
  </w:style>
  <w:style w:type="paragraph" w:customStyle="1" w:styleId="Slog70">
    <w:name w:val="Slog70"/>
    <w:basedOn w:val="Navaden"/>
    <w:link w:val="Slog70Znak"/>
    <w:qFormat/>
    <w:rsid w:val="00CB522D"/>
    <w:pPr>
      <w:numPr>
        <w:numId w:val="77"/>
      </w:numPr>
    </w:pPr>
    <w:rPr>
      <w:rFonts w:asciiTheme="majorHAnsi" w:eastAsia="Times New Roman" w:hAnsiTheme="majorHAnsi" w:cs="Arial"/>
    </w:rPr>
  </w:style>
  <w:style w:type="character" w:customStyle="1" w:styleId="Slog69Znak">
    <w:name w:val="Slog69 Znak"/>
    <w:basedOn w:val="Privzetapisavaodstavka"/>
    <w:link w:val="Slog69"/>
    <w:rsid w:val="0046472E"/>
    <w:rPr>
      <w:rFonts w:asciiTheme="majorHAnsi" w:eastAsia="Times New Roman" w:hAnsiTheme="majorHAnsi" w:cs="Arial"/>
    </w:rPr>
  </w:style>
  <w:style w:type="character" w:customStyle="1" w:styleId="Slog70Znak">
    <w:name w:val="Slog70 Znak"/>
    <w:basedOn w:val="Privzetapisavaodstavka"/>
    <w:link w:val="Slog70"/>
    <w:rsid w:val="00CB522D"/>
    <w:rPr>
      <w:rFonts w:asciiTheme="majorHAnsi" w:eastAsia="Times New Roman" w:hAnsiTheme="majorHAnsi" w:cs="Arial"/>
    </w:rPr>
  </w:style>
  <w:style w:type="paragraph" w:customStyle="1" w:styleId="Slog72">
    <w:name w:val="Slog72"/>
    <w:basedOn w:val="Navaden"/>
    <w:link w:val="Slog72Znak"/>
    <w:qFormat/>
    <w:rsid w:val="00A75085"/>
    <w:pPr>
      <w:numPr>
        <w:numId w:val="78"/>
      </w:numPr>
      <w:jc w:val="both"/>
    </w:pPr>
    <w:rPr>
      <w:rFonts w:asciiTheme="majorHAnsi" w:hAnsiTheme="majorHAnsi" w:cs="Arial"/>
    </w:rPr>
  </w:style>
  <w:style w:type="paragraph" w:customStyle="1" w:styleId="Slog73">
    <w:name w:val="Slog73"/>
    <w:basedOn w:val="Navaden"/>
    <w:link w:val="Slog73Znak"/>
    <w:qFormat/>
    <w:rsid w:val="009B6EE8"/>
    <w:pPr>
      <w:numPr>
        <w:numId w:val="79"/>
      </w:numPr>
      <w:jc w:val="both"/>
    </w:pPr>
    <w:rPr>
      <w:rFonts w:asciiTheme="majorHAnsi" w:hAnsiTheme="majorHAnsi"/>
    </w:rPr>
  </w:style>
  <w:style w:type="character" w:customStyle="1" w:styleId="Slog72Znak">
    <w:name w:val="Slog72 Znak"/>
    <w:basedOn w:val="Privzetapisavaodstavka"/>
    <w:link w:val="Slog72"/>
    <w:rsid w:val="00A75085"/>
    <w:rPr>
      <w:rFonts w:asciiTheme="majorHAnsi" w:hAnsiTheme="majorHAnsi" w:cs="Arial"/>
    </w:rPr>
  </w:style>
  <w:style w:type="paragraph" w:customStyle="1" w:styleId="Slog74">
    <w:name w:val="Slog74"/>
    <w:basedOn w:val="Navaden"/>
    <w:link w:val="Slog74Znak"/>
    <w:qFormat/>
    <w:rsid w:val="009B6EE8"/>
    <w:pPr>
      <w:numPr>
        <w:numId w:val="80"/>
      </w:numPr>
      <w:jc w:val="both"/>
    </w:pPr>
    <w:rPr>
      <w:rFonts w:asciiTheme="majorHAnsi" w:hAnsiTheme="majorHAnsi"/>
      <w:color w:val="7030A0"/>
    </w:rPr>
  </w:style>
  <w:style w:type="character" w:customStyle="1" w:styleId="Slog73Znak">
    <w:name w:val="Slog73 Znak"/>
    <w:basedOn w:val="Privzetapisavaodstavka"/>
    <w:link w:val="Slog73"/>
    <w:rsid w:val="009B6EE8"/>
    <w:rPr>
      <w:rFonts w:asciiTheme="majorHAnsi" w:hAnsiTheme="majorHAnsi"/>
    </w:rPr>
  </w:style>
  <w:style w:type="paragraph" w:customStyle="1" w:styleId="Slog76">
    <w:name w:val="Slog76"/>
    <w:basedOn w:val="Navaden"/>
    <w:link w:val="Slog76Znak"/>
    <w:qFormat/>
    <w:rsid w:val="00E96392"/>
    <w:pPr>
      <w:numPr>
        <w:numId w:val="63"/>
      </w:numPr>
      <w:jc w:val="center"/>
    </w:pPr>
  </w:style>
  <w:style w:type="character" w:customStyle="1" w:styleId="Slog74Znak">
    <w:name w:val="Slog74 Znak"/>
    <w:basedOn w:val="Privzetapisavaodstavka"/>
    <w:link w:val="Slog74"/>
    <w:rsid w:val="009B6EE8"/>
    <w:rPr>
      <w:rFonts w:asciiTheme="majorHAnsi" w:hAnsiTheme="majorHAnsi"/>
      <w:color w:val="7030A0"/>
    </w:rPr>
  </w:style>
  <w:style w:type="paragraph" w:customStyle="1" w:styleId="Slog78">
    <w:name w:val="Slog78"/>
    <w:basedOn w:val="Navaden"/>
    <w:link w:val="Slog78Znak"/>
    <w:qFormat/>
    <w:rsid w:val="00E96392"/>
    <w:pPr>
      <w:numPr>
        <w:numId w:val="63"/>
      </w:numPr>
      <w:jc w:val="center"/>
    </w:pPr>
  </w:style>
  <w:style w:type="character" w:customStyle="1" w:styleId="Slog76Znak">
    <w:name w:val="Slog76 Znak"/>
    <w:basedOn w:val="Privzetapisavaodstavka"/>
    <w:link w:val="Slog76"/>
    <w:rsid w:val="00E96392"/>
  </w:style>
  <w:style w:type="paragraph" w:customStyle="1" w:styleId="Slog79">
    <w:name w:val="Slog79"/>
    <w:basedOn w:val="Navaden"/>
    <w:link w:val="Slog79Znak"/>
    <w:qFormat/>
    <w:rsid w:val="00E96392"/>
    <w:pPr>
      <w:numPr>
        <w:numId w:val="63"/>
      </w:numPr>
      <w:jc w:val="center"/>
    </w:pPr>
  </w:style>
  <w:style w:type="character" w:customStyle="1" w:styleId="Slog78Znak">
    <w:name w:val="Slog78 Znak"/>
    <w:basedOn w:val="Privzetapisavaodstavka"/>
    <w:link w:val="Slog78"/>
    <w:rsid w:val="00E96392"/>
  </w:style>
  <w:style w:type="paragraph" w:customStyle="1" w:styleId="Slog80">
    <w:name w:val="Slog80"/>
    <w:basedOn w:val="Navaden"/>
    <w:link w:val="Slog80Znak"/>
    <w:qFormat/>
    <w:rsid w:val="00E96392"/>
    <w:pPr>
      <w:numPr>
        <w:numId w:val="63"/>
      </w:numPr>
      <w:jc w:val="center"/>
    </w:pPr>
  </w:style>
  <w:style w:type="character" w:customStyle="1" w:styleId="Slog79Znak">
    <w:name w:val="Slog79 Znak"/>
    <w:basedOn w:val="Privzetapisavaodstavka"/>
    <w:link w:val="Slog79"/>
    <w:rsid w:val="00E96392"/>
  </w:style>
  <w:style w:type="paragraph" w:customStyle="1" w:styleId="Slog81">
    <w:name w:val="Slog81"/>
    <w:basedOn w:val="Navaden"/>
    <w:link w:val="Slog81Znak"/>
    <w:qFormat/>
    <w:rsid w:val="00E96392"/>
    <w:pPr>
      <w:numPr>
        <w:numId w:val="63"/>
      </w:numPr>
      <w:jc w:val="center"/>
    </w:pPr>
  </w:style>
  <w:style w:type="character" w:customStyle="1" w:styleId="Slog80Znak">
    <w:name w:val="Slog80 Znak"/>
    <w:basedOn w:val="Privzetapisavaodstavka"/>
    <w:link w:val="Slog80"/>
    <w:rsid w:val="00E96392"/>
  </w:style>
  <w:style w:type="paragraph" w:customStyle="1" w:styleId="Slog82">
    <w:name w:val="Slog82"/>
    <w:basedOn w:val="Navaden"/>
    <w:link w:val="Slog82Znak"/>
    <w:qFormat/>
    <w:rsid w:val="00E96392"/>
    <w:pPr>
      <w:numPr>
        <w:numId w:val="32"/>
      </w:numPr>
      <w:jc w:val="center"/>
    </w:pPr>
  </w:style>
  <w:style w:type="character" w:customStyle="1" w:styleId="Slog81Znak">
    <w:name w:val="Slog81 Znak"/>
    <w:basedOn w:val="Privzetapisavaodstavka"/>
    <w:link w:val="Slog81"/>
    <w:rsid w:val="00E96392"/>
  </w:style>
  <w:style w:type="paragraph" w:customStyle="1" w:styleId="Slog83">
    <w:name w:val="Slog83"/>
    <w:basedOn w:val="Navaden"/>
    <w:link w:val="Slog83Znak"/>
    <w:qFormat/>
    <w:rsid w:val="00E96392"/>
    <w:pPr>
      <w:numPr>
        <w:numId w:val="32"/>
      </w:numPr>
      <w:jc w:val="center"/>
    </w:pPr>
  </w:style>
  <w:style w:type="character" w:customStyle="1" w:styleId="Slog82Znak">
    <w:name w:val="Slog82 Znak"/>
    <w:basedOn w:val="Privzetapisavaodstavka"/>
    <w:link w:val="Slog82"/>
    <w:rsid w:val="00E96392"/>
  </w:style>
  <w:style w:type="paragraph" w:customStyle="1" w:styleId="Slog84">
    <w:name w:val="Slog84"/>
    <w:basedOn w:val="Navaden"/>
    <w:link w:val="Slog84Znak"/>
    <w:qFormat/>
    <w:rsid w:val="00E96392"/>
    <w:pPr>
      <w:numPr>
        <w:numId w:val="32"/>
      </w:numPr>
      <w:jc w:val="center"/>
    </w:pPr>
  </w:style>
  <w:style w:type="character" w:customStyle="1" w:styleId="Slog83Znak">
    <w:name w:val="Slog83 Znak"/>
    <w:basedOn w:val="Privzetapisavaodstavka"/>
    <w:link w:val="Slog83"/>
    <w:rsid w:val="00E96392"/>
  </w:style>
  <w:style w:type="paragraph" w:customStyle="1" w:styleId="Slog85">
    <w:name w:val="Slog85"/>
    <w:basedOn w:val="Navaden"/>
    <w:link w:val="Slog85Znak"/>
    <w:qFormat/>
    <w:rsid w:val="00E96392"/>
    <w:pPr>
      <w:numPr>
        <w:numId w:val="32"/>
      </w:numPr>
      <w:jc w:val="center"/>
    </w:pPr>
  </w:style>
  <w:style w:type="character" w:customStyle="1" w:styleId="Slog84Znak">
    <w:name w:val="Slog84 Znak"/>
    <w:basedOn w:val="Privzetapisavaodstavka"/>
    <w:link w:val="Slog84"/>
    <w:rsid w:val="00E96392"/>
  </w:style>
  <w:style w:type="paragraph" w:customStyle="1" w:styleId="Slog86">
    <w:name w:val="Slog86"/>
    <w:basedOn w:val="Navaden"/>
    <w:link w:val="Slog86Znak"/>
    <w:qFormat/>
    <w:rsid w:val="00E96392"/>
    <w:pPr>
      <w:numPr>
        <w:numId w:val="32"/>
      </w:numPr>
      <w:jc w:val="center"/>
    </w:pPr>
  </w:style>
  <w:style w:type="character" w:customStyle="1" w:styleId="Slog85Znak">
    <w:name w:val="Slog85 Znak"/>
    <w:basedOn w:val="Privzetapisavaodstavka"/>
    <w:link w:val="Slog85"/>
    <w:rsid w:val="00E96392"/>
  </w:style>
  <w:style w:type="paragraph" w:customStyle="1" w:styleId="Slog87">
    <w:name w:val="Slog87"/>
    <w:basedOn w:val="Navaden"/>
    <w:link w:val="Slog87Znak"/>
    <w:qFormat/>
    <w:rsid w:val="00E96392"/>
    <w:pPr>
      <w:numPr>
        <w:numId w:val="32"/>
      </w:numPr>
      <w:jc w:val="center"/>
    </w:pPr>
  </w:style>
  <w:style w:type="character" w:customStyle="1" w:styleId="Slog86Znak">
    <w:name w:val="Slog86 Znak"/>
    <w:basedOn w:val="Privzetapisavaodstavka"/>
    <w:link w:val="Slog86"/>
    <w:rsid w:val="00E96392"/>
  </w:style>
  <w:style w:type="paragraph" w:customStyle="1" w:styleId="Slog88">
    <w:name w:val="Slog88"/>
    <w:basedOn w:val="Navaden"/>
    <w:link w:val="Slog88Znak"/>
    <w:qFormat/>
    <w:rsid w:val="00E96392"/>
    <w:pPr>
      <w:numPr>
        <w:numId w:val="32"/>
      </w:numPr>
      <w:jc w:val="center"/>
    </w:pPr>
  </w:style>
  <w:style w:type="character" w:customStyle="1" w:styleId="Slog87Znak">
    <w:name w:val="Slog87 Znak"/>
    <w:basedOn w:val="Privzetapisavaodstavka"/>
    <w:link w:val="Slog87"/>
    <w:rsid w:val="00E96392"/>
  </w:style>
  <w:style w:type="paragraph" w:customStyle="1" w:styleId="Slog89">
    <w:name w:val="Slog89"/>
    <w:basedOn w:val="Navaden"/>
    <w:link w:val="Slog89Znak"/>
    <w:qFormat/>
    <w:rsid w:val="00E96392"/>
    <w:pPr>
      <w:numPr>
        <w:numId w:val="32"/>
      </w:numPr>
      <w:jc w:val="center"/>
    </w:pPr>
  </w:style>
  <w:style w:type="character" w:customStyle="1" w:styleId="Slog88Znak">
    <w:name w:val="Slog88 Znak"/>
    <w:basedOn w:val="Privzetapisavaodstavka"/>
    <w:link w:val="Slog88"/>
    <w:rsid w:val="00E96392"/>
  </w:style>
  <w:style w:type="paragraph" w:customStyle="1" w:styleId="Slog90">
    <w:name w:val="Slog90"/>
    <w:basedOn w:val="Navaden"/>
    <w:link w:val="Slog90Znak"/>
    <w:qFormat/>
    <w:rsid w:val="00E96392"/>
    <w:pPr>
      <w:numPr>
        <w:numId w:val="32"/>
      </w:numPr>
      <w:jc w:val="center"/>
    </w:pPr>
  </w:style>
  <w:style w:type="character" w:customStyle="1" w:styleId="Slog89Znak">
    <w:name w:val="Slog89 Znak"/>
    <w:basedOn w:val="Privzetapisavaodstavka"/>
    <w:link w:val="Slog89"/>
    <w:rsid w:val="00E96392"/>
  </w:style>
  <w:style w:type="paragraph" w:customStyle="1" w:styleId="Slog91">
    <w:name w:val="Slog91"/>
    <w:basedOn w:val="Navaden"/>
    <w:link w:val="Slog91Znak"/>
    <w:qFormat/>
    <w:rsid w:val="00E96392"/>
    <w:pPr>
      <w:numPr>
        <w:numId w:val="32"/>
      </w:numPr>
      <w:jc w:val="center"/>
    </w:pPr>
  </w:style>
  <w:style w:type="character" w:customStyle="1" w:styleId="Slog90Znak">
    <w:name w:val="Slog90 Znak"/>
    <w:basedOn w:val="Privzetapisavaodstavka"/>
    <w:link w:val="Slog90"/>
    <w:rsid w:val="00E96392"/>
  </w:style>
  <w:style w:type="paragraph" w:customStyle="1" w:styleId="Slog92">
    <w:name w:val="Slog92"/>
    <w:basedOn w:val="Navaden"/>
    <w:link w:val="Slog92Znak"/>
    <w:qFormat/>
    <w:rsid w:val="00E96392"/>
    <w:pPr>
      <w:numPr>
        <w:numId w:val="32"/>
      </w:numPr>
      <w:jc w:val="center"/>
    </w:pPr>
  </w:style>
  <w:style w:type="character" w:customStyle="1" w:styleId="Slog91Znak">
    <w:name w:val="Slog91 Znak"/>
    <w:basedOn w:val="Privzetapisavaodstavka"/>
    <w:link w:val="Slog91"/>
    <w:rsid w:val="00E96392"/>
  </w:style>
  <w:style w:type="paragraph" w:customStyle="1" w:styleId="Slog93">
    <w:name w:val="Slog93"/>
    <w:basedOn w:val="Navaden"/>
    <w:link w:val="Slog93Znak"/>
    <w:qFormat/>
    <w:rsid w:val="00E96392"/>
    <w:pPr>
      <w:numPr>
        <w:numId w:val="32"/>
      </w:numPr>
      <w:jc w:val="center"/>
    </w:pPr>
  </w:style>
  <w:style w:type="character" w:customStyle="1" w:styleId="Slog92Znak">
    <w:name w:val="Slog92 Znak"/>
    <w:basedOn w:val="Privzetapisavaodstavka"/>
    <w:link w:val="Slog92"/>
    <w:rsid w:val="00E96392"/>
  </w:style>
  <w:style w:type="paragraph" w:customStyle="1" w:styleId="Slog94">
    <w:name w:val="Slog94"/>
    <w:basedOn w:val="Navaden"/>
    <w:link w:val="Slog94Znak"/>
    <w:qFormat/>
    <w:rsid w:val="00E96392"/>
    <w:pPr>
      <w:numPr>
        <w:numId w:val="32"/>
      </w:numPr>
      <w:jc w:val="center"/>
    </w:pPr>
  </w:style>
  <w:style w:type="character" w:customStyle="1" w:styleId="Slog93Znak">
    <w:name w:val="Slog93 Znak"/>
    <w:basedOn w:val="Privzetapisavaodstavka"/>
    <w:link w:val="Slog93"/>
    <w:rsid w:val="00E96392"/>
  </w:style>
  <w:style w:type="paragraph" w:customStyle="1" w:styleId="Slog95">
    <w:name w:val="Slog95"/>
    <w:basedOn w:val="Navaden"/>
    <w:link w:val="Slog95Znak"/>
    <w:qFormat/>
    <w:rsid w:val="00E96392"/>
    <w:pPr>
      <w:numPr>
        <w:numId w:val="32"/>
      </w:numPr>
      <w:jc w:val="center"/>
    </w:pPr>
  </w:style>
  <w:style w:type="character" w:customStyle="1" w:styleId="Slog94Znak">
    <w:name w:val="Slog94 Znak"/>
    <w:basedOn w:val="Privzetapisavaodstavka"/>
    <w:link w:val="Slog94"/>
    <w:rsid w:val="00E96392"/>
  </w:style>
  <w:style w:type="paragraph" w:customStyle="1" w:styleId="Slog96">
    <w:name w:val="Slog96"/>
    <w:basedOn w:val="Navaden"/>
    <w:link w:val="Slog96Znak"/>
    <w:qFormat/>
    <w:rsid w:val="00E96392"/>
    <w:pPr>
      <w:numPr>
        <w:numId w:val="32"/>
      </w:numPr>
      <w:jc w:val="center"/>
    </w:pPr>
  </w:style>
  <w:style w:type="character" w:customStyle="1" w:styleId="Slog95Znak">
    <w:name w:val="Slog95 Znak"/>
    <w:basedOn w:val="Privzetapisavaodstavka"/>
    <w:link w:val="Slog95"/>
    <w:rsid w:val="00E96392"/>
  </w:style>
  <w:style w:type="paragraph" w:customStyle="1" w:styleId="Slog97">
    <w:name w:val="Slog97"/>
    <w:basedOn w:val="Navaden"/>
    <w:link w:val="Slog97Znak"/>
    <w:qFormat/>
    <w:rsid w:val="00E96392"/>
    <w:pPr>
      <w:numPr>
        <w:numId w:val="32"/>
      </w:numPr>
      <w:jc w:val="center"/>
    </w:pPr>
  </w:style>
  <w:style w:type="character" w:customStyle="1" w:styleId="Slog96Znak">
    <w:name w:val="Slog96 Znak"/>
    <w:basedOn w:val="Privzetapisavaodstavka"/>
    <w:link w:val="Slog96"/>
    <w:rsid w:val="00E96392"/>
  </w:style>
  <w:style w:type="paragraph" w:customStyle="1" w:styleId="Slog98">
    <w:name w:val="Slog98"/>
    <w:basedOn w:val="Navaden"/>
    <w:link w:val="Slog98Znak"/>
    <w:qFormat/>
    <w:rsid w:val="00E96392"/>
    <w:pPr>
      <w:numPr>
        <w:numId w:val="32"/>
      </w:numPr>
      <w:jc w:val="center"/>
    </w:pPr>
  </w:style>
  <w:style w:type="character" w:customStyle="1" w:styleId="Slog97Znak">
    <w:name w:val="Slog97 Znak"/>
    <w:basedOn w:val="Privzetapisavaodstavka"/>
    <w:link w:val="Slog97"/>
    <w:rsid w:val="00E96392"/>
  </w:style>
  <w:style w:type="paragraph" w:customStyle="1" w:styleId="Slog99">
    <w:name w:val="Slog99"/>
    <w:basedOn w:val="Navaden"/>
    <w:link w:val="Slog99Znak"/>
    <w:qFormat/>
    <w:rsid w:val="00E96392"/>
    <w:pPr>
      <w:numPr>
        <w:numId w:val="32"/>
      </w:numPr>
      <w:jc w:val="center"/>
    </w:pPr>
  </w:style>
  <w:style w:type="character" w:customStyle="1" w:styleId="Slog98Znak">
    <w:name w:val="Slog98 Znak"/>
    <w:basedOn w:val="Privzetapisavaodstavka"/>
    <w:link w:val="Slog98"/>
    <w:rsid w:val="00E96392"/>
  </w:style>
  <w:style w:type="paragraph" w:customStyle="1" w:styleId="Slog100">
    <w:name w:val="Slog100"/>
    <w:basedOn w:val="Navaden"/>
    <w:link w:val="Slog100Znak"/>
    <w:qFormat/>
    <w:rsid w:val="00E96392"/>
    <w:pPr>
      <w:numPr>
        <w:numId w:val="32"/>
      </w:numPr>
      <w:jc w:val="center"/>
    </w:pPr>
  </w:style>
  <w:style w:type="character" w:customStyle="1" w:styleId="Slog99Znak">
    <w:name w:val="Slog99 Znak"/>
    <w:basedOn w:val="Privzetapisavaodstavka"/>
    <w:link w:val="Slog99"/>
    <w:rsid w:val="00E96392"/>
  </w:style>
  <w:style w:type="paragraph" w:customStyle="1" w:styleId="Slog101">
    <w:name w:val="Slog101"/>
    <w:basedOn w:val="Navaden"/>
    <w:link w:val="Slog101Znak"/>
    <w:qFormat/>
    <w:rsid w:val="00E96392"/>
    <w:pPr>
      <w:numPr>
        <w:numId w:val="32"/>
      </w:numPr>
      <w:jc w:val="center"/>
    </w:pPr>
  </w:style>
  <w:style w:type="character" w:customStyle="1" w:styleId="Slog100Znak">
    <w:name w:val="Slog100 Znak"/>
    <w:basedOn w:val="Privzetapisavaodstavka"/>
    <w:link w:val="Slog100"/>
    <w:rsid w:val="00E96392"/>
  </w:style>
  <w:style w:type="paragraph" w:customStyle="1" w:styleId="Slog102">
    <w:name w:val="Slog102"/>
    <w:basedOn w:val="Navaden"/>
    <w:link w:val="Slog102Znak"/>
    <w:qFormat/>
    <w:rsid w:val="00E96392"/>
    <w:pPr>
      <w:numPr>
        <w:numId w:val="32"/>
      </w:numPr>
      <w:jc w:val="center"/>
    </w:pPr>
  </w:style>
  <w:style w:type="character" w:customStyle="1" w:styleId="Slog101Znak">
    <w:name w:val="Slog101 Znak"/>
    <w:basedOn w:val="Privzetapisavaodstavka"/>
    <w:link w:val="Slog101"/>
    <w:rsid w:val="00E96392"/>
  </w:style>
  <w:style w:type="paragraph" w:customStyle="1" w:styleId="Slog103">
    <w:name w:val="Slog103"/>
    <w:basedOn w:val="Navaden"/>
    <w:link w:val="Slog103Znak"/>
    <w:qFormat/>
    <w:rsid w:val="00E96392"/>
    <w:pPr>
      <w:numPr>
        <w:numId w:val="32"/>
      </w:numPr>
      <w:jc w:val="center"/>
    </w:pPr>
  </w:style>
  <w:style w:type="character" w:customStyle="1" w:styleId="Slog102Znak">
    <w:name w:val="Slog102 Znak"/>
    <w:basedOn w:val="Privzetapisavaodstavka"/>
    <w:link w:val="Slog102"/>
    <w:rsid w:val="00E96392"/>
  </w:style>
  <w:style w:type="character" w:customStyle="1" w:styleId="Slog103Znak">
    <w:name w:val="Slog103 Znak"/>
    <w:basedOn w:val="Privzetapisavaodstavka"/>
    <w:link w:val="Slog103"/>
    <w:rsid w:val="00E96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1AFCA6CDB44E81A47C57644E4DCAEF"/>
        <w:category>
          <w:name w:val="Splošno"/>
          <w:gallery w:val="placeholder"/>
        </w:category>
        <w:types>
          <w:type w:val="bbPlcHdr"/>
        </w:types>
        <w:behaviors>
          <w:behavior w:val="content"/>
        </w:behaviors>
        <w:guid w:val="{7DE2CC8E-006E-4A0E-8DCF-3E4F1C3DA4F9}"/>
      </w:docPartPr>
      <w:docPartBody>
        <w:p w:rsidR="000148B0" w:rsidRDefault="00E23D7F" w:rsidP="00E23D7F">
          <w:pPr>
            <w:pStyle w:val="4F1AFCA6CDB44E81A47C57644E4DCAEF"/>
          </w:pPr>
          <w:r w:rsidRPr="00D1557D">
            <w:rPr>
              <w:rStyle w:val="Besedilooznabemesta"/>
            </w:rPr>
            <w:t>Kliknite ali tapnite tukaj, če želite vnesti besedilo.</w:t>
          </w:r>
        </w:p>
      </w:docPartBody>
    </w:docPart>
    <w:docPart>
      <w:docPartPr>
        <w:name w:val="DC6831ABAAB5411A83F53F098498FDB8"/>
        <w:category>
          <w:name w:val="Splošno"/>
          <w:gallery w:val="placeholder"/>
        </w:category>
        <w:types>
          <w:type w:val="bbPlcHdr"/>
        </w:types>
        <w:behaviors>
          <w:behavior w:val="content"/>
        </w:behaviors>
        <w:guid w:val="{8423737F-1EA9-4E42-8197-1296AE627C16}"/>
      </w:docPartPr>
      <w:docPartBody>
        <w:p w:rsidR="000148B0" w:rsidRDefault="00E23D7F" w:rsidP="00E23D7F">
          <w:pPr>
            <w:pStyle w:val="DC6831ABAAB5411A83F53F098498FDB8"/>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ITC NovareseBU">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D7F"/>
    <w:rsid w:val="000148B0"/>
    <w:rsid w:val="00095DCE"/>
    <w:rsid w:val="001D5717"/>
    <w:rsid w:val="00472431"/>
    <w:rsid w:val="00590B8C"/>
    <w:rsid w:val="00744E1E"/>
    <w:rsid w:val="00994A13"/>
    <w:rsid w:val="00AD2149"/>
    <w:rsid w:val="00B8105E"/>
    <w:rsid w:val="00C02A0C"/>
    <w:rsid w:val="00CA3DE8"/>
    <w:rsid w:val="00E23D7F"/>
    <w:rsid w:val="00EB2762"/>
    <w:rsid w:val="00F25A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23D7F"/>
    <w:rPr>
      <w:color w:val="808080"/>
    </w:rPr>
  </w:style>
  <w:style w:type="paragraph" w:customStyle="1" w:styleId="4F1AFCA6CDB44E81A47C57644E4DCAEF">
    <w:name w:val="4F1AFCA6CDB44E81A47C57644E4DCAEF"/>
    <w:rsid w:val="00E23D7F"/>
  </w:style>
  <w:style w:type="paragraph" w:customStyle="1" w:styleId="DC6831ABAAB5411A83F53F098498FDB8">
    <w:name w:val="DC6831ABAAB5411A83F53F098498FDB8"/>
    <w:rsid w:val="00E23D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BA764-A317-4361-9E12-6B9E2EA1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8865</Words>
  <Characters>53409</Characters>
  <Application>Microsoft Office Word</Application>
  <DocSecurity>0</DocSecurity>
  <Lines>445</Lines>
  <Paragraphs>124</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62150</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2022-02-04T09:28:00Z</cp:lastPrinted>
  <dcterms:created xsi:type="dcterms:W3CDTF">2022-11-17T16:24:00Z</dcterms:created>
  <dcterms:modified xsi:type="dcterms:W3CDTF">2022-11-17T16:24:00Z</dcterms:modified>
</cp:coreProperties>
</file>