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8F10" w14:textId="54BCA70F" w:rsidR="009508C6" w:rsidRPr="00431191" w:rsidRDefault="009508C6" w:rsidP="00431191">
      <w:pPr>
        <w:jc w:val="center"/>
        <w:rPr>
          <w:rFonts w:asciiTheme="majorHAnsi" w:hAnsiTheme="majorHAnsi" w:cs="Arial"/>
        </w:rPr>
      </w:pPr>
    </w:p>
    <w:p w14:paraId="00AB551F" w14:textId="046EFB97" w:rsidR="00230C71" w:rsidRPr="00202847" w:rsidRDefault="00230C71" w:rsidP="00B6344E">
      <w:pPr>
        <w:pStyle w:val="javnanaroilapodnaslov"/>
        <w:framePr w:wrap="notBeside"/>
        <w:numPr>
          <w:ilvl w:val="1"/>
          <w:numId w:val="91"/>
        </w:numPr>
      </w:pPr>
      <w:bookmarkStart w:id="0" w:name="_Toc83213554"/>
      <w:r w:rsidRPr="00202847">
        <w:t>obr.</w:t>
      </w:r>
      <w:r w:rsidR="00750C34" w:rsidRPr="00202847">
        <w:t xml:space="preserve"> – </w:t>
      </w:r>
      <w:r w:rsidR="001207F9" w:rsidRPr="00202847">
        <w:t>Zahteva za dostop do tehničnega dela predmeta javnega naročila</w:t>
      </w:r>
      <w:bookmarkEnd w:id="0"/>
      <w:r w:rsidR="00750C34" w:rsidRPr="00202847">
        <w:t xml:space="preserve"> </w:t>
      </w:r>
    </w:p>
    <w:p w14:paraId="47ED46ED" w14:textId="77777777" w:rsidR="0017591C" w:rsidRPr="00202847" w:rsidRDefault="0017591C" w:rsidP="00637B9C">
      <w:pPr>
        <w:jc w:val="both"/>
        <w:rPr>
          <w:rFonts w:asciiTheme="majorHAnsi" w:hAnsiTheme="majorHAnsi" w:cs="Arial"/>
          <w:sz w:val="24"/>
          <w:szCs w:val="24"/>
        </w:rPr>
      </w:pPr>
    </w:p>
    <w:p w14:paraId="4E290B92" w14:textId="77777777" w:rsidR="00E30EB3" w:rsidRPr="00202847" w:rsidRDefault="00E30EB3" w:rsidP="005641C2">
      <w:pPr>
        <w:rPr>
          <w:rFonts w:asciiTheme="majorHAnsi" w:hAnsiTheme="majorHAnsi" w:cs="Arial"/>
        </w:rPr>
      </w:pPr>
    </w:p>
    <w:p w14:paraId="74C6C292" w14:textId="5206138E" w:rsidR="005641C2" w:rsidRPr="00202847" w:rsidRDefault="005641C2" w:rsidP="005641C2">
      <w:pPr>
        <w:rPr>
          <w:rFonts w:asciiTheme="majorHAnsi" w:hAnsiTheme="majorHAnsi" w:cs="Arial"/>
        </w:rPr>
      </w:pPr>
      <w:r w:rsidRPr="00202847">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5641C2" w:rsidRPr="00202847" w14:paraId="100A96F5" w14:textId="77777777" w:rsidTr="006D20C8">
        <w:trPr>
          <w:trHeight w:val="397"/>
        </w:trPr>
        <w:tc>
          <w:tcPr>
            <w:tcW w:w="2594" w:type="dxa"/>
            <w:shd w:val="clear" w:color="auto" w:fill="auto"/>
          </w:tcPr>
          <w:p w14:paraId="0823437E" w14:textId="77777777" w:rsidR="005641C2" w:rsidRPr="00202847" w:rsidRDefault="005641C2" w:rsidP="00386940">
            <w:pPr>
              <w:rPr>
                <w:rFonts w:asciiTheme="majorHAnsi" w:hAnsiTheme="majorHAnsi" w:cs="Arial"/>
              </w:rPr>
            </w:pPr>
            <w:r w:rsidRPr="00202847">
              <w:rPr>
                <w:rFonts w:asciiTheme="majorHAnsi" w:hAnsiTheme="majorHAnsi" w:cs="Arial"/>
              </w:rPr>
              <w:t>Firma/Ime ponudnika:</w:t>
            </w:r>
          </w:p>
        </w:tc>
        <w:tc>
          <w:tcPr>
            <w:tcW w:w="6428" w:type="dxa"/>
            <w:shd w:val="clear" w:color="auto" w:fill="auto"/>
          </w:tcPr>
          <w:p w14:paraId="4BE0F457" w14:textId="77777777" w:rsidR="005641C2" w:rsidRPr="00202847" w:rsidRDefault="005641C2" w:rsidP="00386940">
            <w:pPr>
              <w:rPr>
                <w:rFonts w:asciiTheme="majorHAnsi" w:hAnsiTheme="majorHAnsi" w:cs="Arial"/>
              </w:rPr>
            </w:pPr>
          </w:p>
        </w:tc>
      </w:tr>
      <w:tr w:rsidR="005641C2" w:rsidRPr="00202847" w14:paraId="05DDCACE" w14:textId="77777777" w:rsidTr="006D20C8">
        <w:trPr>
          <w:trHeight w:val="397"/>
        </w:trPr>
        <w:tc>
          <w:tcPr>
            <w:tcW w:w="2594" w:type="dxa"/>
            <w:shd w:val="clear" w:color="auto" w:fill="auto"/>
          </w:tcPr>
          <w:p w14:paraId="014DF752" w14:textId="77777777" w:rsidR="005641C2" w:rsidRPr="00202847" w:rsidRDefault="005641C2" w:rsidP="00386940">
            <w:pPr>
              <w:rPr>
                <w:rFonts w:asciiTheme="majorHAnsi" w:hAnsiTheme="majorHAnsi" w:cs="Arial"/>
              </w:rPr>
            </w:pPr>
            <w:r w:rsidRPr="00202847">
              <w:rPr>
                <w:rFonts w:asciiTheme="majorHAnsi" w:hAnsiTheme="majorHAnsi" w:cs="Arial"/>
              </w:rPr>
              <w:t>Sedež/Naslov ponudnika:</w:t>
            </w:r>
          </w:p>
        </w:tc>
        <w:tc>
          <w:tcPr>
            <w:tcW w:w="6428" w:type="dxa"/>
            <w:shd w:val="clear" w:color="auto" w:fill="auto"/>
          </w:tcPr>
          <w:p w14:paraId="2715AEC0" w14:textId="77777777" w:rsidR="005641C2" w:rsidRPr="00202847" w:rsidRDefault="005641C2" w:rsidP="00386940">
            <w:pPr>
              <w:rPr>
                <w:rFonts w:asciiTheme="majorHAnsi" w:hAnsiTheme="majorHAnsi" w:cs="Arial"/>
              </w:rPr>
            </w:pPr>
          </w:p>
        </w:tc>
      </w:tr>
      <w:tr w:rsidR="005641C2" w:rsidRPr="00202847" w14:paraId="2620C092" w14:textId="77777777" w:rsidTr="006D20C8">
        <w:trPr>
          <w:trHeight w:val="397"/>
        </w:trPr>
        <w:tc>
          <w:tcPr>
            <w:tcW w:w="2594" w:type="dxa"/>
            <w:shd w:val="clear" w:color="auto" w:fill="auto"/>
          </w:tcPr>
          <w:p w14:paraId="28B9F1A7" w14:textId="77777777" w:rsidR="005641C2" w:rsidRPr="00202847" w:rsidRDefault="005641C2" w:rsidP="00386940">
            <w:pPr>
              <w:rPr>
                <w:rFonts w:asciiTheme="majorHAnsi" w:hAnsiTheme="majorHAnsi" w:cs="Arial"/>
              </w:rPr>
            </w:pPr>
            <w:r w:rsidRPr="00202847">
              <w:rPr>
                <w:rFonts w:asciiTheme="majorHAnsi" w:hAnsiTheme="majorHAnsi" w:cs="Arial"/>
              </w:rPr>
              <w:t>Matična številka:</w:t>
            </w:r>
          </w:p>
        </w:tc>
        <w:tc>
          <w:tcPr>
            <w:tcW w:w="6428" w:type="dxa"/>
            <w:shd w:val="clear" w:color="auto" w:fill="auto"/>
          </w:tcPr>
          <w:p w14:paraId="00786754" w14:textId="77777777" w:rsidR="005641C2" w:rsidRPr="00202847" w:rsidRDefault="005641C2" w:rsidP="00386940">
            <w:pPr>
              <w:rPr>
                <w:rFonts w:asciiTheme="majorHAnsi" w:hAnsiTheme="majorHAnsi" w:cs="Arial"/>
              </w:rPr>
            </w:pPr>
          </w:p>
        </w:tc>
      </w:tr>
      <w:tr w:rsidR="005641C2" w:rsidRPr="00202847" w14:paraId="76D8D809" w14:textId="77777777" w:rsidTr="006D20C8">
        <w:trPr>
          <w:trHeight w:val="397"/>
        </w:trPr>
        <w:tc>
          <w:tcPr>
            <w:tcW w:w="2594" w:type="dxa"/>
            <w:shd w:val="clear" w:color="auto" w:fill="auto"/>
          </w:tcPr>
          <w:p w14:paraId="518861F7" w14:textId="77777777" w:rsidR="005641C2" w:rsidRPr="00202847" w:rsidRDefault="005641C2" w:rsidP="00386940">
            <w:pPr>
              <w:rPr>
                <w:rFonts w:asciiTheme="majorHAnsi" w:hAnsiTheme="majorHAnsi" w:cs="Arial"/>
              </w:rPr>
            </w:pPr>
            <w:r w:rsidRPr="00202847">
              <w:rPr>
                <w:rFonts w:asciiTheme="majorHAnsi" w:hAnsiTheme="majorHAnsi" w:cs="Arial"/>
              </w:rPr>
              <w:t>Identifikacijska številka:</w:t>
            </w:r>
          </w:p>
        </w:tc>
        <w:tc>
          <w:tcPr>
            <w:tcW w:w="6428" w:type="dxa"/>
            <w:shd w:val="clear" w:color="auto" w:fill="auto"/>
          </w:tcPr>
          <w:p w14:paraId="782321E9" w14:textId="77777777" w:rsidR="005641C2" w:rsidRPr="00202847" w:rsidRDefault="005641C2" w:rsidP="00386940">
            <w:pPr>
              <w:rPr>
                <w:rFonts w:asciiTheme="majorHAnsi" w:hAnsiTheme="majorHAnsi" w:cs="Arial"/>
              </w:rPr>
            </w:pPr>
          </w:p>
        </w:tc>
      </w:tr>
      <w:tr w:rsidR="005641C2" w:rsidRPr="00202847" w14:paraId="29831001" w14:textId="77777777" w:rsidTr="006D20C8">
        <w:trPr>
          <w:trHeight w:val="397"/>
        </w:trPr>
        <w:tc>
          <w:tcPr>
            <w:tcW w:w="2594" w:type="dxa"/>
            <w:shd w:val="clear" w:color="auto" w:fill="auto"/>
          </w:tcPr>
          <w:p w14:paraId="77E4BCCA" w14:textId="77777777" w:rsidR="005641C2" w:rsidRPr="00202847" w:rsidRDefault="00916B0B" w:rsidP="00386940">
            <w:pPr>
              <w:rPr>
                <w:rFonts w:asciiTheme="majorHAnsi" w:hAnsiTheme="majorHAnsi" w:cs="Arial"/>
              </w:rPr>
            </w:pPr>
            <w:r w:rsidRPr="00202847">
              <w:rPr>
                <w:rFonts w:asciiTheme="majorHAnsi" w:hAnsiTheme="majorHAnsi" w:cs="Arial"/>
              </w:rPr>
              <w:t>Št dovoljenja AZN</w:t>
            </w:r>
          </w:p>
        </w:tc>
        <w:tc>
          <w:tcPr>
            <w:tcW w:w="6428" w:type="dxa"/>
            <w:shd w:val="clear" w:color="auto" w:fill="auto"/>
          </w:tcPr>
          <w:p w14:paraId="1D2B8466" w14:textId="77777777" w:rsidR="005641C2" w:rsidRPr="00202847" w:rsidRDefault="005641C2" w:rsidP="00386940">
            <w:pPr>
              <w:rPr>
                <w:rFonts w:asciiTheme="majorHAnsi" w:hAnsiTheme="majorHAnsi" w:cs="Arial"/>
              </w:rPr>
            </w:pPr>
          </w:p>
        </w:tc>
      </w:tr>
      <w:tr w:rsidR="005641C2" w:rsidRPr="00202847" w14:paraId="7AF1C36A" w14:textId="77777777" w:rsidTr="006D20C8">
        <w:trPr>
          <w:trHeight w:val="397"/>
        </w:trPr>
        <w:tc>
          <w:tcPr>
            <w:tcW w:w="2594" w:type="dxa"/>
            <w:shd w:val="clear" w:color="auto" w:fill="auto"/>
          </w:tcPr>
          <w:p w14:paraId="2409ACC3" w14:textId="77777777" w:rsidR="005641C2" w:rsidRPr="00202847" w:rsidRDefault="00916B0B" w:rsidP="006D20C8">
            <w:pPr>
              <w:rPr>
                <w:rFonts w:asciiTheme="majorHAnsi" w:hAnsiTheme="majorHAnsi" w:cs="Arial"/>
              </w:rPr>
            </w:pPr>
            <w:r w:rsidRPr="00202847">
              <w:rPr>
                <w:rFonts w:asciiTheme="majorHAnsi" w:hAnsiTheme="majorHAnsi" w:cs="Arial"/>
              </w:rPr>
              <w:t xml:space="preserve">Ime in priimek osebe, odgovorne za </w:t>
            </w:r>
            <w:r w:rsidR="006D20C8" w:rsidRPr="00202847">
              <w:rPr>
                <w:rFonts w:asciiTheme="majorHAnsi" w:hAnsiTheme="majorHAnsi" w:cs="Arial"/>
              </w:rPr>
              <w:t>prevzem tehničnega dela dokumentacije</w:t>
            </w:r>
          </w:p>
        </w:tc>
        <w:tc>
          <w:tcPr>
            <w:tcW w:w="6428" w:type="dxa"/>
            <w:shd w:val="clear" w:color="auto" w:fill="auto"/>
          </w:tcPr>
          <w:p w14:paraId="223589BC" w14:textId="77777777" w:rsidR="005641C2" w:rsidRPr="00202847" w:rsidRDefault="005641C2" w:rsidP="00386940">
            <w:pPr>
              <w:rPr>
                <w:rFonts w:asciiTheme="majorHAnsi" w:hAnsiTheme="majorHAnsi" w:cs="Arial"/>
              </w:rPr>
            </w:pPr>
          </w:p>
        </w:tc>
      </w:tr>
      <w:tr w:rsidR="005641C2" w:rsidRPr="00202847" w14:paraId="61C12645" w14:textId="77777777" w:rsidTr="006D20C8">
        <w:trPr>
          <w:trHeight w:val="397"/>
        </w:trPr>
        <w:tc>
          <w:tcPr>
            <w:tcW w:w="2594" w:type="dxa"/>
            <w:shd w:val="clear" w:color="auto" w:fill="auto"/>
          </w:tcPr>
          <w:p w14:paraId="27E2BCB6" w14:textId="77777777" w:rsidR="005641C2" w:rsidRPr="00202847" w:rsidRDefault="00916B0B" w:rsidP="006D20C8">
            <w:pPr>
              <w:rPr>
                <w:rFonts w:asciiTheme="majorHAnsi" w:hAnsiTheme="majorHAnsi" w:cs="Arial"/>
              </w:rPr>
            </w:pPr>
            <w:r w:rsidRPr="00202847">
              <w:rPr>
                <w:rFonts w:asciiTheme="majorHAnsi" w:hAnsiTheme="majorHAnsi" w:cs="Arial"/>
              </w:rPr>
              <w:t xml:space="preserve">Elektronski naslov osebe, odgovorne za </w:t>
            </w:r>
            <w:r w:rsidR="006D20C8" w:rsidRPr="00202847">
              <w:rPr>
                <w:rFonts w:asciiTheme="majorHAnsi" w:hAnsiTheme="majorHAnsi" w:cs="Arial"/>
              </w:rPr>
              <w:t>prevzem tehničnega dela dokumentacije</w:t>
            </w:r>
          </w:p>
        </w:tc>
        <w:tc>
          <w:tcPr>
            <w:tcW w:w="6428" w:type="dxa"/>
            <w:shd w:val="clear" w:color="auto" w:fill="auto"/>
          </w:tcPr>
          <w:p w14:paraId="406E47B1" w14:textId="77777777" w:rsidR="005641C2" w:rsidRPr="00202847" w:rsidRDefault="005641C2" w:rsidP="00386940">
            <w:pPr>
              <w:rPr>
                <w:rFonts w:asciiTheme="majorHAnsi" w:hAnsiTheme="majorHAnsi" w:cs="Arial"/>
              </w:rPr>
            </w:pPr>
          </w:p>
        </w:tc>
      </w:tr>
    </w:tbl>
    <w:p w14:paraId="36278F34" w14:textId="77777777" w:rsidR="001207F9" w:rsidRPr="00202847" w:rsidRDefault="001207F9" w:rsidP="005641C2">
      <w:pPr>
        <w:rPr>
          <w:rFonts w:asciiTheme="majorHAnsi" w:hAnsiTheme="majorHAnsi"/>
        </w:rPr>
      </w:pPr>
    </w:p>
    <w:p w14:paraId="26AD95EF" w14:textId="78BFF2C0" w:rsidR="00A65C1C" w:rsidRPr="00202847" w:rsidRDefault="00916B0B" w:rsidP="00A65C1C">
      <w:pPr>
        <w:rPr>
          <w:rFonts w:asciiTheme="majorHAnsi" w:hAnsiTheme="majorHAnsi"/>
        </w:rPr>
      </w:pPr>
      <w:r w:rsidRPr="00202847">
        <w:rPr>
          <w:rFonts w:asciiTheme="majorHAnsi" w:hAnsiTheme="majorHAnsi"/>
        </w:rPr>
        <w:t xml:space="preserve">Naročnika zaprošamo za posredovanje </w:t>
      </w:r>
      <w:r w:rsidR="00A65C1C" w:rsidRPr="00202847">
        <w:rPr>
          <w:rFonts w:asciiTheme="majorHAnsi" w:hAnsiTheme="majorHAnsi"/>
        </w:rPr>
        <w:t xml:space="preserve">gesla za dostop do tehničnega dela dokumentacije v zvezi z oddajo priložnostnega skupnega javnega naročila za </w:t>
      </w:r>
      <w:r w:rsidR="00A65C1C" w:rsidRPr="00202847">
        <w:rPr>
          <w:rFonts w:asciiTheme="majorHAnsi" w:hAnsiTheme="majorHAnsi"/>
          <w:b/>
        </w:rPr>
        <w:t>Storitve zavarovanja za obdobje od 1. 1. 2022 do 31. 12</w:t>
      </w:r>
      <w:r w:rsidR="00680DFD" w:rsidRPr="00202847">
        <w:rPr>
          <w:rFonts w:asciiTheme="majorHAnsi" w:hAnsiTheme="majorHAnsi"/>
          <w:b/>
        </w:rPr>
        <w:t>. 202</w:t>
      </w:r>
      <w:r w:rsidR="00442F4A" w:rsidRPr="00202847">
        <w:rPr>
          <w:rFonts w:asciiTheme="majorHAnsi" w:hAnsiTheme="majorHAnsi"/>
          <w:b/>
        </w:rPr>
        <w:t>5</w:t>
      </w:r>
      <w:r w:rsidR="00442F4A" w:rsidRPr="00202847">
        <w:rPr>
          <w:rFonts w:asciiTheme="majorHAnsi" w:hAnsiTheme="majorHAnsi"/>
        </w:rPr>
        <w:t>,</w:t>
      </w:r>
      <w:r w:rsidR="00680DFD" w:rsidRPr="00202847">
        <w:rPr>
          <w:rFonts w:asciiTheme="majorHAnsi" w:hAnsiTheme="majorHAnsi"/>
        </w:rPr>
        <w:t xml:space="preserve"> pri čemer se zavezujemo, da</w:t>
      </w:r>
    </w:p>
    <w:p w14:paraId="6C5DB5B5" w14:textId="77777777" w:rsidR="00D5539E" w:rsidRPr="00202847" w:rsidRDefault="00D5539E" w:rsidP="00D5539E">
      <w:pPr>
        <w:pStyle w:val="Slog64"/>
      </w:pPr>
      <w:r w:rsidRPr="00202847">
        <w:t>bomo zagotovili ustrezne tehnične in organizacijske ukrepe za varovanje pridobljenih podatkov in informacij in jih v nobenem primeru ne bomo razkrilo nepooblaščenim osebam;</w:t>
      </w:r>
    </w:p>
    <w:p w14:paraId="6210D052" w14:textId="77777777" w:rsidR="00680DFD" w:rsidRPr="00202847" w:rsidRDefault="00680DFD" w:rsidP="00680DFD">
      <w:pPr>
        <w:pStyle w:val="Slog64"/>
      </w:pPr>
      <w:r w:rsidRPr="00202847">
        <w:t>bomo pridobljene podatke in informacije obdelovali in uporabili izključno za namene priprave ponudbe za predmetno javno naročilo;</w:t>
      </w:r>
    </w:p>
    <w:p w14:paraId="49E81A61" w14:textId="6861DA28" w:rsidR="00A65C1C" w:rsidRPr="00202847" w:rsidRDefault="00680DFD" w:rsidP="00442F4A">
      <w:pPr>
        <w:pStyle w:val="Slog64"/>
      </w:pPr>
      <w:r w:rsidRPr="00202847">
        <w:t>bomo pridobljene podatke in informacije hrani</w:t>
      </w:r>
      <w:r w:rsidR="00D5539E" w:rsidRPr="00202847">
        <w:t>li</w:t>
      </w:r>
      <w:r w:rsidRPr="00202847">
        <w:t xml:space="preserve"> le toliko časa, kolikor je potrebno za namene</w:t>
      </w:r>
      <w:r w:rsidR="00D5539E" w:rsidRPr="00202847">
        <w:t xml:space="preserve"> izdelave ponudbe za predmetno javno naročilo in v primeru sklenitve pogodbe za posamezen skl</w:t>
      </w:r>
      <w:r w:rsidR="00442F4A" w:rsidRPr="00202847">
        <w:t>op, za čas izvajanja te pogodbe.</w:t>
      </w:r>
    </w:p>
    <w:p w14:paraId="6848E542" w14:textId="208B97A8" w:rsidR="001F6E1D" w:rsidRPr="00202847" w:rsidRDefault="001F6E1D" w:rsidP="001F6E1D">
      <w:pPr>
        <w:rPr>
          <w:rFonts w:asciiTheme="majorHAnsi" w:hAnsiTheme="majorHAnsi"/>
        </w:rPr>
      </w:pPr>
    </w:p>
    <w:p w14:paraId="2645C9AC" w14:textId="77777777" w:rsidR="00E30EB3" w:rsidRPr="00202847" w:rsidRDefault="00E30EB3" w:rsidP="001F6E1D">
      <w:pPr>
        <w:rPr>
          <w:rFonts w:asciiTheme="majorHAnsi" w:hAnsiTheme="majorHAnsi"/>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E30EB3" w:rsidRPr="00202847" w14:paraId="41014A52" w14:textId="77777777" w:rsidTr="00FD3217">
        <w:trPr>
          <w:trHeight w:val="737"/>
        </w:trPr>
        <w:tc>
          <w:tcPr>
            <w:tcW w:w="2162" w:type="dxa"/>
          </w:tcPr>
          <w:p w14:paraId="6B464E3B" w14:textId="77777777" w:rsidR="00E30EB3" w:rsidRPr="00202847" w:rsidRDefault="00E30EB3" w:rsidP="00FD3217">
            <w:pPr>
              <w:rPr>
                <w:rFonts w:asciiTheme="majorHAnsi" w:hAnsiTheme="majorHAnsi" w:cs="Arial"/>
              </w:rPr>
            </w:pPr>
            <w:r w:rsidRPr="00202847">
              <w:rPr>
                <w:rFonts w:asciiTheme="majorHAnsi" w:hAnsiTheme="majorHAnsi" w:cs="Arial"/>
              </w:rPr>
              <w:t>KRAJ</w:t>
            </w:r>
          </w:p>
          <w:p w14:paraId="0334258C" w14:textId="77777777" w:rsidR="00E30EB3" w:rsidRPr="00202847" w:rsidRDefault="00E30EB3" w:rsidP="00FD3217">
            <w:pPr>
              <w:rPr>
                <w:rFonts w:asciiTheme="majorHAnsi" w:hAnsiTheme="majorHAnsi" w:cs="Arial"/>
              </w:rPr>
            </w:pPr>
          </w:p>
        </w:tc>
        <w:tc>
          <w:tcPr>
            <w:tcW w:w="2410" w:type="dxa"/>
            <w:vMerge w:val="restart"/>
          </w:tcPr>
          <w:p w14:paraId="029125EF" w14:textId="77777777" w:rsidR="00E30EB3" w:rsidRPr="00202847" w:rsidRDefault="00E30EB3" w:rsidP="00FD3217">
            <w:pPr>
              <w:rPr>
                <w:rFonts w:asciiTheme="majorHAnsi" w:hAnsiTheme="majorHAnsi" w:cs="Arial"/>
              </w:rPr>
            </w:pPr>
            <w:r w:rsidRPr="00202847">
              <w:rPr>
                <w:rFonts w:asciiTheme="majorHAnsi" w:hAnsiTheme="majorHAnsi" w:cs="Arial"/>
              </w:rPr>
              <w:t>ŽIG</w:t>
            </w:r>
          </w:p>
        </w:tc>
        <w:tc>
          <w:tcPr>
            <w:tcW w:w="4500" w:type="dxa"/>
            <w:vMerge w:val="restart"/>
          </w:tcPr>
          <w:p w14:paraId="1568EC8A" w14:textId="77777777" w:rsidR="00E30EB3" w:rsidRPr="00202847" w:rsidRDefault="00E30EB3" w:rsidP="00FD3217">
            <w:pPr>
              <w:rPr>
                <w:rFonts w:asciiTheme="majorHAnsi" w:hAnsiTheme="majorHAnsi" w:cs="Arial"/>
              </w:rPr>
            </w:pPr>
            <w:r w:rsidRPr="00202847">
              <w:rPr>
                <w:rFonts w:asciiTheme="majorHAnsi" w:hAnsiTheme="majorHAnsi" w:cs="Arial"/>
              </w:rPr>
              <w:t>PONUDNIK/VODILNI PARTNER</w:t>
            </w:r>
          </w:p>
          <w:p w14:paraId="754722C5" w14:textId="77777777" w:rsidR="00E30EB3" w:rsidRPr="00202847" w:rsidRDefault="00E30EB3" w:rsidP="00FD3217">
            <w:pPr>
              <w:rPr>
                <w:rFonts w:asciiTheme="majorHAnsi" w:hAnsiTheme="majorHAnsi" w:cs="Arial"/>
              </w:rPr>
            </w:pPr>
            <w:r w:rsidRPr="00202847">
              <w:rPr>
                <w:rFonts w:asciiTheme="majorHAnsi" w:hAnsiTheme="majorHAnsi" w:cs="Arial"/>
              </w:rPr>
              <w:t xml:space="preserve">ime in priimek zakonitega zastopnika </w:t>
            </w:r>
          </w:p>
          <w:p w14:paraId="450DE46F" w14:textId="77777777" w:rsidR="00E30EB3" w:rsidRPr="00202847" w:rsidRDefault="00E30EB3" w:rsidP="00FD3217">
            <w:pPr>
              <w:rPr>
                <w:rFonts w:asciiTheme="majorHAnsi" w:hAnsiTheme="majorHAnsi" w:cs="Arial"/>
              </w:rPr>
            </w:pPr>
            <w:r w:rsidRPr="00202847">
              <w:rPr>
                <w:rFonts w:asciiTheme="majorHAnsi" w:hAnsiTheme="majorHAnsi" w:cs="Arial"/>
              </w:rPr>
              <w:t>in podpis</w:t>
            </w:r>
          </w:p>
        </w:tc>
      </w:tr>
      <w:tr w:rsidR="00E30EB3" w:rsidRPr="00202847" w14:paraId="3EE60835" w14:textId="77777777" w:rsidTr="00FD3217">
        <w:trPr>
          <w:trHeight w:val="737"/>
        </w:trPr>
        <w:tc>
          <w:tcPr>
            <w:tcW w:w="2162" w:type="dxa"/>
          </w:tcPr>
          <w:p w14:paraId="698CF704" w14:textId="77777777" w:rsidR="00E30EB3" w:rsidRPr="00202847" w:rsidRDefault="00E30EB3" w:rsidP="00FD3217">
            <w:pPr>
              <w:rPr>
                <w:rFonts w:asciiTheme="majorHAnsi" w:hAnsiTheme="majorHAnsi" w:cs="Arial"/>
              </w:rPr>
            </w:pPr>
            <w:r w:rsidRPr="00202847">
              <w:rPr>
                <w:rFonts w:asciiTheme="majorHAnsi" w:hAnsiTheme="majorHAnsi" w:cs="Arial"/>
              </w:rPr>
              <w:t>DATUM</w:t>
            </w:r>
          </w:p>
        </w:tc>
        <w:tc>
          <w:tcPr>
            <w:tcW w:w="2410" w:type="dxa"/>
            <w:vMerge/>
            <w:vAlign w:val="bottom"/>
          </w:tcPr>
          <w:p w14:paraId="5FED3C61" w14:textId="77777777" w:rsidR="00E30EB3" w:rsidRPr="00202847" w:rsidRDefault="00E30EB3" w:rsidP="00FD3217">
            <w:pPr>
              <w:rPr>
                <w:rFonts w:asciiTheme="majorHAnsi" w:hAnsiTheme="majorHAnsi" w:cs="Arial"/>
              </w:rPr>
            </w:pPr>
          </w:p>
        </w:tc>
        <w:tc>
          <w:tcPr>
            <w:tcW w:w="4500" w:type="dxa"/>
            <w:vMerge/>
            <w:shd w:val="pct10" w:color="auto" w:fill="auto"/>
            <w:vAlign w:val="bottom"/>
          </w:tcPr>
          <w:p w14:paraId="2B322C9B" w14:textId="77777777" w:rsidR="00E30EB3" w:rsidRPr="00202847" w:rsidRDefault="00E30EB3" w:rsidP="00FD3217">
            <w:pPr>
              <w:rPr>
                <w:rFonts w:asciiTheme="majorHAnsi" w:hAnsiTheme="majorHAnsi" w:cs="Arial"/>
              </w:rPr>
            </w:pPr>
          </w:p>
        </w:tc>
      </w:tr>
    </w:tbl>
    <w:p w14:paraId="4F901601" w14:textId="77777777" w:rsidR="001F6E1D" w:rsidRPr="00202847" w:rsidRDefault="001F6E1D" w:rsidP="001F6E1D">
      <w:pPr>
        <w:rPr>
          <w:rFonts w:asciiTheme="majorHAnsi" w:hAnsiTheme="majorHAnsi"/>
        </w:rPr>
      </w:pPr>
    </w:p>
    <w:p w14:paraId="65A8F5F5" w14:textId="77777777" w:rsidR="001F6E1D" w:rsidRPr="00202847" w:rsidRDefault="001F6E1D" w:rsidP="001F6E1D">
      <w:pPr>
        <w:rPr>
          <w:rFonts w:asciiTheme="majorHAnsi" w:hAnsiTheme="majorHAnsi"/>
        </w:rPr>
      </w:pPr>
    </w:p>
    <w:p w14:paraId="05F78A56" w14:textId="77777777" w:rsidR="001F6E1D" w:rsidRPr="00202847" w:rsidRDefault="001F6E1D" w:rsidP="001F6E1D">
      <w:pPr>
        <w:rPr>
          <w:rFonts w:asciiTheme="majorHAnsi" w:hAnsiTheme="majorHAnsi"/>
        </w:rPr>
      </w:pPr>
    </w:p>
    <w:p w14:paraId="0482C635" w14:textId="77777777" w:rsidR="001F6E1D" w:rsidRPr="00202847" w:rsidRDefault="001F6E1D" w:rsidP="001F6E1D">
      <w:pPr>
        <w:rPr>
          <w:rFonts w:asciiTheme="majorHAnsi" w:hAnsiTheme="majorHAnsi"/>
        </w:rPr>
      </w:pPr>
    </w:p>
    <w:p w14:paraId="27FAA53D" w14:textId="77777777" w:rsidR="001F6E1D" w:rsidRPr="00202847" w:rsidRDefault="001F6E1D" w:rsidP="001F6E1D">
      <w:pPr>
        <w:rPr>
          <w:rFonts w:asciiTheme="majorHAnsi" w:hAnsiTheme="majorHAnsi"/>
        </w:rPr>
      </w:pPr>
    </w:p>
    <w:p w14:paraId="55A1E1A9" w14:textId="77777777" w:rsidR="001F6E1D" w:rsidRPr="00202847" w:rsidRDefault="001F6E1D" w:rsidP="001F6E1D">
      <w:pPr>
        <w:rPr>
          <w:rFonts w:asciiTheme="majorHAnsi" w:hAnsiTheme="majorHAnsi"/>
        </w:rPr>
      </w:pPr>
    </w:p>
    <w:p w14:paraId="3E5AFBB1" w14:textId="77777777" w:rsidR="001F6E1D" w:rsidRPr="00202847" w:rsidRDefault="001F6E1D" w:rsidP="001F6E1D">
      <w:pPr>
        <w:rPr>
          <w:rFonts w:asciiTheme="majorHAnsi" w:hAnsiTheme="majorHAnsi"/>
        </w:rPr>
      </w:pPr>
    </w:p>
    <w:p w14:paraId="43769356" w14:textId="77777777" w:rsidR="001F6E1D" w:rsidRPr="00202847" w:rsidRDefault="001F6E1D">
      <w:pPr>
        <w:rPr>
          <w:rFonts w:asciiTheme="majorHAnsi" w:hAnsiTheme="majorHAnsi"/>
        </w:rPr>
      </w:pPr>
      <w:r w:rsidRPr="00202847">
        <w:rPr>
          <w:rFonts w:asciiTheme="majorHAnsi" w:hAnsiTheme="majorHAnsi"/>
          <w:b/>
          <w:bCs/>
          <w:i/>
          <w:iCs/>
        </w:rPr>
        <w:br w:type="page"/>
      </w:r>
    </w:p>
    <w:p w14:paraId="36FF2282" w14:textId="5123D74C" w:rsidR="001F6E1D" w:rsidRPr="00202847" w:rsidRDefault="001F6E1D" w:rsidP="00B6344E">
      <w:pPr>
        <w:pStyle w:val="javnanaroilapodnaslov"/>
        <w:framePr w:wrap="notBeside"/>
        <w:numPr>
          <w:ilvl w:val="1"/>
          <w:numId w:val="91"/>
        </w:numPr>
      </w:pPr>
      <w:bookmarkStart w:id="1" w:name="_Toc83213555"/>
      <w:bookmarkStart w:id="2" w:name="_GoBack"/>
      <w:bookmarkEnd w:id="2"/>
      <w:r w:rsidRPr="00202847">
        <w:t>obr. – Povzetek predračun</w:t>
      </w:r>
      <w:r w:rsidRPr="00202847">
        <w:rPr>
          <w:lang w:val="sl-SI"/>
        </w:rPr>
        <w:t>a</w:t>
      </w:r>
      <w:bookmarkEnd w:id="1"/>
      <w:r w:rsidRPr="00202847">
        <w:t xml:space="preserve"> </w:t>
      </w:r>
    </w:p>
    <w:p w14:paraId="74DBAE04" w14:textId="77777777" w:rsidR="001F6E1D" w:rsidRPr="00202847" w:rsidRDefault="001F6E1D" w:rsidP="001F6E1D">
      <w:pPr>
        <w:jc w:val="both"/>
        <w:rPr>
          <w:rFonts w:asciiTheme="majorHAnsi" w:hAnsiTheme="majorHAnsi" w:cs="Arial"/>
          <w:sz w:val="24"/>
          <w:szCs w:val="24"/>
        </w:rPr>
      </w:pPr>
    </w:p>
    <w:p w14:paraId="2AAFB2A9" w14:textId="2A14F251" w:rsidR="001F6E1D" w:rsidRPr="00202847" w:rsidRDefault="001F6E1D" w:rsidP="001F6E1D">
      <w:pPr>
        <w:jc w:val="both"/>
        <w:rPr>
          <w:rFonts w:asciiTheme="majorHAnsi" w:hAnsiTheme="majorHAnsi" w:cs="Arial"/>
        </w:rPr>
      </w:pPr>
      <w:r w:rsidRPr="00202847">
        <w:rPr>
          <w:rFonts w:asciiTheme="majorHAnsi" w:hAnsiTheme="majorHAnsi" w:cs="Arial"/>
        </w:rPr>
        <w:t xml:space="preserve">Na obvestilo o javnem naročilu </w:t>
      </w:r>
      <w:r w:rsidRPr="00202847">
        <w:rPr>
          <w:rFonts w:asciiTheme="majorHAnsi" w:hAnsiTheme="majorHAnsi" w:cs="Arial"/>
          <w:b/>
        </w:rPr>
        <w:t>Storitve zavarovanja za obdobje od 1. 1. 2022 do 31. 12. 2025</w:t>
      </w:r>
      <w:r w:rsidRPr="00202847">
        <w:rPr>
          <w:rFonts w:asciiTheme="majorHAnsi" w:hAnsiTheme="majorHAnsi" w:cs="Arial"/>
        </w:rPr>
        <w:t>, poslano v objavo na por</w:t>
      </w:r>
      <w:r w:rsidR="00CA1888" w:rsidRPr="00202847">
        <w:rPr>
          <w:rFonts w:asciiTheme="majorHAnsi" w:hAnsiTheme="majorHAnsi" w:cs="Arial"/>
        </w:rPr>
        <w:t>tal javnih naročil in TED dne 22</w:t>
      </w:r>
      <w:r w:rsidRPr="00202847">
        <w:rPr>
          <w:rFonts w:asciiTheme="majorHAnsi" w:hAnsiTheme="majorHAnsi" w:cs="Arial"/>
        </w:rPr>
        <w:t>. 9. 2021, dajemo ponudbo, kot sledi:</w:t>
      </w:r>
    </w:p>
    <w:p w14:paraId="10F24B6A" w14:textId="77777777" w:rsidR="00525F2C" w:rsidRPr="00202847" w:rsidRDefault="00525F2C" w:rsidP="001F6E1D">
      <w:pPr>
        <w:rPr>
          <w:rFonts w:asciiTheme="majorHAnsi" w:hAnsiTheme="majorHAnsi"/>
        </w:rPr>
      </w:pPr>
    </w:p>
    <w:tbl>
      <w:tblPr>
        <w:tblStyle w:val="Tabelamrea"/>
        <w:tblW w:w="9296" w:type="dxa"/>
        <w:tblLook w:val="04A0" w:firstRow="1" w:lastRow="0" w:firstColumn="1" w:lastColumn="0" w:noHBand="0" w:noVBand="1"/>
      </w:tblPr>
      <w:tblGrid>
        <w:gridCol w:w="704"/>
        <w:gridCol w:w="2552"/>
        <w:gridCol w:w="1510"/>
        <w:gridCol w:w="1510"/>
        <w:gridCol w:w="1510"/>
        <w:gridCol w:w="1510"/>
      </w:tblGrid>
      <w:tr w:rsidR="00525F2C" w:rsidRPr="00202847" w14:paraId="4D3F1062" w14:textId="77777777" w:rsidTr="00525F2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43DB0E" w14:textId="77777777" w:rsidR="00525F2C" w:rsidRPr="00202847" w:rsidRDefault="00525F2C" w:rsidP="00525F2C">
            <w:pPr>
              <w:pStyle w:val="Noga"/>
              <w:tabs>
                <w:tab w:val="clear" w:pos="4536"/>
                <w:tab w:val="clear" w:pos="9072"/>
              </w:tabs>
              <w:jc w:val="center"/>
              <w:rPr>
                <w:rFonts w:asciiTheme="majorHAnsi" w:hAnsiTheme="majorHAnsi" w:cs="Arial"/>
                <w:bCs/>
                <w:sz w:val="22"/>
                <w:szCs w:val="22"/>
              </w:rPr>
            </w:pPr>
            <w:r w:rsidRPr="00202847">
              <w:rPr>
                <w:rFonts w:asciiTheme="majorHAnsi" w:hAnsiTheme="majorHAnsi" w:cs="Arial"/>
                <w:bCs/>
                <w:sz w:val="22"/>
                <w:szCs w:val="22"/>
              </w:rPr>
              <w:t>Zap.</w:t>
            </w:r>
          </w:p>
          <w:p w14:paraId="58376EBE" w14:textId="77777777" w:rsidR="00525F2C" w:rsidRPr="00202847" w:rsidRDefault="00525F2C" w:rsidP="00525F2C">
            <w:pPr>
              <w:pStyle w:val="Noga"/>
              <w:tabs>
                <w:tab w:val="clear" w:pos="4536"/>
                <w:tab w:val="clear" w:pos="9072"/>
              </w:tabs>
              <w:jc w:val="center"/>
              <w:rPr>
                <w:rFonts w:asciiTheme="majorHAnsi" w:hAnsiTheme="majorHAnsi" w:cs="Arial"/>
                <w:bCs/>
                <w:sz w:val="22"/>
                <w:szCs w:val="22"/>
              </w:rPr>
            </w:pPr>
            <w:r w:rsidRPr="00202847">
              <w:rPr>
                <w:rFonts w:asciiTheme="majorHAnsi" w:hAnsiTheme="majorHAnsi" w:cs="Arial"/>
                <w:bCs/>
                <w:sz w:val="22"/>
                <w:szCs w:val="22"/>
              </w:rPr>
              <w:t>št.</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61A053E0" w14:textId="77777777" w:rsidR="00525F2C" w:rsidRPr="00202847" w:rsidRDefault="00525F2C" w:rsidP="00525F2C">
            <w:pPr>
              <w:pStyle w:val="Noga"/>
              <w:tabs>
                <w:tab w:val="clear" w:pos="4536"/>
                <w:tab w:val="clear" w:pos="9072"/>
              </w:tabs>
              <w:rPr>
                <w:rFonts w:asciiTheme="majorHAnsi" w:hAnsiTheme="majorHAnsi" w:cs="Arial"/>
                <w:bCs/>
                <w:color w:val="000000"/>
                <w:sz w:val="22"/>
                <w:szCs w:val="22"/>
              </w:rPr>
            </w:pPr>
            <w:r w:rsidRPr="00202847">
              <w:rPr>
                <w:rFonts w:asciiTheme="majorHAnsi" w:hAnsiTheme="majorHAnsi" w:cs="Arial"/>
                <w:bCs/>
                <w:color w:val="000000"/>
                <w:sz w:val="22"/>
                <w:szCs w:val="22"/>
              </w:rPr>
              <w:t>SKLOP</w:t>
            </w:r>
          </w:p>
        </w:tc>
        <w:tc>
          <w:tcPr>
            <w:tcW w:w="1510" w:type="dxa"/>
            <w:tcBorders>
              <w:top w:val="single" w:sz="4" w:space="0" w:color="000000"/>
              <w:left w:val="single" w:sz="4" w:space="0" w:color="000000"/>
              <w:bottom w:val="single" w:sz="4" w:space="0" w:color="000000"/>
              <w:right w:val="single" w:sz="4" w:space="0" w:color="000000"/>
            </w:tcBorders>
            <w:shd w:val="clear" w:color="auto" w:fill="D9D9D9"/>
          </w:tcPr>
          <w:p w14:paraId="5EBEA4F2" w14:textId="77777777" w:rsidR="00525F2C" w:rsidRPr="00202847" w:rsidRDefault="00525F2C" w:rsidP="00525F2C">
            <w:pPr>
              <w:pStyle w:val="Noga"/>
              <w:tabs>
                <w:tab w:val="clear" w:pos="4536"/>
                <w:tab w:val="clear" w:pos="9072"/>
              </w:tabs>
              <w:jc w:val="center"/>
              <w:rPr>
                <w:rFonts w:asciiTheme="majorHAnsi" w:hAnsiTheme="majorHAnsi" w:cs="Arial"/>
                <w:bCs/>
                <w:color w:val="000000"/>
                <w:sz w:val="22"/>
                <w:szCs w:val="22"/>
              </w:rPr>
            </w:pPr>
            <w:r w:rsidRPr="00202847">
              <w:rPr>
                <w:rFonts w:asciiTheme="majorHAnsi" w:hAnsiTheme="majorHAnsi" w:cs="Arial"/>
                <w:bCs/>
                <w:color w:val="000000"/>
                <w:sz w:val="22"/>
                <w:szCs w:val="22"/>
              </w:rPr>
              <w:t>Znesek (v €)</w:t>
            </w:r>
          </w:p>
          <w:p w14:paraId="52CAB952" w14:textId="77777777" w:rsidR="00525F2C" w:rsidRPr="00202847" w:rsidRDefault="00525F2C" w:rsidP="00525F2C">
            <w:pPr>
              <w:pStyle w:val="Noga"/>
              <w:tabs>
                <w:tab w:val="clear" w:pos="4536"/>
                <w:tab w:val="clear" w:pos="9072"/>
              </w:tabs>
              <w:jc w:val="center"/>
              <w:rPr>
                <w:rFonts w:asciiTheme="majorHAnsi" w:hAnsiTheme="majorHAnsi" w:cs="Arial"/>
                <w:bCs/>
                <w:color w:val="000000"/>
                <w:sz w:val="22"/>
                <w:szCs w:val="22"/>
              </w:rPr>
            </w:pPr>
            <w:r w:rsidRPr="00202847">
              <w:rPr>
                <w:rFonts w:asciiTheme="majorHAnsi" w:hAnsiTheme="majorHAnsi" w:cs="Arial"/>
                <w:bCs/>
                <w:color w:val="000000"/>
                <w:sz w:val="22"/>
                <w:szCs w:val="22"/>
              </w:rPr>
              <w:t>za posamezno leto brez 8,5% DPZP</w:t>
            </w:r>
          </w:p>
        </w:tc>
        <w:tc>
          <w:tcPr>
            <w:tcW w:w="1510" w:type="dxa"/>
            <w:tcBorders>
              <w:top w:val="single" w:sz="4" w:space="0" w:color="000000"/>
              <w:left w:val="single" w:sz="4" w:space="0" w:color="000000"/>
              <w:bottom w:val="single" w:sz="4" w:space="0" w:color="000000"/>
              <w:right w:val="single" w:sz="4" w:space="0" w:color="000000"/>
            </w:tcBorders>
            <w:shd w:val="clear" w:color="auto" w:fill="D9D9D9"/>
          </w:tcPr>
          <w:p w14:paraId="46345DB9" w14:textId="77777777" w:rsidR="00525F2C" w:rsidRPr="00202847" w:rsidRDefault="00525F2C" w:rsidP="00525F2C">
            <w:pPr>
              <w:pStyle w:val="Noga"/>
              <w:tabs>
                <w:tab w:val="clear" w:pos="4536"/>
                <w:tab w:val="clear" w:pos="9072"/>
              </w:tabs>
              <w:jc w:val="center"/>
              <w:rPr>
                <w:rFonts w:asciiTheme="majorHAnsi" w:hAnsiTheme="majorHAnsi" w:cs="Arial"/>
                <w:bCs/>
                <w:color w:val="000000"/>
                <w:sz w:val="22"/>
                <w:szCs w:val="22"/>
              </w:rPr>
            </w:pPr>
            <w:r w:rsidRPr="00202847">
              <w:rPr>
                <w:rFonts w:asciiTheme="majorHAnsi" w:hAnsiTheme="majorHAnsi" w:cs="Arial"/>
                <w:bCs/>
                <w:color w:val="000000"/>
                <w:sz w:val="22"/>
                <w:szCs w:val="22"/>
              </w:rPr>
              <w:t>Znesek (v €)</w:t>
            </w:r>
          </w:p>
          <w:p w14:paraId="61FC615D" w14:textId="77777777" w:rsidR="00525F2C" w:rsidRPr="00202847" w:rsidRDefault="00525F2C" w:rsidP="00525F2C">
            <w:pPr>
              <w:pStyle w:val="Noga"/>
              <w:tabs>
                <w:tab w:val="clear" w:pos="4536"/>
                <w:tab w:val="clear" w:pos="9072"/>
              </w:tabs>
              <w:jc w:val="center"/>
              <w:rPr>
                <w:rFonts w:asciiTheme="majorHAnsi" w:hAnsiTheme="majorHAnsi" w:cs="Arial"/>
                <w:bCs/>
                <w:color w:val="000000"/>
                <w:sz w:val="22"/>
                <w:szCs w:val="22"/>
              </w:rPr>
            </w:pPr>
            <w:r w:rsidRPr="00202847">
              <w:rPr>
                <w:rFonts w:asciiTheme="majorHAnsi" w:hAnsiTheme="majorHAnsi" w:cs="Arial"/>
                <w:bCs/>
                <w:color w:val="000000"/>
                <w:sz w:val="22"/>
                <w:szCs w:val="22"/>
              </w:rPr>
              <w:t>za celotno obdobje naročila (4 leta) brez 8,5% DPZP</w:t>
            </w:r>
          </w:p>
        </w:tc>
        <w:tc>
          <w:tcPr>
            <w:tcW w:w="1510" w:type="dxa"/>
            <w:tcBorders>
              <w:top w:val="single" w:sz="4" w:space="0" w:color="000000"/>
              <w:left w:val="single" w:sz="4" w:space="0" w:color="000000"/>
              <w:bottom w:val="single" w:sz="4" w:space="0" w:color="000000"/>
              <w:right w:val="single" w:sz="4" w:space="0" w:color="000000"/>
            </w:tcBorders>
            <w:shd w:val="clear" w:color="auto" w:fill="D9D9D9"/>
          </w:tcPr>
          <w:p w14:paraId="2A3020DA" w14:textId="77777777" w:rsidR="00525F2C" w:rsidRPr="00202847" w:rsidRDefault="00525F2C" w:rsidP="00525F2C">
            <w:pPr>
              <w:pStyle w:val="Noga"/>
              <w:tabs>
                <w:tab w:val="clear" w:pos="4536"/>
                <w:tab w:val="clear" w:pos="9072"/>
              </w:tabs>
              <w:jc w:val="center"/>
              <w:rPr>
                <w:rFonts w:asciiTheme="majorHAnsi" w:hAnsiTheme="majorHAnsi" w:cs="Arial"/>
                <w:bCs/>
                <w:color w:val="000000"/>
                <w:sz w:val="22"/>
                <w:szCs w:val="22"/>
              </w:rPr>
            </w:pPr>
            <w:r w:rsidRPr="00202847">
              <w:rPr>
                <w:rFonts w:asciiTheme="majorHAnsi" w:hAnsiTheme="majorHAnsi" w:cs="Arial"/>
                <w:bCs/>
                <w:color w:val="000000"/>
                <w:sz w:val="22"/>
                <w:szCs w:val="22"/>
              </w:rPr>
              <w:t>Znesek (v €)</w:t>
            </w:r>
          </w:p>
          <w:p w14:paraId="13690C89" w14:textId="77777777" w:rsidR="00525F2C" w:rsidRPr="00202847" w:rsidRDefault="00525F2C" w:rsidP="00525F2C">
            <w:pPr>
              <w:pStyle w:val="Noga"/>
              <w:tabs>
                <w:tab w:val="clear" w:pos="4536"/>
                <w:tab w:val="clear" w:pos="9072"/>
              </w:tabs>
              <w:ind w:left="-450" w:firstLine="450"/>
              <w:jc w:val="center"/>
              <w:rPr>
                <w:rFonts w:asciiTheme="majorHAnsi" w:hAnsiTheme="majorHAnsi" w:cs="Arial"/>
                <w:bCs/>
                <w:color w:val="000000"/>
                <w:sz w:val="22"/>
                <w:szCs w:val="22"/>
              </w:rPr>
            </w:pPr>
            <w:r w:rsidRPr="00202847">
              <w:rPr>
                <w:rFonts w:asciiTheme="majorHAnsi" w:hAnsiTheme="majorHAnsi" w:cs="Arial"/>
                <w:bCs/>
                <w:color w:val="000000"/>
                <w:sz w:val="22"/>
                <w:szCs w:val="22"/>
              </w:rPr>
              <w:t xml:space="preserve">za posamezno </w:t>
            </w:r>
          </w:p>
          <w:p w14:paraId="4012A63B" w14:textId="77777777" w:rsidR="00525F2C" w:rsidRPr="00202847" w:rsidRDefault="00525F2C" w:rsidP="00525F2C">
            <w:pPr>
              <w:pStyle w:val="Noga"/>
              <w:tabs>
                <w:tab w:val="clear" w:pos="4536"/>
                <w:tab w:val="clear" w:pos="9072"/>
              </w:tabs>
              <w:ind w:left="-450" w:firstLine="450"/>
              <w:jc w:val="center"/>
              <w:rPr>
                <w:rFonts w:asciiTheme="majorHAnsi" w:hAnsiTheme="majorHAnsi" w:cs="Arial"/>
                <w:bCs/>
                <w:color w:val="000000"/>
                <w:sz w:val="22"/>
                <w:szCs w:val="22"/>
              </w:rPr>
            </w:pPr>
            <w:r w:rsidRPr="00202847">
              <w:rPr>
                <w:rFonts w:asciiTheme="majorHAnsi" w:hAnsiTheme="majorHAnsi" w:cs="Arial"/>
                <w:bCs/>
                <w:color w:val="000000"/>
                <w:sz w:val="22"/>
                <w:szCs w:val="22"/>
              </w:rPr>
              <w:t>leto z 8,5% DPZP</w:t>
            </w:r>
          </w:p>
        </w:tc>
        <w:tc>
          <w:tcPr>
            <w:tcW w:w="1510" w:type="dxa"/>
            <w:tcBorders>
              <w:top w:val="single" w:sz="4" w:space="0" w:color="000000"/>
              <w:left w:val="single" w:sz="4" w:space="0" w:color="000000"/>
              <w:bottom w:val="single" w:sz="4" w:space="0" w:color="000000"/>
              <w:right w:val="single" w:sz="4" w:space="0" w:color="000000"/>
            </w:tcBorders>
            <w:shd w:val="clear" w:color="auto" w:fill="D9D9D9"/>
          </w:tcPr>
          <w:p w14:paraId="268003B2" w14:textId="30C3D460" w:rsidR="00525F2C" w:rsidRPr="00202847" w:rsidRDefault="001214FB" w:rsidP="00525F2C">
            <w:pPr>
              <w:pStyle w:val="Noga"/>
              <w:tabs>
                <w:tab w:val="clear" w:pos="4536"/>
                <w:tab w:val="clear" w:pos="9072"/>
              </w:tabs>
              <w:jc w:val="center"/>
              <w:rPr>
                <w:rFonts w:asciiTheme="majorHAnsi" w:hAnsiTheme="majorHAnsi" w:cs="Arial"/>
                <w:bCs/>
                <w:color w:val="000000"/>
                <w:sz w:val="22"/>
                <w:szCs w:val="22"/>
              </w:rPr>
            </w:pPr>
            <w:r w:rsidRPr="00202847">
              <w:rPr>
                <w:rFonts w:asciiTheme="majorHAnsi" w:hAnsiTheme="majorHAnsi" w:cs="Arial"/>
                <w:bCs/>
                <w:color w:val="000000"/>
                <w:sz w:val="22"/>
                <w:szCs w:val="22"/>
                <w:lang w:val="sl-SI"/>
              </w:rPr>
              <w:t xml:space="preserve">Ocenjeni </w:t>
            </w:r>
            <w:r w:rsidRPr="00202847">
              <w:rPr>
                <w:rFonts w:asciiTheme="majorHAnsi" w:hAnsiTheme="majorHAnsi" w:cs="Arial"/>
                <w:bCs/>
                <w:color w:val="000000"/>
                <w:sz w:val="22"/>
                <w:szCs w:val="22"/>
              </w:rPr>
              <w:t>znesek</w:t>
            </w:r>
            <w:r w:rsidR="00525F2C" w:rsidRPr="00202847">
              <w:rPr>
                <w:rFonts w:asciiTheme="majorHAnsi" w:hAnsiTheme="majorHAnsi" w:cs="Arial"/>
                <w:bCs/>
                <w:color w:val="000000"/>
                <w:sz w:val="22"/>
                <w:szCs w:val="22"/>
              </w:rPr>
              <w:t xml:space="preserve"> (v €)</w:t>
            </w:r>
          </w:p>
          <w:p w14:paraId="181A8A79" w14:textId="77777777" w:rsidR="00525F2C" w:rsidRPr="00202847" w:rsidRDefault="00525F2C" w:rsidP="00525F2C">
            <w:pPr>
              <w:pStyle w:val="Noga"/>
              <w:tabs>
                <w:tab w:val="clear" w:pos="4536"/>
                <w:tab w:val="clear" w:pos="9072"/>
              </w:tabs>
              <w:jc w:val="center"/>
              <w:rPr>
                <w:rFonts w:asciiTheme="majorHAnsi" w:hAnsiTheme="majorHAnsi" w:cs="Arial"/>
                <w:bCs/>
                <w:color w:val="000000"/>
                <w:sz w:val="22"/>
                <w:szCs w:val="22"/>
              </w:rPr>
            </w:pPr>
            <w:r w:rsidRPr="00202847">
              <w:rPr>
                <w:rFonts w:asciiTheme="majorHAnsi" w:hAnsiTheme="majorHAnsi" w:cs="Arial"/>
                <w:bCs/>
                <w:color w:val="000000"/>
                <w:sz w:val="22"/>
                <w:szCs w:val="22"/>
              </w:rPr>
              <w:t>za celotno obdobje naročila (4 leta) z 8,5% DPZP</w:t>
            </w:r>
          </w:p>
        </w:tc>
      </w:tr>
      <w:tr w:rsidR="00525F2C" w:rsidRPr="00202847" w14:paraId="4059A9E8" w14:textId="77777777" w:rsidTr="00525F2C">
        <w:tc>
          <w:tcPr>
            <w:tcW w:w="704" w:type="dxa"/>
          </w:tcPr>
          <w:p w14:paraId="076463EF" w14:textId="2B29FBB7" w:rsidR="00525F2C" w:rsidRPr="00202847" w:rsidRDefault="00353127" w:rsidP="00525F2C">
            <w:pPr>
              <w:rPr>
                <w:rFonts w:asciiTheme="majorHAnsi" w:hAnsiTheme="majorHAnsi"/>
              </w:rPr>
            </w:pPr>
            <w:r w:rsidRPr="00202847">
              <w:rPr>
                <w:rFonts w:asciiTheme="majorHAnsi" w:hAnsiTheme="majorHAnsi"/>
              </w:rPr>
              <w:t>1</w:t>
            </w:r>
          </w:p>
        </w:tc>
        <w:tc>
          <w:tcPr>
            <w:tcW w:w="2552" w:type="dxa"/>
          </w:tcPr>
          <w:p w14:paraId="315A839E" w14:textId="77777777" w:rsidR="00525F2C" w:rsidRPr="00202847" w:rsidRDefault="00525F2C" w:rsidP="00525F2C">
            <w:pPr>
              <w:rPr>
                <w:rFonts w:asciiTheme="majorHAnsi" w:hAnsiTheme="majorHAnsi"/>
              </w:rPr>
            </w:pPr>
            <w:r w:rsidRPr="00202847">
              <w:rPr>
                <w:rFonts w:asciiTheme="majorHAnsi" w:hAnsiTheme="majorHAnsi"/>
              </w:rPr>
              <w:t>Sklop 1: Zavarovanje premoženja Občine Ajdovščina</w:t>
            </w:r>
          </w:p>
        </w:tc>
        <w:tc>
          <w:tcPr>
            <w:tcW w:w="1510" w:type="dxa"/>
          </w:tcPr>
          <w:p w14:paraId="78781C49" w14:textId="77777777" w:rsidR="00525F2C" w:rsidRPr="00202847" w:rsidRDefault="00525F2C" w:rsidP="00525F2C">
            <w:pPr>
              <w:rPr>
                <w:rFonts w:asciiTheme="majorHAnsi" w:hAnsiTheme="majorHAnsi"/>
              </w:rPr>
            </w:pPr>
          </w:p>
        </w:tc>
        <w:tc>
          <w:tcPr>
            <w:tcW w:w="1510" w:type="dxa"/>
          </w:tcPr>
          <w:p w14:paraId="32E21F32" w14:textId="77777777" w:rsidR="00525F2C" w:rsidRPr="00202847" w:rsidRDefault="00525F2C" w:rsidP="00525F2C">
            <w:pPr>
              <w:rPr>
                <w:rFonts w:asciiTheme="majorHAnsi" w:hAnsiTheme="majorHAnsi"/>
              </w:rPr>
            </w:pPr>
          </w:p>
        </w:tc>
        <w:tc>
          <w:tcPr>
            <w:tcW w:w="1510" w:type="dxa"/>
          </w:tcPr>
          <w:p w14:paraId="27D3929D" w14:textId="77777777" w:rsidR="00525F2C" w:rsidRPr="00202847" w:rsidRDefault="00525F2C" w:rsidP="00525F2C">
            <w:pPr>
              <w:rPr>
                <w:rFonts w:asciiTheme="majorHAnsi" w:hAnsiTheme="majorHAnsi"/>
              </w:rPr>
            </w:pPr>
          </w:p>
        </w:tc>
        <w:tc>
          <w:tcPr>
            <w:tcW w:w="1510" w:type="dxa"/>
          </w:tcPr>
          <w:p w14:paraId="7AAC5584" w14:textId="77777777" w:rsidR="00525F2C" w:rsidRPr="00202847" w:rsidRDefault="00525F2C" w:rsidP="00525F2C">
            <w:pPr>
              <w:rPr>
                <w:rFonts w:asciiTheme="majorHAnsi" w:hAnsiTheme="majorHAnsi"/>
              </w:rPr>
            </w:pPr>
          </w:p>
        </w:tc>
      </w:tr>
      <w:tr w:rsidR="00525F2C" w:rsidRPr="00202847" w14:paraId="0EBF9ABA" w14:textId="77777777" w:rsidTr="00525F2C">
        <w:tc>
          <w:tcPr>
            <w:tcW w:w="704" w:type="dxa"/>
          </w:tcPr>
          <w:p w14:paraId="4AD7F3FC" w14:textId="04AA5F98" w:rsidR="00525F2C" w:rsidRPr="00202847" w:rsidRDefault="00353127" w:rsidP="00525F2C">
            <w:pPr>
              <w:rPr>
                <w:rFonts w:asciiTheme="majorHAnsi" w:hAnsiTheme="majorHAnsi"/>
              </w:rPr>
            </w:pPr>
            <w:r w:rsidRPr="00202847">
              <w:rPr>
                <w:rFonts w:asciiTheme="majorHAnsi" w:hAnsiTheme="majorHAnsi"/>
              </w:rPr>
              <w:t>2</w:t>
            </w:r>
          </w:p>
        </w:tc>
        <w:tc>
          <w:tcPr>
            <w:tcW w:w="2552" w:type="dxa"/>
          </w:tcPr>
          <w:p w14:paraId="59B7E80E" w14:textId="54BE4D19" w:rsidR="00525F2C" w:rsidRPr="00202847" w:rsidRDefault="00353127" w:rsidP="00525F2C">
            <w:pPr>
              <w:rPr>
                <w:rFonts w:asciiTheme="majorHAnsi" w:hAnsiTheme="majorHAnsi"/>
              </w:rPr>
            </w:pPr>
            <w:r w:rsidRPr="00202847">
              <w:rPr>
                <w:rFonts w:asciiTheme="majorHAnsi" w:hAnsiTheme="majorHAnsi"/>
              </w:rPr>
              <w:t>Sklop 2: Zavarovanje premoženja Gasilsko reševalnega centra Ajdovščina</w:t>
            </w:r>
          </w:p>
        </w:tc>
        <w:tc>
          <w:tcPr>
            <w:tcW w:w="1510" w:type="dxa"/>
          </w:tcPr>
          <w:p w14:paraId="7F4E554C" w14:textId="77777777" w:rsidR="00525F2C" w:rsidRPr="00202847" w:rsidRDefault="00525F2C" w:rsidP="00525F2C">
            <w:pPr>
              <w:rPr>
                <w:rFonts w:asciiTheme="majorHAnsi" w:hAnsiTheme="majorHAnsi"/>
              </w:rPr>
            </w:pPr>
          </w:p>
        </w:tc>
        <w:tc>
          <w:tcPr>
            <w:tcW w:w="1510" w:type="dxa"/>
          </w:tcPr>
          <w:p w14:paraId="7B2B3A3E" w14:textId="77777777" w:rsidR="00525F2C" w:rsidRPr="00202847" w:rsidRDefault="00525F2C" w:rsidP="00525F2C">
            <w:pPr>
              <w:rPr>
                <w:rFonts w:asciiTheme="majorHAnsi" w:hAnsiTheme="majorHAnsi"/>
              </w:rPr>
            </w:pPr>
          </w:p>
        </w:tc>
        <w:tc>
          <w:tcPr>
            <w:tcW w:w="1510" w:type="dxa"/>
          </w:tcPr>
          <w:p w14:paraId="4466639F" w14:textId="77777777" w:rsidR="00525F2C" w:rsidRPr="00202847" w:rsidRDefault="00525F2C" w:rsidP="00525F2C">
            <w:pPr>
              <w:rPr>
                <w:rFonts w:asciiTheme="majorHAnsi" w:hAnsiTheme="majorHAnsi"/>
              </w:rPr>
            </w:pPr>
          </w:p>
        </w:tc>
        <w:tc>
          <w:tcPr>
            <w:tcW w:w="1510" w:type="dxa"/>
          </w:tcPr>
          <w:p w14:paraId="2708916C" w14:textId="77777777" w:rsidR="00525F2C" w:rsidRPr="00202847" w:rsidRDefault="00525F2C" w:rsidP="00525F2C">
            <w:pPr>
              <w:rPr>
                <w:rFonts w:asciiTheme="majorHAnsi" w:hAnsiTheme="majorHAnsi"/>
              </w:rPr>
            </w:pPr>
          </w:p>
        </w:tc>
      </w:tr>
      <w:tr w:rsidR="00525F2C" w:rsidRPr="00202847" w14:paraId="4B527CFA" w14:textId="77777777" w:rsidTr="00525F2C">
        <w:tc>
          <w:tcPr>
            <w:tcW w:w="704" w:type="dxa"/>
          </w:tcPr>
          <w:p w14:paraId="679F97C7" w14:textId="172201F8" w:rsidR="00525F2C" w:rsidRPr="00202847" w:rsidRDefault="00353127" w:rsidP="00525F2C">
            <w:pPr>
              <w:rPr>
                <w:rFonts w:asciiTheme="majorHAnsi" w:hAnsiTheme="majorHAnsi"/>
              </w:rPr>
            </w:pPr>
            <w:r w:rsidRPr="00202847">
              <w:rPr>
                <w:rFonts w:asciiTheme="majorHAnsi" w:hAnsiTheme="majorHAnsi"/>
              </w:rPr>
              <w:t>3</w:t>
            </w:r>
          </w:p>
        </w:tc>
        <w:tc>
          <w:tcPr>
            <w:tcW w:w="2552" w:type="dxa"/>
          </w:tcPr>
          <w:p w14:paraId="708E8EB2" w14:textId="00AC4F00" w:rsidR="00525F2C" w:rsidRPr="00202847" w:rsidRDefault="00353127" w:rsidP="00525F2C">
            <w:pPr>
              <w:rPr>
                <w:rFonts w:asciiTheme="majorHAnsi" w:hAnsiTheme="majorHAnsi"/>
              </w:rPr>
            </w:pPr>
            <w:r w:rsidRPr="00202847">
              <w:rPr>
                <w:rFonts w:asciiTheme="majorHAnsi" w:hAnsiTheme="majorHAnsi"/>
              </w:rPr>
              <w:t>Sklop 3: Zavarovanje premoženja Lavričeve knjižnice Ajdovščina</w:t>
            </w:r>
          </w:p>
        </w:tc>
        <w:tc>
          <w:tcPr>
            <w:tcW w:w="1510" w:type="dxa"/>
          </w:tcPr>
          <w:p w14:paraId="280547F7" w14:textId="77777777" w:rsidR="00525F2C" w:rsidRPr="00202847" w:rsidRDefault="00525F2C" w:rsidP="00525F2C">
            <w:pPr>
              <w:rPr>
                <w:rFonts w:asciiTheme="majorHAnsi" w:hAnsiTheme="majorHAnsi"/>
              </w:rPr>
            </w:pPr>
          </w:p>
        </w:tc>
        <w:tc>
          <w:tcPr>
            <w:tcW w:w="1510" w:type="dxa"/>
          </w:tcPr>
          <w:p w14:paraId="6DA68799" w14:textId="77777777" w:rsidR="00525F2C" w:rsidRPr="00202847" w:rsidRDefault="00525F2C" w:rsidP="00525F2C">
            <w:pPr>
              <w:rPr>
                <w:rFonts w:asciiTheme="majorHAnsi" w:hAnsiTheme="majorHAnsi"/>
              </w:rPr>
            </w:pPr>
          </w:p>
        </w:tc>
        <w:tc>
          <w:tcPr>
            <w:tcW w:w="1510" w:type="dxa"/>
          </w:tcPr>
          <w:p w14:paraId="28ACF39E" w14:textId="77777777" w:rsidR="00525F2C" w:rsidRPr="00202847" w:rsidRDefault="00525F2C" w:rsidP="00525F2C">
            <w:pPr>
              <w:rPr>
                <w:rFonts w:asciiTheme="majorHAnsi" w:hAnsiTheme="majorHAnsi"/>
              </w:rPr>
            </w:pPr>
          </w:p>
        </w:tc>
        <w:tc>
          <w:tcPr>
            <w:tcW w:w="1510" w:type="dxa"/>
          </w:tcPr>
          <w:p w14:paraId="0E0AB1C5" w14:textId="77777777" w:rsidR="00525F2C" w:rsidRPr="00202847" w:rsidRDefault="00525F2C" w:rsidP="00525F2C">
            <w:pPr>
              <w:rPr>
                <w:rFonts w:asciiTheme="majorHAnsi" w:hAnsiTheme="majorHAnsi"/>
              </w:rPr>
            </w:pPr>
          </w:p>
        </w:tc>
      </w:tr>
      <w:tr w:rsidR="00525F2C" w:rsidRPr="00202847" w14:paraId="3544DEA0" w14:textId="77777777" w:rsidTr="00525F2C">
        <w:tc>
          <w:tcPr>
            <w:tcW w:w="704" w:type="dxa"/>
          </w:tcPr>
          <w:p w14:paraId="36915551" w14:textId="0EB23FF8" w:rsidR="00525F2C" w:rsidRPr="00202847" w:rsidRDefault="00353127" w:rsidP="00525F2C">
            <w:pPr>
              <w:rPr>
                <w:rFonts w:asciiTheme="majorHAnsi" w:hAnsiTheme="majorHAnsi"/>
              </w:rPr>
            </w:pPr>
            <w:r w:rsidRPr="00202847">
              <w:rPr>
                <w:rFonts w:asciiTheme="majorHAnsi" w:hAnsiTheme="majorHAnsi"/>
              </w:rPr>
              <w:t>4</w:t>
            </w:r>
          </w:p>
        </w:tc>
        <w:tc>
          <w:tcPr>
            <w:tcW w:w="2552" w:type="dxa"/>
          </w:tcPr>
          <w:p w14:paraId="0082DDBF" w14:textId="42FCCEAA" w:rsidR="00525F2C" w:rsidRPr="00202847" w:rsidRDefault="00353127" w:rsidP="00525F2C">
            <w:pPr>
              <w:rPr>
                <w:rFonts w:asciiTheme="majorHAnsi" w:hAnsiTheme="majorHAnsi"/>
              </w:rPr>
            </w:pPr>
            <w:r w:rsidRPr="00202847">
              <w:rPr>
                <w:rFonts w:asciiTheme="majorHAnsi" w:hAnsiTheme="majorHAnsi"/>
              </w:rPr>
              <w:t>Sklop 4: Zavarovanje premoženja Lekarne Ajdovščina</w:t>
            </w:r>
          </w:p>
        </w:tc>
        <w:tc>
          <w:tcPr>
            <w:tcW w:w="1510" w:type="dxa"/>
          </w:tcPr>
          <w:p w14:paraId="37818948" w14:textId="77777777" w:rsidR="00525F2C" w:rsidRPr="00202847" w:rsidRDefault="00525F2C" w:rsidP="00525F2C">
            <w:pPr>
              <w:rPr>
                <w:rFonts w:asciiTheme="majorHAnsi" w:hAnsiTheme="majorHAnsi"/>
              </w:rPr>
            </w:pPr>
          </w:p>
        </w:tc>
        <w:tc>
          <w:tcPr>
            <w:tcW w:w="1510" w:type="dxa"/>
          </w:tcPr>
          <w:p w14:paraId="7F7C5F07" w14:textId="77777777" w:rsidR="00525F2C" w:rsidRPr="00202847" w:rsidRDefault="00525F2C" w:rsidP="00525F2C">
            <w:pPr>
              <w:rPr>
                <w:rFonts w:asciiTheme="majorHAnsi" w:hAnsiTheme="majorHAnsi"/>
              </w:rPr>
            </w:pPr>
          </w:p>
        </w:tc>
        <w:tc>
          <w:tcPr>
            <w:tcW w:w="1510" w:type="dxa"/>
          </w:tcPr>
          <w:p w14:paraId="61568CF9" w14:textId="77777777" w:rsidR="00525F2C" w:rsidRPr="00202847" w:rsidRDefault="00525F2C" w:rsidP="00525F2C">
            <w:pPr>
              <w:rPr>
                <w:rFonts w:asciiTheme="majorHAnsi" w:hAnsiTheme="majorHAnsi"/>
              </w:rPr>
            </w:pPr>
          </w:p>
        </w:tc>
        <w:tc>
          <w:tcPr>
            <w:tcW w:w="1510" w:type="dxa"/>
          </w:tcPr>
          <w:p w14:paraId="506B08FE" w14:textId="77777777" w:rsidR="00525F2C" w:rsidRPr="00202847" w:rsidRDefault="00525F2C" w:rsidP="00525F2C">
            <w:pPr>
              <w:rPr>
                <w:rFonts w:asciiTheme="majorHAnsi" w:hAnsiTheme="majorHAnsi"/>
              </w:rPr>
            </w:pPr>
          </w:p>
        </w:tc>
      </w:tr>
      <w:tr w:rsidR="00525F2C" w:rsidRPr="00202847" w14:paraId="20262AF2" w14:textId="77777777" w:rsidTr="00525F2C">
        <w:tc>
          <w:tcPr>
            <w:tcW w:w="704" w:type="dxa"/>
          </w:tcPr>
          <w:p w14:paraId="2E1D7E9C" w14:textId="674CBB66" w:rsidR="00525F2C" w:rsidRPr="00202847" w:rsidRDefault="00353127" w:rsidP="00525F2C">
            <w:pPr>
              <w:rPr>
                <w:rFonts w:asciiTheme="majorHAnsi" w:hAnsiTheme="majorHAnsi"/>
              </w:rPr>
            </w:pPr>
            <w:r w:rsidRPr="00202847">
              <w:rPr>
                <w:rFonts w:asciiTheme="majorHAnsi" w:hAnsiTheme="majorHAnsi"/>
              </w:rPr>
              <w:t>5</w:t>
            </w:r>
          </w:p>
        </w:tc>
        <w:tc>
          <w:tcPr>
            <w:tcW w:w="2552" w:type="dxa"/>
          </w:tcPr>
          <w:p w14:paraId="3C8F0262" w14:textId="0E057748" w:rsidR="00525F2C" w:rsidRPr="00202847" w:rsidRDefault="00353127" w:rsidP="00525F2C">
            <w:pPr>
              <w:rPr>
                <w:rFonts w:asciiTheme="majorHAnsi" w:hAnsiTheme="majorHAnsi"/>
              </w:rPr>
            </w:pPr>
            <w:r w:rsidRPr="00202847">
              <w:rPr>
                <w:rFonts w:asciiTheme="majorHAnsi" w:hAnsiTheme="majorHAnsi"/>
              </w:rPr>
              <w:t>Sklop 5: Zavarovanje premoženja Ljudske univerze Ajdovščina</w:t>
            </w:r>
          </w:p>
        </w:tc>
        <w:tc>
          <w:tcPr>
            <w:tcW w:w="1510" w:type="dxa"/>
          </w:tcPr>
          <w:p w14:paraId="555B5007" w14:textId="77777777" w:rsidR="00525F2C" w:rsidRPr="00202847" w:rsidRDefault="00525F2C" w:rsidP="00525F2C">
            <w:pPr>
              <w:rPr>
                <w:rFonts w:asciiTheme="majorHAnsi" w:hAnsiTheme="majorHAnsi"/>
              </w:rPr>
            </w:pPr>
          </w:p>
        </w:tc>
        <w:tc>
          <w:tcPr>
            <w:tcW w:w="1510" w:type="dxa"/>
          </w:tcPr>
          <w:p w14:paraId="2B1A01FF" w14:textId="77777777" w:rsidR="00525F2C" w:rsidRPr="00202847" w:rsidRDefault="00525F2C" w:rsidP="00525F2C">
            <w:pPr>
              <w:rPr>
                <w:rFonts w:asciiTheme="majorHAnsi" w:hAnsiTheme="majorHAnsi"/>
              </w:rPr>
            </w:pPr>
          </w:p>
        </w:tc>
        <w:tc>
          <w:tcPr>
            <w:tcW w:w="1510" w:type="dxa"/>
          </w:tcPr>
          <w:p w14:paraId="1FCB6B3B" w14:textId="77777777" w:rsidR="00525F2C" w:rsidRPr="00202847" w:rsidRDefault="00525F2C" w:rsidP="00525F2C">
            <w:pPr>
              <w:rPr>
                <w:rFonts w:asciiTheme="majorHAnsi" w:hAnsiTheme="majorHAnsi"/>
              </w:rPr>
            </w:pPr>
          </w:p>
        </w:tc>
        <w:tc>
          <w:tcPr>
            <w:tcW w:w="1510" w:type="dxa"/>
          </w:tcPr>
          <w:p w14:paraId="59DD76DF" w14:textId="77777777" w:rsidR="00525F2C" w:rsidRPr="00202847" w:rsidRDefault="00525F2C" w:rsidP="00525F2C">
            <w:pPr>
              <w:rPr>
                <w:rFonts w:asciiTheme="majorHAnsi" w:hAnsiTheme="majorHAnsi"/>
              </w:rPr>
            </w:pPr>
          </w:p>
        </w:tc>
      </w:tr>
      <w:tr w:rsidR="00525F2C" w:rsidRPr="00202847" w14:paraId="4A101A5A" w14:textId="77777777" w:rsidTr="00525F2C">
        <w:tc>
          <w:tcPr>
            <w:tcW w:w="704" w:type="dxa"/>
          </w:tcPr>
          <w:p w14:paraId="734A48E6" w14:textId="05BE1BA3" w:rsidR="00525F2C" w:rsidRPr="00202847" w:rsidRDefault="00353127" w:rsidP="00525F2C">
            <w:pPr>
              <w:rPr>
                <w:rFonts w:asciiTheme="majorHAnsi" w:hAnsiTheme="majorHAnsi"/>
              </w:rPr>
            </w:pPr>
            <w:r w:rsidRPr="00202847">
              <w:rPr>
                <w:rFonts w:asciiTheme="majorHAnsi" w:hAnsiTheme="majorHAnsi"/>
              </w:rPr>
              <w:t>6</w:t>
            </w:r>
          </w:p>
        </w:tc>
        <w:tc>
          <w:tcPr>
            <w:tcW w:w="2552" w:type="dxa"/>
          </w:tcPr>
          <w:p w14:paraId="03DB883C" w14:textId="5E0656AA" w:rsidR="00525F2C" w:rsidRPr="00202847" w:rsidRDefault="00353127" w:rsidP="00525F2C">
            <w:pPr>
              <w:rPr>
                <w:rFonts w:asciiTheme="majorHAnsi" w:hAnsiTheme="majorHAnsi"/>
              </w:rPr>
            </w:pPr>
            <w:r w:rsidRPr="00202847">
              <w:rPr>
                <w:rFonts w:asciiTheme="majorHAnsi" w:hAnsiTheme="majorHAnsi"/>
              </w:rPr>
              <w:t>Sklop 6: Zavarovanje premoženja Osnovne šole Col</w:t>
            </w:r>
          </w:p>
        </w:tc>
        <w:tc>
          <w:tcPr>
            <w:tcW w:w="1510" w:type="dxa"/>
          </w:tcPr>
          <w:p w14:paraId="18060FD6" w14:textId="77777777" w:rsidR="00525F2C" w:rsidRPr="00202847" w:rsidRDefault="00525F2C" w:rsidP="00525F2C">
            <w:pPr>
              <w:rPr>
                <w:rFonts w:asciiTheme="majorHAnsi" w:hAnsiTheme="majorHAnsi"/>
              </w:rPr>
            </w:pPr>
          </w:p>
        </w:tc>
        <w:tc>
          <w:tcPr>
            <w:tcW w:w="1510" w:type="dxa"/>
          </w:tcPr>
          <w:p w14:paraId="3B9A3466" w14:textId="77777777" w:rsidR="00525F2C" w:rsidRPr="00202847" w:rsidRDefault="00525F2C" w:rsidP="00525F2C">
            <w:pPr>
              <w:rPr>
                <w:rFonts w:asciiTheme="majorHAnsi" w:hAnsiTheme="majorHAnsi"/>
              </w:rPr>
            </w:pPr>
          </w:p>
        </w:tc>
        <w:tc>
          <w:tcPr>
            <w:tcW w:w="1510" w:type="dxa"/>
          </w:tcPr>
          <w:p w14:paraId="25D8F49D" w14:textId="77777777" w:rsidR="00525F2C" w:rsidRPr="00202847" w:rsidRDefault="00525F2C" w:rsidP="00525F2C">
            <w:pPr>
              <w:rPr>
                <w:rFonts w:asciiTheme="majorHAnsi" w:hAnsiTheme="majorHAnsi"/>
              </w:rPr>
            </w:pPr>
          </w:p>
        </w:tc>
        <w:tc>
          <w:tcPr>
            <w:tcW w:w="1510" w:type="dxa"/>
          </w:tcPr>
          <w:p w14:paraId="0F2CF06C" w14:textId="77777777" w:rsidR="00525F2C" w:rsidRPr="00202847" w:rsidRDefault="00525F2C" w:rsidP="00525F2C">
            <w:pPr>
              <w:rPr>
                <w:rFonts w:asciiTheme="majorHAnsi" w:hAnsiTheme="majorHAnsi"/>
              </w:rPr>
            </w:pPr>
          </w:p>
        </w:tc>
      </w:tr>
      <w:tr w:rsidR="00525F2C" w:rsidRPr="00202847" w14:paraId="4C46C67E" w14:textId="77777777" w:rsidTr="00525F2C">
        <w:tc>
          <w:tcPr>
            <w:tcW w:w="704" w:type="dxa"/>
          </w:tcPr>
          <w:p w14:paraId="66CFD499" w14:textId="6936FF0C" w:rsidR="00525F2C" w:rsidRPr="00202847" w:rsidRDefault="00353127" w:rsidP="00525F2C">
            <w:pPr>
              <w:rPr>
                <w:rFonts w:asciiTheme="majorHAnsi" w:hAnsiTheme="majorHAnsi"/>
              </w:rPr>
            </w:pPr>
            <w:r w:rsidRPr="00202847">
              <w:rPr>
                <w:rFonts w:asciiTheme="majorHAnsi" w:hAnsiTheme="majorHAnsi"/>
              </w:rPr>
              <w:t>7</w:t>
            </w:r>
          </w:p>
        </w:tc>
        <w:tc>
          <w:tcPr>
            <w:tcW w:w="2552" w:type="dxa"/>
          </w:tcPr>
          <w:p w14:paraId="4E1BCC9F" w14:textId="7C3BA7B2" w:rsidR="00525F2C" w:rsidRPr="00202847" w:rsidRDefault="00353127" w:rsidP="00525F2C">
            <w:pPr>
              <w:rPr>
                <w:rFonts w:asciiTheme="majorHAnsi" w:hAnsiTheme="majorHAnsi"/>
              </w:rPr>
            </w:pPr>
            <w:r w:rsidRPr="00202847">
              <w:rPr>
                <w:rFonts w:asciiTheme="majorHAnsi" w:hAnsiTheme="majorHAnsi"/>
              </w:rPr>
              <w:t>Sklop 7: Zavarovanje premoženja Osnovne šole Danila Lokarja Ajdovščina</w:t>
            </w:r>
          </w:p>
        </w:tc>
        <w:tc>
          <w:tcPr>
            <w:tcW w:w="1510" w:type="dxa"/>
          </w:tcPr>
          <w:p w14:paraId="1B85BDD7" w14:textId="77777777" w:rsidR="00525F2C" w:rsidRPr="00202847" w:rsidRDefault="00525F2C" w:rsidP="00525F2C">
            <w:pPr>
              <w:rPr>
                <w:rFonts w:asciiTheme="majorHAnsi" w:hAnsiTheme="majorHAnsi"/>
              </w:rPr>
            </w:pPr>
          </w:p>
        </w:tc>
        <w:tc>
          <w:tcPr>
            <w:tcW w:w="1510" w:type="dxa"/>
          </w:tcPr>
          <w:p w14:paraId="74D09EEB" w14:textId="77777777" w:rsidR="00525F2C" w:rsidRPr="00202847" w:rsidRDefault="00525F2C" w:rsidP="00525F2C">
            <w:pPr>
              <w:rPr>
                <w:rFonts w:asciiTheme="majorHAnsi" w:hAnsiTheme="majorHAnsi"/>
              </w:rPr>
            </w:pPr>
          </w:p>
        </w:tc>
        <w:tc>
          <w:tcPr>
            <w:tcW w:w="1510" w:type="dxa"/>
          </w:tcPr>
          <w:p w14:paraId="026D97F5" w14:textId="77777777" w:rsidR="00525F2C" w:rsidRPr="00202847" w:rsidRDefault="00525F2C" w:rsidP="00525F2C">
            <w:pPr>
              <w:rPr>
                <w:rFonts w:asciiTheme="majorHAnsi" w:hAnsiTheme="majorHAnsi"/>
              </w:rPr>
            </w:pPr>
          </w:p>
        </w:tc>
        <w:tc>
          <w:tcPr>
            <w:tcW w:w="1510" w:type="dxa"/>
          </w:tcPr>
          <w:p w14:paraId="416B4BC6" w14:textId="77777777" w:rsidR="00525F2C" w:rsidRPr="00202847" w:rsidRDefault="00525F2C" w:rsidP="00525F2C">
            <w:pPr>
              <w:rPr>
                <w:rFonts w:asciiTheme="majorHAnsi" w:hAnsiTheme="majorHAnsi"/>
              </w:rPr>
            </w:pPr>
          </w:p>
        </w:tc>
      </w:tr>
      <w:tr w:rsidR="00525F2C" w:rsidRPr="00202847" w14:paraId="3A421537" w14:textId="77777777" w:rsidTr="00525F2C">
        <w:tc>
          <w:tcPr>
            <w:tcW w:w="704" w:type="dxa"/>
          </w:tcPr>
          <w:p w14:paraId="5239BF44" w14:textId="7DE37075" w:rsidR="00525F2C" w:rsidRPr="00202847" w:rsidRDefault="00353127" w:rsidP="00525F2C">
            <w:pPr>
              <w:rPr>
                <w:rFonts w:asciiTheme="majorHAnsi" w:hAnsiTheme="majorHAnsi"/>
              </w:rPr>
            </w:pPr>
            <w:r w:rsidRPr="00202847">
              <w:rPr>
                <w:rFonts w:asciiTheme="majorHAnsi" w:hAnsiTheme="majorHAnsi"/>
              </w:rPr>
              <w:t>8</w:t>
            </w:r>
          </w:p>
        </w:tc>
        <w:tc>
          <w:tcPr>
            <w:tcW w:w="2552" w:type="dxa"/>
          </w:tcPr>
          <w:p w14:paraId="0C6B7856" w14:textId="37D8FB5E" w:rsidR="00525F2C" w:rsidRPr="00202847" w:rsidRDefault="00353127" w:rsidP="00525F2C">
            <w:pPr>
              <w:rPr>
                <w:rFonts w:asciiTheme="majorHAnsi" w:hAnsiTheme="majorHAnsi"/>
              </w:rPr>
            </w:pPr>
            <w:r w:rsidRPr="00202847">
              <w:rPr>
                <w:rFonts w:asciiTheme="majorHAnsi" w:hAnsiTheme="majorHAnsi"/>
              </w:rPr>
              <w:t>Sklop 8: Zavarovanje premoženja Osnovne šole Dobravlje</w:t>
            </w:r>
          </w:p>
        </w:tc>
        <w:tc>
          <w:tcPr>
            <w:tcW w:w="1510" w:type="dxa"/>
          </w:tcPr>
          <w:p w14:paraId="11F42C8C" w14:textId="77777777" w:rsidR="00525F2C" w:rsidRPr="00202847" w:rsidRDefault="00525F2C" w:rsidP="00525F2C">
            <w:pPr>
              <w:rPr>
                <w:rFonts w:asciiTheme="majorHAnsi" w:hAnsiTheme="majorHAnsi"/>
              </w:rPr>
            </w:pPr>
          </w:p>
        </w:tc>
        <w:tc>
          <w:tcPr>
            <w:tcW w:w="1510" w:type="dxa"/>
          </w:tcPr>
          <w:p w14:paraId="5F5DBE44" w14:textId="77777777" w:rsidR="00525F2C" w:rsidRPr="00202847" w:rsidRDefault="00525F2C" w:rsidP="00525F2C">
            <w:pPr>
              <w:rPr>
                <w:rFonts w:asciiTheme="majorHAnsi" w:hAnsiTheme="majorHAnsi"/>
              </w:rPr>
            </w:pPr>
          </w:p>
        </w:tc>
        <w:tc>
          <w:tcPr>
            <w:tcW w:w="1510" w:type="dxa"/>
          </w:tcPr>
          <w:p w14:paraId="2A591484" w14:textId="77777777" w:rsidR="00525F2C" w:rsidRPr="00202847" w:rsidRDefault="00525F2C" w:rsidP="00525F2C">
            <w:pPr>
              <w:rPr>
                <w:rFonts w:asciiTheme="majorHAnsi" w:hAnsiTheme="majorHAnsi"/>
              </w:rPr>
            </w:pPr>
          </w:p>
        </w:tc>
        <w:tc>
          <w:tcPr>
            <w:tcW w:w="1510" w:type="dxa"/>
          </w:tcPr>
          <w:p w14:paraId="3674CF51" w14:textId="77777777" w:rsidR="00525F2C" w:rsidRPr="00202847" w:rsidRDefault="00525F2C" w:rsidP="00525F2C">
            <w:pPr>
              <w:rPr>
                <w:rFonts w:asciiTheme="majorHAnsi" w:hAnsiTheme="majorHAnsi"/>
              </w:rPr>
            </w:pPr>
          </w:p>
        </w:tc>
      </w:tr>
      <w:tr w:rsidR="00525F2C" w:rsidRPr="00202847" w14:paraId="3CE153ED" w14:textId="77777777" w:rsidTr="00525F2C">
        <w:tc>
          <w:tcPr>
            <w:tcW w:w="704" w:type="dxa"/>
          </w:tcPr>
          <w:p w14:paraId="1434C111" w14:textId="195E376F" w:rsidR="00525F2C" w:rsidRPr="00202847" w:rsidRDefault="00353127" w:rsidP="00525F2C">
            <w:pPr>
              <w:rPr>
                <w:rFonts w:asciiTheme="majorHAnsi" w:hAnsiTheme="majorHAnsi"/>
              </w:rPr>
            </w:pPr>
            <w:r w:rsidRPr="00202847">
              <w:rPr>
                <w:rFonts w:asciiTheme="majorHAnsi" w:hAnsiTheme="majorHAnsi"/>
              </w:rPr>
              <w:t>9</w:t>
            </w:r>
          </w:p>
        </w:tc>
        <w:tc>
          <w:tcPr>
            <w:tcW w:w="2552" w:type="dxa"/>
          </w:tcPr>
          <w:p w14:paraId="46DF53BC" w14:textId="0D566FFD" w:rsidR="00525F2C" w:rsidRPr="00202847" w:rsidRDefault="00353127" w:rsidP="00525F2C">
            <w:pPr>
              <w:rPr>
                <w:rFonts w:asciiTheme="majorHAnsi" w:hAnsiTheme="majorHAnsi"/>
              </w:rPr>
            </w:pPr>
            <w:r w:rsidRPr="00202847">
              <w:rPr>
                <w:rFonts w:asciiTheme="majorHAnsi" w:hAnsiTheme="majorHAnsi"/>
              </w:rPr>
              <w:t>Sklop 9: Zavarovanje premoženja Osnovne šole Otlica</w:t>
            </w:r>
          </w:p>
        </w:tc>
        <w:tc>
          <w:tcPr>
            <w:tcW w:w="1510" w:type="dxa"/>
          </w:tcPr>
          <w:p w14:paraId="009C33BC" w14:textId="77777777" w:rsidR="00525F2C" w:rsidRPr="00202847" w:rsidRDefault="00525F2C" w:rsidP="00525F2C">
            <w:pPr>
              <w:rPr>
                <w:rFonts w:asciiTheme="majorHAnsi" w:hAnsiTheme="majorHAnsi"/>
              </w:rPr>
            </w:pPr>
          </w:p>
        </w:tc>
        <w:tc>
          <w:tcPr>
            <w:tcW w:w="1510" w:type="dxa"/>
          </w:tcPr>
          <w:p w14:paraId="03795E03" w14:textId="77777777" w:rsidR="00525F2C" w:rsidRPr="00202847" w:rsidRDefault="00525F2C" w:rsidP="00525F2C">
            <w:pPr>
              <w:rPr>
                <w:rFonts w:asciiTheme="majorHAnsi" w:hAnsiTheme="majorHAnsi"/>
              </w:rPr>
            </w:pPr>
          </w:p>
        </w:tc>
        <w:tc>
          <w:tcPr>
            <w:tcW w:w="1510" w:type="dxa"/>
          </w:tcPr>
          <w:p w14:paraId="62183ABB" w14:textId="77777777" w:rsidR="00525F2C" w:rsidRPr="00202847" w:rsidRDefault="00525F2C" w:rsidP="00525F2C">
            <w:pPr>
              <w:rPr>
                <w:rFonts w:asciiTheme="majorHAnsi" w:hAnsiTheme="majorHAnsi"/>
              </w:rPr>
            </w:pPr>
          </w:p>
        </w:tc>
        <w:tc>
          <w:tcPr>
            <w:tcW w:w="1510" w:type="dxa"/>
          </w:tcPr>
          <w:p w14:paraId="5692129F" w14:textId="77777777" w:rsidR="00525F2C" w:rsidRPr="00202847" w:rsidRDefault="00525F2C" w:rsidP="00525F2C">
            <w:pPr>
              <w:rPr>
                <w:rFonts w:asciiTheme="majorHAnsi" w:hAnsiTheme="majorHAnsi"/>
              </w:rPr>
            </w:pPr>
          </w:p>
        </w:tc>
      </w:tr>
      <w:tr w:rsidR="00525F2C" w:rsidRPr="00202847" w14:paraId="24B797F9" w14:textId="77777777" w:rsidTr="00525F2C">
        <w:tc>
          <w:tcPr>
            <w:tcW w:w="704" w:type="dxa"/>
          </w:tcPr>
          <w:p w14:paraId="2B5D6FBC" w14:textId="56106B96" w:rsidR="00525F2C" w:rsidRPr="00202847" w:rsidRDefault="00353127" w:rsidP="00525F2C">
            <w:pPr>
              <w:rPr>
                <w:rFonts w:asciiTheme="majorHAnsi" w:hAnsiTheme="majorHAnsi"/>
              </w:rPr>
            </w:pPr>
            <w:r w:rsidRPr="00202847">
              <w:rPr>
                <w:rFonts w:asciiTheme="majorHAnsi" w:hAnsiTheme="majorHAnsi"/>
              </w:rPr>
              <w:t>10</w:t>
            </w:r>
          </w:p>
        </w:tc>
        <w:tc>
          <w:tcPr>
            <w:tcW w:w="2552" w:type="dxa"/>
          </w:tcPr>
          <w:p w14:paraId="3A944176" w14:textId="19FC7CDB" w:rsidR="00525F2C" w:rsidRPr="00202847" w:rsidRDefault="00353127" w:rsidP="00525F2C">
            <w:pPr>
              <w:rPr>
                <w:rFonts w:asciiTheme="majorHAnsi" w:hAnsiTheme="majorHAnsi"/>
              </w:rPr>
            </w:pPr>
            <w:r w:rsidRPr="00202847">
              <w:rPr>
                <w:rFonts w:asciiTheme="majorHAnsi" w:hAnsiTheme="majorHAnsi"/>
              </w:rPr>
              <w:t>Sklop 10: Zavarovanje premoženja Osnovne šole Šturje</w:t>
            </w:r>
          </w:p>
        </w:tc>
        <w:tc>
          <w:tcPr>
            <w:tcW w:w="1510" w:type="dxa"/>
          </w:tcPr>
          <w:p w14:paraId="64A00E40" w14:textId="77777777" w:rsidR="00525F2C" w:rsidRPr="00202847" w:rsidRDefault="00525F2C" w:rsidP="00525F2C">
            <w:pPr>
              <w:rPr>
                <w:rFonts w:asciiTheme="majorHAnsi" w:hAnsiTheme="majorHAnsi"/>
              </w:rPr>
            </w:pPr>
          </w:p>
        </w:tc>
        <w:tc>
          <w:tcPr>
            <w:tcW w:w="1510" w:type="dxa"/>
          </w:tcPr>
          <w:p w14:paraId="6B4FAAE7" w14:textId="77777777" w:rsidR="00525F2C" w:rsidRPr="00202847" w:rsidRDefault="00525F2C" w:rsidP="00525F2C">
            <w:pPr>
              <w:rPr>
                <w:rFonts w:asciiTheme="majorHAnsi" w:hAnsiTheme="majorHAnsi"/>
              </w:rPr>
            </w:pPr>
          </w:p>
        </w:tc>
        <w:tc>
          <w:tcPr>
            <w:tcW w:w="1510" w:type="dxa"/>
          </w:tcPr>
          <w:p w14:paraId="6A5C5135" w14:textId="77777777" w:rsidR="00525F2C" w:rsidRPr="00202847" w:rsidRDefault="00525F2C" w:rsidP="00525F2C">
            <w:pPr>
              <w:rPr>
                <w:rFonts w:asciiTheme="majorHAnsi" w:hAnsiTheme="majorHAnsi"/>
              </w:rPr>
            </w:pPr>
          </w:p>
        </w:tc>
        <w:tc>
          <w:tcPr>
            <w:tcW w:w="1510" w:type="dxa"/>
          </w:tcPr>
          <w:p w14:paraId="72A450AB" w14:textId="77777777" w:rsidR="00525F2C" w:rsidRPr="00202847" w:rsidRDefault="00525F2C" w:rsidP="00525F2C">
            <w:pPr>
              <w:rPr>
                <w:rFonts w:asciiTheme="majorHAnsi" w:hAnsiTheme="majorHAnsi"/>
              </w:rPr>
            </w:pPr>
          </w:p>
        </w:tc>
      </w:tr>
      <w:tr w:rsidR="00525F2C" w:rsidRPr="00202847" w14:paraId="1DC0F39C" w14:textId="77777777" w:rsidTr="00525F2C">
        <w:tc>
          <w:tcPr>
            <w:tcW w:w="704" w:type="dxa"/>
          </w:tcPr>
          <w:p w14:paraId="324DFC02" w14:textId="3E1BC09A" w:rsidR="00525F2C" w:rsidRPr="00202847" w:rsidRDefault="00353127" w:rsidP="00525F2C">
            <w:pPr>
              <w:rPr>
                <w:rFonts w:asciiTheme="majorHAnsi" w:hAnsiTheme="majorHAnsi"/>
              </w:rPr>
            </w:pPr>
            <w:r w:rsidRPr="00202847">
              <w:rPr>
                <w:rFonts w:asciiTheme="majorHAnsi" w:hAnsiTheme="majorHAnsi"/>
              </w:rPr>
              <w:t>11</w:t>
            </w:r>
          </w:p>
        </w:tc>
        <w:tc>
          <w:tcPr>
            <w:tcW w:w="2552" w:type="dxa"/>
          </w:tcPr>
          <w:p w14:paraId="74C99651" w14:textId="7055C1F1" w:rsidR="00525F2C" w:rsidRPr="00202847" w:rsidRDefault="00353127" w:rsidP="00525F2C">
            <w:pPr>
              <w:rPr>
                <w:rFonts w:asciiTheme="majorHAnsi" w:hAnsiTheme="majorHAnsi"/>
              </w:rPr>
            </w:pPr>
            <w:r w:rsidRPr="00202847">
              <w:rPr>
                <w:rFonts w:asciiTheme="majorHAnsi" w:hAnsiTheme="majorHAnsi"/>
              </w:rPr>
              <w:t>Sklop 11: Zavarovanje premoženja Regijske razvojne agencije ROD Ajdovščina</w:t>
            </w:r>
          </w:p>
        </w:tc>
        <w:tc>
          <w:tcPr>
            <w:tcW w:w="1510" w:type="dxa"/>
          </w:tcPr>
          <w:p w14:paraId="7498871A" w14:textId="77777777" w:rsidR="00525F2C" w:rsidRPr="00202847" w:rsidRDefault="00525F2C" w:rsidP="00525F2C">
            <w:pPr>
              <w:rPr>
                <w:rFonts w:asciiTheme="majorHAnsi" w:hAnsiTheme="majorHAnsi"/>
              </w:rPr>
            </w:pPr>
          </w:p>
        </w:tc>
        <w:tc>
          <w:tcPr>
            <w:tcW w:w="1510" w:type="dxa"/>
          </w:tcPr>
          <w:p w14:paraId="1A83DD05" w14:textId="77777777" w:rsidR="00525F2C" w:rsidRPr="00202847" w:rsidRDefault="00525F2C" w:rsidP="00525F2C">
            <w:pPr>
              <w:rPr>
                <w:rFonts w:asciiTheme="majorHAnsi" w:hAnsiTheme="majorHAnsi"/>
              </w:rPr>
            </w:pPr>
          </w:p>
        </w:tc>
        <w:tc>
          <w:tcPr>
            <w:tcW w:w="1510" w:type="dxa"/>
          </w:tcPr>
          <w:p w14:paraId="4FC2C3EF" w14:textId="77777777" w:rsidR="00525F2C" w:rsidRPr="00202847" w:rsidRDefault="00525F2C" w:rsidP="00525F2C">
            <w:pPr>
              <w:rPr>
                <w:rFonts w:asciiTheme="majorHAnsi" w:hAnsiTheme="majorHAnsi"/>
              </w:rPr>
            </w:pPr>
          </w:p>
        </w:tc>
        <w:tc>
          <w:tcPr>
            <w:tcW w:w="1510" w:type="dxa"/>
          </w:tcPr>
          <w:p w14:paraId="7DE38DB9" w14:textId="77777777" w:rsidR="00525F2C" w:rsidRPr="00202847" w:rsidRDefault="00525F2C" w:rsidP="00525F2C">
            <w:pPr>
              <w:rPr>
                <w:rFonts w:asciiTheme="majorHAnsi" w:hAnsiTheme="majorHAnsi"/>
              </w:rPr>
            </w:pPr>
          </w:p>
        </w:tc>
      </w:tr>
      <w:tr w:rsidR="00525F2C" w:rsidRPr="00202847" w14:paraId="0A6E5626" w14:textId="77777777" w:rsidTr="00525F2C">
        <w:tc>
          <w:tcPr>
            <w:tcW w:w="704" w:type="dxa"/>
          </w:tcPr>
          <w:p w14:paraId="0E4E75D3" w14:textId="4A8E651C" w:rsidR="00525F2C" w:rsidRPr="00202847" w:rsidRDefault="00353127" w:rsidP="00525F2C">
            <w:pPr>
              <w:rPr>
                <w:rFonts w:asciiTheme="majorHAnsi" w:hAnsiTheme="majorHAnsi"/>
              </w:rPr>
            </w:pPr>
            <w:r w:rsidRPr="00202847">
              <w:rPr>
                <w:rFonts w:asciiTheme="majorHAnsi" w:hAnsiTheme="majorHAnsi"/>
              </w:rPr>
              <w:t>12</w:t>
            </w:r>
          </w:p>
        </w:tc>
        <w:tc>
          <w:tcPr>
            <w:tcW w:w="2552" w:type="dxa"/>
          </w:tcPr>
          <w:p w14:paraId="730AE46F" w14:textId="5CBEF72D" w:rsidR="00525F2C" w:rsidRPr="00202847" w:rsidRDefault="00353127" w:rsidP="00525F2C">
            <w:pPr>
              <w:rPr>
                <w:rFonts w:asciiTheme="majorHAnsi" w:hAnsiTheme="majorHAnsi"/>
              </w:rPr>
            </w:pPr>
            <w:r w:rsidRPr="00202847">
              <w:rPr>
                <w:rFonts w:asciiTheme="majorHAnsi" w:hAnsiTheme="majorHAnsi"/>
              </w:rPr>
              <w:t>Sklop 12: Zavarovanje premoženja Otroškega vrtca Ajdovščina</w:t>
            </w:r>
          </w:p>
        </w:tc>
        <w:tc>
          <w:tcPr>
            <w:tcW w:w="1510" w:type="dxa"/>
          </w:tcPr>
          <w:p w14:paraId="03EA6CCA" w14:textId="77777777" w:rsidR="00525F2C" w:rsidRPr="00202847" w:rsidRDefault="00525F2C" w:rsidP="00525F2C">
            <w:pPr>
              <w:rPr>
                <w:rFonts w:asciiTheme="majorHAnsi" w:hAnsiTheme="majorHAnsi"/>
              </w:rPr>
            </w:pPr>
          </w:p>
        </w:tc>
        <w:tc>
          <w:tcPr>
            <w:tcW w:w="1510" w:type="dxa"/>
          </w:tcPr>
          <w:p w14:paraId="535C3B9A" w14:textId="77777777" w:rsidR="00525F2C" w:rsidRPr="00202847" w:rsidRDefault="00525F2C" w:rsidP="00525F2C">
            <w:pPr>
              <w:rPr>
                <w:rFonts w:asciiTheme="majorHAnsi" w:hAnsiTheme="majorHAnsi"/>
              </w:rPr>
            </w:pPr>
          </w:p>
        </w:tc>
        <w:tc>
          <w:tcPr>
            <w:tcW w:w="1510" w:type="dxa"/>
          </w:tcPr>
          <w:p w14:paraId="146761F5" w14:textId="77777777" w:rsidR="00525F2C" w:rsidRPr="00202847" w:rsidRDefault="00525F2C" w:rsidP="00525F2C">
            <w:pPr>
              <w:rPr>
                <w:rFonts w:asciiTheme="majorHAnsi" w:hAnsiTheme="majorHAnsi"/>
              </w:rPr>
            </w:pPr>
          </w:p>
        </w:tc>
        <w:tc>
          <w:tcPr>
            <w:tcW w:w="1510" w:type="dxa"/>
          </w:tcPr>
          <w:p w14:paraId="5D25B3C4" w14:textId="77777777" w:rsidR="00525F2C" w:rsidRPr="00202847" w:rsidRDefault="00525F2C" w:rsidP="00525F2C">
            <w:pPr>
              <w:rPr>
                <w:rFonts w:asciiTheme="majorHAnsi" w:hAnsiTheme="majorHAnsi"/>
              </w:rPr>
            </w:pPr>
          </w:p>
        </w:tc>
      </w:tr>
      <w:tr w:rsidR="00525F2C" w:rsidRPr="00202847" w14:paraId="059B67D5" w14:textId="77777777" w:rsidTr="00525F2C">
        <w:tc>
          <w:tcPr>
            <w:tcW w:w="704" w:type="dxa"/>
          </w:tcPr>
          <w:p w14:paraId="45EBB184" w14:textId="7C063D89" w:rsidR="00525F2C" w:rsidRPr="00202847" w:rsidRDefault="00353127" w:rsidP="00525F2C">
            <w:pPr>
              <w:rPr>
                <w:rFonts w:asciiTheme="majorHAnsi" w:hAnsiTheme="majorHAnsi"/>
              </w:rPr>
            </w:pPr>
            <w:r w:rsidRPr="00202847">
              <w:rPr>
                <w:rFonts w:asciiTheme="majorHAnsi" w:hAnsiTheme="majorHAnsi"/>
              </w:rPr>
              <w:t>13</w:t>
            </w:r>
          </w:p>
        </w:tc>
        <w:tc>
          <w:tcPr>
            <w:tcW w:w="2552" w:type="dxa"/>
          </w:tcPr>
          <w:p w14:paraId="7E05FA41" w14:textId="591C5447" w:rsidR="00525F2C" w:rsidRPr="00202847" w:rsidRDefault="00353127" w:rsidP="00525F2C">
            <w:pPr>
              <w:rPr>
                <w:rFonts w:asciiTheme="majorHAnsi" w:hAnsiTheme="majorHAnsi"/>
              </w:rPr>
            </w:pPr>
            <w:r w:rsidRPr="00202847">
              <w:rPr>
                <w:rFonts w:asciiTheme="majorHAnsi" w:hAnsiTheme="majorHAnsi"/>
              </w:rPr>
              <w:t>Sklop 13: Zavarovanje premoženja Zdravstvenega doma Ajdovščina</w:t>
            </w:r>
          </w:p>
        </w:tc>
        <w:tc>
          <w:tcPr>
            <w:tcW w:w="1510" w:type="dxa"/>
          </w:tcPr>
          <w:p w14:paraId="465E7FA2" w14:textId="77777777" w:rsidR="00525F2C" w:rsidRPr="00202847" w:rsidRDefault="00525F2C" w:rsidP="00525F2C">
            <w:pPr>
              <w:rPr>
                <w:rFonts w:asciiTheme="majorHAnsi" w:hAnsiTheme="majorHAnsi"/>
              </w:rPr>
            </w:pPr>
          </w:p>
        </w:tc>
        <w:tc>
          <w:tcPr>
            <w:tcW w:w="1510" w:type="dxa"/>
          </w:tcPr>
          <w:p w14:paraId="3253329C" w14:textId="77777777" w:rsidR="00525F2C" w:rsidRPr="00202847" w:rsidRDefault="00525F2C" w:rsidP="00525F2C">
            <w:pPr>
              <w:rPr>
                <w:rFonts w:asciiTheme="majorHAnsi" w:hAnsiTheme="majorHAnsi"/>
              </w:rPr>
            </w:pPr>
          </w:p>
        </w:tc>
        <w:tc>
          <w:tcPr>
            <w:tcW w:w="1510" w:type="dxa"/>
          </w:tcPr>
          <w:p w14:paraId="3CC94C76" w14:textId="77777777" w:rsidR="00525F2C" w:rsidRPr="00202847" w:rsidRDefault="00525F2C" w:rsidP="00525F2C">
            <w:pPr>
              <w:rPr>
                <w:rFonts w:asciiTheme="majorHAnsi" w:hAnsiTheme="majorHAnsi"/>
              </w:rPr>
            </w:pPr>
          </w:p>
        </w:tc>
        <w:tc>
          <w:tcPr>
            <w:tcW w:w="1510" w:type="dxa"/>
          </w:tcPr>
          <w:p w14:paraId="118710C7" w14:textId="77777777" w:rsidR="00525F2C" w:rsidRPr="00202847" w:rsidRDefault="00525F2C" w:rsidP="00525F2C">
            <w:pPr>
              <w:rPr>
                <w:rFonts w:asciiTheme="majorHAnsi" w:hAnsiTheme="majorHAnsi"/>
              </w:rPr>
            </w:pPr>
          </w:p>
        </w:tc>
      </w:tr>
      <w:tr w:rsidR="00525F2C" w:rsidRPr="00202847" w14:paraId="5867CC08" w14:textId="77777777" w:rsidTr="00525F2C">
        <w:tc>
          <w:tcPr>
            <w:tcW w:w="704" w:type="dxa"/>
          </w:tcPr>
          <w:p w14:paraId="35EAF912" w14:textId="6FE30BFE" w:rsidR="00525F2C" w:rsidRPr="00202847" w:rsidRDefault="00353127" w:rsidP="00525F2C">
            <w:pPr>
              <w:rPr>
                <w:rFonts w:asciiTheme="majorHAnsi" w:hAnsiTheme="majorHAnsi"/>
              </w:rPr>
            </w:pPr>
            <w:r w:rsidRPr="00202847">
              <w:rPr>
                <w:rFonts w:asciiTheme="majorHAnsi" w:hAnsiTheme="majorHAnsi"/>
              </w:rPr>
              <w:t>14</w:t>
            </w:r>
          </w:p>
        </w:tc>
        <w:tc>
          <w:tcPr>
            <w:tcW w:w="2552" w:type="dxa"/>
          </w:tcPr>
          <w:p w14:paraId="12620534" w14:textId="05F36B8C" w:rsidR="00525F2C" w:rsidRPr="00202847" w:rsidRDefault="00353127" w:rsidP="00525F2C">
            <w:pPr>
              <w:rPr>
                <w:rFonts w:asciiTheme="majorHAnsi" w:hAnsiTheme="majorHAnsi"/>
              </w:rPr>
            </w:pPr>
            <w:r w:rsidRPr="00202847">
              <w:rPr>
                <w:rFonts w:asciiTheme="majorHAnsi" w:hAnsiTheme="majorHAnsi"/>
              </w:rPr>
              <w:t>Sklop 14: Zavarovanje premoženja Pilonove galerije Ajdovščina</w:t>
            </w:r>
          </w:p>
        </w:tc>
        <w:tc>
          <w:tcPr>
            <w:tcW w:w="1510" w:type="dxa"/>
          </w:tcPr>
          <w:p w14:paraId="556E5150" w14:textId="77777777" w:rsidR="00525F2C" w:rsidRPr="00202847" w:rsidRDefault="00525F2C" w:rsidP="00525F2C">
            <w:pPr>
              <w:rPr>
                <w:rFonts w:asciiTheme="majorHAnsi" w:hAnsiTheme="majorHAnsi"/>
              </w:rPr>
            </w:pPr>
          </w:p>
        </w:tc>
        <w:tc>
          <w:tcPr>
            <w:tcW w:w="1510" w:type="dxa"/>
          </w:tcPr>
          <w:p w14:paraId="04325776" w14:textId="77777777" w:rsidR="00525F2C" w:rsidRPr="00202847" w:rsidRDefault="00525F2C" w:rsidP="00525F2C">
            <w:pPr>
              <w:rPr>
                <w:rFonts w:asciiTheme="majorHAnsi" w:hAnsiTheme="majorHAnsi"/>
              </w:rPr>
            </w:pPr>
          </w:p>
        </w:tc>
        <w:tc>
          <w:tcPr>
            <w:tcW w:w="1510" w:type="dxa"/>
          </w:tcPr>
          <w:p w14:paraId="1A5204D7" w14:textId="77777777" w:rsidR="00525F2C" w:rsidRPr="00202847" w:rsidRDefault="00525F2C" w:rsidP="00525F2C">
            <w:pPr>
              <w:rPr>
                <w:rFonts w:asciiTheme="majorHAnsi" w:hAnsiTheme="majorHAnsi"/>
              </w:rPr>
            </w:pPr>
          </w:p>
        </w:tc>
        <w:tc>
          <w:tcPr>
            <w:tcW w:w="1510" w:type="dxa"/>
          </w:tcPr>
          <w:p w14:paraId="57905DB5" w14:textId="77777777" w:rsidR="00525F2C" w:rsidRPr="00202847" w:rsidRDefault="00525F2C" w:rsidP="00525F2C">
            <w:pPr>
              <w:rPr>
                <w:rFonts w:asciiTheme="majorHAnsi" w:hAnsiTheme="majorHAnsi"/>
              </w:rPr>
            </w:pPr>
          </w:p>
        </w:tc>
      </w:tr>
      <w:tr w:rsidR="00525F2C" w:rsidRPr="00202847" w14:paraId="35372830" w14:textId="77777777" w:rsidTr="00525F2C">
        <w:tc>
          <w:tcPr>
            <w:tcW w:w="704" w:type="dxa"/>
          </w:tcPr>
          <w:p w14:paraId="210B4299" w14:textId="3E82AC3D" w:rsidR="00525F2C" w:rsidRPr="00202847" w:rsidRDefault="00353127" w:rsidP="00525F2C">
            <w:pPr>
              <w:rPr>
                <w:rFonts w:asciiTheme="majorHAnsi" w:hAnsiTheme="majorHAnsi"/>
              </w:rPr>
            </w:pPr>
            <w:r w:rsidRPr="00202847">
              <w:rPr>
                <w:rFonts w:asciiTheme="majorHAnsi" w:hAnsiTheme="majorHAnsi"/>
              </w:rPr>
              <w:t>15</w:t>
            </w:r>
          </w:p>
        </w:tc>
        <w:tc>
          <w:tcPr>
            <w:tcW w:w="2552" w:type="dxa"/>
          </w:tcPr>
          <w:p w14:paraId="4806AC71" w14:textId="7F0E66C1" w:rsidR="00525F2C" w:rsidRPr="00202847" w:rsidRDefault="00353127" w:rsidP="00525F2C">
            <w:pPr>
              <w:rPr>
                <w:rFonts w:asciiTheme="majorHAnsi" w:hAnsiTheme="majorHAnsi"/>
              </w:rPr>
            </w:pPr>
            <w:r w:rsidRPr="00202847">
              <w:rPr>
                <w:rFonts w:asciiTheme="majorHAnsi" w:hAnsiTheme="majorHAnsi"/>
              </w:rPr>
              <w:t>Sklop 15: Zavarovanje premoženja Glasbene šole Ajdovščina</w:t>
            </w:r>
          </w:p>
        </w:tc>
        <w:tc>
          <w:tcPr>
            <w:tcW w:w="1510" w:type="dxa"/>
          </w:tcPr>
          <w:p w14:paraId="4312421E" w14:textId="77777777" w:rsidR="00525F2C" w:rsidRPr="00202847" w:rsidRDefault="00525F2C" w:rsidP="00525F2C">
            <w:pPr>
              <w:rPr>
                <w:rFonts w:asciiTheme="majorHAnsi" w:hAnsiTheme="majorHAnsi"/>
              </w:rPr>
            </w:pPr>
          </w:p>
        </w:tc>
        <w:tc>
          <w:tcPr>
            <w:tcW w:w="1510" w:type="dxa"/>
          </w:tcPr>
          <w:p w14:paraId="2E7F5549" w14:textId="77777777" w:rsidR="00525F2C" w:rsidRPr="00202847" w:rsidRDefault="00525F2C" w:rsidP="00525F2C">
            <w:pPr>
              <w:rPr>
                <w:rFonts w:asciiTheme="majorHAnsi" w:hAnsiTheme="majorHAnsi"/>
              </w:rPr>
            </w:pPr>
          </w:p>
        </w:tc>
        <w:tc>
          <w:tcPr>
            <w:tcW w:w="1510" w:type="dxa"/>
          </w:tcPr>
          <w:p w14:paraId="65F7A9EF" w14:textId="77777777" w:rsidR="00525F2C" w:rsidRPr="00202847" w:rsidRDefault="00525F2C" w:rsidP="00525F2C">
            <w:pPr>
              <w:rPr>
                <w:rFonts w:asciiTheme="majorHAnsi" w:hAnsiTheme="majorHAnsi"/>
              </w:rPr>
            </w:pPr>
          </w:p>
        </w:tc>
        <w:tc>
          <w:tcPr>
            <w:tcW w:w="1510" w:type="dxa"/>
          </w:tcPr>
          <w:p w14:paraId="693F1C8C" w14:textId="77777777" w:rsidR="00525F2C" w:rsidRPr="00202847" w:rsidRDefault="00525F2C" w:rsidP="00525F2C">
            <w:pPr>
              <w:rPr>
                <w:rFonts w:asciiTheme="majorHAnsi" w:hAnsiTheme="majorHAnsi"/>
              </w:rPr>
            </w:pPr>
          </w:p>
        </w:tc>
      </w:tr>
      <w:tr w:rsidR="00525F2C" w:rsidRPr="00202847" w14:paraId="3A6F7391" w14:textId="77777777" w:rsidTr="00525F2C">
        <w:tc>
          <w:tcPr>
            <w:tcW w:w="704" w:type="dxa"/>
          </w:tcPr>
          <w:p w14:paraId="200D808C" w14:textId="1508BE0F" w:rsidR="00525F2C" w:rsidRPr="00202847" w:rsidRDefault="00353127" w:rsidP="00525F2C">
            <w:pPr>
              <w:rPr>
                <w:rFonts w:asciiTheme="majorHAnsi" w:hAnsiTheme="majorHAnsi"/>
              </w:rPr>
            </w:pPr>
            <w:r w:rsidRPr="00202847">
              <w:rPr>
                <w:rFonts w:asciiTheme="majorHAnsi" w:hAnsiTheme="majorHAnsi"/>
              </w:rPr>
              <w:t>16</w:t>
            </w:r>
          </w:p>
        </w:tc>
        <w:tc>
          <w:tcPr>
            <w:tcW w:w="2552" w:type="dxa"/>
          </w:tcPr>
          <w:p w14:paraId="41093CCC" w14:textId="12191E7C" w:rsidR="00525F2C" w:rsidRPr="00202847" w:rsidRDefault="00353127" w:rsidP="00525F2C">
            <w:pPr>
              <w:rPr>
                <w:rFonts w:asciiTheme="majorHAnsi" w:hAnsiTheme="majorHAnsi"/>
              </w:rPr>
            </w:pPr>
            <w:r w:rsidRPr="00202847">
              <w:rPr>
                <w:rFonts w:asciiTheme="majorHAnsi" w:hAnsiTheme="majorHAnsi"/>
              </w:rPr>
              <w:t>Sklop 16: Zavarovanje premoženja Zavoda za šport Ajdovščina</w:t>
            </w:r>
          </w:p>
        </w:tc>
        <w:tc>
          <w:tcPr>
            <w:tcW w:w="1510" w:type="dxa"/>
          </w:tcPr>
          <w:p w14:paraId="1A6E31F5" w14:textId="77777777" w:rsidR="00525F2C" w:rsidRPr="00202847" w:rsidRDefault="00525F2C" w:rsidP="00525F2C">
            <w:pPr>
              <w:rPr>
                <w:rFonts w:asciiTheme="majorHAnsi" w:hAnsiTheme="majorHAnsi"/>
              </w:rPr>
            </w:pPr>
          </w:p>
        </w:tc>
        <w:tc>
          <w:tcPr>
            <w:tcW w:w="1510" w:type="dxa"/>
          </w:tcPr>
          <w:p w14:paraId="107F414C" w14:textId="77777777" w:rsidR="00525F2C" w:rsidRPr="00202847" w:rsidRDefault="00525F2C" w:rsidP="00525F2C">
            <w:pPr>
              <w:rPr>
                <w:rFonts w:asciiTheme="majorHAnsi" w:hAnsiTheme="majorHAnsi"/>
              </w:rPr>
            </w:pPr>
          </w:p>
        </w:tc>
        <w:tc>
          <w:tcPr>
            <w:tcW w:w="1510" w:type="dxa"/>
          </w:tcPr>
          <w:p w14:paraId="7CF8CA69" w14:textId="77777777" w:rsidR="00525F2C" w:rsidRPr="00202847" w:rsidRDefault="00525F2C" w:rsidP="00525F2C">
            <w:pPr>
              <w:rPr>
                <w:rFonts w:asciiTheme="majorHAnsi" w:hAnsiTheme="majorHAnsi"/>
              </w:rPr>
            </w:pPr>
          </w:p>
        </w:tc>
        <w:tc>
          <w:tcPr>
            <w:tcW w:w="1510" w:type="dxa"/>
          </w:tcPr>
          <w:p w14:paraId="6F7A1B1F" w14:textId="77777777" w:rsidR="00525F2C" w:rsidRPr="00202847" w:rsidRDefault="00525F2C" w:rsidP="00525F2C">
            <w:pPr>
              <w:rPr>
                <w:rFonts w:asciiTheme="majorHAnsi" w:hAnsiTheme="majorHAnsi"/>
              </w:rPr>
            </w:pPr>
          </w:p>
        </w:tc>
      </w:tr>
      <w:tr w:rsidR="00525F2C" w:rsidRPr="00202847" w14:paraId="4ADE193F" w14:textId="77777777" w:rsidTr="00525F2C">
        <w:tc>
          <w:tcPr>
            <w:tcW w:w="704" w:type="dxa"/>
          </w:tcPr>
          <w:p w14:paraId="60B14C87" w14:textId="611DB43C" w:rsidR="00525F2C" w:rsidRPr="00202847" w:rsidRDefault="00353127" w:rsidP="00525F2C">
            <w:pPr>
              <w:rPr>
                <w:rFonts w:asciiTheme="majorHAnsi" w:hAnsiTheme="majorHAnsi"/>
              </w:rPr>
            </w:pPr>
            <w:r w:rsidRPr="00202847">
              <w:rPr>
                <w:rFonts w:asciiTheme="majorHAnsi" w:hAnsiTheme="majorHAnsi"/>
              </w:rPr>
              <w:t>17</w:t>
            </w:r>
          </w:p>
        </w:tc>
        <w:tc>
          <w:tcPr>
            <w:tcW w:w="2552" w:type="dxa"/>
          </w:tcPr>
          <w:p w14:paraId="0CD1C27E" w14:textId="38FFD58B" w:rsidR="00525F2C" w:rsidRPr="00202847" w:rsidRDefault="00353127" w:rsidP="00525F2C">
            <w:pPr>
              <w:rPr>
                <w:rFonts w:asciiTheme="majorHAnsi" w:hAnsiTheme="majorHAnsi"/>
              </w:rPr>
            </w:pPr>
            <w:r w:rsidRPr="00202847">
              <w:rPr>
                <w:rFonts w:asciiTheme="majorHAnsi" w:hAnsiTheme="majorHAnsi"/>
              </w:rPr>
              <w:t>Sklop 17: Zavarovanje premoženja Prostovoljnega gasilskega društva Selo na Vipavskem</w:t>
            </w:r>
          </w:p>
        </w:tc>
        <w:tc>
          <w:tcPr>
            <w:tcW w:w="1510" w:type="dxa"/>
          </w:tcPr>
          <w:p w14:paraId="661F2161" w14:textId="77777777" w:rsidR="00525F2C" w:rsidRPr="00202847" w:rsidRDefault="00525F2C" w:rsidP="00525F2C">
            <w:pPr>
              <w:rPr>
                <w:rFonts w:asciiTheme="majorHAnsi" w:hAnsiTheme="majorHAnsi"/>
              </w:rPr>
            </w:pPr>
          </w:p>
        </w:tc>
        <w:tc>
          <w:tcPr>
            <w:tcW w:w="1510" w:type="dxa"/>
          </w:tcPr>
          <w:p w14:paraId="53507CA0" w14:textId="77777777" w:rsidR="00525F2C" w:rsidRPr="00202847" w:rsidRDefault="00525F2C" w:rsidP="00525F2C">
            <w:pPr>
              <w:rPr>
                <w:rFonts w:asciiTheme="majorHAnsi" w:hAnsiTheme="majorHAnsi"/>
              </w:rPr>
            </w:pPr>
          </w:p>
        </w:tc>
        <w:tc>
          <w:tcPr>
            <w:tcW w:w="1510" w:type="dxa"/>
          </w:tcPr>
          <w:p w14:paraId="51C9DFAA" w14:textId="77777777" w:rsidR="00525F2C" w:rsidRPr="00202847" w:rsidRDefault="00525F2C" w:rsidP="00525F2C">
            <w:pPr>
              <w:rPr>
                <w:rFonts w:asciiTheme="majorHAnsi" w:hAnsiTheme="majorHAnsi"/>
              </w:rPr>
            </w:pPr>
          </w:p>
        </w:tc>
        <w:tc>
          <w:tcPr>
            <w:tcW w:w="1510" w:type="dxa"/>
          </w:tcPr>
          <w:p w14:paraId="489658EB" w14:textId="77777777" w:rsidR="00525F2C" w:rsidRPr="00202847" w:rsidRDefault="00525F2C" w:rsidP="00525F2C">
            <w:pPr>
              <w:rPr>
                <w:rFonts w:asciiTheme="majorHAnsi" w:hAnsiTheme="majorHAnsi"/>
              </w:rPr>
            </w:pPr>
          </w:p>
        </w:tc>
      </w:tr>
      <w:tr w:rsidR="00525F2C" w:rsidRPr="00202847" w14:paraId="03192662" w14:textId="77777777" w:rsidTr="00525F2C">
        <w:tc>
          <w:tcPr>
            <w:tcW w:w="704" w:type="dxa"/>
          </w:tcPr>
          <w:p w14:paraId="457B529D" w14:textId="2C459618" w:rsidR="00525F2C" w:rsidRPr="00202847" w:rsidRDefault="00353127" w:rsidP="00525F2C">
            <w:pPr>
              <w:rPr>
                <w:rFonts w:asciiTheme="majorHAnsi" w:hAnsiTheme="majorHAnsi"/>
              </w:rPr>
            </w:pPr>
            <w:r w:rsidRPr="00202847">
              <w:rPr>
                <w:rFonts w:asciiTheme="majorHAnsi" w:hAnsiTheme="majorHAnsi"/>
              </w:rPr>
              <w:t>18</w:t>
            </w:r>
          </w:p>
        </w:tc>
        <w:tc>
          <w:tcPr>
            <w:tcW w:w="2552" w:type="dxa"/>
          </w:tcPr>
          <w:p w14:paraId="271D2AE0" w14:textId="78312556" w:rsidR="00525F2C" w:rsidRPr="00202847" w:rsidRDefault="00353127" w:rsidP="00525F2C">
            <w:pPr>
              <w:rPr>
                <w:rFonts w:asciiTheme="majorHAnsi" w:hAnsiTheme="majorHAnsi"/>
              </w:rPr>
            </w:pPr>
            <w:r w:rsidRPr="00202847">
              <w:rPr>
                <w:rFonts w:asciiTheme="majorHAnsi" w:hAnsiTheme="majorHAnsi"/>
              </w:rPr>
              <w:t>Sklop 18: Zavarovanje premoženja Prostovoljnega gasilskega društva Col</w:t>
            </w:r>
          </w:p>
        </w:tc>
        <w:tc>
          <w:tcPr>
            <w:tcW w:w="1510" w:type="dxa"/>
          </w:tcPr>
          <w:p w14:paraId="2502A50C" w14:textId="77777777" w:rsidR="00525F2C" w:rsidRPr="00202847" w:rsidRDefault="00525F2C" w:rsidP="00525F2C">
            <w:pPr>
              <w:rPr>
                <w:rFonts w:asciiTheme="majorHAnsi" w:hAnsiTheme="majorHAnsi"/>
              </w:rPr>
            </w:pPr>
          </w:p>
        </w:tc>
        <w:tc>
          <w:tcPr>
            <w:tcW w:w="1510" w:type="dxa"/>
          </w:tcPr>
          <w:p w14:paraId="718296BF" w14:textId="77777777" w:rsidR="00525F2C" w:rsidRPr="00202847" w:rsidRDefault="00525F2C" w:rsidP="00525F2C">
            <w:pPr>
              <w:rPr>
                <w:rFonts w:asciiTheme="majorHAnsi" w:hAnsiTheme="majorHAnsi"/>
              </w:rPr>
            </w:pPr>
          </w:p>
        </w:tc>
        <w:tc>
          <w:tcPr>
            <w:tcW w:w="1510" w:type="dxa"/>
          </w:tcPr>
          <w:p w14:paraId="39DE11FA" w14:textId="77777777" w:rsidR="00525F2C" w:rsidRPr="00202847" w:rsidRDefault="00525F2C" w:rsidP="00525F2C">
            <w:pPr>
              <w:rPr>
                <w:rFonts w:asciiTheme="majorHAnsi" w:hAnsiTheme="majorHAnsi"/>
              </w:rPr>
            </w:pPr>
          </w:p>
        </w:tc>
        <w:tc>
          <w:tcPr>
            <w:tcW w:w="1510" w:type="dxa"/>
          </w:tcPr>
          <w:p w14:paraId="17646F93" w14:textId="77777777" w:rsidR="00525F2C" w:rsidRPr="00202847" w:rsidRDefault="00525F2C" w:rsidP="00525F2C">
            <w:pPr>
              <w:rPr>
                <w:rFonts w:asciiTheme="majorHAnsi" w:hAnsiTheme="majorHAnsi"/>
              </w:rPr>
            </w:pPr>
          </w:p>
        </w:tc>
      </w:tr>
      <w:tr w:rsidR="00525F2C" w:rsidRPr="00202847" w14:paraId="2A529F3E" w14:textId="77777777" w:rsidTr="00525F2C">
        <w:tc>
          <w:tcPr>
            <w:tcW w:w="704" w:type="dxa"/>
          </w:tcPr>
          <w:p w14:paraId="76E2381E" w14:textId="68F06317" w:rsidR="00525F2C" w:rsidRPr="00202847" w:rsidRDefault="00353127" w:rsidP="00525F2C">
            <w:pPr>
              <w:rPr>
                <w:rFonts w:asciiTheme="majorHAnsi" w:hAnsiTheme="majorHAnsi"/>
              </w:rPr>
            </w:pPr>
            <w:r w:rsidRPr="00202847">
              <w:rPr>
                <w:rFonts w:asciiTheme="majorHAnsi" w:hAnsiTheme="majorHAnsi"/>
              </w:rPr>
              <w:t>19</w:t>
            </w:r>
          </w:p>
        </w:tc>
        <w:tc>
          <w:tcPr>
            <w:tcW w:w="2552" w:type="dxa"/>
          </w:tcPr>
          <w:p w14:paraId="5F8FD1C8" w14:textId="64C863BC" w:rsidR="00525F2C" w:rsidRPr="00202847" w:rsidRDefault="00353127" w:rsidP="00525F2C">
            <w:pPr>
              <w:rPr>
                <w:rFonts w:asciiTheme="majorHAnsi" w:hAnsiTheme="majorHAnsi"/>
              </w:rPr>
            </w:pPr>
            <w:r w:rsidRPr="00202847">
              <w:rPr>
                <w:rFonts w:asciiTheme="majorHAnsi" w:hAnsiTheme="majorHAnsi"/>
              </w:rPr>
              <w:t>Sklop 19: Zavarovanje premoženja Javnega zavoda za turizem Nova Gorica in Vipavska dolina</w:t>
            </w:r>
          </w:p>
        </w:tc>
        <w:tc>
          <w:tcPr>
            <w:tcW w:w="1510" w:type="dxa"/>
          </w:tcPr>
          <w:p w14:paraId="2B6FD261" w14:textId="77777777" w:rsidR="00525F2C" w:rsidRPr="00202847" w:rsidRDefault="00525F2C" w:rsidP="00525F2C">
            <w:pPr>
              <w:rPr>
                <w:rFonts w:asciiTheme="majorHAnsi" w:hAnsiTheme="majorHAnsi"/>
              </w:rPr>
            </w:pPr>
          </w:p>
        </w:tc>
        <w:tc>
          <w:tcPr>
            <w:tcW w:w="1510" w:type="dxa"/>
          </w:tcPr>
          <w:p w14:paraId="7BE69C37" w14:textId="77777777" w:rsidR="00525F2C" w:rsidRPr="00202847" w:rsidRDefault="00525F2C" w:rsidP="00525F2C">
            <w:pPr>
              <w:rPr>
                <w:rFonts w:asciiTheme="majorHAnsi" w:hAnsiTheme="majorHAnsi"/>
              </w:rPr>
            </w:pPr>
          </w:p>
        </w:tc>
        <w:tc>
          <w:tcPr>
            <w:tcW w:w="1510" w:type="dxa"/>
          </w:tcPr>
          <w:p w14:paraId="5903E709" w14:textId="77777777" w:rsidR="00525F2C" w:rsidRPr="00202847" w:rsidRDefault="00525F2C" w:rsidP="00525F2C">
            <w:pPr>
              <w:rPr>
                <w:rFonts w:asciiTheme="majorHAnsi" w:hAnsiTheme="majorHAnsi"/>
              </w:rPr>
            </w:pPr>
          </w:p>
        </w:tc>
        <w:tc>
          <w:tcPr>
            <w:tcW w:w="1510" w:type="dxa"/>
          </w:tcPr>
          <w:p w14:paraId="05C32442" w14:textId="77777777" w:rsidR="00525F2C" w:rsidRPr="00202847" w:rsidRDefault="00525F2C" w:rsidP="00525F2C">
            <w:pPr>
              <w:rPr>
                <w:rFonts w:asciiTheme="majorHAnsi" w:hAnsiTheme="majorHAnsi"/>
              </w:rPr>
            </w:pPr>
          </w:p>
        </w:tc>
      </w:tr>
      <w:tr w:rsidR="00525F2C" w:rsidRPr="00202847" w14:paraId="58A5EF74" w14:textId="77777777" w:rsidTr="00525F2C">
        <w:tc>
          <w:tcPr>
            <w:tcW w:w="704" w:type="dxa"/>
          </w:tcPr>
          <w:p w14:paraId="3EB3C7E5" w14:textId="1A60F5B2" w:rsidR="00525F2C" w:rsidRPr="00202847" w:rsidRDefault="00353127" w:rsidP="00525F2C">
            <w:pPr>
              <w:rPr>
                <w:rFonts w:asciiTheme="majorHAnsi" w:hAnsiTheme="majorHAnsi"/>
              </w:rPr>
            </w:pPr>
            <w:r w:rsidRPr="00202847">
              <w:rPr>
                <w:rFonts w:asciiTheme="majorHAnsi" w:hAnsiTheme="majorHAnsi"/>
              </w:rPr>
              <w:t>20</w:t>
            </w:r>
          </w:p>
        </w:tc>
        <w:tc>
          <w:tcPr>
            <w:tcW w:w="2552" w:type="dxa"/>
          </w:tcPr>
          <w:p w14:paraId="120862C7" w14:textId="561832BD" w:rsidR="00525F2C" w:rsidRPr="00202847" w:rsidRDefault="00353127" w:rsidP="00525F2C">
            <w:pPr>
              <w:rPr>
                <w:rFonts w:asciiTheme="majorHAnsi" w:hAnsiTheme="majorHAnsi"/>
              </w:rPr>
            </w:pPr>
            <w:r w:rsidRPr="00202847">
              <w:rPr>
                <w:rFonts w:asciiTheme="majorHAnsi" w:hAnsiTheme="majorHAnsi"/>
              </w:rPr>
              <w:t>Sklop 20: Zavarovanje premoženja družbe KSD d.o.o.</w:t>
            </w:r>
          </w:p>
        </w:tc>
        <w:tc>
          <w:tcPr>
            <w:tcW w:w="1510" w:type="dxa"/>
          </w:tcPr>
          <w:p w14:paraId="66C223D0" w14:textId="77777777" w:rsidR="00525F2C" w:rsidRPr="00202847" w:rsidRDefault="00525F2C" w:rsidP="00525F2C">
            <w:pPr>
              <w:rPr>
                <w:rFonts w:asciiTheme="majorHAnsi" w:hAnsiTheme="majorHAnsi"/>
              </w:rPr>
            </w:pPr>
          </w:p>
        </w:tc>
        <w:tc>
          <w:tcPr>
            <w:tcW w:w="1510" w:type="dxa"/>
          </w:tcPr>
          <w:p w14:paraId="40E4D341" w14:textId="77777777" w:rsidR="00525F2C" w:rsidRPr="00202847" w:rsidRDefault="00525F2C" w:rsidP="00525F2C">
            <w:pPr>
              <w:rPr>
                <w:rFonts w:asciiTheme="majorHAnsi" w:hAnsiTheme="majorHAnsi"/>
              </w:rPr>
            </w:pPr>
          </w:p>
        </w:tc>
        <w:tc>
          <w:tcPr>
            <w:tcW w:w="1510" w:type="dxa"/>
          </w:tcPr>
          <w:p w14:paraId="258945A6" w14:textId="77777777" w:rsidR="00525F2C" w:rsidRPr="00202847" w:rsidRDefault="00525F2C" w:rsidP="00525F2C">
            <w:pPr>
              <w:rPr>
                <w:rFonts w:asciiTheme="majorHAnsi" w:hAnsiTheme="majorHAnsi"/>
              </w:rPr>
            </w:pPr>
          </w:p>
        </w:tc>
        <w:tc>
          <w:tcPr>
            <w:tcW w:w="1510" w:type="dxa"/>
          </w:tcPr>
          <w:p w14:paraId="1E41AD66" w14:textId="77777777" w:rsidR="00525F2C" w:rsidRPr="00202847" w:rsidRDefault="00525F2C" w:rsidP="00525F2C">
            <w:pPr>
              <w:rPr>
                <w:rFonts w:asciiTheme="majorHAnsi" w:hAnsiTheme="majorHAnsi"/>
              </w:rPr>
            </w:pPr>
          </w:p>
        </w:tc>
      </w:tr>
    </w:tbl>
    <w:p w14:paraId="61E7FD90" w14:textId="77777777" w:rsidR="00916B0B" w:rsidRPr="00202847" w:rsidRDefault="00916B0B" w:rsidP="001F6E1D">
      <w:pPr>
        <w:rPr>
          <w:rFonts w:asciiTheme="majorHAnsi" w:hAnsiTheme="majorHAnsi"/>
        </w:rPr>
      </w:pPr>
      <w:r w:rsidRPr="00202847">
        <w:rPr>
          <w:rFonts w:asciiTheme="majorHAnsi" w:hAnsiTheme="majorHAnsi"/>
        </w:rPr>
        <w:br w:type="page"/>
      </w:r>
    </w:p>
    <w:p w14:paraId="1BF7629E" w14:textId="7535F256" w:rsidR="001207F9" w:rsidRPr="00202847" w:rsidRDefault="001207F9" w:rsidP="00B6344E">
      <w:pPr>
        <w:pStyle w:val="javnanaroilapodnaslov"/>
        <w:framePr w:wrap="notBeside"/>
        <w:numPr>
          <w:ilvl w:val="1"/>
          <w:numId w:val="91"/>
        </w:numPr>
      </w:pPr>
      <w:bookmarkStart w:id="3" w:name="_Toc83213556"/>
      <w:r w:rsidRPr="00202847">
        <w:t>obr</w:t>
      </w:r>
      <w:r w:rsidR="001F6E1D" w:rsidRPr="00202847">
        <w:t xml:space="preserve">. – Ponudba – specifikacija </w:t>
      </w:r>
      <w:r w:rsidR="006E6379" w:rsidRPr="00202847">
        <w:t>predraču</w:t>
      </w:r>
      <w:r w:rsidR="006E6379" w:rsidRPr="00202847">
        <w:rPr>
          <w:lang w:val="sl-SI"/>
        </w:rPr>
        <w:t>na</w:t>
      </w:r>
      <w:bookmarkEnd w:id="3"/>
      <w:r w:rsidRPr="00202847">
        <w:t xml:space="preserve"> </w:t>
      </w:r>
    </w:p>
    <w:p w14:paraId="7C8F110D" w14:textId="77777777" w:rsidR="001207F9" w:rsidRPr="00202847" w:rsidRDefault="001207F9" w:rsidP="001207F9">
      <w:pPr>
        <w:jc w:val="both"/>
        <w:rPr>
          <w:rFonts w:asciiTheme="majorHAnsi" w:hAnsiTheme="majorHAnsi" w:cs="Arial"/>
          <w:sz w:val="24"/>
          <w:szCs w:val="24"/>
        </w:rPr>
      </w:pPr>
    </w:p>
    <w:p w14:paraId="178E0EC5" w14:textId="283BCF02" w:rsidR="00C80AD8" w:rsidRPr="00202847" w:rsidRDefault="00C80AD8" w:rsidP="00637B9C">
      <w:pPr>
        <w:jc w:val="both"/>
        <w:rPr>
          <w:rFonts w:asciiTheme="majorHAnsi" w:hAnsiTheme="majorHAnsi" w:cs="Arial"/>
        </w:rPr>
      </w:pPr>
      <w:r w:rsidRPr="00202847">
        <w:rPr>
          <w:rFonts w:asciiTheme="majorHAnsi" w:hAnsiTheme="majorHAnsi" w:cs="Arial"/>
        </w:rPr>
        <w:t>Na obvestilo o javnem naročilu</w:t>
      </w:r>
      <w:r w:rsidR="0098745C" w:rsidRPr="00202847">
        <w:rPr>
          <w:rFonts w:asciiTheme="majorHAnsi" w:hAnsiTheme="majorHAnsi" w:cs="Arial"/>
        </w:rPr>
        <w:t xml:space="preserve"> </w:t>
      </w:r>
      <w:r w:rsidR="00F4776F" w:rsidRPr="00202847">
        <w:rPr>
          <w:rFonts w:asciiTheme="majorHAnsi" w:hAnsiTheme="majorHAnsi" w:cs="Arial"/>
          <w:b/>
        </w:rPr>
        <w:t>Storitve zavarovanja za obdobje od 1. 1. 2022 do 31. 12. 2025</w:t>
      </w:r>
      <w:r w:rsidR="0098745C" w:rsidRPr="00202847">
        <w:rPr>
          <w:rFonts w:asciiTheme="majorHAnsi" w:hAnsiTheme="majorHAnsi" w:cs="Arial"/>
        </w:rPr>
        <w:t>, poslano v objavo na portal</w:t>
      </w:r>
      <w:r w:rsidRPr="00202847">
        <w:rPr>
          <w:rFonts w:asciiTheme="majorHAnsi" w:hAnsiTheme="majorHAnsi" w:cs="Arial"/>
        </w:rPr>
        <w:t xml:space="preserve"> j</w:t>
      </w:r>
      <w:r w:rsidR="006E2017" w:rsidRPr="00202847">
        <w:rPr>
          <w:rFonts w:asciiTheme="majorHAnsi" w:hAnsiTheme="majorHAnsi" w:cs="Arial"/>
        </w:rPr>
        <w:t>avnih naročil</w:t>
      </w:r>
      <w:r w:rsidR="0098745C" w:rsidRPr="00202847">
        <w:rPr>
          <w:rFonts w:asciiTheme="majorHAnsi" w:hAnsiTheme="majorHAnsi" w:cs="Arial"/>
        </w:rPr>
        <w:t xml:space="preserve"> in TED</w:t>
      </w:r>
      <w:r w:rsidR="00557A31" w:rsidRPr="00202847">
        <w:rPr>
          <w:rFonts w:asciiTheme="majorHAnsi" w:hAnsiTheme="majorHAnsi" w:cs="Arial"/>
        </w:rPr>
        <w:t xml:space="preserve"> dne </w:t>
      </w:r>
      <w:r w:rsidR="006E6379" w:rsidRPr="00202847">
        <w:rPr>
          <w:rFonts w:asciiTheme="majorHAnsi" w:hAnsiTheme="majorHAnsi" w:cs="Arial"/>
        </w:rPr>
        <w:t>22</w:t>
      </w:r>
      <w:r w:rsidR="00F4776F" w:rsidRPr="00202847">
        <w:rPr>
          <w:rFonts w:asciiTheme="majorHAnsi" w:hAnsiTheme="majorHAnsi" w:cs="Arial"/>
        </w:rPr>
        <w:t>. 9</w:t>
      </w:r>
      <w:r w:rsidR="00200CFB" w:rsidRPr="00202847">
        <w:rPr>
          <w:rFonts w:asciiTheme="majorHAnsi" w:hAnsiTheme="majorHAnsi" w:cs="Arial"/>
        </w:rPr>
        <w:t>.</w:t>
      </w:r>
      <w:r w:rsidR="00AE3E83" w:rsidRPr="00202847">
        <w:rPr>
          <w:rFonts w:asciiTheme="majorHAnsi" w:hAnsiTheme="majorHAnsi" w:cs="Arial"/>
        </w:rPr>
        <w:t xml:space="preserve"> 202</w:t>
      </w:r>
      <w:r w:rsidR="00F247BF" w:rsidRPr="00202847">
        <w:rPr>
          <w:rFonts w:asciiTheme="majorHAnsi" w:hAnsiTheme="majorHAnsi" w:cs="Arial"/>
        </w:rPr>
        <w:t>1</w:t>
      </w:r>
      <w:r w:rsidRPr="00202847">
        <w:rPr>
          <w:rFonts w:asciiTheme="majorHAnsi" w:hAnsiTheme="majorHAnsi" w:cs="Arial"/>
        </w:rPr>
        <w:t>, dajemo ponudbo, kot sledi:</w:t>
      </w:r>
    </w:p>
    <w:p w14:paraId="3FD95689" w14:textId="77777777" w:rsidR="0017591C" w:rsidRPr="00202847" w:rsidRDefault="0017591C" w:rsidP="00637B9C">
      <w:pPr>
        <w:rPr>
          <w:rFonts w:asciiTheme="majorHAnsi" w:hAnsiTheme="majorHAns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80AD8" w:rsidRPr="00202847" w14:paraId="4F0CB317" w14:textId="77777777" w:rsidTr="000006BC">
        <w:trPr>
          <w:trHeight w:val="397"/>
        </w:trPr>
        <w:tc>
          <w:tcPr>
            <w:tcW w:w="2622" w:type="dxa"/>
            <w:shd w:val="clear" w:color="auto" w:fill="auto"/>
          </w:tcPr>
          <w:p w14:paraId="0FD99DBD" w14:textId="77777777" w:rsidR="00C80AD8" w:rsidRPr="00202847" w:rsidRDefault="00C80AD8" w:rsidP="00637B9C">
            <w:pPr>
              <w:rPr>
                <w:rFonts w:asciiTheme="majorHAnsi" w:hAnsiTheme="majorHAnsi" w:cs="Arial"/>
              </w:rPr>
            </w:pPr>
            <w:r w:rsidRPr="00202847">
              <w:rPr>
                <w:rFonts w:asciiTheme="majorHAnsi" w:hAnsiTheme="majorHAnsi" w:cs="Arial"/>
              </w:rPr>
              <w:t>Številka ponudbe:</w:t>
            </w:r>
          </w:p>
        </w:tc>
        <w:tc>
          <w:tcPr>
            <w:tcW w:w="6520" w:type="dxa"/>
            <w:shd w:val="clear" w:color="auto" w:fill="auto"/>
          </w:tcPr>
          <w:p w14:paraId="2A851894" w14:textId="77777777" w:rsidR="00C80AD8" w:rsidRPr="00202847" w:rsidRDefault="00C80AD8" w:rsidP="00637B9C">
            <w:pPr>
              <w:rPr>
                <w:rFonts w:asciiTheme="majorHAnsi" w:hAnsiTheme="majorHAnsi" w:cs="Arial"/>
              </w:rPr>
            </w:pPr>
          </w:p>
        </w:tc>
      </w:tr>
      <w:tr w:rsidR="00C80AD8" w:rsidRPr="00202847" w14:paraId="6116BFC4" w14:textId="77777777" w:rsidTr="000006BC">
        <w:trPr>
          <w:trHeight w:val="397"/>
        </w:trPr>
        <w:tc>
          <w:tcPr>
            <w:tcW w:w="2622" w:type="dxa"/>
            <w:shd w:val="clear" w:color="auto" w:fill="auto"/>
          </w:tcPr>
          <w:p w14:paraId="353F6494" w14:textId="77777777" w:rsidR="00C80AD8" w:rsidRPr="00202847" w:rsidRDefault="00C80AD8" w:rsidP="00637B9C">
            <w:pPr>
              <w:rPr>
                <w:rFonts w:asciiTheme="majorHAnsi" w:hAnsiTheme="majorHAnsi" w:cs="Arial"/>
              </w:rPr>
            </w:pPr>
            <w:r w:rsidRPr="00202847">
              <w:rPr>
                <w:rFonts w:asciiTheme="majorHAnsi" w:hAnsiTheme="majorHAnsi" w:cs="Arial"/>
              </w:rPr>
              <w:t>Datum:</w:t>
            </w:r>
            <w:r w:rsidRPr="00202847">
              <w:rPr>
                <w:rFonts w:asciiTheme="majorHAnsi" w:hAnsiTheme="majorHAnsi" w:cs="Arial"/>
              </w:rPr>
              <w:tab/>
            </w:r>
          </w:p>
        </w:tc>
        <w:tc>
          <w:tcPr>
            <w:tcW w:w="6520" w:type="dxa"/>
            <w:shd w:val="clear" w:color="auto" w:fill="auto"/>
          </w:tcPr>
          <w:p w14:paraId="5C0258D5" w14:textId="77777777" w:rsidR="00C80AD8" w:rsidRPr="00202847" w:rsidRDefault="00C80AD8" w:rsidP="00637B9C">
            <w:pPr>
              <w:rPr>
                <w:rFonts w:asciiTheme="majorHAnsi" w:hAnsiTheme="majorHAnsi" w:cs="Arial"/>
              </w:rPr>
            </w:pPr>
          </w:p>
        </w:tc>
      </w:tr>
    </w:tbl>
    <w:p w14:paraId="40C79A9E" w14:textId="77777777" w:rsidR="0017591C" w:rsidRPr="00202847" w:rsidRDefault="0017591C" w:rsidP="00637B9C">
      <w:pPr>
        <w:rPr>
          <w:rFonts w:asciiTheme="majorHAnsi" w:hAnsiTheme="majorHAnsi" w:cs="Arial"/>
        </w:rPr>
      </w:pPr>
    </w:p>
    <w:p w14:paraId="44838620" w14:textId="77777777" w:rsidR="00C80AD8" w:rsidRPr="00202847" w:rsidRDefault="00C80AD8" w:rsidP="00637B9C">
      <w:pPr>
        <w:rPr>
          <w:rFonts w:asciiTheme="majorHAnsi" w:hAnsiTheme="majorHAnsi" w:cs="Arial"/>
        </w:rPr>
      </w:pPr>
      <w:r w:rsidRPr="00202847">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202847" w14:paraId="640324AA" w14:textId="77777777" w:rsidTr="000006BC">
        <w:trPr>
          <w:trHeight w:val="397"/>
        </w:trPr>
        <w:tc>
          <w:tcPr>
            <w:tcW w:w="2622" w:type="dxa"/>
            <w:shd w:val="clear" w:color="auto" w:fill="auto"/>
          </w:tcPr>
          <w:p w14:paraId="04BD5498" w14:textId="77777777" w:rsidR="00C80AD8" w:rsidRPr="00202847" w:rsidRDefault="00C80AD8" w:rsidP="00637B9C">
            <w:pPr>
              <w:rPr>
                <w:rFonts w:asciiTheme="majorHAnsi" w:hAnsiTheme="majorHAnsi" w:cs="Arial"/>
              </w:rPr>
            </w:pPr>
            <w:r w:rsidRPr="00202847">
              <w:rPr>
                <w:rFonts w:asciiTheme="majorHAnsi" w:hAnsiTheme="majorHAnsi" w:cs="Arial"/>
              </w:rPr>
              <w:t>Firma/Ime ponudnika:</w:t>
            </w:r>
          </w:p>
        </w:tc>
        <w:tc>
          <w:tcPr>
            <w:tcW w:w="6590" w:type="dxa"/>
            <w:shd w:val="clear" w:color="auto" w:fill="auto"/>
          </w:tcPr>
          <w:p w14:paraId="6E62EBF6" w14:textId="77777777" w:rsidR="00C80AD8" w:rsidRPr="00202847" w:rsidRDefault="00C80AD8" w:rsidP="00637B9C">
            <w:pPr>
              <w:rPr>
                <w:rFonts w:asciiTheme="majorHAnsi" w:hAnsiTheme="majorHAnsi" w:cs="Arial"/>
              </w:rPr>
            </w:pPr>
          </w:p>
        </w:tc>
      </w:tr>
      <w:tr w:rsidR="00C80AD8" w:rsidRPr="00202847" w14:paraId="79CD89C4" w14:textId="77777777" w:rsidTr="000006BC">
        <w:trPr>
          <w:trHeight w:val="397"/>
        </w:trPr>
        <w:tc>
          <w:tcPr>
            <w:tcW w:w="2622" w:type="dxa"/>
            <w:shd w:val="clear" w:color="auto" w:fill="auto"/>
          </w:tcPr>
          <w:p w14:paraId="67A287F7" w14:textId="77777777" w:rsidR="00C80AD8" w:rsidRPr="00202847" w:rsidRDefault="00C80AD8" w:rsidP="00637B9C">
            <w:pPr>
              <w:rPr>
                <w:rFonts w:asciiTheme="majorHAnsi" w:hAnsiTheme="majorHAnsi" w:cs="Arial"/>
              </w:rPr>
            </w:pPr>
            <w:r w:rsidRPr="00202847">
              <w:rPr>
                <w:rFonts w:asciiTheme="majorHAnsi" w:hAnsiTheme="majorHAnsi" w:cs="Arial"/>
              </w:rPr>
              <w:t>Sedež/Naslov ponudnika:</w:t>
            </w:r>
          </w:p>
        </w:tc>
        <w:tc>
          <w:tcPr>
            <w:tcW w:w="6590" w:type="dxa"/>
            <w:shd w:val="clear" w:color="auto" w:fill="auto"/>
          </w:tcPr>
          <w:p w14:paraId="6146F262" w14:textId="77777777" w:rsidR="00C80AD8" w:rsidRPr="00202847" w:rsidRDefault="00C80AD8" w:rsidP="00637B9C">
            <w:pPr>
              <w:rPr>
                <w:rFonts w:asciiTheme="majorHAnsi" w:hAnsiTheme="majorHAnsi" w:cs="Arial"/>
              </w:rPr>
            </w:pPr>
          </w:p>
        </w:tc>
      </w:tr>
      <w:tr w:rsidR="00C80AD8" w:rsidRPr="00202847" w14:paraId="0259213C" w14:textId="77777777" w:rsidTr="000006BC">
        <w:trPr>
          <w:trHeight w:val="397"/>
        </w:trPr>
        <w:tc>
          <w:tcPr>
            <w:tcW w:w="2622" w:type="dxa"/>
            <w:shd w:val="clear" w:color="auto" w:fill="auto"/>
          </w:tcPr>
          <w:p w14:paraId="5D2B212F" w14:textId="77777777" w:rsidR="00C80AD8" w:rsidRPr="00202847" w:rsidRDefault="00C80AD8" w:rsidP="00637B9C">
            <w:pPr>
              <w:rPr>
                <w:rFonts w:asciiTheme="majorHAnsi" w:hAnsiTheme="majorHAnsi" w:cs="Arial"/>
              </w:rPr>
            </w:pPr>
            <w:r w:rsidRPr="00202847">
              <w:rPr>
                <w:rFonts w:asciiTheme="majorHAnsi" w:hAnsiTheme="majorHAnsi" w:cs="Arial"/>
              </w:rPr>
              <w:t>Matična številka:</w:t>
            </w:r>
          </w:p>
        </w:tc>
        <w:tc>
          <w:tcPr>
            <w:tcW w:w="6590" w:type="dxa"/>
            <w:shd w:val="clear" w:color="auto" w:fill="auto"/>
          </w:tcPr>
          <w:p w14:paraId="5AA4E103" w14:textId="77777777" w:rsidR="00C80AD8" w:rsidRPr="00202847" w:rsidRDefault="00C80AD8" w:rsidP="00637B9C">
            <w:pPr>
              <w:rPr>
                <w:rFonts w:asciiTheme="majorHAnsi" w:hAnsiTheme="majorHAnsi" w:cs="Arial"/>
              </w:rPr>
            </w:pPr>
          </w:p>
        </w:tc>
      </w:tr>
      <w:tr w:rsidR="00C80AD8" w:rsidRPr="00202847" w14:paraId="4A8BE350" w14:textId="77777777" w:rsidTr="000006BC">
        <w:trPr>
          <w:trHeight w:val="397"/>
        </w:trPr>
        <w:tc>
          <w:tcPr>
            <w:tcW w:w="2622" w:type="dxa"/>
            <w:shd w:val="clear" w:color="auto" w:fill="auto"/>
          </w:tcPr>
          <w:p w14:paraId="305CB8EA" w14:textId="77777777" w:rsidR="00C80AD8" w:rsidRPr="00202847" w:rsidRDefault="00C80AD8" w:rsidP="00637B9C">
            <w:pPr>
              <w:rPr>
                <w:rFonts w:asciiTheme="majorHAnsi" w:hAnsiTheme="majorHAnsi" w:cs="Arial"/>
              </w:rPr>
            </w:pPr>
            <w:r w:rsidRPr="00202847">
              <w:rPr>
                <w:rFonts w:asciiTheme="majorHAnsi" w:hAnsiTheme="majorHAnsi" w:cs="Arial"/>
              </w:rPr>
              <w:t>Identifikacijska številka:</w:t>
            </w:r>
          </w:p>
        </w:tc>
        <w:tc>
          <w:tcPr>
            <w:tcW w:w="6590" w:type="dxa"/>
            <w:shd w:val="clear" w:color="auto" w:fill="auto"/>
          </w:tcPr>
          <w:p w14:paraId="702EB2BD" w14:textId="77777777" w:rsidR="00C80AD8" w:rsidRPr="00202847" w:rsidRDefault="00C80AD8" w:rsidP="00637B9C">
            <w:pPr>
              <w:rPr>
                <w:rFonts w:asciiTheme="majorHAnsi" w:hAnsiTheme="majorHAnsi" w:cs="Arial"/>
              </w:rPr>
            </w:pPr>
          </w:p>
        </w:tc>
      </w:tr>
    </w:tbl>
    <w:p w14:paraId="6682D2B4" w14:textId="635D20B1" w:rsidR="007025DA" w:rsidRPr="00202847" w:rsidRDefault="007025DA" w:rsidP="00637B9C">
      <w:pPr>
        <w:rPr>
          <w:rFonts w:asciiTheme="majorHAnsi" w:hAnsiTheme="majorHAnsi" w:cs="Arial"/>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D44FB3" w:rsidRPr="00202847" w14:paraId="2374BD07" w14:textId="77777777" w:rsidTr="00296819">
        <w:tc>
          <w:tcPr>
            <w:tcW w:w="10206" w:type="dxa"/>
            <w:gridSpan w:val="9"/>
          </w:tcPr>
          <w:p w14:paraId="43DA2971" w14:textId="77777777" w:rsidR="00D44FB3" w:rsidRPr="00202847" w:rsidRDefault="00D44FB3" w:rsidP="00637B9C">
            <w:pPr>
              <w:rPr>
                <w:rFonts w:asciiTheme="majorHAnsi" w:hAnsiTheme="majorHAnsi" w:cs="Arial"/>
                <w:b/>
                <w:sz w:val="24"/>
                <w:szCs w:val="24"/>
              </w:rPr>
            </w:pPr>
            <w:r w:rsidRPr="00202847">
              <w:rPr>
                <w:rFonts w:asciiTheme="majorHAnsi" w:hAnsiTheme="majorHAnsi" w:cs="Arial"/>
                <w:b/>
                <w:sz w:val="24"/>
                <w:szCs w:val="24"/>
              </w:rPr>
              <w:t>Sklop 1: Zavarovanje premoženja Občine Ajdovščina</w:t>
            </w:r>
          </w:p>
        </w:tc>
      </w:tr>
      <w:tr w:rsidR="00D44FB3" w:rsidRPr="00202847" w14:paraId="057DF6CF" w14:textId="77777777" w:rsidTr="00296819">
        <w:tc>
          <w:tcPr>
            <w:tcW w:w="10206" w:type="dxa"/>
            <w:gridSpan w:val="9"/>
            <w:shd w:val="clear" w:color="auto" w:fill="BFBFBF" w:themeFill="background1" w:themeFillShade="BF"/>
          </w:tcPr>
          <w:p w14:paraId="50847B60" w14:textId="77777777" w:rsidR="00D44FB3" w:rsidRPr="00202847" w:rsidRDefault="00D44FB3" w:rsidP="00637B9C">
            <w:pPr>
              <w:rPr>
                <w:rFonts w:asciiTheme="majorHAnsi" w:hAnsiTheme="majorHAnsi" w:cs="Arial"/>
                <w:sz w:val="20"/>
                <w:szCs w:val="20"/>
              </w:rPr>
            </w:pPr>
            <w:r w:rsidRPr="00202847">
              <w:rPr>
                <w:rFonts w:asciiTheme="majorHAnsi" w:hAnsiTheme="majorHAnsi" w:cs="Arial"/>
                <w:sz w:val="20"/>
                <w:szCs w:val="20"/>
              </w:rPr>
              <w:t>LETNA PREMIJA</w:t>
            </w:r>
          </w:p>
        </w:tc>
      </w:tr>
      <w:tr w:rsidR="00D63D2A" w:rsidRPr="00202847" w14:paraId="4DB43467" w14:textId="77777777" w:rsidTr="00D63D2A">
        <w:tc>
          <w:tcPr>
            <w:tcW w:w="581" w:type="dxa"/>
            <w:shd w:val="clear" w:color="auto" w:fill="BFBFBF" w:themeFill="background1" w:themeFillShade="BF"/>
          </w:tcPr>
          <w:p w14:paraId="4C720A03" w14:textId="77777777" w:rsidR="00D63D2A" w:rsidRPr="00202847" w:rsidRDefault="00D63D2A" w:rsidP="00333E97">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4DF6F260" w14:textId="77777777" w:rsidR="00D63D2A" w:rsidRPr="00202847" w:rsidRDefault="00D63D2A" w:rsidP="00333E97">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15BD2C30" w14:textId="77777777" w:rsidR="00D63D2A" w:rsidRPr="00202847" w:rsidRDefault="00D63D2A" w:rsidP="00D63D2A">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1554E2B7" w14:textId="77777777" w:rsidR="00D63D2A" w:rsidRPr="00202847" w:rsidRDefault="00D63D2A" w:rsidP="00D63D2A">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748A3F93" w14:textId="77777777" w:rsidR="00D63D2A" w:rsidRPr="00202847" w:rsidRDefault="00D63D2A" w:rsidP="00D63D2A">
            <w:pPr>
              <w:jc w:val="center"/>
              <w:rPr>
                <w:rFonts w:asciiTheme="majorHAnsi" w:hAnsiTheme="majorHAnsi" w:cs="Arial"/>
                <w:sz w:val="20"/>
                <w:szCs w:val="20"/>
              </w:rPr>
            </w:pPr>
            <w:r w:rsidRPr="00202847">
              <w:rPr>
                <w:rFonts w:asciiTheme="majorHAnsi" w:hAnsiTheme="majorHAnsi" w:cs="Arial"/>
                <w:sz w:val="20"/>
                <w:szCs w:val="20"/>
              </w:rPr>
              <w:t>Popust</w:t>
            </w:r>
          </w:p>
          <w:p w14:paraId="76B5D3F9" w14:textId="77777777" w:rsidR="00D63D2A" w:rsidRPr="00202847" w:rsidRDefault="00D63D2A" w:rsidP="00D63D2A">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3891F51D" w14:textId="77777777" w:rsidR="00D63D2A" w:rsidRPr="00202847" w:rsidRDefault="00D63D2A" w:rsidP="00D63D2A">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5275248A" w14:textId="77777777" w:rsidR="00D63D2A" w:rsidRPr="00202847" w:rsidRDefault="00D63D2A" w:rsidP="00D63D2A">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73079527" w14:textId="77777777" w:rsidR="00D63D2A" w:rsidRPr="00202847" w:rsidRDefault="00D63D2A" w:rsidP="00D63D2A">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04F1DCE7" w14:textId="77777777" w:rsidR="00D63D2A" w:rsidRPr="00202847" w:rsidRDefault="00D63D2A" w:rsidP="00D63D2A">
            <w:pPr>
              <w:jc w:val="center"/>
              <w:rPr>
                <w:rFonts w:asciiTheme="majorHAnsi" w:hAnsiTheme="majorHAnsi" w:cs="Arial"/>
                <w:sz w:val="20"/>
                <w:szCs w:val="20"/>
              </w:rPr>
            </w:pPr>
            <w:r w:rsidRPr="00202847">
              <w:rPr>
                <w:rFonts w:asciiTheme="majorHAnsi" w:hAnsiTheme="majorHAnsi" w:cs="Arial"/>
                <w:sz w:val="20"/>
                <w:szCs w:val="20"/>
              </w:rPr>
              <w:t xml:space="preserve">Oznake </w:t>
            </w:r>
            <w:r w:rsidR="001D10A4" w:rsidRPr="00202847">
              <w:rPr>
                <w:rFonts w:asciiTheme="majorHAnsi" w:hAnsiTheme="majorHAnsi" w:cs="Arial"/>
                <w:sz w:val="20"/>
                <w:szCs w:val="20"/>
              </w:rPr>
              <w:t xml:space="preserve">relevantnih </w:t>
            </w:r>
            <w:r w:rsidRPr="00202847">
              <w:rPr>
                <w:rFonts w:asciiTheme="majorHAnsi" w:hAnsiTheme="majorHAnsi" w:cs="Arial"/>
                <w:sz w:val="20"/>
                <w:szCs w:val="20"/>
              </w:rPr>
              <w:t>zavarovalnih pogojev in klavzul</w:t>
            </w:r>
          </w:p>
        </w:tc>
      </w:tr>
      <w:tr w:rsidR="00CA4B25" w:rsidRPr="00202847" w14:paraId="4ADF1135" w14:textId="77777777" w:rsidTr="00E13261">
        <w:tc>
          <w:tcPr>
            <w:tcW w:w="581" w:type="dxa"/>
          </w:tcPr>
          <w:p w14:paraId="154B2CE3" w14:textId="7DD1AFCE" w:rsidR="00CA4B25" w:rsidRPr="00202847" w:rsidRDefault="00997A9D" w:rsidP="00CA4B25">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0005AF4D" w14:textId="77777777" w:rsidR="00CA4B25" w:rsidRPr="00202847" w:rsidRDefault="00CA4B25" w:rsidP="00CA4B25">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7522BE3D" w14:textId="77777777" w:rsidR="00CA4B25" w:rsidRPr="00202847" w:rsidRDefault="00CA4B25" w:rsidP="00CA4B25">
            <w:pPr>
              <w:rPr>
                <w:rFonts w:asciiTheme="majorHAnsi" w:hAnsiTheme="majorHAnsi" w:cs="Arial"/>
                <w:sz w:val="20"/>
                <w:szCs w:val="20"/>
              </w:rPr>
            </w:pPr>
          </w:p>
        </w:tc>
        <w:tc>
          <w:tcPr>
            <w:tcW w:w="978" w:type="dxa"/>
          </w:tcPr>
          <w:p w14:paraId="50E91CE0" w14:textId="77777777" w:rsidR="00CA4B25" w:rsidRPr="00202847" w:rsidRDefault="00CA4B25" w:rsidP="00CA4B25">
            <w:pPr>
              <w:rPr>
                <w:rFonts w:asciiTheme="majorHAnsi" w:hAnsiTheme="majorHAnsi" w:cs="Arial"/>
                <w:sz w:val="20"/>
                <w:szCs w:val="20"/>
              </w:rPr>
            </w:pPr>
          </w:p>
        </w:tc>
        <w:tc>
          <w:tcPr>
            <w:tcW w:w="1201" w:type="dxa"/>
          </w:tcPr>
          <w:p w14:paraId="1A05A89A" w14:textId="77777777" w:rsidR="00CA4B25" w:rsidRPr="00202847" w:rsidRDefault="00CA4B25" w:rsidP="00CA4B25">
            <w:pPr>
              <w:rPr>
                <w:rFonts w:asciiTheme="majorHAnsi" w:hAnsiTheme="majorHAnsi" w:cs="Arial"/>
                <w:sz w:val="20"/>
                <w:szCs w:val="20"/>
              </w:rPr>
            </w:pPr>
          </w:p>
        </w:tc>
        <w:tc>
          <w:tcPr>
            <w:tcW w:w="901" w:type="dxa"/>
          </w:tcPr>
          <w:p w14:paraId="6621CCA6" w14:textId="77777777" w:rsidR="00CA4B25" w:rsidRPr="00202847" w:rsidRDefault="00CA4B25" w:rsidP="00CA4B25">
            <w:pPr>
              <w:rPr>
                <w:rFonts w:asciiTheme="majorHAnsi" w:hAnsiTheme="majorHAnsi" w:cs="Arial"/>
                <w:sz w:val="20"/>
                <w:szCs w:val="20"/>
              </w:rPr>
            </w:pPr>
          </w:p>
        </w:tc>
        <w:tc>
          <w:tcPr>
            <w:tcW w:w="1214" w:type="dxa"/>
            <w:gridSpan w:val="2"/>
          </w:tcPr>
          <w:p w14:paraId="39B4D8B1" w14:textId="77777777" w:rsidR="00CA4B25" w:rsidRPr="00202847" w:rsidRDefault="00CA4B25" w:rsidP="00CA4B25">
            <w:pPr>
              <w:rPr>
                <w:rFonts w:asciiTheme="majorHAnsi" w:hAnsiTheme="majorHAnsi" w:cs="Arial"/>
                <w:sz w:val="20"/>
                <w:szCs w:val="20"/>
              </w:rPr>
            </w:pPr>
          </w:p>
        </w:tc>
        <w:tc>
          <w:tcPr>
            <w:tcW w:w="2136" w:type="dxa"/>
          </w:tcPr>
          <w:p w14:paraId="69E9D6B7" w14:textId="77777777" w:rsidR="00CA4B25" w:rsidRPr="00202847" w:rsidRDefault="00CA4B25" w:rsidP="00CA4B25">
            <w:pPr>
              <w:rPr>
                <w:rFonts w:asciiTheme="majorHAnsi" w:hAnsiTheme="majorHAnsi" w:cs="Arial"/>
                <w:sz w:val="20"/>
                <w:szCs w:val="20"/>
              </w:rPr>
            </w:pPr>
          </w:p>
        </w:tc>
      </w:tr>
      <w:tr w:rsidR="00CA4B25" w:rsidRPr="00202847" w14:paraId="6E47827C" w14:textId="77777777" w:rsidTr="00E13261">
        <w:tc>
          <w:tcPr>
            <w:tcW w:w="581" w:type="dxa"/>
          </w:tcPr>
          <w:p w14:paraId="6AA3F937" w14:textId="70527E70" w:rsidR="00CA4B25" w:rsidRPr="00202847" w:rsidRDefault="00997A9D" w:rsidP="00CA4B25">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2F9CA074" w14:textId="77777777" w:rsidR="00CA4B25" w:rsidRPr="00202847" w:rsidRDefault="00CA4B25" w:rsidP="00CA4B25">
            <w:pPr>
              <w:spacing w:before="4" w:line="246"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potresa</w:t>
            </w:r>
          </w:p>
        </w:tc>
        <w:tc>
          <w:tcPr>
            <w:tcW w:w="1090" w:type="dxa"/>
          </w:tcPr>
          <w:p w14:paraId="26C44414" w14:textId="77777777" w:rsidR="00CA4B25" w:rsidRPr="00202847" w:rsidRDefault="00CA4B25" w:rsidP="00CA4B25">
            <w:pPr>
              <w:rPr>
                <w:rFonts w:asciiTheme="majorHAnsi" w:hAnsiTheme="majorHAnsi" w:cs="Arial"/>
                <w:sz w:val="20"/>
                <w:szCs w:val="20"/>
              </w:rPr>
            </w:pPr>
          </w:p>
        </w:tc>
        <w:tc>
          <w:tcPr>
            <w:tcW w:w="978" w:type="dxa"/>
          </w:tcPr>
          <w:p w14:paraId="5274871C" w14:textId="77777777" w:rsidR="00CA4B25" w:rsidRPr="00202847" w:rsidRDefault="00CA4B25" w:rsidP="00CA4B25">
            <w:pPr>
              <w:rPr>
                <w:rFonts w:asciiTheme="majorHAnsi" w:hAnsiTheme="majorHAnsi" w:cs="Arial"/>
                <w:sz w:val="20"/>
                <w:szCs w:val="20"/>
              </w:rPr>
            </w:pPr>
          </w:p>
        </w:tc>
        <w:tc>
          <w:tcPr>
            <w:tcW w:w="1201" w:type="dxa"/>
          </w:tcPr>
          <w:p w14:paraId="5B7020D3" w14:textId="77777777" w:rsidR="00CA4B25" w:rsidRPr="00202847" w:rsidRDefault="00CA4B25" w:rsidP="00CA4B25">
            <w:pPr>
              <w:rPr>
                <w:rFonts w:asciiTheme="majorHAnsi" w:hAnsiTheme="majorHAnsi" w:cs="Arial"/>
                <w:sz w:val="20"/>
                <w:szCs w:val="20"/>
              </w:rPr>
            </w:pPr>
          </w:p>
        </w:tc>
        <w:tc>
          <w:tcPr>
            <w:tcW w:w="901" w:type="dxa"/>
          </w:tcPr>
          <w:p w14:paraId="77A82ED1" w14:textId="77777777" w:rsidR="00CA4B25" w:rsidRPr="00202847" w:rsidRDefault="00CA4B25" w:rsidP="00CA4B25">
            <w:pPr>
              <w:rPr>
                <w:rFonts w:asciiTheme="majorHAnsi" w:hAnsiTheme="majorHAnsi" w:cs="Arial"/>
                <w:sz w:val="20"/>
                <w:szCs w:val="20"/>
              </w:rPr>
            </w:pPr>
          </w:p>
        </w:tc>
        <w:tc>
          <w:tcPr>
            <w:tcW w:w="1214" w:type="dxa"/>
            <w:gridSpan w:val="2"/>
          </w:tcPr>
          <w:p w14:paraId="0A1904E9" w14:textId="77777777" w:rsidR="00CA4B25" w:rsidRPr="00202847" w:rsidRDefault="00CA4B25" w:rsidP="00CA4B25">
            <w:pPr>
              <w:rPr>
                <w:rFonts w:asciiTheme="majorHAnsi" w:hAnsiTheme="majorHAnsi" w:cs="Arial"/>
                <w:sz w:val="20"/>
                <w:szCs w:val="20"/>
              </w:rPr>
            </w:pPr>
          </w:p>
        </w:tc>
        <w:tc>
          <w:tcPr>
            <w:tcW w:w="2136" w:type="dxa"/>
          </w:tcPr>
          <w:p w14:paraId="7CDE1138" w14:textId="77777777" w:rsidR="00CA4B25" w:rsidRPr="00202847" w:rsidRDefault="00CA4B25" w:rsidP="00CA4B25">
            <w:pPr>
              <w:rPr>
                <w:rFonts w:asciiTheme="majorHAnsi" w:hAnsiTheme="majorHAnsi" w:cs="Arial"/>
                <w:sz w:val="20"/>
                <w:szCs w:val="20"/>
              </w:rPr>
            </w:pPr>
          </w:p>
        </w:tc>
      </w:tr>
      <w:tr w:rsidR="00CA4B25" w:rsidRPr="00202847" w14:paraId="27806E0A" w14:textId="77777777" w:rsidTr="00E13261">
        <w:tc>
          <w:tcPr>
            <w:tcW w:w="581" w:type="dxa"/>
          </w:tcPr>
          <w:p w14:paraId="4865B3AD" w14:textId="27C97604" w:rsidR="00CA4B25" w:rsidRPr="00202847" w:rsidRDefault="00997A9D" w:rsidP="00CA4B25">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00AACB98" w14:textId="77777777" w:rsidR="00CA4B25" w:rsidRPr="00202847" w:rsidRDefault="00CA4B25" w:rsidP="00CA4B25">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33512E3B" w14:textId="77777777" w:rsidR="00CA4B25" w:rsidRPr="00202847" w:rsidRDefault="00CA4B25" w:rsidP="00CA4B25">
            <w:pPr>
              <w:rPr>
                <w:rFonts w:asciiTheme="majorHAnsi" w:hAnsiTheme="majorHAnsi" w:cs="Arial"/>
                <w:sz w:val="20"/>
                <w:szCs w:val="20"/>
              </w:rPr>
            </w:pPr>
          </w:p>
        </w:tc>
        <w:tc>
          <w:tcPr>
            <w:tcW w:w="978" w:type="dxa"/>
          </w:tcPr>
          <w:p w14:paraId="4C676720" w14:textId="77777777" w:rsidR="00CA4B25" w:rsidRPr="00202847" w:rsidRDefault="00CA4B25" w:rsidP="00CA4B25">
            <w:pPr>
              <w:rPr>
                <w:rFonts w:asciiTheme="majorHAnsi" w:hAnsiTheme="majorHAnsi" w:cs="Arial"/>
                <w:sz w:val="20"/>
                <w:szCs w:val="20"/>
              </w:rPr>
            </w:pPr>
          </w:p>
        </w:tc>
        <w:tc>
          <w:tcPr>
            <w:tcW w:w="1201" w:type="dxa"/>
          </w:tcPr>
          <w:p w14:paraId="35EC05DD" w14:textId="77777777" w:rsidR="00CA4B25" w:rsidRPr="00202847" w:rsidRDefault="00CA4B25" w:rsidP="00CA4B25">
            <w:pPr>
              <w:rPr>
                <w:rFonts w:asciiTheme="majorHAnsi" w:hAnsiTheme="majorHAnsi" w:cs="Arial"/>
                <w:sz w:val="20"/>
                <w:szCs w:val="20"/>
              </w:rPr>
            </w:pPr>
          </w:p>
        </w:tc>
        <w:tc>
          <w:tcPr>
            <w:tcW w:w="901" w:type="dxa"/>
          </w:tcPr>
          <w:p w14:paraId="3AA9B92A" w14:textId="77777777" w:rsidR="00CA4B25" w:rsidRPr="00202847" w:rsidRDefault="00CA4B25" w:rsidP="00CA4B25">
            <w:pPr>
              <w:rPr>
                <w:rFonts w:asciiTheme="majorHAnsi" w:hAnsiTheme="majorHAnsi" w:cs="Arial"/>
                <w:sz w:val="20"/>
                <w:szCs w:val="20"/>
              </w:rPr>
            </w:pPr>
          </w:p>
        </w:tc>
        <w:tc>
          <w:tcPr>
            <w:tcW w:w="1214" w:type="dxa"/>
            <w:gridSpan w:val="2"/>
          </w:tcPr>
          <w:p w14:paraId="1C315DD9" w14:textId="77777777" w:rsidR="00CA4B25" w:rsidRPr="00202847" w:rsidRDefault="00CA4B25" w:rsidP="00CA4B25">
            <w:pPr>
              <w:rPr>
                <w:rFonts w:asciiTheme="majorHAnsi" w:hAnsiTheme="majorHAnsi" w:cs="Arial"/>
                <w:sz w:val="20"/>
                <w:szCs w:val="20"/>
              </w:rPr>
            </w:pPr>
          </w:p>
        </w:tc>
        <w:tc>
          <w:tcPr>
            <w:tcW w:w="2136" w:type="dxa"/>
          </w:tcPr>
          <w:p w14:paraId="2CE9FC4A" w14:textId="77777777" w:rsidR="00CA4B25" w:rsidRPr="00202847" w:rsidRDefault="00CA4B25" w:rsidP="00CA4B25">
            <w:pPr>
              <w:rPr>
                <w:rFonts w:asciiTheme="majorHAnsi" w:hAnsiTheme="majorHAnsi" w:cs="Arial"/>
                <w:sz w:val="20"/>
                <w:szCs w:val="20"/>
              </w:rPr>
            </w:pPr>
          </w:p>
        </w:tc>
      </w:tr>
      <w:tr w:rsidR="00CA4B25" w:rsidRPr="00202847" w14:paraId="6BF45D32" w14:textId="77777777" w:rsidTr="00E13261">
        <w:tc>
          <w:tcPr>
            <w:tcW w:w="581" w:type="dxa"/>
          </w:tcPr>
          <w:p w14:paraId="050A303B" w14:textId="76C13D82" w:rsidR="00CA4B25" w:rsidRPr="00202847" w:rsidRDefault="00997A9D" w:rsidP="00CA4B25">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72E8FC8E" w14:textId="77777777" w:rsidR="00CA4B25" w:rsidRPr="00202847" w:rsidRDefault="00CA4B25" w:rsidP="00CA4B25">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090" w:type="dxa"/>
          </w:tcPr>
          <w:p w14:paraId="6F2DCB78" w14:textId="77777777" w:rsidR="00CA4B25" w:rsidRPr="00202847" w:rsidRDefault="00CA4B25" w:rsidP="00CA4B25">
            <w:pPr>
              <w:rPr>
                <w:rFonts w:asciiTheme="majorHAnsi" w:hAnsiTheme="majorHAnsi" w:cs="Arial"/>
                <w:sz w:val="20"/>
                <w:szCs w:val="20"/>
              </w:rPr>
            </w:pPr>
          </w:p>
        </w:tc>
        <w:tc>
          <w:tcPr>
            <w:tcW w:w="978" w:type="dxa"/>
          </w:tcPr>
          <w:p w14:paraId="4AE3AC69" w14:textId="77777777" w:rsidR="00CA4B25" w:rsidRPr="00202847" w:rsidRDefault="00CA4B25" w:rsidP="00CA4B25">
            <w:pPr>
              <w:rPr>
                <w:rFonts w:asciiTheme="majorHAnsi" w:hAnsiTheme="majorHAnsi" w:cs="Arial"/>
                <w:sz w:val="20"/>
                <w:szCs w:val="20"/>
              </w:rPr>
            </w:pPr>
          </w:p>
        </w:tc>
        <w:tc>
          <w:tcPr>
            <w:tcW w:w="1201" w:type="dxa"/>
          </w:tcPr>
          <w:p w14:paraId="1B5A0EB0" w14:textId="77777777" w:rsidR="00CA4B25" w:rsidRPr="00202847" w:rsidRDefault="00CA4B25" w:rsidP="00CA4B25">
            <w:pPr>
              <w:rPr>
                <w:rFonts w:asciiTheme="majorHAnsi" w:hAnsiTheme="majorHAnsi" w:cs="Arial"/>
                <w:sz w:val="20"/>
                <w:szCs w:val="20"/>
              </w:rPr>
            </w:pPr>
          </w:p>
        </w:tc>
        <w:tc>
          <w:tcPr>
            <w:tcW w:w="901" w:type="dxa"/>
          </w:tcPr>
          <w:p w14:paraId="68F247E8" w14:textId="77777777" w:rsidR="00CA4B25" w:rsidRPr="00202847" w:rsidRDefault="00CA4B25" w:rsidP="00CA4B25">
            <w:pPr>
              <w:rPr>
                <w:rFonts w:asciiTheme="majorHAnsi" w:hAnsiTheme="majorHAnsi" w:cs="Arial"/>
                <w:sz w:val="20"/>
                <w:szCs w:val="20"/>
              </w:rPr>
            </w:pPr>
          </w:p>
        </w:tc>
        <w:tc>
          <w:tcPr>
            <w:tcW w:w="1214" w:type="dxa"/>
            <w:gridSpan w:val="2"/>
          </w:tcPr>
          <w:p w14:paraId="31BD848C" w14:textId="77777777" w:rsidR="00CA4B25" w:rsidRPr="00202847" w:rsidRDefault="00CA4B25" w:rsidP="00CA4B25">
            <w:pPr>
              <w:rPr>
                <w:rFonts w:asciiTheme="majorHAnsi" w:hAnsiTheme="majorHAnsi" w:cs="Arial"/>
                <w:sz w:val="20"/>
                <w:szCs w:val="20"/>
              </w:rPr>
            </w:pPr>
          </w:p>
        </w:tc>
        <w:tc>
          <w:tcPr>
            <w:tcW w:w="2136" w:type="dxa"/>
          </w:tcPr>
          <w:p w14:paraId="4E92AC9A" w14:textId="77777777" w:rsidR="00CA4B25" w:rsidRPr="00202847" w:rsidRDefault="00CA4B25" w:rsidP="00CA4B25">
            <w:pPr>
              <w:rPr>
                <w:rFonts w:asciiTheme="majorHAnsi" w:hAnsiTheme="majorHAnsi" w:cs="Arial"/>
                <w:sz w:val="20"/>
                <w:szCs w:val="20"/>
              </w:rPr>
            </w:pPr>
          </w:p>
        </w:tc>
      </w:tr>
      <w:tr w:rsidR="003E4467" w:rsidRPr="00202847" w14:paraId="2478066C" w14:textId="77777777" w:rsidTr="00E13261">
        <w:tc>
          <w:tcPr>
            <w:tcW w:w="581" w:type="dxa"/>
          </w:tcPr>
          <w:p w14:paraId="0F68CE5A" w14:textId="6E619E0F" w:rsidR="003E4467" w:rsidRPr="00202847" w:rsidRDefault="00997A9D" w:rsidP="00CA4B25">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42C0FF0E" w14:textId="2B9B16A2" w:rsidR="003E4467" w:rsidRPr="00202847" w:rsidRDefault="003E4467" w:rsidP="00CA4B25">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mobilnih (pametnih) telefonov</w:t>
            </w:r>
          </w:p>
        </w:tc>
        <w:tc>
          <w:tcPr>
            <w:tcW w:w="1090" w:type="dxa"/>
          </w:tcPr>
          <w:p w14:paraId="010583F2" w14:textId="77777777" w:rsidR="003E4467" w:rsidRPr="00202847" w:rsidRDefault="003E4467" w:rsidP="00CA4B25">
            <w:pPr>
              <w:rPr>
                <w:rFonts w:asciiTheme="majorHAnsi" w:hAnsiTheme="majorHAnsi" w:cs="Arial"/>
                <w:sz w:val="20"/>
                <w:szCs w:val="20"/>
              </w:rPr>
            </w:pPr>
          </w:p>
        </w:tc>
        <w:tc>
          <w:tcPr>
            <w:tcW w:w="978" w:type="dxa"/>
          </w:tcPr>
          <w:p w14:paraId="4BA395CF" w14:textId="77777777" w:rsidR="003E4467" w:rsidRPr="00202847" w:rsidRDefault="003E4467" w:rsidP="00CA4B25">
            <w:pPr>
              <w:rPr>
                <w:rFonts w:asciiTheme="majorHAnsi" w:hAnsiTheme="majorHAnsi" w:cs="Arial"/>
                <w:sz w:val="20"/>
                <w:szCs w:val="20"/>
              </w:rPr>
            </w:pPr>
          </w:p>
        </w:tc>
        <w:tc>
          <w:tcPr>
            <w:tcW w:w="1201" w:type="dxa"/>
          </w:tcPr>
          <w:p w14:paraId="5DB6F732" w14:textId="77777777" w:rsidR="003E4467" w:rsidRPr="00202847" w:rsidRDefault="003E4467" w:rsidP="00CA4B25">
            <w:pPr>
              <w:rPr>
                <w:rFonts w:asciiTheme="majorHAnsi" w:hAnsiTheme="majorHAnsi" w:cs="Arial"/>
                <w:sz w:val="20"/>
                <w:szCs w:val="20"/>
              </w:rPr>
            </w:pPr>
          </w:p>
        </w:tc>
        <w:tc>
          <w:tcPr>
            <w:tcW w:w="901" w:type="dxa"/>
          </w:tcPr>
          <w:p w14:paraId="4F362C07" w14:textId="77777777" w:rsidR="003E4467" w:rsidRPr="00202847" w:rsidRDefault="003E4467" w:rsidP="00CA4B25">
            <w:pPr>
              <w:rPr>
                <w:rFonts w:asciiTheme="majorHAnsi" w:hAnsiTheme="majorHAnsi" w:cs="Arial"/>
                <w:sz w:val="20"/>
                <w:szCs w:val="20"/>
              </w:rPr>
            </w:pPr>
          </w:p>
        </w:tc>
        <w:tc>
          <w:tcPr>
            <w:tcW w:w="1214" w:type="dxa"/>
            <w:gridSpan w:val="2"/>
          </w:tcPr>
          <w:p w14:paraId="6C43F3D7" w14:textId="77777777" w:rsidR="003E4467" w:rsidRPr="00202847" w:rsidRDefault="003E4467" w:rsidP="00CA4B25">
            <w:pPr>
              <w:rPr>
                <w:rFonts w:asciiTheme="majorHAnsi" w:hAnsiTheme="majorHAnsi" w:cs="Arial"/>
                <w:sz w:val="20"/>
                <w:szCs w:val="20"/>
              </w:rPr>
            </w:pPr>
          </w:p>
        </w:tc>
        <w:tc>
          <w:tcPr>
            <w:tcW w:w="2136" w:type="dxa"/>
          </w:tcPr>
          <w:p w14:paraId="05EE5D25" w14:textId="77777777" w:rsidR="003E4467" w:rsidRPr="00202847" w:rsidRDefault="003E4467" w:rsidP="00CA4B25">
            <w:pPr>
              <w:rPr>
                <w:rFonts w:asciiTheme="majorHAnsi" w:hAnsiTheme="majorHAnsi" w:cs="Arial"/>
                <w:sz w:val="20"/>
                <w:szCs w:val="20"/>
              </w:rPr>
            </w:pPr>
          </w:p>
        </w:tc>
      </w:tr>
      <w:tr w:rsidR="00CA4B25" w:rsidRPr="00202847" w14:paraId="34897DCC" w14:textId="77777777" w:rsidTr="00E13261">
        <w:tc>
          <w:tcPr>
            <w:tcW w:w="581" w:type="dxa"/>
          </w:tcPr>
          <w:p w14:paraId="18A82B6C" w14:textId="31F98CC7" w:rsidR="00CA4B25" w:rsidRPr="00202847" w:rsidRDefault="00997A9D" w:rsidP="00CA4B25">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06968336" w14:textId="77777777" w:rsidR="00CA4B25" w:rsidRPr="00202847" w:rsidRDefault="00CA4B25" w:rsidP="00CA4B25">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090" w:type="dxa"/>
          </w:tcPr>
          <w:p w14:paraId="57347234" w14:textId="77777777" w:rsidR="00CA4B25" w:rsidRPr="00202847" w:rsidRDefault="00CA4B25" w:rsidP="00CA4B25">
            <w:pPr>
              <w:rPr>
                <w:rFonts w:asciiTheme="majorHAnsi" w:hAnsiTheme="majorHAnsi" w:cs="Arial"/>
                <w:sz w:val="20"/>
                <w:szCs w:val="20"/>
              </w:rPr>
            </w:pPr>
          </w:p>
        </w:tc>
        <w:tc>
          <w:tcPr>
            <w:tcW w:w="978" w:type="dxa"/>
          </w:tcPr>
          <w:p w14:paraId="120E0897" w14:textId="77777777" w:rsidR="00CA4B25" w:rsidRPr="00202847" w:rsidRDefault="00CA4B25" w:rsidP="00CA4B25">
            <w:pPr>
              <w:rPr>
                <w:rFonts w:asciiTheme="majorHAnsi" w:hAnsiTheme="majorHAnsi" w:cs="Arial"/>
                <w:sz w:val="20"/>
                <w:szCs w:val="20"/>
              </w:rPr>
            </w:pPr>
          </w:p>
        </w:tc>
        <w:tc>
          <w:tcPr>
            <w:tcW w:w="1201" w:type="dxa"/>
          </w:tcPr>
          <w:p w14:paraId="3F6C3836" w14:textId="77777777" w:rsidR="00CA4B25" w:rsidRPr="00202847" w:rsidRDefault="00CA4B25" w:rsidP="00CA4B25">
            <w:pPr>
              <w:rPr>
                <w:rFonts w:asciiTheme="majorHAnsi" w:hAnsiTheme="majorHAnsi" w:cs="Arial"/>
                <w:sz w:val="20"/>
                <w:szCs w:val="20"/>
              </w:rPr>
            </w:pPr>
          </w:p>
        </w:tc>
        <w:tc>
          <w:tcPr>
            <w:tcW w:w="901" w:type="dxa"/>
          </w:tcPr>
          <w:p w14:paraId="35B541AA" w14:textId="77777777" w:rsidR="00CA4B25" w:rsidRPr="00202847" w:rsidRDefault="00CA4B25" w:rsidP="00CA4B25">
            <w:pPr>
              <w:rPr>
                <w:rFonts w:asciiTheme="majorHAnsi" w:hAnsiTheme="majorHAnsi" w:cs="Arial"/>
                <w:sz w:val="20"/>
                <w:szCs w:val="20"/>
              </w:rPr>
            </w:pPr>
          </w:p>
        </w:tc>
        <w:tc>
          <w:tcPr>
            <w:tcW w:w="1214" w:type="dxa"/>
            <w:gridSpan w:val="2"/>
          </w:tcPr>
          <w:p w14:paraId="05A4ECA1" w14:textId="77777777" w:rsidR="00CA4B25" w:rsidRPr="00202847" w:rsidRDefault="00CA4B25" w:rsidP="00CA4B25">
            <w:pPr>
              <w:rPr>
                <w:rFonts w:asciiTheme="majorHAnsi" w:hAnsiTheme="majorHAnsi" w:cs="Arial"/>
                <w:sz w:val="20"/>
                <w:szCs w:val="20"/>
              </w:rPr>
            </w:pPr>
          </w:p>
        </w:tc>
        <w:tc>
          <w:tcPr>
            <w:tcW w:w="2136" w:type="dxa"/>
          </w:tcPr>
          <w:p w14:paraId="2316961C" w14:textId="77777777" w:rsidR="00CA4B25" w:rsidRPr="00202847" w:rsidRDefault="00CA4B25" w:rsidP="00CA4B25">
            <w:pPr>
              <w:rPr>
                <w:rFonts w:asciiTheme="majorHAnsi" w:hAnsiTheme="majorHAnsi" w:cs="Arial"/>
                <w:sz w:val="20"/>
                <w:szCs w:val="20"/>
              </w:rPr>
            </w:pPr>
          </w:p>
        </w:tc>
      </w:tr>
      <w:tr w:rsidR="00CA4B25" w:rsidRPr="00202847" w14:paraId="7C52FB71" w14:textId="77777777" w:rsidTr="00E13261">
        <w:tc>
          <w:tcPr>
            <w:tcW w:w="581" w:type="dxa"/>
          </w:tcPr>
          <w:p w14:paraId="19ABDBD8" w14:textId="4D9A745A" w:rsidR="00CA4B25" w:rsidRPr="00202847" w:rsidRDefault="00997A9D" w:rsidP="00CA4B25">
            <w:pPr>
              <w:rPr>
                <w:rFonts w:asciiTheme="majorHAnsi" w:hAnsiTheme="majorHAnsi" w:cs="Arial"/>
                <w:sz w:val="20"/>
                <w:szCs w:val="20"/>
              </w:rPr>
            </w:pPr>
            <w:r w:rsidRPr="00202847">
              <w:rPr>
                <w:rFonts w:asciiTheme="majorHAnsi" w:hAnsiTheme="majorHAnsi" w:cs="Arial"/>
                <w:sz w:val="20"/>
                <w:szCs w:val="20"/>
              </w:rPr>
              <w:t>7</w:t>
            </w:r>
          </w:p>
        </w:tc>
        <w:tc>
          <w:tcPr>
            <w:tcW w:w="2105" w:type="dxa"/>
          </w:tcPr>
          <w:p w14:paraId="711DB40C" w14:textId="77777777" w:rsidR="00CA4B25" w:rsidRPr="00202847" w:rsidRDefault="00CA4B25" w:rsidP="00CA4B25">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1B91349C" w14:textId="77777777" w:rsidR="00CA4B25" w:rsidRPr="00202847" w:rsidRDefault="00CA4B25" w:rsidP="00CA4B25">
            <w:pPr>
              <w:rPr>
                <w:rFonts w:asciiTheme="majorHAnsi" w:hAnsiTheme="majorHAnsi" w:cs="Arial"/>
                <w:sz w:val="20"/>
                <w:szCs w:val="20"/>
              </w:rPr>
            </w:pPr>
          </w:p>
        </w:tc>
        <w:tc>
          <w:tcPr>
            <w:tcW w:w="978" w:type="dxa"/>
          </w:tcPr>
          <w:p w14:paraId="2C9C0F14" w14:textId="77777777" w:rsidR="00CA4B25" w:rsidRPr="00202847" w:rsidRDefault="00CA4B25" w:rsidP="00CA4B25">
            <w:pPr>
              <w:rPr>
                <w:rFonts w:asciiTheme="majorHAnsi" w:hAnsiTheme="majorHAnsi" w:cs="Arial"/>
                <w:sz w:val="20"/>
                <w:szCs w:val="20"/>
              </w:rPr>
            </w:pPr>
          </w:p>
        </w:tc>
        <w:tc>
          <w:tcPr>
            <w:tcW w:w="1201" w:type="dxa"/>
          </w:tcPr>
          <w:p w14:paraId="79FB33E6" w14:textId="77777777" w:rsidR="00CA4B25" w:rsidRPr="00202847" w:rsidRDefault="00CA4B25" w:rsidP="00CA4B25">
            <w:pPr>
              <w:rPr>
                <w:rFonts w:asciiTheme="majorHAnsi" w:hAnsiTheme="majorHAnsi" w:cs="Arial"/>
                <w:sz w:val="20"/>
                <w:szCs w:val="20"/>
              </w:rPr>
            </w:pPr>
          </w:p>
        </w:tc>
        <w:tc>
          <w:tcPr>
            <w:tcW w:w="901" w:type="dxa"/>
          </w:tcPr>
          <w:p w14:paraId="35030341" w14:textId="77777777" w:rsidR="00CA4B25" w:rsidRPr="00202847" w:rsidRDefault="00CA4B25" w:rsidP="00CA4B25">
            <w:pPr>
              <w:rPr>
                <w:rFonts w:asciiTheme="majorHAnsi" w:hAnsiTheme="majorHAnsi" w:cs="Arial"/>
                <w:sz w:val="20"/>
                <w:szCs w:val="20"/>
              </w:rPr>
            </w:pPr>
          </w:p>
        </w:tc>
        <w:tc>
          <w:tcPr>
            <w:tcW w:w="1214" w:type="dxa"/>
            <w:gridSpan w:val="2"/>
          </w:tcPr>
          <w:p w14:paraId="4FA0A277" w14:textId="77777777" w:rsidR="00CA4B25" w:rsidRPr="00202847" w:rsidRDefault="00CA4B25" w:rsidP="00CA4B25">
            <w:pPr>
              <w:rPr>
                <w:rFonts w:asciiTheme="majorHAnsi" w:hAnsiTheme="majorHAnsi" w:cs="Arial"/>
                <w:sz w:val="20"/>
                <w:szCs w:val="20"/>
              </w:rPr>
            </w:pPr>
          </w:p>
        </w:tc>
        <w:tc>
          <w:tcPr>
            <w:tcW w:w="2136" w:type="dxa"/>
          </w:tcPr>
          <w:p w14:paraId="60857E81" w14:textId="77777777" w:rsidR="00CA4B25" w:rsidRPr="00202847" w:rsidRDefault="00CA4B25" w:rsidP="00CA4B25">
            <w:pPr>
              <w:rPr>
                <w:rFonts w:asciiTheme="majorHAnsi" w:hAnsiTheme="majorHAnsi" w:cs="Arial"/>
                <w:sz w:val="20"/>
                <w:szCs w:val="20"/>
              </w:rPr>
            </w:pPr>
          </w:p>
        </w:tc>
      </w:tr>
      <w:tr w:rsidR="00CA4B25" w:rsidRPr="00202847" w14:paraId="5DEC935A" w14:textId="77777777" w:rsidTr="00E13261">
        <w:tc>
          <w:tcPr>
            <w:tcW w:w="581" w:type="dxa"/>
          </w:tcPr>
          <w:p w14:paraId="1685236D" w14:textId="396E742B" w:rsidR="00CA4B25" w:rsidRPr="00202847" w:rsidRDefault="00997A9D" w:rsidP="00CA4B25">
            <w:pPr>
              <w:rPr>
                <w:rFonts w:asciiTheme="majorHAnsi" w:hAnsiTheme="majorHAnsi" w:cs="Arial"/>
                <w:sz w:val="20"/>
                <w:szCs w:val="20"/>
              </w:rPr>
            </w:pPr>
            <w:r w:rsidRPr="00202847">
              <w:rPr>
                <w:rFonts w:asciiTheme="majorHAnsi" w:hAnsiTheme="majorHAnsi" w:cs="Arial"/>
                <w:sz w:val="20"/>
                <w:szCs w:val="20"/>
              </w:rPr>
              <w:t>8</w:t>
            </w:r>
          </w:p>
        </w:tc>
        <w:tc>
          <w:tcPr>
            <w:tcW w:w="2105" w:type="dxa"/>
          </w:tcPr>
          <w:p w14:paraId="0CACCC5D" w14:textId="77777777" w:rsidR="00CA4B25" w:rsidRPr="00202847" w:rsidRDefault="00CA4B25" w:rsidP="00CA4B25">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5C28D55D" w14:textId="77777777" w:rsidR="00CA4B25" w:rsidRPr="00202847" w:rsidRDefault="00CA4B25" w:rsidP="00CA4B25">
            <w:pPr>
              <w:rPr>
                <w:rFonts w:asciiTheme="majorHAnsi" w:hAnsiTheme="majorHAnsi" w:cs="Arial"/>
                <w:sz w:val="20"/>
                <w:szCs w:val="20"/>
              </w:rPr>
            </w:pPr>
          </w:p>
        </w:tc>
        <w:tc>
          <w:tcPr>
            <w:tcW w:w="978" w:type="dxa"/>
          </w:tcPr>
          <w:p w14:paraId="258E38DD" w14:textId="77777777" w:rsidR="00CA4B25" w:rsidRPr="00202847" w:rsidRDefault="00CA4B25" w:rsidP="00CA4B25">
            <w:pPr>
              <w:rPr>
                <w:rFonts w:asciiTheme="majorHAnsi" w:hAnsiTheme="majorHAnsi" w:cs="Arial"/>
                <w:sz w:val="20"/>
                <w:szCs w:val="20"/>
              </w:rPr>
            </w:pPr>
          </w:p>
        </w:tc>
        <w:tc>
          <w:tcPr>
            <w:tcW w:w="1201" w:type="dxa"/>
          </w:tcPr>
          <w:p w14:paraId="5C283539" w14:textId="77777777" w:rsidR="00CA4B25" w:rsidRPr="00202847" w:rsidRDefault="00CA4B25" w:rsidP="00CA4B25">
            <w:pPr>
              <w:rPr>
                <w:rFonts w:asciiTheme="majorHAnsi" w:hAnsiTheme="majorHAnsi" w:cs="Arial"/>
                <w:sz w:val="20"/>
                <w:szCs w:val="20"/>
              </w:rPr>
            </w:pPr>
          </w:p>
        </w:tc>
        <w:tc>
          <w:tcPr>
            <w:tcW w:w="901" w:type="dxa"/>
          </w:tcPr>
          <w:p w14:paraId="0D8EBBBA" w14:textId="77777777" w:rsidR="00CA4B25" w:rsidRPr="00202847" w:rsidRDefault="00CA4B25" w:rsidP="00CA4B25">
            <w:pPr>
              <w:rPr>
                <w:rFonts w:asciiTheme="majorHAnsi" w:hAnsiTheme="majorHAnsi" w:cs="Arial"/>
                <w:sz w:val="20"/>
                <w:szCs w:val="20"/>
              </w:rPr>
            </w:pPr>
          </w:p>
        </w:tc>
        <w:tc>
          <w:tcPr>
            <w:tcW w:w="1214" w:type="dxa"/>
            <w:gridSpan w:val="2"/>
          </w:tcPr>
          <w:p w14:paraId="37C49740" w14:textId="77777777" w:rsidR="00CA4B25" w:rsidRPr="00202847" w:rsidRDefault="00CA4B25" w:rsidP="00CA4B25">
            <w:pPr>
              <w:rPr>
                <w:rFonts w:asciiTheme="majorHAnsi" w:hAnsiTheme="majorHAnsi" w:cs="Arial"/>
                <w:sz w:val="20"/>
                <w:szCs w:val="20"/>
              </w:rPr>
            </w:pPr>
          </w:p>
        </w:tc>
        <w:tc>
          <w:tcPr>
            <w:tcW w:w="2136" w:type="dxa"/>
          </w:tcPr>
          <w:p w14:paraId="0BEB536F" w14:textId="77777777" w:rsidR="00CA4B25" w:rsidRPr="00202847" w:rsidRDefault="00CA4B25" w:rsidP="00CA4B25">
            <w:pPr>
              <w:rPr>
                <w:rFonts w:asciiTheme="majorHAnsi" w:hAnsiTheme="majorHAnsi" w:cs="Arial"/>
                <w:sz w:val="20"/>
                <w:szCs w:val="20"/>
              </w:rPr>
            </w:pPr>
          </w:p>
        </w:tc>
      </w:tr>
      <w:tr w:rsidR="00CA4B25" w:rsidRPr="00202847" w14:paraId="619BD277" w14:textId="77777777" w:rsidTr="00D63D2A">
        <w:tc>
          <w:tcPr>
            <w:tcW w:w="581" w:type="dxa"/>
          </w:tcPr>
          <w:p w14:paraId="0AFE5463" w14:textId="5D6B566F" w:rsidR="00CA4B25" w:rsidRPr="00202847" w:rsidRDefault="00997A9D" w:rsidP="00CA4B25">
            <w:pPr>
              <w:rPr>
                <w:rFonts w:asciiTheme="majorHAnsi" w:hAnsiTheme="majorHAnsi" w:cs="Arial"/>
                <w:sz w:val="20"/>
                <w:szCs w:val="20"/>
              </w:rPr>
            </w:pPr>
            <w:r w:rsidRPr="00202847">
              <w:rPr>
                <w:rFonts w:asciiTheme="majorHAnsi" w:hAnsiTheme="majorHAnsi" w:cs="Arial"/>
                <w:sz w:val="20"/>
                <w:szCs w:val="20"/>
              </w:rPr>
              <w:t>9</w:t>
            </w:r>
          </w:p>
        </w:tc>
        <w:tc>
          <w:tcPr>
            <w:tcW w:w="2105" w:type="dxa"/>
          </w:tcPr>
          <w:p w14:paraId="59F81FF2" w14:textId="77777777" w:rsidR="00CA4B25" w:rsidRPr="00202847" w:rsidRDefault="00CA4B25" w:rsidP="00CA4B25">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Avtomobilska zavarovanja</w:t>
            </w:r>
          </w:p>
        </w:tc>
        <w:tc>
          <w:tcPr>
            <w:tcW w:w="1090" w:type="dxa"/>
          </w:tcPr>
          <w:p w14:paraId="1EEE79C8" w14:textId="77777777" w:rsidR="00CA4B25" w:rsidRPr="00202847" w:rsidRDefault="00CA4B25" w:rsidP="00CA4B25">
            <w:pPr>
              <w:rPr>
                <w:rFonts w:asciiTheme="majorHAnsi" w:hAnsiTheme="majorHAnsi" w:cs="Arial"/>
                <w:sz w:val="20"/>
                <w:szCs w:val="20"/>
              </w:rPr>
            </w:pPr>
          </w:p>
        </w:tc>
        <w:tc>
          <w:tcPr>
            <w:tcW w:w="978" w:type="dxa"/>
          </w:tcPr>
          <w:p w14:paraId="3DC2B297" w14:textId="77777777" w:rsidR="00CA4B25" w:rsidRPr="00202847" w:rsidRDefault="00CA4B25" w:rsidP="00CA4B25">
            <w:pPr>
              <w:rPr>
                <w:rFonts w:asciiTheme="majorHAnsi" w:hAnsiTheme="majorHAnsi" w:cs="Arial"/>
                <w:sz w:val="20"/>
                <w:szCs w:val="20"/>
              </w:rPr>
            </w:pPr>
          </w:p>
        </w:tc>
        <w:tc>
          <w:tcPr>
            <w:tcW w:w="1201" w:type="dxa"/>
          </w:tcPr>
          <w:p w14:paraId="714A28E3" w14:textId="77777777" w:rsidR="00CA4B25" w:rsidRPr="00202847" w:rsidRDefault="00CA4B25" w:rsidP="00CA4B25">
            <w:pPr>
              <w:rPr>
                <w:rFonts w:asciiTheme="majorHAnsi" w:hAnsiTheme="majorHAnsi" w:cs="Arial"/>
                <w:sz w:val="20"/>
                <w:szCs w:val="20"/>
              </w:rPr>
            </w:pPr>
          </w:p>
        </w:tc>
        <w:tc>
          <w:tcPr>
            <w:tcW w:w="901" w:type="dxa"/>
          </w:tcPr>
          <w:p w14:paraId="450F8B18" w14:textId="77777777" w:rsidR="00CA4B25" w:rsidRPr="00202847" w:rsidRDefault="00CA4B25" w:rsidP="00CA4B25">
            <w:pPr>
              <w:rPr>
                <w:rFonts w:asciiTheme="majorHAnsi" w:hAnsiTheme="majorHAnsi" w:cs="Arial"/>
                <w:sz w:val="20"/>
                <w:szCs w:val="20"/>
              </w:rPr>
            </w:pPr>
          </w:p>
        </w:tc>
        <w:tc>
          <w:tcPr>
            <w:tcW w:w="1214" w:type="dxa"/>
            <w:gridSpan w:val="2"/>
          </w:tcPr>
          <w:p w14:paraId="0057F0AA" w14:textId="77777777" w:rsidR="00CA4B25" w:rsidRPr="00202847" w:rsidRDefault="00CA4B25" w:rsidP="00CA4B25">
            <w:pPr>
              <w:rPr>
                <w:rFonts w:asciiTheme="majorHAnsi" w:hAnsiTheme="majorHAnsi" w:cs="Arial"/>
                <w:sz w:val="20"/>
                <w:szCs w:val="20"/>
              </w:rPr>
            </w:pPr>
          </w:p>
        </w:tc>
        <w:tc>
          <w:tcPr>
            <w:tcW w:w="2136" w:type="dxa"/>
          </w:tcPr>
          <w:p w14:paraId="48B84E2C" w14:textId="77777777" w:rsidR="00CA4B25" w:rsidRPr="00202847" w:rsidRDefault="00CA4B25" w:rsidP="00CA4B25">
            <w:pPr>
              <w:rPr>
                <w:rFonts w:asciiTheme="majorHAnsi" w:hAnsiTheme="majorHAnsi" w:cs="Arial"/>
                <w:sz w:val="20"/>
                <w:szCs w:val="20"/>
              </w:rPr>
            </w:pPr>
          </w:p>
        </w:tc>
      </w:tr>
      <w:tr w:rsidR="00CA4B25" w:rsidRPr="00202847" w14:paraId="6EBCF364" w14:textId="77777777" w:rsidTr="00D63D2A">
        <w:tc>
          <w:tcPr>
            <w:tcW w:w="581" w:type="dxa"/>
          </w:tcPr>
          <w:p w14:paraId="31E5F759" w14:textId="17A5070B" w:rsidR="00CA4B25" w:rsidRPr="00202847" w:rsidRDefault="00997A9D" w:rsidP="00CA4B25">
            <w:pPr>
              <w:rPr>
                <w:rFonts w:asciiTheme="majorHAnsi" w:hAnsiTheme="majorHAnsi" w:cs="Arial"/>
                <w:sz w:val="20"/>
                <w:szCs w:val="20"/>
              </w:rPr>
            </w:pPr>
            <w:r w:rsidRPr="00202847">
              <w:rPr>
                <w:rFonts w:asciiTheme="majorHAnsi" w:hAnsiTheme="majorHAnsi" w:cs="Arial"/>
                <w:sz w:val="20"/>
                <w:szCs w:val="20"/>
              </w:rPr>
              <w:t>10</w:t>
            </w:r>
          </w:p>
        </w:tc>
        <w:tc>
          <w:tcPr>
            <w:tcW w:w="2105" w:type="dxa"/>
          </w:tcPr>
          <w:p w14:paraId="5E4EDC2F" w14:textId="77777777" w:rsidR="00CA4B25" w:rsidRPr="00202847" w:rsidRDefault="00CA4B25" w:rsidP="00CA4B25">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vodnega plovila (odgovornost in kasko)</w:t>
            </w:r>
          </w:p>
        </w:tc>
        <w:tc>
          <w:tcPr>
            <w:tcW w:w="1090" w:type="dxa"/>
          </w:tcPr>
          <w:p w14:paraId="1261E286" w14:textId="77777777" w:rsidR="00CA4B25" w:rsidRPr="00202847" w:rsidRDefault="00CA4B25" w:rsidP="00CA4B25">
            <w:pPr>
              <w:rPr>
                <w:rFonts w:asciiTheme="majorHAnsi" w:hAnsiTheme="majorHAnsi" w:cs="Arial"/>
                <w:sz w:val="20"/>
                <w:szCs w:val="20"/>
              </w:rPr>
            </w:pPr>
          </w:p>
        </w:tc>
        <w:tc>
          <w:tcPr>
            <w:tcW w:w="978" w:type="dxa"/>
          </w:tcPr>
          <w:p w14:paraId="503BF44A" w14:textId="77777777" w:rsidR="00CA4B25" w:rsidRPr="00202847" w:rsidRDefault="00CA4B25" w:rsidP="00CA4B25">
            <w:pPr>
              <w:rPr>
                <w:rFonts w:asciiTheme="majorHAnsi" w:hAnsiTheme="majorHAnsi" w:cs="Arial"/>
                <w:sz w:val="20"/>
                <w:szCs w:val="20"/>
              </w:rPr>
            </w:pPr>
          </w:p>
        </w:tc>
        <w:tc>
          <w:tcPr>
            <w:tcW w:w="1201" w:type="dxa"/>
          </w:tcPr>
          <w:p w14:paraId="27178AE8" w14:textId="77777777" w:rsidR="00CA4B25" w:rsidRPr="00202847" w:rsidRDefault="00CA4B25" w:rsidP="00CA4B25">
            <w:pPr>
              <w:rPr>
                <w:rFonts w:asciiTheme="majorHAnsi" w:hAnsiTheme="majorHAnsi" w:cs="Arial"/>
                <w:sz w:val="20"/>
                <w:szCs w:val="20"/>
              </w:rPr>
            </w:pPr>
          </w:p>
        </w:tc>
        <w:tc>
          <w:tcPr>
            <w:tcW w:w="901" w:type="dxa"/>
          </w:tcPr>
          <w:p w14:paraId="4D38BFD2" w14:textId="77777777" w:rsidR="00CA4B25" w:rsidRPr="00202847" w:rsidRDefault="00CA4B25" w:rsidP="00CA4B25">
            <w:pPr>
              <w:rPr>
                <w:rFonts w:asciiTheme="majorHAnsi" w:hAnsiTheme="majorHAnsi" w:cs="Arial"/>
                <w:sz w:val="20"/>
                <w:szCs w:val="20"/>
              </w:rPr>
            </w:pPr>
          </w:p>
        </w:tc>
        <w:tc>
          <w:tcPr>
            <w:tcW w:w="1214" w:type="dxa"/>
            <w:gridSpan w:val="2"/>
          </w:tcPr>
          <w:p w14:paraId="1523B774" w14:textId="77777777" w:rsidR="00CA4B25" w:rsidRPr="00202847" w:rsidRDefault="00CA4B25" w:rsidP="00CA4B25">
            <w:pPr>
              <w:rPr>
                <w:rFonts w:asciiTheme="majorHAnsi" w:hAnsiTheme="majorHAnsi" w:cs="Arial"/>
                <w:sz w:val="20"/>
                <w:szCs w:val="20"/>
              </w:rPr>
            </w:pPr>
          </w:p>
        </w:tc>
        <w:tc>
          <w:tcPr>
            <w:tcW w:w="2136" w:type="dxa"/>
          </w:tcPr>
          <w:p w14:paraId="1641A0A7" w14:textId="77777777" w:rsidR="00CA4B25" w:rsidRPr="00202847" w:rsidRDefault="00CA4B25" w:rsidP="00CA4B25">
            <w:pPr>
              <w:rPr>
                <w:rFonts w:asciiTheme="majorHAnsi" w:hAnsiTheme="majorHAnsi" w:cs="Arial"/>
                <w:sz w:val="20"/>
                <w:szCs w:val="20"/>
              </w:rPr>
            </w:pPr>
          </w:p>
        </w:tc>
      </w:tr>
      <w:tr w:rsidR="00CA4B25" w:rsidRPr="00202847" w14:paraId="1999A9E2" w14:textId="77777777" w:rsidTr="00D63D2A">
        <w:tc>
          <w:tcPr>
            <w:tcW w:w="581" w:type="dxa"/>
          </w:tcPr>
          <w:p w14:paraId="61D24387" w14:textId="32CCAAA9" w:rsidR="00CA4B25" w:rsidRPr="00202847" w:rsidRDefault="00997A9D" w:rsidP="00CA4B25">
            <w:pPr>
              <w:rPr>
                <w:rFonts w:asciiTheme="majorHAnsi" w:hAnsiTheme="majorHAnsi" w:cs="Arial"/>
                <w:sz w:val="20"/>
                <w:szCs w:val="20"/>
              </w:rPr>
            </w:pPr>
            <w:r w:rsidRPr="00202847">
              <w:rPr>
                <w:rFonts w:asciiTheme="majorHAnsi" w:hAnsiTheme="majorHAnsi" w:cs="Arial"/>
                <w:sz w:val="20"/>
                <w:szCs w:val="20"/>
              </w:rPr>
              <w:t>11</w:t>
            </w:r>
          </w:p>
        </w:tc>
        <w:tc>
          <w:tcPr>
            <w:tcW w:w="2105" w:type="dxa"/>
          </w:tcPr>
          <w:p w14:paraId="5A758A27" w14:textId="77777777" w:rsidR="00CA4B25" w:rsidRPr="00202847" w:rsidRDefault="00CA4B25" w:rsidP="00CA4B25">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električnih koles (odgovornost in kasko)</w:t>
            </w:r>
          </w:p>
        </w:tc>
        <w:tc>
          <w:tcPr>
            <w:tcW w:w="1090" w:type="dxa"/>
          </w:tcPr>
          <w:p w14:paraId="6A41DA86" w14:textId="77777777" w:rsidR="00CA4B25" w:rsidRPr="00202847" w:rsidRDefault="00CA4B25" w:rsidP="00CA4B25">
            <w:pPr>
              <w:rPr>
                <w:rFonts w:asciiTheme="majorHAnsi" w:hAnsiTheme="majorHAnsi" w:cs="Arial"/>
                <w:sz w:val="20"/>
                <w:szCs w:val="20"/>
              </w:rPr>
            </w:pPr>
          </w:p>
        </w:tc>
        <w:tc>
          <w:tcPr>
            <w:tcW w:w="978" w:type="dxa"/>
          </w:tcPr>
          <w:p w14:paraId="7B693725" w14:textId="77777777" w:rsidR="00CA4B25" w:rsidRPr="00202847" w:rsidRDefault="00CA4B25" w:rsidP="00CA4B25">
            <w:pPr>
              <w:rPr>
                <w:rFonts w:asciiTheme="majorHAnsi" w:hAnsiTheme="majorHAnsi" w:cs="Arial"/>
                <w:sz w:val="20"/>
                <w:szCs w:val="20"/>
              </w:rPr>
            </w:pPr>
          </w:p>
        </w:tc>
        <w:tc>
          <w:tcPr>
            <w:tcW w:w="1201" w:type="dxa"/>
          </w:tcPr>
          <w:p w14:paraId="0E7578EF" w14:textId="77777777" w:rsidR="00CA4B25" w:rsidRPr="00202847" w:rsidRDefault="00CA4B25" w:rsidP="00CA4B25">
            <w:pPr>
              <w:rPr>
                <w:rFonts w:asciiTheme="majorHAnsi" w:hAnsiTheme="majorHAnsi" w:cs="Arial"/>
                <w:sz w:val="20"/>
                <w:szCs w:val="20"/>
              </w:rPr>
            </w:pPr>
          </w:p>
        </w:tc>
        <w:tc>
          <w:tcPr>
            <w:tcW w:w="901" w:type="dxa"/>
          </w:tcPr>
          <w:p w14:paraId="4BAD3148" w14:textId="77777777" w:rsidR="00CA4B25" w:rsidRPr="00202847" w:rsidRDefault="00CA4B25" w:rsidP="00CA4B25">
            <w:pPr>
              <w:rPr>
                <w:rFonts w:asciiTheme="majorHAnsi" w:hAnsiTheme="majorHAnsi" w:cs="Arial"/>
                <w:sz w:val="20"/>
                <w:szCs w:val="20"/>
              </w:rPr>
            </w:pPr>
          </w:p>
        </w:tc>
        <w:tc>
          <w:tcPr>
            <w:tcW w:w="1214" w:type="dxa"/>
            <w:gridSpan w:val="2"/>
          </w:tcPr>
          <w:p w14:paraId="4E48636F" w14:textId="77777777" w:rsidR="00CA4B25" w:rsidRPr="00202847" w:rsidRDefault="00CA4B25" w:rsidP="00CA4B25">
            <w:pPr>
              <w:rPr>
                <w:rFonts w:asciiTheme="majorHAnsi" w:hAnsiTheme="majorHAnsi" w:cs="Arial"/>
                <w:sz w:val="20"/>
                <w:szCs w:val="20"/>
              </w:rPr>
            </w:pPr>
          </w:p>
        </w:tc>
        <w:tc>
          <w:tcPr>
            <w:tcW w:w="2136" w:type="dxa"/>
          </w:tcPr>
          <w:p w14:paraId="4A1B6FB7" w14:textId="77777777" w:rsidR="00CA4B25" w:rsidRPr="00202847" w:rsidRDefault="00CA4B25" w:rsidP="00CA4B25">
            <w:pPr>
              <w:rPr>
                <w:rFonts w:asciiTheme="majorHAnsi" w:hAnsiTheme="majorHAnsi" w:cs="Arial"/>
                <w:sz w:val="20"/>
                <w:szCs w:val="20"/>
              </w:rPr>
            </w:pPr>
          </w:p>
        </w:tc>
      </w:tr>
      <w:tr w:rsidR="00CA4B25" w:rsidRPr="00202847" w14:paraId="2BEC66C8" w14:textId="77777777" w:rsidTr="00D63D2A">
        <w:tc>
          <w:tcPr>
            <w:tcW w:w="581" w:type="dxa"/>
          </w:tcPr>
          <w:p w14:paraId="3716F3E1" w14:textId="74686761" w:rsidR="00CA4B25" w:rsidRPr="00202847" w:rsidRDefault="00997A9D" w:rsidP="00CA4B25">
            <w:pPr>
              <w:rPr>
                <w:rFonts w:asciiTheme="majorHAnsi" w:hAnsiTheme="majorHAnsi" w:cs="Arial"/>
                <w:sz w:val="20"/>
                <w:szCs w:val="20"/>
              </w:rPr>
            </w:pPr>
            <w:r w:rsidRPr="00202847">
              <w:rPr>
                <w:rFonts w:asciiTheme="majorHAnsi" w:hAnsiTheme="majorHAnsi" w:cs="Arial"/>
                <w:sz w:val="20"/>
                <w:szCs w:val="20"/>
              </w:rPr>
              <w:t>12</w:t>
            </w:r>
          </w:p>
        </w:tc>
        <w:tc>
          <w:tcPr>
            <w:tcW w:w="2105" w:type="dxa"/>
          </w:tcPr>
          <w:p w14:paraId="0696E219" w14:textId="77777777" w:rsidR="00CA4B25" w:rsidRPr="00202847" w:rsidRDefault="00CA4B25" w:rsidP="00CA4B25">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ALL RISK zavarovanje</w:t>
            </w:r>
          </w:p>
        </w:tc>
        <w:tc>
          <w:tcPr>
            <w:tcW w:w="1090" w:type="dxa"/>
          </w:tcPr>
          <w:p w14:paraId="656C8703" w14:textId="77777777" w:rsidR="00CA4B25" w:rsidRPr="00202847" w:rsidRDefault="00CA4B25" w:rsidP="00CA4B25">
            <w:pPr>
              <w:rPr>
                <w:rFonts w:asciiTheme="majorHAnsi" w:hAnsiTheme="majorHAnsi" w:cs="Arial"/>
                <w:sz w:val="20"/>
                <w:szCs w:val="20"/>
              </w:rPr>
            </w:pPr>
          </w:p>
        </w:tc>
        <w:tc>
          <w:tcPr>
            <w:tcW w:w="978" w:type="dxa"/>
          </w:tcPr>
          <w:p w14:paraId="0F846532" w14:textId="77777777" w:rsidR="00CA4B25" w:rsidRPr="00202847" w:rsidRDefault="00CA4B25" w:rsidP="00CA4B25">
            <w:pPr>
              <w:rPr>
                <w:rFonts w:asciiTheme="majorHAnsi" w:hAnsiTheme="majorHAnsi" w:cs="Arial"/>
                <w:sz w:val="20"/>
                <w:szCs w:val="20"/>
              </w:rPr>
            </w:pPr>
          </w:p>
        </w:tc>
        <w:tc>
          <w:tcPr>
            <w:tcW w:w="1201" w:type="dxa"/>
          </w:tcPr>
          <w:p w14:paraId="652AE03D" w14:textId="77777777" w:rsidR="00CA4B25" w:rsidRPr="00202847" w:rsidRDefault="00CA4B25" w:rsidP="00CA4B25">
            <w:pPr>
              <w:rPr>
                <w:rFonts w:asciiTheme="majorHAnsi" w:hAnsiTheme="majorHAnsi" w:cs="Arial"/>
                <w:sz w:val="20"/>
                <w:szCs w:val="20"/>
              </w:rPr>
            </w:pPr>
          </w:p>
        </w:tc>
        <w:tc>
          <w:tcPr>
            <w:tcW w:w="901" w:type="dxa"/>
          </w:tcPr>
          <w:p w14:paraId="38E98364" w14:textId="77777777" w:rsidR="00CA4B25" w:rsidRPr="00202847" w:rsidRDefault="00CA4B25" w:rsidP="00CA4B25">
            <w:pPr>
              <w:rPr>
                <w:rFonts w:asciiTheme="majorHAnsi" w:hAnsiTheme="majorHAnsi" w:cs="Arial"/>
                <w:sz w:val="20"/>
                <w:szCs w:val="20"/>
              </w:rPr>
            </w:pPr>
          </w:p>
        </w:tc>
        <w:tc>
          <w:tcPr>
            <w:tcW w:w="1214" w:type="dxa"/>
            <w:gridSpan w:val="2"/>
          </w:tcPr>
          <w:p w14:paraId="71625723" w14:textId="77777777" w:rsidR="00CA4B25" w:rsidRPr="00202847" w:rsidRDefault="00CA4B25" w:rsidP="00CA4B25">
            <w:pPr>
              <w:rPr>
                <w:rFonts w:asciiTheme="majorHAnsi" w:hAnsiTheme="majorHAnsi" w:cs="Arial"/>
                <w:sz w:val="20"/>
                <w:szCs w:val="20"/>
              </w:rPr>
            </w:pPr>
          </w:p>
        </w:tc>
        <w:tc>
          <w:tcPr>
            <w:tcW w:w="2136" w:type="dxa"/>
          </w:tcPr>
          <w:p w14:paraId="64B5C250" w14:textId="77777777" w:rsidR="00CA4B25" w:rsidRPr="00202847" w:rsidRDefault="00CA4B25" w:rsidP="00CA4B25">
            <w:pPr>
              <w:rPr>
                <w:rFonts w:asciiTheme="majorHAnsi" w:hAnsiTheme="majorHAnsi" w:cs="Arial"/>
                <w:sz w:val="20"/>
                <w:szCs w:val="20"/>
              </w:rPr>
            </w:pPr>
          </w:p>
        </w:tc>
      </w:tr>
      <w:tr w:rsidR="00CA4B25" w:rsidRPr="00202847" w14:paraId="1A7F27FF" w14:textId="77777777" w:rsidTr="00D63D2A">
        <w:tc>
          <w:tcPr>
            <w:tcW w:w="581" w:type="dxa"/>
          </w:tcPr>
          <w:p w14:paraId="7609DFF7" w14:textId="77777777" w:rsidR="00CA4B25" w:rsidRPr="00202847" w:rsidRDefault="00CA4B25" w:rsidP="00CA4B25">
            <w:pPr>
              <w:rPr>
                <w:rFonts w:asciiTheme="majorHAnsi" w:hAnsiTheme="majorHAnsi" w:cs="Arial"/>
                <w:sz w:val="20"/>
                <w:szCs w:val="20"/>
              </w:rPr>
            </w:pPr>
          </w:p>
        </w:tc>
        <w:tc>
          <w:tcPr>
            <w:tcW w:w="2105" w:type="dxa"/>
          </w:tcPr>
          <w:p w14:paraId="73E1FE3D" w14:textId="77777777" w:rsidR="00CA4B25" w:rsidRPr="00202847" w:rsidRDefault="00CA4B25" w:rsidP="00CA4B25">
            <w:pPr>
              <w:rPr>
                <w:rFonts w:asciiTheme="majorHAnsi" w:hAnsiTheme="majorHAnsi" w:cs="Arial"/>
                <w:sz w:val="20"/>
                <w:szCs w:val="20"/>
              </w:rPr>
            </w:pPr>
          </w:p>
        </w:tc>
        <w:tc>
          <w:tcPr>
            <w:tcW w:w="1090" w:type="dxa"/>
          </w:tcPr>
          <w:p w14:paraId="3FE35F93" w14:textId="77777777" w:rsidR="00CA4B25" w:rsidRPr="00202847" w:rsidRDefault="00CA4B25" w:rsidP="00CA4B25">
            <w:pPr>
              <w:rPr>
                <w:rFonts w:asciiTheme="majorHAnsi" w:hAnsiTheme="majorHAnsi" w:cs="Arial"/>
                <w:sz w:val="20"/>
                <w:szCs w:val="20"/>
              </w:rPr>
            </w:pPr>
          </w:p>
        </w:tc>
        <w:tc>
          <w:tcPr>
            <w:tcW w:w="978" w:type="dxa"/>
          </w:tcPr>
          <w:p w14:paraId="10D65628" w14:textId="77777777" w:rsidR="00CA4B25" w:rsidRPr="00202847" w:rsidRDefault="00CA4B25" w:rsidP="00CA4B25">
            <w:pPr>
              <w:rPr>
                <w:rFonts w:asciiTheme="majorHAnsi" w:hAnsiTheme="majorHAnsi" w:cs="Arial"/>
                <w:sz w:val="20"/>
                <w:szCs w:val="20"/>
              </w:rPr>
            </w:pPr>
          </w:p>
        </w:tc>
        <w:tc>
          <w:tcPr>
            <w:tcW w:w="1201" w:type="dxa"/>
          </w:tcPr>
          <w:p w14:paraId="09B40883" w14:textId="77777777" w:rsidR="00CA4B25" w:rsidRPr="00202847" w:rsidRDefault="00CA4B25" w:rsidP="00CA4B25">
            <w:pPr>
              <w:rPr>
                <w:rFonts w:asciiTheme="majorHAnsi" w:hAnsiTheme="majorHAnsi" w:cs="Arial"/>
                <w:sz w:val="20"/>
                <w:szCs w:val="20"/>
              </w:rPr>
            </w:pPr>
          </w:p>
        </w:tc>
        <w:tc>
          <w:tcPr>
            <w:tcW w:w="901" w:type="dxa"/>
          </w:tcPr>
          <w:p w14:paraId="5AB7441C" w14:textId="77777777" w:rsidR="00CA4B25" w:rsidRPr="00202847" w:rsidRDefault="00CA4B25" w:rsidP="00CA4B25">
            <w:pPr>
              <w:rPr>
                <w:rFonts w:asciiTheme="majorHAnsi" w:hAnsiTheme="majorHAnsi" w:cs="Arial"/>
                <w:sz w:val="20"/>
                <w:szCs w:val="20"/>
              </w:rPr>
            </w:pPr>
          </w:p>
        </w:tc>
        <w:tc>
          <w:tcPr>
            <w:tcW w:w="1214" w:type="dxa"/>
            <w:gridSpan w:val="2"/>
          </w:tcPr>
          <w:p w14:paraId="43BCBAB1" w14:textId="77777777" w:rsidR="00CA4B25" w:rsidRPr="00202847" w:rsidRDefault="00CA4B25" w:rsidP="00CA4B25">
            <w:pPr>
              <w:rPr>
                <w:rFonts w:asciiTheme="majorHAnsi" w:hAnsiTheme="majorHAnsi" w:cs="Arial"/>
                <w:sz w:val="20"/>
                <w:szCs w:val="20"/>
              </w:rPr>
            </w:pPr>
          </w:p>
        </w:tc>
        <w:tc>
          <w:tcPr>
            <w:tcW w:w="2136" w:type="dxa"/>
          </w:tcPr>
          <w:p w14:paraId="3A52EDF2" w14:textId="77777777" w:rsidR="00CA4B25" w:rsidRPr="00202847" w:rsidRDefault="00CA4B25" w:rsidP="00CA4B25">
            <w:pPr>
              <w:rPr>
                <w:rFonts w:asciiTheme="majorHAnsi" w:hAnsiTheme="majorHAnsi" w:cs="Arial"/>
                <w:sz w:val="20"/>
                <w:szCs w:val="20"/>
              </w:rPr>
            </w:pPr>
          </w:p>
        </w:tc>
      </w:tr>
      <w:tr w:rsidR="00202847" w:rsidRPr="00202847" w14:paraId="51F28AF3" w14:textId="77777777" w:rsidTr="00D63D2A">
        <w:tc>
          <w:tcPr>
            <w:tcW w:w="10206" w:type="dxa"/>
            <w:gridSpan w:val="9"/>
            <w:shd w:val="clear" w:color="auto" w:fill="BFBFBF" w:themeFill="background1" w:themeFillShade="BF"/>
          </w:tcPr>
          <w:p w14:paraId="1B2E1544" w14:textId="77777777" w:rsidR="00CA4B25" w:rsidRPr="00202847" w:rsidRDefault="00CA4B25" w:rsidP="00CA4B25">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4ADE74C9" w14:textId="77777777" w:rsidTr="00D63D2A">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C95D6C" w14:textId="77777777" w:rsidR="00CA4B25" w:rsidRPr="00202847" w:rsidRDefault="00CA4B25" w:rsidP="00CA4B25">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2811ED93" w14:textId="77777777" w:rsidR="00CA4B25" w:rsidRPr="00202847" w:rsidRDefault="00CA4B25" w:rsidP="00CA4B25">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D3E51C" w14:textId="77777777" w:rsidR="00CA4B25" w:rsidRPr="00202847" w:rsidRDefault="00CA4B25" w:rsidP="00CA4B25">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260952AB" w14:textId="77777777" w:rsidR="00CA4B25" w:rsidRPr="00202847" w:rsidRDefault="00CA4B25" w:rsidP="00CA4B25">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4EB52863" w14:textId="77777777" w:rsidR="00CA4B25" w:rsidRPr="00202847" w:rsidRDefault="00CA4B25" w:rsidP="00CA4B25">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16DB35A2" w14:textId="77777777" w:rsidR="00CA4B25" w:rsidRPr="00202847" w:rsidRDefault="00CA4B25" w:rsidP="00CA4B25">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72A54F41" w14:textId="77777777" w:rsidR="00CA4B25" w:rsidRPr="00202847" w:rsidRDefault="00CA4B25" w:rsidP="00CA4B25">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CA4B25" w:rsidRPr="00202847" w14:paraId="44609C68" w14:textId="77777777" w:rsidTr="00D63D2A">
        <w:tc>
          <w:tcPr>
            <w:tcW w:w="581" w:type="dxa"/>
            <w:tcBorders>
              <w:top w:val="single" w:sz="4" w:space="0" w:color="000000"/>
              <w:left w:val="single" w:sz="4" w:space="0" w:color="000000"/>
              <w:bottom w:val="single" w:sz="4" w:space="0" w:color="000000"/>
              <w:right w:val="single" w:sz="4" w:space="0" w:color="000000"/>
            </w:tcBorders>
          </w:tcPr>
          <w:p w14:paraId="53332CBE" w14:textId="77777777" w:rsidR="00CA4B25" w:rsidRPr="00202847" w:rsidRDefault="00CA4B25" w:rsidP="00CA4B25">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6D485A2D" w14:textId="77777777" w:rsidR="00CA4B25" w:rsidRPr="00202847" w:rsidRDefault="00CA4B25" w:rsidP="00CA4B25">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0BB8526F" w14:textId="77777777" w:rsidR="00CA4B25" w:rsidRPr="00202847" w:rsidRDefault="00CA4B25" w:rsidP="00CA4B25">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393F16F6" w14:textId="77777777" w:rsidR="00CA4B25" w:rsidRPr="00202847" w:rsidRDefault="00CA4B25" w:rsidP="00CA4B25">
            <w:pPr>
              <w:pStyle w:val="Noga"/>
              <w:tabs>
                <w:tab w:val="clear" w:pos="4536"/>
                <w:tab w:val="clear" w:pos="9072"/>
              </w:tabs>
              <w:jc w:val="right"/>
              <w:rPr>
                <w:rFonts w:asciiTheme="majorHAnsi" w:hAnsiTheme="majorHAnsi" w:cs="Arial"/>
              </w:rPr>
            </w:pPr>
          </w:p>
        </w:tc>
      </w:tr>
      <w:tr w:rsidR="00CA4B25" w:rsidRPr="00202847" w14:paraId="32C4210A" w14:textId="77777777" w:rsidTr="00D63D2A">
        <w:tc>
          <w:tcPr>
            <w:tcW w:w="581" w:type="dxa"/>
            <w:tcBorders>
              <w:top w:val="single" w:sz="4" w:space="0" w:color="000000"/>
              <w:left w:val="single" w:sz="4" w:space="0" w:color="000000"/>
              <w:bottom w:val="single" w:sz="4" w:space="0" w:color="000000"/>
              <w:right w:val="single" w:sz="4" w:space="0" w:color="000000"/>
            </w:tcBorders>
          </w:tcPr>
          <w:p w14:paraId="495D0EBB" w14:textId="77777777" w:rsidR="00CA4B25" w:rsidRPr="00202847" w:rsidRDefault="00CA4B25" w:rsidP="00CA4B25">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120B0AAE" w14:textId="77777777" w:rsidR="00CA4B25" w:rsidRPr="00202847" w:rsidRDefault="00CA4B25" w:rsidP="00CA4B25">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4CA57A85" w14:textId="77777777" w:rsidR="00CA4B25" w:rsidRPr="00202847" w:rsidRDefault="00CA4B25" w:rsidP="00CA4B25">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035A1AD5" w14:textId="77777777" w:rsidR="00CA4B25" w:rsidRPr="00202847" w:rsidRDefault="00CA4B25" w:rsidP="00CA4B25">
            <w:pPr>
              <w:pStyle w:val="Noga"/>
              <w:tabs>
                <w:tab w:val="clear" w:pos="4536"/>
                <w:tab w:val="clear" w:pos="9072"/>
              </w:tabs>
              <w:jc w:val="right"/>
              <w:rPr>
                <w:rFonts w:asciiTheme="majorHAnsi" w:hAnsiTheme="majorHAnsi" w:cs="Arial"/>
              </w:rPr>
            </w:pPr>
          </w:p>
        </w:tc>
      </w:tr>
      <w:tr w:rsidR="00CA4B25" w:rsidRPr="00202847" w14:paraId="7F62D79D" w14:textId="77777777" w:rsidTr="00D63D2A">
        <w:tc>
          <w:tcPr>
            <w:tcW w:w="581" w:type="dxa"/>
            <w:tcBorders>
              <w:top w:val="single" w:sz="4" w:space="0" w:color="000000"/>
              <w:left w:val="single" w:sz="4" w:space="0" w:color="000000"/>
              <w:bottom w:val="single" w:sz="4" w:space="0" w:color="000000"/>
              <w:right w:val="single" w:sz="4" w:space="0" w:color="000000"/>
            </w:tcBorders>
          </w:tcPr>
          <w:p w14:paraId="2934574C" w14:textId="77777777" w:rsidR="00CA4B25" w:rsidRPr="00202847" w:rsidRDefault="00CA4B25" w:rsidP="00CA4B25">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5805D035" w14:textId="77777777" w:rsidR="00CA4B25" w:rsidRPr="00202847" w:rsidRDefault="00CA4B25" w:rsidP="00CA4B25">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721153AC" w14:textId="77777777" w:rsidR="00CA4B25" w:rsidRPr="00202847" w:rsidRDefault="00CA4B25" w:rsidP="00CA4B25">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1DC3E632" w14:textId="77777777" w:rsidR="00CA4B25" w:rsidRPr="00202847" w:rsidRDefault="00CA4B25" w:rsidP="00CA4B25">
            <w:pPr>
              <w:pStyle w:val="Noga"/>
              <w:tabs>
                <w:tab w:val="clear" w:pos="4536"/>
                <w:tab w:val="clear" w:pos="9072"/>
              </w:tabs>
              <w:jc w:val="right"/>
              <w:rPr>
                <w:rFonts w:asciiTheme="majorHAnsi" w:hAnsiTheme="majorHAnsi" w:cs="Arial"/>
                <w:bCs/>
              </w:rPr>
            </w:pPr>
          </w:p>
        </w:tc>
      </w:tr>
    </w:tbl>
    <w:p w14:paraId="2AA3DA35" w14:textId="77777777" w:rsidR="003E4467" w:rsidRPr="00202847" w:rsidRDefault="003E4467" w:rsidP="00637B9C">
      <w:pPr>
        <w:rPr>
          <w:rFonts w:asciiTheme="majorHAnsi" w:hAnsiTheme="majorHAnsi" w:cs="Arial"/>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3E4467" w:rsidRPr="00202847" w14:paraId="247809E5" w14:textId="77777777" w:rsidTr="006823E1">
        <w:tc>
          <w:tcPr>
            <w:tcW w:w="10206" w:type="dxa"/>
            <w:gridSpan w:val="9"/>
          </w:tcPr>
          <w:p w14:paraId="4910CC3D" w14:textId="772F2BD7" w:rsidR="003E4467" w:rsidRPr="00202847" w:rsidRDefault="003E4467" w:rsidP="006823E1">
            <w:pPr>
              <w:rPr>
                <w:rFonts w:asciiTheme="majorHAnsi" w:hAnsiTheme="majorHAnsi" w:cs="Arial"/>
                <w:b/>
                <w:sz w:val="24"/>
                <w:szCs w:val="24"/>
              </w:rPr>
            </w:pPr>
            <w:r w:rsidRPr="00202847">
              <w:rPr>
                <w:rFonts w:asciiTheme="majorHAnsi" w:hAnsiTheme="majorHAnsi" w:cs="Arial"/>
                <w:b/>
                <w:sz w:val="24"/>
                <w:szCs w:val="24"/>
              </w:rPr>
              <w:t>Sklop 2: Zavarovanje premoženja Gasilsko reševalnega centra Ajdovščina</w:t>
            </w:r>
          </w:p>
        </w:tc>
      </w:tr>
      <w:tr w:rsidR="00202847" w:rsidRPr="00202847" w14:paraId="6E57EF8C" w14:textId="77777777" w:rsidTr="006823E1">
        <w:tc>
          <w:tcPr>
            <w:tcW w:w="10206" w:type="dxa"/>
            <w:gridSpan w:val="9"/>
            <w:shd w:val="clear" w:color="auto" w:fill="BFBFBF" w:themeFill="background1" w:themeFillShade="BF"/>
          </w:tcPr>
          <w:p w14:paraId="2C204DDD"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67F2EDDC" w14:textId="77777777" w:rsidTr="006823E1">
        <w:tc>
          <w:tcPr>
            <w:tcW w:w="581" w:type="dxa"/>
            <w:shd w:val="clear" w:color="auto" w:fill="BFBFBF" w:themeFill="background1" w:themeFillShade="BF"/>
          </w:tcPr>
          <w:p w14:paraId="3E8DCD03"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60FECF5E"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2A663CD7"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2F38C8F7"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308282CC"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19E0A880"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5AACE88D"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36624FF3"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74A1F83D"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04BD29A2"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3E4467" w:rsidRPr="00202847" w14:paraId="1790F514" w14:textId="77777777" w:rsidTr="006823E1">
        <w:tc>
          <w:tcPr>
            <w:tcW w:w="581" w:type="dxa"/>
          </w:tcPr>
          <w:p w14:paraId="6D9C1219" w14:textId="24674DC7" w:rsidR="003E4467" w:rsidRPr="00202847" w:rsidRDefault="00997A9D"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176F289E" w14:textId="77777777" w:rsidR="003E4467" w:rsidRPr="00202847" w:rsidRDefault="003E4467"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1E75FFA8" w14:textId="77777777" w:rsidR="003E4467" w:rsidRPr="00202847" w:rsidRDefault="003E4467" w:rsidP="006823E1">
            <w:pPr>
              <w:rPr>
                <w:rFonts w:asciiTheme="majorHAnsi" w:hAnsiTheme="majorHAnsi" w:cs="Arial"/>
                <w:sz w:val="20"/>
                <w:szCs w:val="20"/>
              </w:rPr>
            </w:pPr>
          </w:p>
        </w:tc>
        <w:tc>
          <w:tcPr>
            <w:tcW w:w="978" w:type="dxa"/>
          </w:tcPr>
          <w:p w14:paraId="2FDD83BC" w14:textId="77777777" w:rsidR="003E4467" w:rsidRPr="00202847" w:rsidRDefault="003E4467" w:rsidP="006823E1">
            <w:pPr>
              <w:rPr>
                <w:rFonts w:asciiTheme="majorHAnsi" w:hAnsiTheme="majorHAnsi" w:cs="Arial"/>
                <w:sz w:val="20"/>
                <w:szCs w:val="20"/>
              </w:rPr>
            </w:pPr>
          </w:p>
        </w:tc>
        <w:tc>
          <w:tcPr>
            <w:tcW w:w="1201" w:type="dxa"/>
          </w:tcPr>
          <w:p w14:paraId="60138382" w14:textId="77777777" w:rsidR="003E4467" w:rsidRPr="00202847" w:rsidRDefault="003E4467" w:rsidP="006823E1">
            <w:pPr>
              <w:rPr>
                <w:rFonts w:asciiTheme="majorHAnsi" w:hAnsiTheme="majorHAnsi" w:cs="Arial"/>
                <w:sz w:val="20"/>
                <w:szCs w:val="20"/>
              </w:rPr>
            </w:pPr>
          </w:p>
        </w:tc>
        <w:tc>
          <w:tcPr>
            <w:tcW w:w="901" w:type="dxa"/>
          </w:tcPr>
          <w:p w14:paraId="67A9059D" w14:textId="77777777" w:rsidR="003E4467" w:rsidRPr="00202847" w:rsidRDefault="003E4467" w:rsidP="006823E1">
            <w:pPr>
              <w:rPr>
                <w:rFonts w:asciiTheme="majorHAnsi" w:hAnsiTheme="majorHAnsi" w:cs="Arial"/>
                <w:sz w:val="20"/>
                <w:szCs w:val="20"/>
              </w:rPr>
            </w:pPr>
          </w:p>
        </w:tc>
        <w:tc>
          <w:tcPr>
            <w:tcW w:w="1214" w:type="dxa"/>
            <w:gridSpan w:val="2"/>
          </w:tcPr>
          <w:p w14:paraId="5A494DBF" w14:textId="77777777" w:rsidR="003E4467" w:rsidRPr="00202847" w:rsidRDefault="003E4467" w:rsidP="006823E1">
            <w:pPr>
              <w:rPr>
                <w:rFonts w:asciiTheme="majorHAnsi" w:hAnsiTheme="majorHAnsi" w:cs="Arial"/>
                <w:sz w:val="20"/>
                <w:szCs w:val="20"/>
              </w:rPr>
            </w:pPr>
          </w:p>
        </w:tc>
        <w:tc>
          <w:tcPr>
            <w:tcW w:w="2136" w:type="dxa"/>
          </w:tcPr>
          <w:p w14:paraId="49387FF0" w14:textId="77777777" w:rsidR="003E4467" w:rsidRPr="00202847" w:rsidRDefault="003E4467" w:rsidP="006823E1">
            <w:pPr>
              <w:rPr>
                <w:rFonts w:asciiTheme="majorHAnsi" w:hAnsiTheme="majorHAnsi" w:cs="Arial"/>
                <w:sz w:val="20"/>
                <w:szCs w:val="20"/>
              </w:rPr>
            </w:pPr>
          </w:p>
        </w:tc>
      </w:tr>
      <w:tr w:rsidR="003E4467" w:rsidRPr="00202847" w14:paraId="475BD2C0" w14:textId="77777777" w:rsidTr="006823E1">
        <w:tc>
          <w:tcPr>
            <w:tcW w:w="581" w:type="dxa"/>
          </w:tcPr>
          <w:p w14:paraId="2F16C068" w14:textId="2A1FA0A3" w:rsidR="003E4467" w:rsidRPr="00202847" w:rsidRDefault="00997A9D"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16E01BD8" w14:textId="77777777" w:rsidR="003E4467" w:rsidRPr="00202847" w:rsidRDefault="003E4467" w:rsidP="006823E1">
            <w:pPr>
              <w:spacing w:before="4" w:line="246"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potresa</w:t>
            </w:r>
          </w:p>
        </w:tc>
        <w:tc>
          <w:tcPr>
            <w:tcW w:w="1090" w:type="dxa"/>
          </w:tcPr>
          <w:p w14:paraId="2E98DA94" w14:textId="77777777" w:rsidR="003E4467" w:rsidRPr="00202847" w:rsidRDefault="003E4467" w:rsidP="006823E1">
            <w:pPr>
              <w:rPr>
                <w:rFonts w:asciiTheme="majorHAnsi" w:hAnsiTheme="majorHAnsi" w:cs="Arial"/>
                <w:sz w:val="20"/>
                <w:szCs w:val="20"/>
              </w:rPr>
            </w:pPr>
          </w:p>
        </w:tc>
        <w:tc>
          <w:tcPr>
            <w:tcW w:w="978" w:type="dxa"/>
          </w:tcPr>
          <w:p w14:paraId="39062094" w14:textId="77777777" w:rsidR="003E4467" w:rsidRPr="00202847" w:rsidRDefault="003E4467" w:rsidP="006823E1">
            <w:pPr>
              <w:rPr>
                <w:rFonts w:asciiTheme="majorHAnsi" w:hAnsiTheme="majorHAnsi" w:cs="Arial"/>
                <w:sz w:val="20"/>
                <w:szCs w:val="20"/>
              </w:rPr>
            </w:pPr>
          </w:p>
        </w:tc>
        <w:tc>
          <w:tcPr>
            <w:tcW w:w="1201" w:type="dxa"/>
          </w:tcPr>
          <w:p w14:paraId="3B1CAC2D" w14:textId="77777777" w:rsidR="003E4467" w:rsidRPr="00202847" w:rsidRDefault="003E4467" w:rsidP="006823E1">
            <w:pPr>
              <w:rPr>
                <w:rFonts w:asciiTheme="majorHAnsi" w:hAnsiTheme="majorHAnsi" w:cs="Arial"/>
                <w:sz w:val="20"/>
                <w:szCs w:val="20"/>
              </w:rPr>
            </w:pPr>
          </w:p>
        </w:tc>
        <w:tc>
          <w:tcPr>
            <w:tcW w:w="901" w:type="dxa"/>
          </w:tcPr>
          <w:p w14:paraId="56060F17" w14:textId="77777777" w:rsidR="003E4467" w:rsidRPr="00202847" w:rsidRDefault="003E4467" w:rsidP="006823E1">
            <w:pPr>
              <w:rPr>
                <w:rFonts w:asciiTheme="majorHAnsi" w:hAnsiTheme="majorHAnsi" w:cs="Arial"/>
                <w:sz w:val="20"/>
                <w:szCs w:val="20"/>
              </w:rPr>
            </w:pPr>
          </w:p>
        </w:tc>
        <w:tc>
          <w:tcPr>
            <w:tcW w:w="1214" w:type="dxa"/>
            <w:gridSpan w:val="2"/>
          </w:tcPr>
          <w:p w14:paraId="417DCFE7" w14:textId="77777777" w:rsidR="003E4467" w:rsidRPr="00202847" w:rsidRDefault="003E4467" w:rsidP="006823E1">
            <w:pPr>
              <w:rPr>
                <w:rFonts w:asciiTheme="majorHAnsi" w:hAnsiTheme="majorHAnsi" w:cs="Arial"/>
                <w:sz w:val="20"/>
                <w:szCs w:val="20"/>
              </w:rPr>
            </w:pPr>
          </w:p>
        </w:tc>
        <w:tc>
          <w:tcPr>
            <w:tcW w:w="2136" w:type="dxa"/>
          </w:tcPr>
          <w:p w14:paraId="129DB600" w14:textId="77777777" w:rsidR="003E4467" w:rsidRPr="00202847" w:rsidRDefault="003E4467" w:rsidP="006823E1">
            <w:pPr>
              <w:rPr>
                <w:rFonts w:asciiTheme="majorHAnsi" w:hAnsiTheme="majorHAnsi" w:cs="Arial"/>
                <w:sz w:val="20"/>
                <w:szCs w:val="20"/>
              </w:rPr>
            </w:pPr>
          </w:p>
        </w:tc>
      </w:tr>
      <w:tr w:rsidR="003E4467" w:rsidRPr="00202847" w14:paraId="31AD8133" w14:textId="77777777" w:rsidTr="006823E1">
        <w:tc>
          <w:tcPr>
            <w:tcW w:w="581" w:type="dxa"/>
          </w:tcPr>
          <w:p w14:paraId="28B0E4CC" w14:textId="1A6262C9" w:rsidR="003E4467" w:rsidRPr="00202847" w:rsidRDefault="00997A9D"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25461FCE" w14:textId="77777777" w:rsidR="003E4467" w:rsidRPr="00202847" w:rsidRDefault="003E4467"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0E3EF66F" w14:textId="77777777" w:rsidR="003E4467" w:rsidRPr="00202847" w:rsidRDefault="003E4467" w:rsidP="006823E1">
            <w:pPr>
              <w:rPr>
                <w:rFonts w:asciiTheme="majorHAnsi" w:hAnsiTheme="majorHAnsi" w:cs="Arial"/>
                <w:sz w:val="20"/>
                <w:szCs w:val="20"/>
              </w:rPr>
            </w:pPr>
          </w:p>
        </w:tc>
        <w:tc>
          <w:tcPr>
            <w:tcW w:w="978" w:type="dxa"/>
          </w:tcPr>
          <w:p w14:paraId="2080B693" w14:textId="77777777" w:rsidR="003E4467" w:rsidRPr="00202847" w:rsidRDefault="003E4467" w:rsidP="006823E1">
            <w:pPr>
              <w:rPr>
                <w:rFonts w:asciiTheme="majorHAnsi" w:hAnsiTheme="majorHAnsi" w:cs="Arial"/>
                <w:sz w:val="20"/>
                <w:szCs w:val="20"/>
              </w:rPr>
            </w:pPr>
          </w:p>
        </w:tc>
        <w:tc>
          <w:tcPr>
            <w:tcW w:w="1201" w:type="dxa"/>
          </w:tcPr>
          <w:p w14:paraId="04E8EC5D" w14:textId="77777777" w:rsidR="003E4467" w:rsidRPr="00202847" w:rsidRDefault="003E4467" w:rsidP="006823E1">
            <w:pPr>
              <w:rPr>
                <w:rFonts w:asciiTheme="majorHAnsi" w:hAnsiTheme="majorHAnsi" w:cs="Arial"/>
                <w:sz w:val="20"/>
                <w:szCs w:val="20"/>
              </w:rPr>
            </w:pPr>
          </w:p>
        </w:tc>
        <w:tc>
          <w:tcPr>
            <w:tcW w:w="901" w:type="dxa"/>
          </w:tcPr>
          <w:p w14:paraId="76C05FC8" w14:textId="77777777" w:rsidR="003E4467" w:rsidRPr="00202847" w:rsidRDefault="003E4467" w:rsidP="006823E1">
            <w:pPr>
              <w:rPr>
                <w:rFonts w:asciiTheme="majorHAnsi" w:hAnsiTheme="majorHAnsi" w:cs="Arial"/>
                <w:sz w:val="20"/>
                <w:szCs w:val="20"/>
              </w:rPr>
            </w:pPr>
          </w:p>
        </w:tc>
        <w:tc>
          <w:tcPr>
            <w:tcW w:w="1214" w:type="dxa"/>
            <w:gridSpan w:val="2"/>
          </w:tcPr>
          <w:p w14:paraId="4D277E1B" w14:textId="77777777" w:rsidR="003E4467" w:rsidRPr="00202847" w:rsidRDefault="003E4467" w:rsidP="006823E1">
            <w:pPr>
              <w:rPr>
                <w:rFonts w:asciiTheme="majorHAnsi" w:hAnsiTheme="majorHAnsi" w:cs="Arial"/>
                <w:sz w:val="20"/>
                <w:szCs w:val="20"/>
              </w:rPr>
            </w:pPr>
          </w:p>
        </w:tc>
        <w:tc>
          <w:tcPr>
            <w:tcW w:w="2136" w:type="dxa"/>
          </w:tcPr>
          <w:p w14:paraId="7F1DB4C9" w14:textId="77777777" w:rsidR="003E4467" w:rsidRPr="00202847" w:rsidRDefault="003E4467" w:rsidP="006823E1">
            <w:pPr>
              <w:rPr>
                <w:rFonts w:asciiTheme="majorHAnsi" w:hAnsiTheme="majorHAnsi" w:cs="Arial"/>
                <w:sz w:val="20"/>
                <w:szCs w:val="20"/>
              </w:rPr>
            </w:pPr>
          </w:p>
        </w:tc>
      </w:tr>
      <w:tr w:rsidR="003E4467" w:rsidRPr="00202847" w14:paraId="6CC5AEAB" w14:textId="77777777" w:rsidTr="006823E1">
        <w:tc>
          <w:tcPr>
            <w:tcW w:w="581" w:type="dxa"/>
          </w:tcPr>
          <w:p w14:paraId="684256DE" w14:textId="4B747D21" w:rsidR="003E4467" w:rsidRPr="00202847" w:rsidRDefault="00997A9D"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540B7E94"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090" w:type="dxa"/>
          </w:tcPr>
          <w:p w14:paraId="5803DE3D" w14:textId="77777777" w:rsidR="003E4467" w:rsidRPr="00202847" w:rsidRDefault="003E4467" w:rsidP="006823E1">
            <w:pPr>
              <w:rPr>
                <w:rFonts w:asciiTheme="majorHAnsi" w:hAnsiTheme="majorHAnsi" w:cs="Arial"/>
                <w:sz w:val="20"/>
                <w:szCs w:val="20"/>
              </w:rPr>
            </w:pPr>
          </w:p>
        </w:tc>
        <w:tc>
          <w:tcPr>
            <w:tcW w:w="978" w:type="dxa"/>
          </w:tcPr>
          <w:p w14:paraId="2771A846" w14:textId="77777777" w:rsidR="003E4467" w:rsidRPr="00202847" w:rsidRDefault="003E4467" w:rsidP="006823E1">
            <w:pPr>
              <w:rPr>
                <w:rFonts w:asciiTheme="majorHAnsi" w:hAnsiTheme="majorHAnsi" w:cs="Arial"/>
                <w:sz w:val="20"/>
                <w:szCs w:val="20"/>
              </w:rPr>
            </w:pPr>
          </w:p>
        </w:tc>
        <w:tc>
          <w:tcPr>
            <w:tcW w:w="1201" w:type="dxa"/>
          </w:tcPr>
          <w:p w14:paraId="4E513E4D" w14:textId="77777777" w:rsidR="003E4467" w:rsidRPr="00202847" w:rsidRDefault="003E4467" w:rsidP="006823E1">
            <w:pPr>
              <w:rPr>
                <w:rFonts w:asciiTheme="majorHAnsi" w:hAnsiTheme="majorHAnsi" w:cs="Arial"/>
                <w:sz w:val="20"/>
                <w:szCs w:val="20"/>
              </w:rPr>
            </w:pPr>
          </w:p>
        </w:tc>
        <w:tc>
          <w:tcPr>
            <w:tcW w:w="901" w:type="dxa"/>
          </w:tcPr>
          <w:p w14:paraId="1DCFE4A5" w14:textId="77777777" w:rsidR="003E4467" w:rsidRPr="00202847" w:rsidRDefault="003E4467" w:rsidP="006823E1">
            <w:pPr>
              <w:rPr>
                <w:rFonts w:asciiTheme="majorHAnsi" w:hAnsiTheme="majorHAnsi" w:cs="Arial"/>
                <w:sz w:val="20"/>
                <w:szCs w:val="20"/>
              </w:rPr>
            </w:pPr>
          </w:p>
        </w:tc>
        <w:tc>
          <w:tcPr>
            <w:tcW w:w="1214" w:type="dxa"/>
            <w:gridSpan w:val="2"/>
          </w:tcPr>
          <w:p w14:paraId="4B834B28" w14:textId="77777777" w:rsidR="003E4467" w:rsidRPr="00202847" w:rsidRDefault="003E4467" w:rsidP="006823E1">
            <w:pPr>
              <w:rPr>
                <w:rFonts w:asciiTheme="majorHAnsi" w:hAnsiTheme="majorHAnsi" w:cs="Arial"/>
                <w:sz w:val="20"/>
                <w:szCs w:val="20"/>
              </w:rPr>
            </w:pPr>
          </w:p>
        </w:tc>
        <w:tc>
          <w:tcPr>
            <w:tcW w:w="2136" w:type="dxa"/>
          </w:tcPr>
          <w:p w14:paraId="06E726BC" w14:textId="77777777" w:rsidR="003E4467" w:rsidRPr="00202847" w:rsidRDefault="003E4467" w:rsidP="006823E1">
            <w:pPr>
              <w:rPr>
                <w:rFonts w:asciiTheme="majorHAnsi" w:hAnsiTheme="majorHAnsi" w:cs="Arial"/>
                <w:sz w:val="20"/>
                <w:szCs w:val="20"/>
              </w:rPr>
            </w:pPr>
          </w:p>
        </w:tc>
      </w:tr>
      <w:tr w:rsidR="003E4467" w:rsidRPr="00202847" w14:paraId="1B5B30C1" w14:textId="77777777" w:rsidTr="006823E1">
        <w:tc>
          <w:tcPr>
            <w:tcW w:w="581" w:type="dxa"/>
          </w:tcPr>
          <w:p w14:paraId="4D7B52D9" w14:textId="4EF13919" w:rsidR="003E4467" w:rsidRPr="00202847" w:rsidRDefault="00997A9D"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0F263BEE"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48D5DEEB" w14:textId="77777777" w:rsidR="003E4467" w:rsidRPr="00202847" w:rsidRDefault="003E4467" w:rsidP="006823E1">
            <w:pPr>
              <w:rPr>
                <w:rFonts w:asciiTheme="majorHAnsi" w:hAnsiTheme="majorHAnsi" w:cs="Arial"/>
                <w:sz w:val="20"/>
                <w:szCs w:val="20"/>
              </w:rPr>
            </w:pPr>
          </w:p>
        </w:tc>
        <w:tc>
          <w:tcPr>
            <w:tcW w:w="978" w:type="dxa"/>
          </w:tcPr>
          <w:p w14:paraId="4FD5C5D2" w14:textId="77777777" w:rsidR="003E4467" w:rsidRPr="00202847" w:rsidRDefault="003E4467" w:rsidP="006823E1">
            <w:pPr>
              <w:rPr>
                <w:rFonts w:asciiTheme="majorHAnsi" w:hAnsiTheme="majorHAnsi" w:cs="Arial"/>
                <w:sz w:val="20"/>
                <w:szCs w:val="20"/>
              </w:rPr>
            </w:pPr>
          </w:p>
        </w:tc>
        <w:tc>
          <w:tcPr>
            <w:tcW w:w="1201" w:type="dxa"/>
          </w:tcPr>
          <w:p w14:paraId="5712EB12" w14:textId="77777777" w:rsidR="003E4467" w:rsidRPr="00202847" w:rsidRDefault="003E4467" w:rsidP="006823E1">
            <w:pPr>
              <w:rPr>
                <w:rFonts w:asciiTheme="majorHAnsi" w:hAnsiTheme="majorHAnsi" w:cs="Arial"/>
                <w:sz w:val="20"/>
                <w:szCs w:val="20"/>
              </w:rPr>
            </w:pPr>
          </w:p>
        </w:tc>
        <w:tc>
          <w:tcPr>
            <w:tcW w:w="901" w:type="dxa"/>
          </w:tcPr>
          <w:p w14:paraId="0BD0ECF5" w14:textId="77777777" w:rsidR="003E4467" w:rsidRPr="00202847" w:rsidRDefault="003E4467" w:rsidP="006823E1">
            <w:pPr>
              <w:rPr>
                <w:rFonts w:asciiTheme="majorHAnsi" w:hAnsiTheme="majorHAnsi" w:cs="Arial"/>
                <w:sz w:val="20"/>
                <w:szCs w:val="20"/>
              </w:rPr>
            </w:pPr>
          </w:p>
        </w:tc>
        <w:tc>
          <w:tcPr>
            <w:tcW w:w="1214" w:type="dxa"/>
            <w:gridSpan w:val="2"/>
          </w:tcPr>
          <w:p w14:paraId="691F1731" w14:textId="77777777" w:rsidR="003E4467" w:rsidRPr="00202847" w:rsidRDefault="003E4467" w:rsidP="006823E1">
            <w:pPr>
              <w:rPr>
                <w:rFonts w:asciiTheme="majorHAnsi" w:hAnsiTheme="majorHAnsi" w:cs="Arial"/>
                <w:sz w:val="20"/>
                <w:szCs w:val="20"/>
              </w:rPr>
            </w:pPr>
          </w:p>
        </w:tc>
        <w:tc>
          <w:tcPr>
            <w:tcW w:w="2136" w:type="dxa"/>
          </w:tcPr>
          <w:p w14:paraId="68C9A8BC" w14:textId="77777777" w:rsidR="003E4467" w:rsidRPr="00202847" w:rsidRDefault="003E4467" w:rsidP="006823E1">
            <w:pPr>
              <w:rPr>
                <w:rFonts w:asciiTheme="majorHAnsi" w:hAnsiTheme="majorHAnsi" w:cs="Arial"/>
                <w:sz w:val="20"/>
                <w:szCs w:val="20"/>
              </w:rPr>
            </w:pPr>
          </w:p>
        </w:tc>
      </w:tr>
      <w:tr w:rsidR="003E4467" w:rsidRPr="00202847" w14:paraId="51650768" w14:textId="77777777" w:rsidTr="006823E1">
        <w:tc>
          <w:tcPr>
            <w:tcW w:w="581" w:type="dxa"/>
          </w:tcPr>
          <w:p w14:paraId="146A2AA4" w14:textId="17285352" w:rsidR="003E4467" w:rsidRPr="00202847" w:rsidRDefault="00997A9D"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47F296D7" w14:textId="77777777" w:rsidR="003E4467" w:rsidRPr="00202847" w:rsidRDefault="003E4467"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409197F6" w14:textId="77777777" w:rsidR="003E4467" w:rsidRPr="00202847" w:rsidRDefault="003E4467" w:rsidP="006823E1">
            <w:pPr>
              <w:rPr>
                <w:rFonts w:asciiTheme="majorHAnsi" w:hAnsiTheme="majorHAnsi" w:cs="Arial"/>
                <w:sz w:val="20"/>
                <w:szCs w:val="20"/>
              </w:rPr>
            </w:pPr>
          </w:p>
        </w:tc>
        <w:tc>
          <w:tcPr>
            <w:tcW w:w="978" w:type="dxa"/>
          </w:tcPr>
          <w:p w14:paraId="2C7F9AC0" w14:textId="77777777" w:rsidR="003E4467" w:rsidRPr="00202847" w:rsidRDefault="003E4467" w:rsidP="006823E1">
            <w:pPr>
              <w:rPr>
                <w:rFonts w:asciiTheme="majorHAnsi" w:hAnsiTheme="majorHAnsi" w:cs="Arial"/>
                <w:sz w:val="20"/>
                <w:szCs w:val="20"/>
              </w:rPr>
            </w:pPr>
          </w:p>
        </w:tc>
        <w:tc>
          <w:tcPr>
            <w:tcW w:w="1201" w:type="dxa"/>
          </w:tcPr>
          <w:p w14:paraId="36607E2F" w14:textId="77777777" w:rsidR="003E4467" w:rsidRPr="00202847" w:rsidRDefault="003E4467" w:rsidP="006823E1">
            <w:pPr>
              <w:rPr>
                <w:rFonts w:asciiTheme="majorHAnsi" w:hAnsiTheme="majorHAnsi" w:cs="Arial"/>
                <w:sz w:val="20"/>
                <w:szCs w:val="20"/>
              </w:rPr>
            </w:pPr>
          </w:p>
        </w:tc>
        <w:tc>
          <w:tcPr>
            <w:tcW w:w="901" w:type="dxa"/>
          </w:tcPr>
          <w:p w14:paraId="2ED5A106" w14:textId="77777777" w:rsidR="003E4467" w:rsidRPr="00202847" w:rsidRDefault="003E4467" w:rsidP="006823E1">
            <w:pPr>
              <w:rPr>
                <w:rFonts w:asciiTheme="majorHAnsi" w:hAnsiTheme="majorHAnsi" w:cs="Arial"/>
                <w:sz w:val="20"/>
                <w:szCs w:val="20"/>
              </w:rPr>
            </w:pPr>
          </w:p>
        </w:tc>
        <w:tc>
          <w:tcPr>
            <w:tcW w:w="1214" w:type="dxa"/>
            <w:gridSpan w:val="2"/>
          </w:tcPr>
          <w:p w14:paraId="548F35C0" w14:textId="77777777" w:rsidR="003E4467" w:rsidRPr="00202847" w:rsidRDefault="003E4467" w:rsidP="006823E1">
            <w:pPr>
              <w:rPr>
                <w:rFonts w:asciiTheme="majorHAnsi" w:hAnsiTheme="majorHAnsi" w:cs="Arial"/>
                <w:sz w:val="20"/>
                <w:szCs w:val="20"/>
              </w:rPr>
            </w:pPr>
          </w:p>
        </w:tc>
        <w:tc>
          <w:tcPr>
            <w:tcW w:w="2136" w:type="dxa"/>
          </w:tcPr>
          <w:p w14:paraId="150DE709" w14:textId="77777777" w:rsidR="003E4467" w:rsidRPr="00202847" w:rsidRDefault="003E4467" w:rsidP="006823E1">
            <w:pPr>
              <w:rPr>
                <w:rFonts w:asciiTheme="majorHAnsi" w:hAnsiTheme="majorHAnsi" w:cs="Arial"/>
                <w:sz w:val="20"/>
                <w:szCs w:val="20"/>
              </w:rPr>
            </w:pPr>
          </w:p>
        </w:tc>
      </w:tr>
      <w:tr w:rsidR="003E4467" w:rsidRPr="00202847" w14:paraId="55132E16" w14:textId="77777777" w:rsidTr="006823E1">
        <w:tc>
          <w:tcPr>
            <w:tcW w:w="581" w:type="dxa"/>
          </w:tcPr>
          <w:p w14:paraId="762C03DB" w14:textId="01111F19" w:rsidR="003E4467" w:rsidRPr="00202847" w:rsidRDefault="00997A9D" w:rsidP="006823E1">
            <w:pPr>
              <w:rPr>
                <w:rFonts w:asciiTheme="majorHAnsi" w:hAnsiTheme="majorHAnsi" w:cs="Arial"/>
                <w:sz w:val="20"/>
                <w:szCs w:val="20"/>
              </w:rPr>
            </w:pPr>
            <w:r w:rsidRPr="00202847">
              <w:rPr>
                <w:rFonts w:asciiTheme="majorHAnsi" w:hAnsiTheme="majorHAnsi" w:cs="Arial"/>
                <w:sz w:val="20"/>
                <w:szCs w:val="20"/>
              </w:rPr>
              <w:t>7</w:t>
            </w:r>
          </w:p>
        </w:tc>
        <w:tc>
          <w:tcPr>
            <w:tcW w:w="2105" w:type="dxa"/>
          </w:tcPr>
          <w:p w14:paraId="119CD2A9" w14:textId="77777777" w:rsidR="003E4467" w:rsidRPr="00202847" w:rsidRDefault="003E4467"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Avtomobilska zavarovanja</w:t>
            </w:r>
          </w:p>
        </w:tc>
        <w:tc>
          <w:tcPr>
            <w:tcW w:w="1090" w:type="dxa"/>
          </w:tcPr>
          <w:p w14:paraId="484A58AA" w14:textId="77777777" w:rsidR="003E4467" w:rsidRPr="00202847" w:rsidRDefault="003E4467" w:rsidP="006823E1">
            <w:pPr>
              <w:rPr>
                <w:rFonts w:asciiTheme="majorHAnsi" w:hAnsiTheme="majorHAnsi" w:cs="Arial"/>
                <w:sz w:val="20"/>
                <w:szCs w:val="20"/>
              </w:rPr>
            </w:pPr>
          </w:p>
        </w:tc>
        <w:tc>
          <w:tcPr>
            <w:tcW w:w="978" w:type="dxa"/>
          </w:tcPr>
          <w:p w14:paraId="67383F3B" w14:textId="77777777" w:rsidR="003E4467" w:rsidRPr="00202847" w:rsidRDefault="003E4467" w:rsidP="006823E1">
            <w:pPr>
              <w:rPr>
                <w:rFonts w:asciiTheme="majorHAnsi" w:hAnsiTheme="majorHAnsi" w:cs="Arial"/>
                <w:sz w:val="20"/>
                <w:szCs w:val="20"/>
              </w:rPr>
            </w:pPr>
          </w:p>
        </w:tc>
        <w:tc>
          <w:tcPr>
            <w:tcW w:w="1201" w:type="dxa"/>
          </w:tcPr>
          <w:p w14:paraId="73DEB397" w14:textId="77777777" w:rsidR="003E4467" w:rsidRPr="00202847" w:rsidRDefault="003E4467" w:rsidP="006823E1">
            <w:pPr>
              <w:rPr>
                <w:rFonts w:asciiTheme="majorHAnsi" w:hAnsiTheme="majorHAnsi" w:cs="Arial"/>
                <w:sz w:val="20"/>
                <w:szCs w:val="20"/>
              </w:rPr>
            </w:pPr>
          </w:p>
        </w:tc>
        <w:tc>
          <w:tcPr>
            <w:tcW w:w="901" w:type="dxa"/>
          </w:tcPr>
          <w:p w14:paraId="419C9D0B" w14:textId="77777777" w:rsidR="003E4467" w:rsidRPr="00202847" w:rsidRDefault="003E4467" w:rsidP="006823E1">
            <w:pPr>
              <w:rPr>
                <w:rFonts w:asciiTheme="majorHAnsi" w:hAnsiTheme="majorHAnsi" w:cs="Arial"/>
                <w:sz w:val="20"/>
                <w:szCs w:val="20"/>
              </w:rPr>
            </w:pPr>
          </w:p>
        </w:tc>
        <w:tc>
          <w:tcPr>
            <w:tcW w:w="1214" w:type="dxa"/>
            <w:gridSpan w:val="2"/>
          </w:tcPr>
          <w:p w14:paraId="30418C22" w14:textId="77777777" w:rsidR="003E4467" w:rsidRPr="00202847" w:rsidRDefault="003E4467" w:rsidP="006823E1">
            <w:pPr>
              <w:rPr>
                <w:rFonts w:asciiTheme="majorHAnsi" w:hAnsiTheme="majorHAnsi" w:cs="Arial"/>
                <w:sz w:val="20"/>
                <w:szCs w:val="20"/>
              </w:rPr>
            </w:pPr>
          </w:p>
        </w:tc>
        <w:tc>
          <w:tcPr>
            <w:tcW w:w="2136" w:type="dxa"/>
          </w:tcPr>
          <w:p w14:paraId="5DA9C5B9" w14:textId="77777777" w:rsidR="003E4467" w:rsidRPr="00202847" w:rsidRDefault="003E4467" w:rsidP="006823E1">
            <w:pPr>
              <w:rPr>
                <w:rFonts w:asciiTheme="majorHAnsi" w:hAnsiTheme="majorHAnsi" w:cs="Arial"/>
                <w:sz w:val="20"/>
                <w:szCs w:val="20"/>
              </w:rPr>
            </w:pPr>
          </w:p>
        </w:tc>
      </w:tr>
      <w:tr w:rsidR="003E4467" w:rsidRPr="00202847" w14:paraId="0BE3DEA0" w14:textId="77777777" w:rsidTr="006823E1">
        <w:tc>
          <w:tcPr>
            <w:tcW w:w="581" w:type="dxa"/>
          </w:tcPr>
          <w:p w14:paraId="1E6209E1" w14:textId="08E2BF4D" w:rsidR="003E4467" w:rsidRPr="00202847" w:rsidRDefault="00997A9D" w:rsidP="006823E1">
            <w:pPr>
              <w:rPr>
                <w:rFonts w:asciiTheme="majorHAnsi" w:hAnsiTheme="majorHAnsi" w:cs="Arial"/>
                <w:sz w:val="20"/>
                <w:szCs w:val="20"/>
              </w:rPr>
            </w:pPr>
            <w:r w:rsidRPr="00202847">
              <w:rPr>
                <w:rFonts w:asciiTheme="majorHAnsi" w:hAnsiTheme="majorHAnsi" w:cs="Arial"/>
                <w:sz w:val="20"/>
                <w:szCs w:val="20"/>
              </w:rPr>
              <w:t>8</w:t>
            </w:r>
          </w:p>
        </w:tc>
        <w:tc>
          <w:tcPr>
            <w:tcW w:w="2105" w:type="dxa"/>
          </w:tcPr>
          <w:p w14:paraId="3221D1A2" w14:textId="77777777" w:rsidR="003E4467" w:rsidRPr="00202847" w:rsidRDefault="003E4467"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Kolektivno nezgodno zavarovanje</w:t>
            </w:r>
          </w:p>
        </w:tc>
        <w:tc>
          <w:tcPr>
            <w:tcW w:w="1090" w:type="dxa"/>
          </w:tcPr>
          <w:p w14:paraId="567405F9" w14:textId="77777777" w:rsidR="003E4467" w:rsidRPr="00202847" w:rsidRDefault="003E4467" w:rsidP="006823E1">
            <w:pPr>
              <w:rPr>
                <w:rFonts w:asciiTheme="majorHAnsi" w:hAnsiTheme="majorHAnsi" w:cs="Arial"/>
                <w:sz w:val="20"/>
                <w:szCs w:val="20"/>
              </w:rPr>
            </w:pPr>
          </w:p>
        </w:tc>
        <w:tc>
          <w:tcPr>
            <w:tcW w:w="978" w:type="dxa"/>
          </w:tcPr>
          <w:p w14:paraId="3C15FE4B" w14:textId="77777777" w:rsidR="003E4467" w:rsidRPr="00202847" w:rsidRDefault="003E4467" w:rsidP="006823E1">
            <w:pPr>
              <w:rPr>
                <w:rFonts w:asciiTheme="majorHAnsi" w:hAnsiTheme="majorHAnsi" w:cs="Arial"/>
                <w:sz w:val="20"/>
                <w:szCs w:val="20"/>
              </w:rPr>
            </w:pPr>
          </w:p>
        </w:tc>
        <w:tc>
          <w:tcPr>
            <w:tcW w:w="1201" w:type="dxa"/>
          </w:tcPr>
          <w:p w14:paraId="32C95F1C" w14:textId="77777777" w:rsidR="003E4467" w:rsidRPr="00202847" w:rsidRDefault="003E4467" w:rsidP="006823E1">
            <w:pPr>
              <w:rPr>
                <w:rFonts w:asciiTheme="majorHAnsi" w:hAnsiTheme="majorHAnsi" w:cs="Arial"/>
                <w:sz w:val="20"/>
                <w:szCs w:val="20"/>
              </w:rPr>
            </w:pPr>
          </w:p>
        </w:tc>
        <w:tc>
          <w:tcPr>
            <w:tcW w:w="901" w:type="dxa"/>
          </w:tcPr>
          <w:p w14:paraId="7252832B" w14:textId="77777777" w:rsidR="003E4467" w:rsidRPr="00202847" w:rsidRDefault="003E4467" w:rsidP="006823E1">
            <w:pPr>
              <w:rPr>
                <w:rFonts w:asciiTheme="majorHAnsi" w:hAnsiTheme="majorHAnsi" w:cs="Arial"/>
                <w:sz w:val="20"/>
                <w:szCs w:val="20"/>
              </w:rPr>
            </w:pPr>
          </w:p>
        </w:tc>
        <w:tc>
          <w:tcPr>
            <w:tcW w:w="1214" w:type="dxa"/>
            <w:gridSpan w:val="2"/>
          </w:tcPr>
          <w:p w14:paraId="627F0C32" w14:textId="77777777" w:rsidR="003E4467" w:rsidRPr="00202847" w:rsidRDefault="003E4467" w:rsidP="006823E1">
            <w:pPr>
              <w:rPr>
                <w:rFonts w:asciiTheme="majorHAnsi" w:hAnsiTheme="majorHAnsi" w:cs="Arial"/>
                <w:sz w:val="20"/>
                <w:szCs w:val="20"/>
              </w:rPr>
            </w:pPr>
          </w:p>
        </w:tc>
        <w:tc>
          <w:tcPr>
            <w:tcW w:w="2136" w:type="dxa"/>
          </w:tcPr>
          <w:p w14:paraId="3F03B281" w14:textId="77777777" w:rsidR="003E4467" w:rsidRPr="00202847" w:rsidRDefault="003E4467" w:rsidP="006823E1">
            <w:pPr>
              <w:rPr>
                <w:rFonts w:asciiTheme="majorHAnsi" w:hAnsiTheme="majorHAnsi" w:cs="Arial"/>
                <w:sz w:val="20"/>
                <w:szCs w:val="20"/>
              </w:rPr>
            </w:pPr>
          </w:p>
        </w:tc>
      </w:tr>
      <w:tr w:rsidR="003E4467" w:rsidRPr="00202847" w14:paraId="3F96C80D" w14:textId="77777777" w:rsidTr="006823E1">
        <w:tc>
          <w:tcPr>
            <w:tcW w:w="581" w:type="dxa"/>
          </w:tcPr>
          <w:p w14:paraId="18B5130F" w14:textId="77777777" w:rsidR="003E4467" w:rsidRPr="00202847" w:rsidRDefault="003E4467" w:rsidP="006823E1">
            <w:pPr>
              <w:rPr>
                <w:rFonts w:asciiTheme="majorHAnsi" w:hAnsiTheme="majorHAnsi" w:cs="Arial"/>
                <w:sz w:val="20"/>
                <w:szCs w:val="20"/>
              </w:rPr>
            </w:pPr>
          </w:p>
        </w:tc>
        <w:tc>
          <w:tcPr>
            <w:tcW w:w="2105" w:type="dxa"/>
          </w:tcPr>
          <w:p w14:paraId="75A8E3BD" w14:textId="77777777" w:rsidR="003E4467" w:rsidRPr="00202847" w:rsidRDefault="003E4467" w:rsidP="006823E1">
            <w:pPr>
              <w:rPr>
                <w:rFonts w:asciiTheme="majorHAnsi" w:hAnsiTheme="majorHAnsi" w:cs="Arial"/>
                <w:sz w:val="20"/>
                <w:szCs w:val="20"/>
              </w:rPr>
            </w:pPr>
          </w:p>
        </w:tc>
        <w:tc>
          <w:tcPr>
            <w:tcW w:w="1090" w:type="dxa"/>
          </w:tcPr>
          <w:p w14:paraId="6B35B9D3" w14:textId="77777777" w:rsidR="003E4467" w:rsidRPr="00202847" w:rsidRDefault="003E4467" w:rsidP="006823E1">
            <w:pPr>
              <w:rPr>
                <w:rFonts w:asciiTheme="majorHAnsi" w:hAnsiTheme="majorHAnsi" w:cs="Arial"/>
                <w:sz w:val="20"/>
                <w:szCs w:val="20"/>
              </w:rPr>
            </w:pPr>
          </w:p>
        </w:tc>
        <w:tc>
          <w:tcPr>
            <w:tcW w:w="978" w:type="dxa"/>
          </w:tcPr>
          <w:p w14:paraId="0726D0B6" w14:textId="77777777" w:rsidR="003E4467" w:rsidRPr="00202847" w:rsidRDefault="003E4467" w:rsidP="006823E1">
            <w:pPr>
              <w:rPr>
                <w:rFonts w:asciiTheme="majorHAnsi" w:hAnsiTheme="majorHAnsi" w:cs="Arial"/>
                <w:sz w:val="20"/>
                <w:szCs w:val="20"/>
              </w:rPr>
            </w:pPr>
          </w:p>
        </w:tc>
        <w:tc>
          <w:tcPr>
            <w:tcW w:w="1201" w:type="dxa"/>
          </w:tcPr>
          <w:p w14:paraId="77218FBC" w14:textId="77777777" w:rsidR="003E4467" w:rsidRPr="00202847" w:rsidRDefault="003E4467" w:rsidP="006823E1">
            <w:pPr>
              <w:rPr>
                <w:rFonts w:asciiTheme="majorHAnsi" w:hAnsiTheme="majorHAnsi" w:cs="Arial"/>
                <w:sz w:val="20"/>
                <w:szCs w:val="20"/>
              </w:rPr>
            </w:pPr>
          </w:p>
        </w:tc>
        <w:tc>
          <w:tcPr>
            <w:tcW w:w="901" w:type="dxa"/>
          </w:tcPr>
          <w:p w14:paraId="5D941349" w14:textId="77777777" w:rsidR="003E4467" w:rsidRPr="00202847" w:rsidRDefault="003E4467" w:rsidP="006823E1">
            <w:pPr>
              <w:rPr>
                <w:rFonts w:asciiTheme="majorHAnsi" w:hAnsiTheme="majorHAnsi" w:cs="Arial"/>
                <w:sz w:val="20"/>
                <w:szCs w:val="20"/>
              </w:rPr>
            </w:pPr>
          </w:p>
        </w:tc>
        <w:tc>
          <w:tcPr>
            <w:tcW w:w="1214" w:type="dxa"/>
            <w:gridSpan w:val="2"/>
          </w:tcPr>
          <w:p w14:paraId="14B4B841" w14:textId="77777777" w:rsidR="003E4467" w:rsidRPr="00202847" w:rsidRDefault="003E4467" w:rsidP="006823E1">
            <w:pPr>
              <w:rPr>
                <w:rFonts w:asciiTheme="majorHAnsi" w:hAnsiTheme="majorHAnsi" w:cs="Arial"/>
                <w:sz w:val="20"/>
                <w:szCs w:val="20"/>
              </w:rPr>
            </w:pPr>
          </w:p>
        </w:tc>
        <w:tc>
          <w:tcPr>
            <w:tcW w:w="2136" w:type="dxa"/>
          </w:tcPr>
          <w:p w14:paraId="740D5C31" w14:textId="77777777" w:rsidR="003E4467" w:rsidRPr="00202847" w:rsidRDefault="003E4467" w:rsidP="006823E1">
            <w:pPr>
              <w:rPr>
                <w:rFonts w:asciiTheme="majorHAnsi" w:hAnsiTheme="majorHAnsi" w:cs="Arial"/>
                <w:sz w:val="20"/>
                <w:szCs w:val="20"/>
              </w:rPr>
            </w:pPr>
          </w:p>
        </w:tc>
      </w:tr>
      <w:tr w:rsidR="00202847" w:rsidRPr="00202847" w14:paraId="168564A1" w14:textId="77777777" w:rsidTr="006823E1">
        <w:tc>
          <w:tcPr>
            <w:tcW w:w="10206" w:type="dxa"/>
            <w:gridSpan w:val="9"/>
            <w:shd w:val="clear" w:color="auto" w:fill="BFBFBF" w:themeFill="background1" w:themeFillShade="BF"/>
          </w:tcPr>
          <w:p w14:paraId="16856521"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0DCF350F"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6722C76"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352078A5"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C11A3F"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4018C797"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11ADCA7E"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533E070F"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0DA1A8A3"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3E4467" w:rsidRPr="00202847" w14:paraId="0B3DD370" w14:textId="77777777" w:rsidTr="006823E1">
        <w:tc>
          <w:tcPr>
            <w:tcW w:w="581" w:type="dxa"/>
            <w:tcBorders>
              <w:top w:val="single" w:sz="4" w:space="0" w:color="000000"/>
              <w:left w:val="single" w:sz="4" w:space="0" w:color="000000"/>
              <w:bottom w:val="single" w:sz="4" w:space="0" w:color="000000"/>
              <w:right w:val="single" w:sz="4" w:space="0" w:color="000000"/>
            </w:tcBorders>
          </w:tcPr>
          <w:p w14:paraId="61332AA2"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02F76CCF"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69160083"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0C1E8E18"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710D98B9" w14:textId="77777777" w:rsidTr="006823E1">
        <w:tc>
          <w:tcPr>
            <w:tcW w:w="581" w:type="dxa"/>
            <w:tcBorders>
              <w:top w:val="single" w:sz="4" w:space="0" w:color="000000"/>
              <w:left w:val="single" w:sz="4" w:space="0" w:color="000000"/>
              <w:bottom w:val="single" w:sz="4" w:space="0" w:color="000000"/>
              <w:right w:val="single" w:sz="4" w:space="0" w:color="000000"/>
            </w:tcBorders>
          </w:tcPr>
          <w:p w14:paraId="5DE52350"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3A8893AC"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2495FEA2"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29565BD4"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17E70923" w14:textId="77777777" w:rsidTr="006823E1">
        <w:tc>
          <w:tcPr>
            <w:tcW w:w="581" w:type="dxa"/>
            <w:tcBorders>
              <w:top w:val="single" w:sz="4" w:space="0" w:color="000000"/>
              <w:left w:val="single" w:sz="4" w:space="0" w:color="000000"/>
              <w:bottom w:val="single" w:sz="4" w:space="0" w:color="000000"/>
              <w:right w:val="single" w:sz="4" w:space="0" w:color="000000"/>
            </w:tcBorders>
          </w:tcPr>
          <w:p w14:paraId="31A8E0B4"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36C117A8"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28B55FB3" w14:textId="77777777" w:rsidR="003E4467" w:rsidRPr="00202847" w:rsidRDefault="003E4467"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51251D6F" w14:textId="77777777" w:rsidR="003E4467" w:rsidRPr="00202847" w:rsidRDefault="003E4467" w:rsidP="006823E1">
            <w:pPr>
              <w:pStyle w:val="Noga"/>
              <w:tabs>
                <w:tab w:val="clear" w:pos="4536"/>
                <w:tab w:val="clear" w:pos="9072"/>
              </w:tabs>
              <w:jc w:val="right"/>
              <w:rPr>
                <w:rFonts w:asciiTheme="majorHAnsi" w:hAnsiTheme="majorHAnsi" w:cs="Arial"/>
                <w:bCs/>
              </w:rPr>
            </w:pPr>
          </w:p>
        </w:tc>
      </w:tr>
    </w:tbl>
    <w:p w14:paraId="005146AB" w14:textId="6AF70003" w:rsidR="003E4467" w:rsidRPr="00202847" w:rsidRDefault="003E4467"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3E4467" w:rsidRPr="00202847" w14:paraId="1E2604DA" w14:textId="77777777" w:rsidTr="006823E1">
        <w:tc>
          <w:tcPr>
            <w:tcW w:w="10206" w:type="dxa"/>
            <w:gridSpan w:val="9"/>
          </w:tcPr>
          <w:p w14:paraId="443E1E87" w14:textId="43E810EF" w:rsidR="003E4467" w:rsidRPr="00202847" w:rsidRDefault="003E4467" w:rsidP="006823E1">
            <w:pPr>
              <w:rPr>
                <w:rFonts w:asciiTheme="majorHAnsi" w:hAnsiTheme="majorHAnsi" w:cs="Arial"/>
                <w:b/>
                <w:sz w:val="24"/>
                <w:szCs w:val="24"/>
              </w:rPr>
            </w:pPr>
            <w:r w:rsidRPr="00202847">
              <w:rPr>
                <w:rFonts w:asciiTheme="majorHAnsi" w:hAnsiTheme="majorHAnsi" w:cs="Arial"/>
                <w:b/>
                <w:sz w:val="24"/>
                <w:szCs w:val="24"/>
              </w:rPr>
              <w:t>Sklop 3: Zavarovanje premoženja Lavričeve knjižnice Ajdovščina</w:t>
            </w:r>
          </w:p>
        </w:tc>
      </w:tr>
      <w:tr w:rsidR="00202847" w:rsidRPr="00202847" w14:paraId="6F1265C6" w14:textId="77777777" w:rsidTr="006823E1">
        <w:tc>
          <w:tcPr>
            <w:tcW w:w="10206" w:type="dxa"/>
            <w:gridSpan w:val="9"/>
            <w:shd w:val="clear" w:color="auto" w:fill="BFBFBF" w:themeFill="background1" w:themeFillShade="BF"/>
          </w:tcPr>
          <w:p w14:paraId="3394D093"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5904DE3E" w14:textId="77777777" w:rsidTr="006823E1">
        <w:tc>
          <w:tcPr>
            <w:tcW w:w="581" w:type="dxa"/>
            <w:shd w:val="clear" w:color="auto" w:fill="BFBFBF" w:themeFill="background1" w:themeFillShade="BF"/>
          </w:tcPr>
          <w:p w14:paraId="2FD75CFC"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7416F35B"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2F82D2A9"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48D866C0"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30EAA6EC"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3512770A"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206D832A"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244DB581"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5438E822"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262E4B20"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3E4467" w:rsidRPr="00202847" w14:paraId="16451F32" w14:textId="77777777" w:rsidTr="006823E1">
        <w:tc>
          <w:tcPr>
            <w:tcW w:w="581" w:type="dxa"/>
          </w:tcPr>
          <w:p w14:paraId="2ACEE5A3" w14:textId="0413FF27"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5E4C7461" w14:textId="77777777" w:rsidR="003E4467" w:rsidRPr="00202847" w:rsidRDefault="003E4467"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3619A918" w14:textId="77777777" w:rsidR="003E4467" w:rsidRPr="00202847" w:rsidRDefault="003E4467" w:rsidP="006823E1">
            <w:pPr>
              <w:rPr>
                <w:rFonts w:asciiTheme="majorHAnsi" w:hAnsiTheme="majorHAnsi" w:cs="Arial"/>
                <w:sz w:val="20"/>
                <w:szCs w:val="20"/>
              </w:rPr>
            </w:pPr>
          </w:p>
        </w:tc>
        <w:tc>
          <w:tcPr>
            <w:tcW w:w="978" w:type="dxa"/>
          </w:tcPr>
          <w:p w14:paraId="1178E13A" w14:textId="77777777" w:rsidR="003E4467" w:rsidRPr="00202847" w:rsidRDefault="003E4467" w:rsidP="006823E1">
            <w:pPr>
              <w:rPr>
                <w:rFonts w:asciiTheme="majorHAnsi" w:hAnsiTheme="majorHAnsi" w:cs="Arial"/>
                <w:sz w:val="20"/>
                <w:szCs w:val="20"/>
              </w:rPr>
            </w:pPr>
          </w:p>
        </w:tc>
        <w:tc>
          <w:tcPr>
            <w:tcW w:w="1201" w:type="dxa"/>
          </w:tcPr>
          <w:p w14:paraId="656529F0" w14:textId="77777777" w:rsidR="003E4467" w:rsidRPr="00202847" w:rsidRDefault="003E4467" w:rsidP="006823E1">
            <w:pPr>
              <w:rPr>
                <w:rFonts w:asciiTheme="majorHAnsi" w:hAnsiTheme="majorHAnsi" w:cs="Arial"/>
                <w:sz w:val="20"/>
                <w:szCs w:val="20"/>
              </w:rPr>
            </w:pPr>
          </w:p>
        </w:tc>
        <w:tc>
          <w:tcPr>
            <w:tcW w:w="901" w:type="dxa"/>
          </w:tcPr>
          <w:p w14:paraId="7506BB0B" w14:textId="77777777" w:rsidR="003E4467" w:rsidRPr="00202847" w:rsidRDefault="003E4467" w:rsidP="006823E1">
            <w:pPr>
              <w:rPr>
                <w:rFonts w:asciiTheme="majorHAnsi" w:hAnsiTheme="majorHAnsi" w:cs="Arial"/>
                <w:sz w:val="20"/>
                <w:szCs w:val="20"/>
              </w:rPr>
            </w:pPr>
          </w:p>
        </w:tc>
        <w:tc>
          <w:tcPr>
            <w:tcW w:w="1214" w:type="dxa"/>
            <w:gridSpan w:val="2"/>
          </w:tcPr>
          <w:p w14:paraId="1E42938D" w14:textId="77777777" w:rsidR="003E4467" w:rsidRPr="00202847" w:rsidRDefault="003E4467" w:rsidP="006823E1">
            <w:pPr>
              <w:rPr>
                <w:rFonts w:asciiTheme="majorHAnsi" w:hAnsiTheme="majorHAnsi" w:cs="Arial"/>
                <w:sz w:val="20"/>
                <w:szCs w:val="20"/>
              </w:rPr>
            </w:pPr>
          </w:p>
        </w:tc>
        <w:tc>
          <w:tcPr>
            <w:tcW w:w="2136" w:type="dxa"/>
          </w:tcPr>
          <w:p w14:paraId="7B235A1E" w14:textId="77777777" w:rsidR="003E4467" w:rsidRPr="00202847" w:rsidRDefault="003E4467" w:rsidP="006823E1">
            <w:pPr>
              <w:rPr>
                <w:rFonts w:asciiTheme="majorHAnsi" w:hAnsiTheme="majorHAnsi" w:cs="Arial"/>
                <w:sz w:val="20"/>
                <w:szCs w:val="20"/>
              </w:rPr>
            </w:pPr>
          </w:p>
        </w:tc>
      </w:tr>
      <w:tr w:rsidR="003E4467" w:rsidRPr="00202847" w14:paraId="65E407CB" w14:textId="77777777" w:rsidTr="006823E1">
        <w:tc>
          <w:tcPr>
            <w:tcW w:w="581" w:type="dxa"/>
          </w:tcPr>
          <w:p w14:paraId="74CA8306" w14:textId="0E30358A"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1811706C" w14:textId="77777777" w:rsidR="003E4467" w:rsidRPr="00202847" w:rsidRDefault="003E4467" w:rsidP="006823E1">
            <w:pPr>
              <w:spacing w:before="4" w:line="246"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potresa</w:t>
            </w:r>
          </w:p>
        </w:tc>
        <w:tc>
          <w:tcPr>
            <w:tcW w:w="1090" w:type="dxa"/>
          </w:tcPr>
          <w:p w14:paraId="7012A0CB" w14:textId="77777777" w:rsidR="003E4467" w:rsidRPr="00202847" w:rsidRDefault="003E4467" w:rsidP="006823E1">
            <w:pPr>
              <w:rPr>
                <w:rFonts w:asciiTheme="majorHAnsi" w:hAnsiTheme="majorHAnsi" w:cs="Arial"/>
                <w:sz w:val="20"/>
                <w:szCs w:val="20"/>
              </w:rPr>
            </w:pPr>
          </w:p>
        </w:tc>
        <w:tc>
          <w:tcPr>
            <w:tcW w:w="978" w:type="dxa"/>
          </w:tcPr>
          <w:p w14:paraId="15AF897B" w14:textId="77777777" w:rsidR="003E4467" w:rsidRPr="00202847" w:rsidRDefault="003E4467" w:rsidP="006823E1">
            <w:pPr>
              <w:rPr>
                <w:rFonts w:asciiTheme="majorHAnsi" w:hAnsiTheme="majorHAnsi" w:cs="Arial"/>
                <w:sz w:val="20"/>
                <w:szCs w:val="20"/>
              </w:rPr>
            </w:pPr>
          </w:p>
        </w:tc>
        <w:tc>
          <w:tcPr>
            <w:tcW w:w="1201" w:type="dxa"/>
          </w:tcPr>
          <w:p w14:paraId="0A39DF5F" w14:textId="77777777" w:rsidR="003E4467" w:rsidRPr="00202847" w:rsidRDefault="003E4467" w:rsidP="006823E1">
            <w:pPr>
              <w:rPr>
                <w:rFonts w:asciiTheme="majorHAnsi" w:hAnsiTheme="majorHAnsi" w:cs="Arial"/>
                <w:sz w:val="20"/>
                <w:szCs w:val="20"/>
              </w:rPr>
            </w:pPr>
          </w:p>
        </w:tc>
        <w:tc>
          <w:tcPr>
            <w:tcW w:w="901" w:type="dxa"/>
          </w:tcPr>
          <w:p w14:paraId="693AEF04" w14:textId="77777777" w:rsidR="003E4467" w:rsidRPr="00202847" w:rsidRDefault="003E4467" w:rsidP="006823E1">
            <w:pPr>
              <w:rPr>
                <w:rFonts w:asciiTheme="majorHAnsi" w:hAnsiTheme="majorHAnsi" w:cs="Arial"/>
                <w:sz w:val="20"/>
                <w:szCs w:val="20"/>
              </w:rPr>
            </w:pPr>
          </w:p>
        </w:tc>
        <w:tc>
          <w:tcPr>
            <w:tcW w:w="1214" w:type="dxa"/>
            <w:gridSpan w:val="2"/>
          </w:tcPr>
          <w:p w14:paraId="14F04C70" w14:textId="77777777" w:rsidR="003E4467" w:rsidRPr="00202847" w:rsidRDefault="003E4467" w:rsidP="006823E1">
            <w:pPr>
              <w:rPr>
                <w:rFonts w:asciiTheme="majorHAnsi" w:hAnsiTheme="majorHAnsi" w:cs="Arial"/>
                <w:sz w:val="20"/>
                <w:szCs w:val="20"/>
              </w:rPr>
            </w:pPr>
          </w:p>
        </w:tc>
        <w:tc>
          <w:tcPr>
            <w:tcW w:w="2136" w:type="dxa"/>
          </w:tcPr>
          <w:p w14:paraId="61B13250" w14:textId="77777777" w:rsidR="003E4467" w:rsidRPr="00202847" w:rsidRDefault="003E4467" w:rsidP="006823E1">
            <w:pPr>
              <w:rPr>
                <w:rFonts w:asciiTheme="majorHAnsi" w:hAnsiTheme="majorHAnsi" w:cs="Arial"/>
                <w:sz w:val="20"/>
                <w:szCs w:val="20"/>
              </w:rPr>
            </w:pPr>
          </w:p>
        </w:tc>
      </w:tr>
      <w:tr w:rsidR="003E4467" w:rsidRPr="00202847" w14:paraId="1BA16C45" w14:textId="77777777" w:rsidTr="006823E1">
        <w:tc>
          <w:tcPr>
            <w:tcW w:w="581" w:type="dxa"/>
          </w:tcPr>
          <w:p w14:paraId="780BE3B0" w14:textId="6A82B5B7"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7B2ADB2F" w14:textId="77777777" w:rsidR="003E4467" w:rsidRPr="00202847" w:rsidRDefault="003E4467"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36278AD8" w14:textId="77777777" w:rsidR="003E4467" w:rsidRPr="00202847" w:rsidRDefault="003E4467" w:rsidP="006823E1">
            <w:pPr>
              <w:rPr>
                <w:rFonts w:asciiTheme="majorHAnsi" w:hAnsiTheme="majorHAnsi" w:cs="Arial"/>
                <w:sz w:val="20"/>
                <w:szCs w:val="20"/>
              </w:rPr>
            </w:pPr>
          </w:p>
        </w:tc>
        <w:tc>
          <w:tcPr>
            <w:tcW w:w="978" w:type="dxa"/>
          </w:tcPr>
          <w:p w14:paraId="2606422F" w14:textId="77777777" w:rsidR="003E4467" w:rsidRPr="00202847" w:rsidRDefault="003E4467" w:rsidP="006823E1">
            <w:pPr>
              <w:rPr>
                <w:rFonts w:asciiTheme="majorHAnsi" w:hAnsiTheme="majorHAnsi" w:cs="Arial"/>
                <w:sz w:val="20"/>
                <w:szCs w:val="20"/>
              </w:rPr>
            </w:pPr>
          </w:p>
        </w:tc>
        <w:tc>
          <w:tcPr>
            <w:tcW w:w="1201" w:type="dxa"/>
          </w:tcPr>
          <w:p w14:paraId="5925C403" w14:textId="77777777" w:rsidR="003E4467" w:rsidRPr="00202847" w:rsidRDefault="003E4467" w:rsidP="006823E1">
            <w:pPr>
              <w:rPr>
                <w:rFonts w:asciiTheme="majorHAnsi" w:hAnsiTheme="majorHAnsi" w:cs="Arial"/>
                <w:sz w:val="20"/>
                <w:szCs w:val="20"/>
              </w:rPr>
            </w:pPr>
          </w:p>
        </w:tc>
        <w:tc>
          <w:tcPr>
            <w:tcW w:w="901" w:type="dxa"/>
          </w:tcPr>
          <w:p w14:paraId="18DD971C" w14:textId="77777777" w:rsidR="003E4467" w:rsidRPr="00202847" w:rsidRDefault="003E4467" w:rsidP="006823E1">
            <w:pPr>
              <w:rPr>
                <w:rFonts w:asciiTheme="majorHAnsi" w:hAnsiTheme="majorHAnsi" w:cs="Arial"/>
                <w:sz w:val="20"/>
                <w:szCs w:val="20"/>
              </w:rPr>
            </w:pPr>
          </w:p>
        </w:tc>
        <w:tc>
          <w:tcPr>
            <w:tcW w:w="1214" w:type="dxa"/>
            <w:gridSpan w:val="2"/>
          </w:tcPr>
          <w:p w14:paraId="07FAD5DB" w14:textId="77777777" w:rsidR="003E4467" w:rsidRPr="00202847" w:rsidRDefault="003E4467" w:rsidP="006823E1">
            <w:pPr>
              <w:rPr>
                <w:rFonts w:asciiTheme="majorHAnsi" w:hAnsiTheme="majorHAnsi" w:cs="Arial"/>
                <w:sz w:val="20"/>
                <w:szCs w:val="20"/>
              </w:rPr>
            </w:pPr>
          </w:p>
        </w:tc>
        <w:tc>
          <w:tcPr>
            <w:tcW w:w="2136" w:type="dxa"/>
          </w:tcPr>
          <w:p w14:paraId="3CEAED61" w14:textId="77777777" w:rsidR="003E4467" w:rsidRPr="00202847" w:rsidRDefault="003E4467" w:rsidP="006823E1">
            <w:pPr>
              <w:rPr>
                <w:rFonts w:asciiTheme="majorHAnsi" w:hAnsiTheme="majorHAnsi" w:cs="Arial"/>
                <w:sz w:val="20"/>
                <w:szCs w:val="20"/>
              </w:rPr>
            </w:pPr>
          </w:p>
        </w:tc>
      </w:tr>
      <w:tr w:rsidR="003E4467" w:rsidRPr="00202847" w14:paraId="57564221" w14:textId="77777777" w:rsidTr="006823E1">
        <w:tc>
          <w:tcPr>
            <w:tcW w:w="581" w:type="dxa"/>
          </w:tcPr>
          <w:p w14:paraId="1AC3583A" w14:textId="33820B5E"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531C75A5"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090" w:type="dxa"/>
          </w:tcPr>
          <w:p w14:paraId="05DA2D36" w14:textId="77777777" w:rsidR="003E4467" w:rsidRPr="00202847" w:rsidRDefault="003E4467" w:rsidP="006823E1">
            <w:pPr>
              <w:rPr>
                <w:rFonts w:asciiTheme="majorHAnsi" w:hAnsiTheme="majorHAnsi" w:cs="Arial"/>
                <w:sz w:val="20"/>
                <w:szCs w:val="20"/>
              </w:rPr>
            </w:pPr>
          </w:p>
        </w:tc>
        <w:tc>
          <w:tcPr>
            <w:tcW w:w="978" w:type="dxa"/>
          </w:tcPr>
          <w:p w14:paraId="1E05242C" w14:textId="77777777" w:rsidR="003E4467" w:rsidRPr="00202847" w:rsidRDefault="003E4467" w:rsidP="006823E1">
            <w:pPr>
              <w:rPr>
                <w:rFonts w:asciiTheme="majorHAnsi" w:hAnsiTheme="majorHAnsi" w:cs="Arial"/>
                <w:sz w:val="20"/>
                <w:szCs w:val="20"/>
              </w:rPr>
            </w:pPr>
          </w:p>
        </w:tc>
        <w:tc>
          <w:tcPr>
            <w:tcW w:w="1201" w:type="dxa"/>
          </w:tcPr>
          <w:p w14:paraId="46495E43" w14:textId="77777777" w:rsidR="003E4467" w:rsidRPr="00202847" w:rsidRDefault="003E4467" w:rsidP="006823E1">
            <w:pPr>
              <w:rPr>
                <w:rFonts w:asciiTheme="majorHAnsi" w:hAnsiTheme="majorHAnsi" w:cs="Arial"/>
                <w:sz w:val="20"/>
                <w:szCs w:val="20"/>
              </w:rPr>
            </w:pPr>
          </w:p>
        </w:tc>
        <w:tc>
          <w:tcPr>
            <w:tcW w:w="901" w:type="dxa"/>
          </w:tcPr>
          <w:p w14:paraId="07B2059D" w14:textId="77777777" w:rsidR="003E4467" w:rsidRPr="00202847" w:rsidRDefault="003E4467" w:rsidP="006823E1">
            <w:pPr>
              <w:rPr>
                <w:rFonts w:asciiTheme="majorHAnsi" w:hAnsiTheme="majorHAnsi" w:cs="Arial"/>
                <w:sz w:val="20"/>
                <w:szCs w:val="20"/>
              </w:rPr>
            </w:pPr>
          </w:p>
        </w:tc>
        <w:tc>
          <w:tcPr>
            <w:tcW w:w="1214" w:type="dxa"/>
            <w:gridSpan w:val="2"/>
          </w:tcPr>
          <w:p w14:paraId="538E0045" w14:textId="77777777" w:rsidR="003E4467" w:rsidRPr="00202847" w:rsidRDefault="003E4467" w:rsidP="006823E1">
            <w:pPr>
              <w:rPr>
                <w:rFonts w:asciiTheme="majorHAnsi" w:hAnsiTheme="majorHAnsi" w:cs="Arial"/>
                <w:sz w:val="20"/>
                <w:szCs w:val="20"/>
              </w:rPr>
            </w:pPr>
          </w:p>
        </w:tc>
        <w:tc>
          <w:tcPr>
            <w:tcW w:w="2136" w:type="dxa"/>
          </w:tcPr>
          <w:p w14:paraId="09AD45AA" w14:textId="77777777" w:rsidR="003E4467" w:rsidRPr="00202847" w:rsidRDefault="003E4467" w:rsidP="006823E1">
            <w:pPr>
              <w:rPr>
                <w:rFonts w:asciiTheme="majorHAnsi" w:hAnsiTheme="majorHAnsi" w:cs="Arial"/>
                <w:sz w:val="20"/>
                <w:szCs w:val="20"/>
              </w:rPr>
            </w:pPr>
          </w:p>
        </w:tc>
      </w:tr>
      <w:tr w:rsidR="003E4467" w:rsidRPr="00202847" w14:paraId="0BCA5DE0" w14:textId="77777777" w:rsidTr="006823E1">
        <w:tc>
          <w:tcPr>
            <w:tcW w:w="581" w:type="dxa"/>
          </w:tcPr>
          <w:p w14:paraId="43F25C49" w14:textId="1EFADF7B"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43CB30BD"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090" w:type="dxa"/>
          </w:tcPr>
          <w:p w14:paraId="6519A2CB" w14:textId="77777777" w:rsidR="003E4467" w:rsidRPr="00202847" w:rsidRDefault="003E4467" w:rsidP="006823E1">
            <w:pPr>
              <w:rPr>
                <w:rFonts w:asciiTheme="majorHAnsi" w:hAnsiTheme="majorHAnsi" w:cs="Arial"/>
                <w:sz w:val="20"/>
                <w:szCs w:val="20"/>
              </w:rPr>
            </w:pPr>
          </w:p>
        </w:tc>
        <w:tc>
          <w:tcPr>
            <w:tcW w:w="978" w:type="dxa"/>
          </w:tcPr>
          <w:p w14:paraId="2387214F" w14:textId="77777777" w:rsidR="003E4467" w:rsidRPr="00202847" w:rsidRDefault="003E4467" w:rsidP="006823E1">
            <w:pPr>
              <w:rPr>
                <w:rFonts w:asciiTheme="majorHAnsi" w:hAnsiTheme="majorHAnsi" w:cs="Arial"/>
                <w:sz w:val="20"/>
                <w:szCs w:val="20"/>
              </w:rPr>
            </w:pPr>
          </w:p>
        </w:tc>
        <w:tc>
          <w:tcPr>
            <w:tcW w:w="1201" w:type="dxa"/>
          </w:tcPr>
          <w:p w14:paraId="1215AC31" w14:textId="77777777" w:rsidR="003E4467" w:rsidRPr="00202847" w:rsidRDefault="003E4467" w:rsidP="006823E1">
            <w:pPr>
              <w:rPr>
                <w:rFonts w:asciiTheme="majorHAnsi" w:hAnsiTheme="majorHAnsi" w:cs="Arial"/>
                <w:sz w:val="20"/>
                <w:szCs w:val="20"/>
              </w:rPr>
            </w:pPr>
          </w:p>
        </w:tc>
        <w:tc>
          <w:tcPr>
            <w:tcW w:w="901" w:type="dxa"/>
          </w:tcPr>
          <w:p w14:paraId="647B9B21" w14:textId="77777777" w:rsidR="003E4467" w:rsidRPr="00202847" w:rsidRDefault="003E4467" w:rsidP="006823E1">
            <w:pPr>
              <w:rPr>
                <w:rFonts w:asciiTheme="majorHAnsi" w:hAnsiTheme="majorHAnsi" w:cs="Arial"/>
                <w:sz w:val="20"/>
                <w:szCs w:val="20"/>
              </w:rPr>
            </w:pPr>
          </w:p>
        </w:tc>
        <w:tc>
          <w:tcPr>
            <w:tcW w:w="1214" w:type="dxa"/>
            <w:gridSpan w:val="2"/>
          </w:tcPr>
          <w:p w14:paraId="74FB3E31" w14:textId="77777777" w:rsidR="003E4467" w:rsidRPr="00202847" w:rsidRDefault="003E4467" w:rsidP="006823E1">
            <w:pPr>
              <w:rPr>
                <w:rFonts w:asciiTheme="majorHAnsi" w:hAnsiTheme="majorHAnsi" w:cs="Arial"/>
                <w:sz w:val="20"/>
                <w:szCs w:val="20"/>
              </w:rPr>
            </w:pPr>
          </w:p>
        </w:tc>
        <w:tc>
          <w:tcPr>
            <w:tcW w:w="2136" w:type="dxa"/>
          </w:tcPr>
          <w:p w14:paraId="658DCBA5" w14:textId="77777777" w:rsidR="003E4467" w:rsidRPr="00202847" w:rsidRDefault="003E4467" w:rsidP="006823E1">
            <w:pPr>
              <w:rPr>
                <w:rFonts w:asciiTheme="majorHAnsi" w:hAnsiTheme="majorHAnsi" w:cs="Arial"/>
                <w:sz w:val="20"/>
                <w:szCs w:val="20"/>
              </w:rPr>
            </w:pPr>
          </w:p>
        </w:tc>
      </w:tr>
      <w:tr w:rsidR="003E4467" w:rsidRPr="00202847" w14:paraId="771AC70C" w14:textId="77777777" w:rsidTr="006823E1">
        <w:tc>
          <w:tcPr>
            <w:tcW w:w="581" w:type="dxa"/>
          </w:tcPr>
          <w:p w14:paraId="6D80012F" w14:textId="195C2C5B"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62BA6BB9"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24C37798" w14:textId="77777777" w:rsidR="003E4467" w:rsidRPr="00202847" w:rsidRDefault="003E4467" w:rsidP="006823E1">
            <w:pPr>
              <w:rPr>
                <w:rFonts w:asciiTheme="majorHAnsi" w:hAnsiTheme="majorHAnsi" w:cs="Arial"/>
                <w:sz w:val="20"/>
                <w:szCs w:val="20"/>
              </w:rPr>
            </w:pPr>
          </w:p>
        </w:tc>
        <w:tc>
          <w:tcPr>
            <w:tcW w:w="978" w:type="dxa"/>
          </w:tcPr>
          <w:p w14:paraId="79CFBE75" w14:textId="77777777" w:rsidR="003E4467" w:rsidRPr="00202847" w:rsidRDefault="003E4467" w:rsidP="006823E1">
            <w:pPr>
              <w:rPr>
                <w:rFonts w:asciiTheme="majorHAnsi" w:hAnsiTheme="majorHAnsi" w:cs="Arial"/>
                <w:sz w:val="20"/>
                <w:szCs w:val="20"/>
              </w:rPr>
            </w:pPr>
          </w:p>
        </w:tc>
        <w:tc>
          <w:tcPr>
            <w:tcW w:w="1201" w:type="dxa"/>
          </w:tcPr>
          <w:p w14:paraId="31CA9035" w14:textId="77777777" w:rsidR="003E4467" w:rsidRPr="00202847" w:rsidRDefault="003E4467" w:rsidP="006823E1">
            <w:pPr>
              <w:rPr>
                <w:rFonts w:asciiTheme="majorHAnsi" w:hAnsiTheme="majorHAnsi" w:cs="Arial"/>
                <w:sz w:val="20"/>
                <w:szCs w:val="20"/>
              </w:rPr>
            </w:pPr>
          </w:p>
        </w:tc>
        <w:tc>
          <w:tcPr>
            <w:tcW w:w="901" w:type="dxa"/>
          </w:tcPr>
          <w:p w14:paraId="430B04EA" w14:textId="77777777" w:rsidR="003E4467" w:rsidRPr="00202847" w:rsidRDefault="003E4467" w:rsidP="006823E1">
            <w:pPr>
              <w:rPr>
                <w:rFonts w:asciiTheme="majorHAnsi" w:hAnsiTheme="majorHAnsi" w:cs="Arial"/>
                <w:sz w:val="20"/>
                <w:szCs w:val="20"/>
              </w:rPr>
            </w:pPr>
          </w:p>
        </w:tc>
        <w:tc>
          <w:tcPr>
            <w:tcW w:w="1214" w:type="dxa"/>
            <w:gridSpan w:val="2"/>
          </w:tcPr>
          <w:p w14:paraId="18C85FAC" w14:textId="77777777" w:rsidR="003E4467" w:rsidRPr="00202847" w:rsidRDefault="003E4467" w:rsidP="006823E1">
            <w:pPr>
              <w:rPr>
                <w:rFonts w:asciiTheme="majorHAnsi" w:hAnsiTheme="majorHAnsi" w:cs="Arial"/>
                <w:sz w:val="20"/>
                <w:szCs w:val="20"/>
              </w:rPr>
            </w:pPr>
          </w:p>
        </w:tc>
        <w:tc>
          <w:tcPr>
            <w:tcW w:w="2136" w:type="dxa"/>
          </w:tcPr>
          <w:p w14:paraId="5A0B1B14" w14:textId="77777777" w:rsidR="003E4467" w:rsidRPr="00202847" w:rsidRDefault="003E4467" w:rsidP="006823E1">
            <w:pPr>
              <w:rPr>
                <w:rFonts w:asciiTheme="majorHAnsi" w:hAnsiTheme="majorHAnsi" w:cs="Arial"/>
                <w:sz w:val="20"/>
                <w:szCs w:val="20"/>
              </w:rPr>
            </w:pPr>
          </w:p>
        </w:tc>
      </w:tr>
      <w:tr w:rsidR="003E4467" w:rsidRPr="00202847" w14:paraId="1F03FF21" w14:textId="77777777" w:rsidTr="006823E1">
        <w:tc>
          <w:tcPr>
            <w:tcW w:w="581" w:type="dxa"/>
          </w:tcPr>
          <w:p w14:paraId="59531011" w14:textId="001E5B28"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7</w:t>
            </w:r>
          </w:p>
        </w:tc>
        <w:tc>
          <w:tcPr>
            <w:tcW w:w="2105" w:type="dxa"/>
          </w:tcPr>
          <w:p w14:paraId="629C4DFD" w14:textId="77777777" w:rsidR="003E4467" w:rsidRPr="00202847" w:rsidRDefault="003E4467"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2168DFBE" w14:textId="77777777" w:rsidR="003E4467" w:rsidRPr="00202847" w:rsidRDefault="003E4467" w:rsidP="006823E1">
            <w:pPr>
              <w:rPr>
                <w:rFonts w:asciiTheme="majorHAnsi" w:hAnsiTheme="majorHAnsi" w:cs="Arial"/>
                <w:sz w:val="20"/>
                <w:szCs w:val="20"/>
              </w:rPr>
            </w:pPr>
          </w:p>
        </w:tc>
        <w:tc>
          <w:tcPr>
            <w:tcW w:w="978" w:type="dxa"/>
          </w:tcPr>
          <w:p w14:paraId="4F5C4707" w14:textId="77777777" w:rsidR="003E4467" w:rsidRPr="00202847" w:rsidRDefault="003E4467" w:rsidP="006823E1">
            <w:pPr>
              <w:rPr>
                <w:rFonts w:asciiTheme="majorHAnsi" w:hAnsiTheme="majorHAnsi" w:cs="Arial"/>
                <w:sz w:val="20"/>
                <w:szCs w:val="20"/>
              </w:rPr>
            </w:pPr>
          </w:p>
        </w:tc>
        <w:tc>
          <w:tcPr>
            <w:tcW w:w="1201" w:type="dxa"/>
          </w:tcPr>
          <w:p w14:paraId="221DAA91" w14:textId="77777777" w:rsidR="003E4467" w:rsidRPr="00202847" w:rsidRDefault="003E4467" w:rsidP="006823E1">
            <w:pPr>
              <w:rPr>
                <w:rFonts w:asciiTheme="majorHAnsi" w:hAnsiTheme="majorHAnsi" w:cs="Arial"/>
                <w:sz w:val="20"/>
                <w:szCs w:val="20"/>
              </w:rPr>
            </w:pPr>
          </w:p>
        </w:tc>
        <w:tc>
          <w:tcPr>
            <w:tcW w:w="901" w:type="dxa"/>
          </w:tcPr>
          <w:p w14:paraId="67253A0A" w14:textId="77777777" w:rsidR="003E4467" w:rsidRPr="00202847" w:rsidRDefault="003E4467" w:rsidP="006823E1">
            <w:pPr>
              <w:rPr>
                <w:rFonts w:asciiTheme="majorHAnsi" w:hAnsiTheme="majorHAnsi" w:cs="Arial"/>
                <w:sz w:val="20"/>
                <w:szCs w:val="20"/>
              </w:rPr>
            </w:pPr>
          </w:p>
        </w:tc>
        <w:tc>
          <w:tcPr>
            <w:tcW w:w="1214" w:type="dxa"/>
            <w:gridSpan w:val="2"/>
          </w:tcPr>
          <w:p w14:paraId="1A3088C5" w14:textId="77777777" w:rsidR="003E4467" w:rsidRPr="00202847" w:rsidRDefault="003E4467" w:rsidP="006823E1">
            <w:pPr>
              <w:rPr>
                <w:rFonts w:asciiTheme="majorHAnsi" w:hAnsiTheme="majorHAnsi" w:cs="Arial"/>
                <w:sz w:val="20"/>
                <w:szCs w:val="20"/>
              </w:rPr>
            </w:pPr>
          </w:p>
        </w:tc>
        <w:tc>
          <w:tcPr>
            <w:tcW w:w="2136" w:type="dxa"/>
          </w:tcPr>
          <w:p w14:paraId="52FBC010" w14:textId="77777777" w:rsidR="003E4467" w:rsidRPr="00202847" w:rsidRDefault="003E4467" w:rsidP="006823E1">
            <w:pPr>
              <w:rPr>
                <w:rFonts w:asciiTheme="majorHAnsi" w:hAnsiTheme="majorHAnsi" w:cs="Arial"/>
                <w:sz w:val="20"/>
                <w:szCs w:val="20"/>
              </w:rPr>
            </w:pPr>
          </w:p>
        </w:tc>
      </w:tr>
      <w:tr w:rsidR="003E4467" w:rsidRPr="00202847" w14:paraId="200CDD22" w14:textId="77777777" w:rsidTr="006823E1">
        <w:tc>
          <w:tcPr>
            <w:tcW w:w="581" w:type="dxa"/>
          </w:tcPr>
          <w:p w14:paraId="796E0B0E" w14:textId="279BB492"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8</w:t>
            </w:r>
          </w:p>
        </w:tc>
        <w:tc>
          <w:tcPr>
            <w:tcW w:w="2105" w:type="dxa"/>
          </w:tcPr>
          <w:p w14:paraId="0DAB08C8" w14:textId="77777777" w:rsidR="003E4467" w:rsidRPr="00202847" w:rsidRDefault="003E4467"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Avtomobilska zavarovanja</w:t>
            </w:r>
          </w:p>
        </w:tc>
        <w:tc>
          <w:tcPr>
            <w:tcW w:w="1090" w:type="dxa"/>
          </w:tcPr>
          <w:p w14:paraId="757C9B52" w14:textId="77777777" w:rsidR="003E4467" w:rsidRPr="00202847" w:rsidRDefault="003E4467" w:rsidP="006823E1">
            <w:pPr>
              <w:rPr>
                <w:rFonts w:asciiTheme="majorHAnsi" w:hAnsiTheme="majorHAnsi" w:cs="Arial"/>
                <w:sz w:val="20"/>
                <w:szCs w:val="20"/>
              </w:rPr>
            </w:pPr>
          </w:p>
        </w:tc>
        <w:tc>
          <w:tcPr>
            <w:tcW w:w="978" w:type="dxa"/>
          </w:tcPr>
          <w:p w14:paraId="485FA19C" w14:textId="77777777" w:rsidR="003E4467" w:rsidRPr="00202847" w:rsidRDefault="003E4467" w:rsidP="006823E1">
            <w:pPr>
              <w:rPr>
                <w:rFonts w:asciiTheme="majorHAnsi" w:hAnsiTheme="majorHAnsi" w:cs="Arial"/>
                <w:sz w:val="20"/>
                <w:szCs w:val="20"/>
              </w:rPr>
            </w:pPr>
          </w:p>
        </w:tc>
        <w:tc>
          <w:tcPr>
            <w:tcW w:w="1201" w:type="dxa"/>
          </w:tcPr>
          <w:p w14:paraId="17C7AB3A" w14:textId="77777777" w:rsidR="003E4467" w:rsidRPr="00202847" w:rsidRDefault="003E4467" w:rsidP="006823E1">
            <w:pPr>
              <w:rPr>
                <w:rFonts w:asciiTheme="majorHAnsi" w:hAnsiTheme="majorHAnsi" w:cs="Arial"/>
                <w:sz w:val="20"/>
                <w:szCs w:val="20"/>
              </w:rPr>
            </w:pPr>
          </w:p>
        </w:tc>
        <w:tc>
          <w:tcPr>
            <w:tcW w:w="901" w:type="dxa"/>
          </w:tcPr>
          <w:p w14:paraId="62008378" w14:textId="77777777" w:rsidR="003E4467" w:rsidRPr="00202847" w:rsidRDefault="003E4467" w:rsidP="006823E1">
            <w:pPr>
              <w:rPr>
                <w:rFonts w:asciiTheme="majorHAnsi" w:hAnsiTheme="majorHAnsi" w:cs="Arial"/>
                <w:sz w:val="20"/>
                <w:szCs w:val="20"/>
              </w:rPr>
            </w:pPr>
          </w:p>
        </w:tc>
        <w:tc>
          <w:tcPr>
            <w:tcW w:w="1214" w:type="dxa"/>
            <w:gridSpan w:val="2"/>
          </w:tcPr>
          <w:p w14:paraId="48C083A9" w14:textId="77777777" w:rsidR="003E4467" w:rsidRPr="00202847" w:rsidRDefault="003E4467" w:rsidP="006823E1">
            <w:pPr>
              <w:rPr>
                <w:rFonts w:asciiTheme="majorHAnsi" w:hAnsiTheme="majorHAnsi" w:cs="Arial"/>
                <w:sz w:val="20"/>
                <w:szCs w:val="20"/>
              </w:rPr>
            </w:pPr>
          </w:p>
        </w:tc>
        <w:tc>
          <w:tcPr>
            <w:tcW w:w="2136" w:type="dxa"/>
          </w:tcPr>
          <w:p w14:paraId="1C87C7E8" w14:textId="77777777" w:rsidR="003E4467" w:rsidRPr="00202847" w:rsidRDefault="003E4467" w:rsidP="006823E1">
            <w:pPr>
              <w:rPr>
                <w:rFonts w:asciiTheme="majorHAnsi" w:hAnsiTheme="majorHAnsi" w:cs="Arial"/>
                <w:sz w:val="20"/>
                <w:szCs w:val="20"/>
              </w:rPr>
            </w:pPr>
          </w:p>
        </w:tc>
      </w:tr>
      <w:tr w:rsidR="003E4467" w:rsidRPr="00202847" w14:paraId="2BE02341" w14:textId="77777777" w:rsidTr="006823E1">
        <w:tc>
          <w:tcPr>
            <w:tcW w:w="581" w:type="dxa"/>
          </w:tcPr>
          <w:p w14:paraId="312A33C1" w14:textId="77777777" w:rsidR="003E4467" w:rsidRPr="00202847" w:rsidRDefault="003E4467" w:rsidP="006823E1">
            <w:pPr>
              <w:rPr>
                <w:rFonts w:asciiTheme="majorHAnsi" w:hAnsiTheme="majorHAnsi" w:cs="Arial"/>
                <w:sz w:val="20"/>
                <w:szCs w:val="20"/>
              </w:rPr>
            </w:pPr>
          </w:p>
        </w:tc>
        <w:tc>
          <w:tcPr>
            <w:tcW w:w="2105" w:type="dxa"/>
          </w:tcPr>
          <w:p w14:paraId="3B104E74" w14:textId="77777777" w:rsidR="003E4467" w:rsidRPr="00202847" w:rsidRDefault="003E4467" w:rsidP="006823E1">
            <w:pPr>
              <w:rPr>
                <w:rFonts w:asciiTheme="majorHAnsi" w:hAnsiTheme="majorHAnsi" w:cs="Arial"/>
                <w:sz w:val="20"/>
                <w:szCs w:val="20"/>
              </w:rPr>
            </w:pPr>
          </w:p>
        </w:tc>
        <w:tc>
          <w:tcPr>
            <w:tcW w:w="1090" w:type="dxa"/>
          </w:tcPr>
          <w:p w14:paraId="7B9E7BB9" w14:textId="77777777" w:rsidR="003E4467" w:rsidRPr="00202847" w:rsidRDefault="003E4467" w:rsidP="006823E1">
            <w:pPr>
              <w:rPr>
                <w:rFonts w:asciiTheme="majorHAnsi" w:hAnsiTheme="majorHAnsi" w:cs="Arial"/>
                <w:sz w:val="20"/>
                <w:szCs w:val="20"/>
              </w:rPr>
            </w:pPr>
          </w:p>
        </w:tc>
        <w:tc>
          <w:tcPr>
            <w:tcW w:w="978" w:type="dxa"/>
          </w:tcPr>
          <w:p w14:paraId="09FD6245" w14:textId="77777777" w:rsidR="003E4467" w:rsidRPr="00202847" w:rsidRDefault="003E4467" w:rsidP="006823E1">
            <w:pPr>
              <w:rPr>
                <w:rFonts w:asciiTheme="majorHAnsi" w:hAnsiTheme="majorHAnsi" w:cs="Arial"/>
                <w:sz w:val="20"/>
                <w:szCs w:val="20"/>
              </w:rPr>
            </w:pPr>
          </w:p>
        </w:tc>
        <w:tc>
          <w:tcPr>
            <w:tcW w:w="1201" w:type="dxa"/>
          </w:tcPr>
          <w:p w14:paraId="58AFA07F" w14:textId="77777777" w:rsidR="003E4467" w:rsidRPr="00202847" w:rsidRDefault="003E4467" w:rsidP="006823E1">
            <w:pPr>
              <w:rPr>
                <w:rFonts w:asciiTheme="majorHAnsi" w:hAnsiTheme="majorHAnsi" w:cs="Arial"/>
                <w:sz w:val="20"/>
                <w:szCs w:val="20"/>
              </w:rPr>
            </w:pPr>
          </w:p>
        </w:tc>
        <w:tc>
          <w:tcPr>
            <w:tcW w:w="901" w:type="dxa"/>
          </w:tcPr>
          <w:p w14:paraId="64AD0126" w14:textId="77777777" w:rsidR="003E4467" w:rsidRPr="00202847" w:rsidRDefault="003E4467" w:rsidP="006823E1">
            <w:pPr>
              <w:rPr>
                <w:rFonts w:asciiTheme="majorHAnsi" w:hAnsiTheme="majorHAnsi" w:cs="Arial"/>
                <w:sz w:val="20"/>
                <w:szCs w:val="20"/>
              </w:rPr>
            </w:pPr>
          </w:p>
        </w:tc>
        <w:tc>
          <w:tcPr>
            <w:tcW w:w="1214" w:type="dxa"/>
            <w:gridSpan w:val="2"/>
          </w:tcPr>
          <w:p w14:paraId="5C1206EA" w14:textId="77777777" w:rsidR="003E4467" w:rsidRPr="00202847" w:rsidRDefault="003E4467" w:rsidP="006823E1">
            <w:pPr>
              <w:rPr>
                <w:rFonts w:asciiTheme="majorHAnsi" w:hAnsiTheme="majorHAnsi" w:cs="Arial"/>
                <w:sz w:val="20"/>
                <w:szCs w:val="20"/>
              </w:rPr>
            </w:pPr>
          </w:p>
        </w:tc>
        <w:tc>
          <w:tcPr>
            <w:tcW w:w="2136" w:type="dxa"/>
          </w:tcPr>
          <w:p w14:paraId="3AA01F5E" w14:textId="77777777" w:rsidR="003E4467" w:rsidRPr="00202847" w:rsidRDefault="003E4467" w:rsidP="006823E1">
            <w:pPr>
              <w:rPr>
                <w:rFonts w:asciiTheme="majorHAnsi" w:hAnsiTheme="majorHAnsi" w:cs="Arial"/>
                <w:sz w:val="20"/>
                <w:szCs w:val="20"/>
              </w:rPr>
            </w:pPr>
          </w:p>
        </w:tc>
      </w:tr>
      <w:tr w:rsidR="00202847" w:rsidRPr="00202847" w14:paraId="5481817A" w14:textId="77777777" w:rsidTr="006823E1">
        <w:tc>
          <w:tcPr>
            <w:tcW w:w="10206" w:type="dxa"/>
            <w:gridSpan w:val="9"/>
            <w:shd w:val="clear" w:color="auto" w:fill="BFBFBF" w:themeFill="background1" w:themeFillShade="BF"/>
          </w:tcPr>
          <w:p w14:paraId="50B540BD"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25175851"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75117F7"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4D110EC2"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27012E0"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4090F284"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13B49550"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11D0CBFF"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122EB661"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3E4467" w:rsidRPr="00202847" w14:paraId="6D32F76A" w14:textId="77777777" w:rsidTr="006823E1">
        <w:tc>
          <w:tcPr>
            <w:tcW w:w="581" w:type="dxa"/>
            <w:tcBorders>
              <w:top w:val="single" w:sz="4" w:space="0" w:color="000000"/>
              <w:left w:val="single" w:sz="4" w:space="0" w:color="000000"/>
              <w:bottom w:val="single" w:sz="4" w:space="0" w:color="000000"/>
              <w:right w:val="single" w:sz="4" w:space="0" w:color="000000"/>
            </w:tcBorders>
          </w:tcPr>
          <w:p w14:paraId="0BA3F44B"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2BDFA50F"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3DCBF2B0"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542A134B"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08DC64E8" w14:textId="77777777" w:rsidTr="006823E1">
        <w:tc>
          <w:tcPr>
            <w:tcW w:w="581" w:type="dxa"/>
            <w:tcBorders>
              <w:top w:val="single" w:sz="4" w:space="0" w:color="000000"/>
              <w:left w:val="single" w:sz="4" w:space="0" w:color="000000"/>
              <w:bottom w:val="single" w:sz="4" w:space="0" w:color="000000"/>
              <w:right w:val="single" w:sz="4" w:space="0" w:color="000000"/>
            </w:tcBorders>
          </w:tcPr>
          <w:p w14:paraId="574A8F2C"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626379F4"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1D4A5FDB"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494C22B5"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1C4F581D" w14:textId="77777777" w:rsidTr="006823E1">
        <w:tc>
          <w:tcPr>
            <w:tcW w:w="581" w:type="dxa"/>
            <w:tcBorders>
              <w:top w:val="single" w:sz="4" w:space="0" w:color="000000"/>
              <w:left w:val="single" w:sz="4" w:space="0" w:color="000000"/>
              <w:bottom w:val="single" w:sz="4" w:space="0" w:color="000000"/>
              <w:right w:val="single" w:sz="4" w:space="0" w:color="000000"/>
            </w:tcBorders>
          </w:tcPr>
          <w:p w14:paraId="0A17C205"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4C7AF3F6"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23EDFC69" w14:textId="77777777" w:rsidR="003E4467" w:rsidRPr="00202847" w:rsidRDefault="003E4467"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7BF90C07" w14:textId="77777777" w:rsidR="003E4467" w:rsidRPr="00202847" w:rsidRDefault="003E4467" w:rsidP="006823E1">
            <w:pPr>
              <w:pStyle w:val="Noga"/>
              <w:tabs>
                <w:tab w:val="clear" w:pos="4536"/>
                <w:tab w:val="clear" w:pos="9072"/>
              </w:tabs>
              <w:jc w:val="right"/>
              <w:rPr>
                <w:rFonts w:asciiTheme="majorHAnsi" w:hAnsiTheme="majorHAnsi" w:cs="Arial"/>
                <w:bCs/>
              </w:rPr>
            </w:pPr>
          </w:p>
        </w:tc>
      </w:tr>
    </w:tbl>
    <w:p w14:paraId="4BFD4772" w14:textId="4EAAAFC3" w:rsidR="003E4467" w:rsidRPr="00202847" w:rsidRDefault="003E4467"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3E4467" w:rsidRPr="00202847" w14:paraId="02DCCA7D" w14:textId="77777777" w:rsidTr="006823E1">
        <w:tc>
          <w:tcPr>
            <w:tcW w:w="10206" w:type="dxa"/>
            <w:gridSpan w:val="9"/>
          </w:tcPr>
          <w:p w14:paraId="125FDE38" w14:textId="20CC7E11" w:rsidR="003E4467" w:rsidRPr="00202847" w:rsidRDefault="003E4467" w:rsidP="006823E1">
            <w:pPr>
              <w:rPr>
                <w:rFonts w:asciiTheme="majorHAnsi" w:hAnsiTheme="majorHAnsi" w:cs="Arial"/>
                <w:b/>
                <w:sz w:val="24"/>
                <w:szCs w:val="24"/>
              </w:rPr>
            </w:pPr>
            <w:r w:rsidRPr="00202847">
              <w:rPr>
                <w:rFonts w:asciiTheme="majorHAnsi" w:hAnsiTheme="majorHAnsi" w:cs="Arial"/>
                <w:b/>
                <w:sz w:val="24"/>
                <w:szCs w:val="24"/>
              </w:rPr>
              <w:t>Sklop 4: Zavarovanje premoženja Lekarne Ajdovščina</w:t>
            </w:r>
          </w:p>
        </w:tc>
      </w:tr>
      <w:tr w:rsidR="00202847" w:rsidRPr="00202847" w14:paraId="13738849" w14:textId="77777777" w:rsidTr="006823E1">
        <w:tc>
          <w:tcPr>
            <w:tcW w:w="10206" w:type="dxa"/>
            <w:gridSpan w:val="9"/>
            <w:shd w:val="clear" w:color="auto" w:fill="BFBFBF" w:themeFill="background1" w:themeFillShade="BF"/>
          </w:tcPr>
          <w:p w14:paraId="6B50BD1A"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6006E940" w14:textId="77777777" w:rsidTr="006823E1">
        <w:tc>
          <w:tcPr>
            <w:tcW w:w="581" w:type="dxa"/>
            <w:shd w:val="clear" w:color="auto" w:fill="BFBFBF" w:themeFill="background1" w:themeFillShade="BF"/>
          </w:tcPr>
          <w:p w14:paraId="52400A0C"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7DCE4AAB"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6E1379EE"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7C398A61"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467EB33C"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05AED25A"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1EC87A19"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0C00DBCA"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17FC8B88"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4E81AE42"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3E4467" w:rsidRPr="00202847" w14:paraId="51F2DAB1" w14:textId="77777777" w:rsidTr="006823E1">
        <w:tc>
          <w:tcPr>
            <w:tcW w:w="581" w:type="dxa"/>
          </w:tcPr>
          <w:p w14:paraId="042F1CD6" w14:textId="7486B159"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1E71F664" w14:textId="77777777" w:rsidR="003E4467" w:rsidRPr="00202847" w:rsidRDefault="003E4467"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15061A18" w14:textId="77777777" w:rsidR="003E4467" w:rsidRPr="00202847" w:rsidRDefault="003E4467" w:rsidP="006823E1">
            <w:pPr>
              <w:rPr>
                <w:rFonts w:asciiTheme="majorHAnsi" w:hAnsiTheme="majorHAnsi" w:cs="Arial"/>
                <w:sz w:val="20"/>
                <w:szCs w:val="20"/>
              </w:rPr>
            </w:pPr>
          </w:p>
        </w:tc>
        <w:tc>
          <w:tcPr>
            <w:tcW w:w="978" w:type="dxa"/>
          </w:tcPr>
          <w:p w14:paraId="2623D44D" w14:textId="77777777" w:rsidR="003E4467" w:rsidRPr="00202847" w:rsidRDefault="003E4467" w:rsidP="006823E1">
            <w:pPr>
              <w:rPr>
                <w:rFonts w:asciiTheme="majorHAnsi" w:hAnsiTheme="majorHAnsi" w:cs="Arial"/>
                <w:sz w:val="20"/>
                <w:szCs w:val="20"/>
              </w:rPr>
            </w:pPr>
          </w:p>
        </w:tc>
        <w:tc>
          <w:tcPr>
            <w:tcW w:w="1201" w:type="dxa"/>
          </w:tcPr>
          <w:p w14:paraId="47944FAF" w14:textId="77777777" w:rsidR="003E4467" w:rsidRPr="00202847" w:rsidRDefault="003E4467" w:rsidP="006823E1">
            <w:pPr>
              <w:rPr>
                <w:rFonts w:asciiTheme="majorHAnsi" w:hAnsiTheme="majorHAnsi" w:cs="Arial"/>
                <w:sz w:val="20"/>
                <w:szCs w:val="20"/>
              </w:rPr>
            </w:pPr>
          </w:p>
        </w:tc>
        <w:tc>
          <w:tcPr>
            <w:tcW w:w="901" w:type="dxa"/>
          </w:tcPr>
          <w:p w14:paraId="1FC1D1E1" w14:textId="77777777" w:rsidR="003E4467" w:rsidRPr="00202847" w:rsidRDefault="003E4467" w:rsidP="006823E1">
            <w:pPr>
              <w:rPr>
                <w:rFonts w:asciiTheme="majorHAnsi" w:hAnsiTheme="majorHAnsi" w:cs="Arial"/>
                <w:sz w:val="20"/>
                <w:szCs w:val="20"/>
              </w:rPr>
            </w:pPr>
          </w:p>
        </w:tc>
        <w:tc>
          <w:tcPr>
            <w:tcW w:w="1214" w:type="dxa"/>
            <w:gridSpan w:val="2"/>
          </w:tcPr>
          <w:p w14:paraId="699D6E64" w14:textId="77777777" w:rsidR="003E4467" w:rsidRPr="00202847" w:rsidRDefault="003E4467" w:rsidP="006823E1">
            <w:pPr>
              <w:rPr>
                <w:rFonts w:asciiTheme="majorHAnsi" w:hAnsiTheme="majorHAnsi" w:cs="Arial"/>
                <w:sz w:val="20"/>
                <w:szCs w:val="20"/>
              </w:rPr>
            </w:pPr>
          </w:p>
        </w:tc>
        <w:tc>
          <w:tcPr>
            <w:tcW w:w="2136" w:type="dxa"/>
          </w:tcPr>
          <w:p w14:paraId="57A0E15F" w14:textId="77777777" w:rsidR="003E4467" w:rsidRPr="00202847" w:rsidRDefault="003E4467" w:rsidP="006823E1">
            <w:pPr>
              <w:rPr>
                <w:rFonts w:asciiTheme="majorHAnsi" w:hAnsiTheme="majorHAnsi" w:cs="Arial"/>
                <w:sz w:val="20"/>
                <w:szCs w:val="20"/>
              </w:rPr>
            </w:pPr>
          </w:p>
        </w:tc>
      </w:tr>
      <w:tr w:rsidR="003E4467" w:rsidRPr="00202847" w14:paraId="6288EB9C" w14:textId="77777777" w:rsidTr="006823E1">
        <w:tc>
          <w:tcPr>
            <w:tcW w:w="581" w:type="dxa"/>
          </w:tcPr>
          <w:p w14:paraId="18022847" w14:textId="6E4E888F"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25CFF440" w14:textId="77777777" w:rsidR="003E4467" w:rsidRPr="00202847" w:rsidRDefault="003E4467"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35DA0787" w14:textId="77777777" w:rsidR="003E4467" w:rsidRPr="00202847" w:rsidRDefault="003E4467" w:rsidP="006823E1">
            <w:pPr>
              <w:rPr>
                <w:rFonts w:asciiTheme="majorHAnsi" w:hAnsiTheme="majorHAnsi" w:cs="Arial"/>
                <w:sz w:val="20"/>
                <w:szCs w:val="20"/>
              </w:rPr>
            </w:pPr>
          </w:p>
        </w:tc>
        <w:tc>
          <w:tcPr>
            <w:tcW w:w="978" w:type="dxa"/>
          </w:tcPr>
          <w:p w14:paraId="085F9C70" w14:textId="77777777" w:rsidR="003E4467" w:rsidRPr="00202847" w:rsidRDefault="003E4467" w:rsidP="006823E1">
            <w:pPr>
              <w:rPr>
                <w:rFonts w:asciiTheme="majorHAnsi" w:hAnsiTheme="majorHAnsi" w:cs="Arial"/>
                <w:sz w:val="20"/>
                <w:szCs w:val="20"/>
              </w:rPr>
            </w:pPr>
          </w:p>
        </w:tc>
        <w:tc>
          <w:tcPr>
            <w:tcW w:w="1201" w:type="dxa"/>
          </w:tcPr>
          <w:p w14:paraId="570138B9" w14:textId="77777777" w:rsidR="003E4467" w:rsidRPr="00202847" w:rsidRDefault="003E4467" w:rsidP="006823E1">
            <w:pPr>
              <w:rPr>
                <w:rFonts w:asciiTheme="majorHAnsi" w:hAnsiTheme="majorHAnsi" w:cs="Arial"/>
                <w:sz w:val="20"/>
                <w:szCs w:val="20"/>
              </w:rPr>
            </w:pPr>
          </w:p>
        </w:tc>
        <w:tc>
          <w:tcPr>
            <w:tcW w:w="901" w:type="dxa"/>
          </w:tcPr>
          <w:p w14:paraId="64E9E859" w14:textId="77777777" w:rsidR="003E4467" w:rsidRPr="00202847" w:rsidRDefault="003E4467" w:rsidP="006823E1">
            <w:pPr>
              <w:rPr>
                <w:rFonts w:asciiTheme="majorHAnsi" w:hAnsiTheme="majorHAnsi" w:cs="Arial"/>
                <w:sz w:val="20"/>
                <w:szCs w:val="20"/>
              </w:rPr>
            </w:pPr>
          </w:p>
        </w:tc>
        <w:tc>
          <w:tcPr>
            <w:tcW w:w="1214" w:type="dxa"/>
            <w:gridSpan w:val="2"/>
          </w:tcPr>
          <w:p w14:paraId="7C8381AF" w14:textId="77777777" w:rsidR="003E4467" w:rsidRPr="00202847" w:rsidRDefault="003E4467" w:rsidP="006823E1">
            <w:pPr>
              <w:rPr>
                <w:rFonts w:asciiTheme="majorHAnsi" w:hAnsiTheme="majorHAnsi" w:cs="Arial"/>
                <w:sz w:val="20"/>
                <w:szCs w:val="20"/>
              </w:rPr>
            </w:pPr>
          </w:p>
        </w:tc>
        <w:tc>
          <w:tcPr>
            <w:tcW w:w="2136" w:type="dxa"/>
          </w:tcPr>
          <w:p w14:paraId="5C13113B" w14:textId="77777777" w:rsidR="003E4467" w:rsidRPr="00202847" w:rsidRDefault="003E4467" w:rsidP="006823E1">
            <w:pPr>
              <w:rPr>
                <w:rFonts w:asciiTheme="majorHAnsi" w:hAnsiTheme="majorHAnsi" w:cs="Arial"/>
                <w:sz w:val="20"/>
                <w:szCs w:val="20"/>
              </w:rPr>
            </w:pPr>
          </w:p>
        </w:tc>
      </w:tr>
      <w:tr w:rsidR="003E4467" w:rsidRPr="00202847" w14:paraId="5BE370D9" w14:textId="77777777" w:rsidTr="006823E1">
        <w:tc>
          <w:tcPr>
            <w:tcW w:w="581" w:type="dxa"/>
          </w:tcPr>
          <w:p w14:paraId="39C39E15" w14:textId="55D9BF13"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20946060"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090" w:type="dxa"/>
          </w:tcPr>
          <w:p w14:paraId="7742070F" w14:textId="77777777" w:rsidR="003E4467" w:rsidRPr="00202847" w:rsidRDefault="003E4467" w:rsidP="006823E1">
            <w:pPr>
              <w:rPr>
                <w:rFonts w:asciiTheme="majorHAnsi" w:hAnsiTheme="majorHAnsi" w:cs="Arial"/>
                <w:sz w:val="20"/>
                <w:szCs w:val="20"/>
              </w:rPr>
            </w:pPr>
          </w:p>
        </w:tc>
        <w:tc>
          <w:tcPr>
            <w:tcW w:w="978" w:type="dxa"/>
          </w:tcPr>
          <w:p w14:paraId="3B15AF87" w14:textId="77777777" w:rsidR="003E4467" w:rsidRPr="00202847" w:rsidRDefault="003E4467" w:rsidP="006823E1">
            <w:pPr>
              <w:rPr>
                <w:rFonts w:asciiTheme="majorHAnsi" w:hAnsiTheme="majorHAnsi" w:cs="Arial"/>
                <w:sz w:val="20"/>
                <w:szCs w:val="20"/>
              </w:rPr>
            </w:pPr>
          </w:p>
        </w:tc>
        <w:tc>
          <w:tcPr>
            <w:tcW w:w="1201" w:type="dxa"/>
          </w:tcPr>
          <w:p w14:paraId="49FBA93B" w14:textId="77777777" w:rsidR="003E4467" w:rsidRPr="00202847" w:rsidRDefault="003E4467" w:rsidP="006823E1">
            <w:pPr>
              <w:rPr>
                <w:rFonts w:asciiTheme="majorHAnsi" w:hAnsiTheme="majorHAnsi" w:cs="Arial"/>
                <w:sz w:val="20"/>
                <w:szCs w:val="20"/>
              </w:rPr>
            </w:pPr>
          </w:p>
        </w:tc>
        <w:tc>
          <w:tcPr>
            <w:tcW w:w="901" w:type="dxa"/>
          </w:tcPr>
          <w:p w14:paraId="56981872" w14:textId="77777777" w:rsidR="003E4467" w:rsidRPr="00202847" w:rsidRDefault="003E4467" w:rsidP="006823E1">
            <w:pPr>
              <w:rPr>
                <w:rFonts w:asciiTheme="majorHAnsi" w:hAnsiTheme="majorHAnsi" w:cs="Arial"/>
                <w:sz w:val="20"/>
                <w:szCs w:val="20"/>
              </w:rPr>
            </w:pPr>
          </w:p>
        </w:tc>
        <w:tc>
          <w:tcPr>
            <w:tcW w:w="1214" w:type="dxa"/>
            <w:gridSpan w:val="2"/>
          </w:tcPr>
          <w:p w14:paraId="23EEA95A" w14:textId="77777777" w:rsidR="003E4467" w:rsidRPr="00202847" w:rsidRDefault="003E4467" w:rsidP="006823E1">
            <w:pPr>
              <w:rPr>
                <w:rFonts w:asciiTheme="majorHAnsi" w:hAnsiTheme="majorHAnsi" w:cs="Arial"/>
                <w:sz w:val="20"/>
                <w:szCs w:val="20"/>
              </w:rPr>
            </w:pPr>
          </w:p>
        </w:tc>
        <w:tc>
          <w:tcPr>
            <w:tcW w:w="2136" w:type="dxa"/>
          </w:tcPr>
          <w:p w14:paraId="15E3B6AB" w14:textId="77777777" w:rsidR="003E4467" w:rsidRPr="00202847" w:rsidRDefault="003E4467" w:rsidP="006823E1">
            <w:pPr>
              <w:rPr>
                <w:rFonts w:asciiTheme="majorHAnsi" w:hAnsiTheme="majorHAnsi" w:cs="Arial"/>
                <w:sz w:val="20"/>
                <w:szCs w:val="20"/>
              </w:rPr>
            </w:pPr>
          </w:p>
        </w:tc>
      </w:tr>
      <w:tr w:rsidR="003E4467" w:rsidRPr="00202847" w14:paraId="396089D5" w14:textId="77777777" w:rsidTr="006823E1">
        <w:tc>
          <w:tcPr>
            <w:tcW w:w="581" w:type="dxa"/>
          </w:tcPr>
          <w:p w14:paraId="03FDE671" w14:textId="1D840FC0"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3E7E1C72"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090" w:type="dxa"/>
          </w:tcPr>
          <w:p w14:paraId="07161F61" w14:textId="77777777" w:rsidR="003E4467" w:rsidRPr="00202847" w:rsidRDefault="003E4467" w:rsidP="006823E1">
            <w:pPr>
              <w:rPr>
                <w:rFonts w:asciiTheme="majorHAnsi" w:hAnsiTheme="majorHAnsi" w:cs="Arial"/>
                <w:sz w:val="20"/>
                <w:szCs w:val="20"/>
              </w:rPr>
            </w:pPr>
          </w:p>
        </w:tc>
        <w:tc>
          <w:tcPr>
            <w:tcW w:w="978" w:type="dxa"/>
          </w:tcPr>
          <w:p w14:paraId="76BE772B" w14:textId="77777777" w:rsidR="003E4467" w:rsidRPr="00202847" w:rsidRDefault="003E4467" w:rsidP="006823E1">
            <w:pPr>
              <w:rPr>
                <w:rFonts w:asciiTheme="majorHAnsi" w:hAnsiTheme="majorHAnsi" w:cs="Arial"/>
                <w:sz w:val="20"/>
                <w:szCs w:val="20"/>
              </w:rPr>
            </w:pPr>
          </w:p>
        </w:tc>
        <w:tc>
          <w:tcPr>
            <w:tcW w:w="1201" w:type="dxa"/>
          </w:tcPr>
          <w:p w14:paraId="03EEAFE6" w14:textId="77777777" w:rsidR="003E4467" w:rsidRPr="00202847" w:rsidRDefault="003E4467" w:rsidP="006823E1">
            <w:pPr>
              <w:rPr>
                <w:rFonts w:asciiTheme="majorHAnsi" w:hAnsiTheme="majorHAnsi" w:cs="Arial"/>
                <w:sz w:val="20"/>
                <w:szCs w:val="20"/>
              </w:rPr>
            </w:pPr>
          </w:p>
        </w:tc>
        <w:tc>
          <w:tcPr>
            <w:tcW w:w="901" w:type="dxa"/>
          </w:tcPr>
          <w:p w14:paraId="76DEC705" w14:textId="77777777" w:rsidR="003E4467" w:rsidRPr="00202847" w:rsidRDefault="003E4467" w:rsidP="006823E1">
            <w:pPr>
              <w:rPr>
                <w:rFonts w:asciiTheme="majorHAnsi" w:hAnsiTheme="majorHAnsi" w:cs="Arial"/>
                <w:sz w:val="20"/>
                <w:szCs w:val="20"/>
              </w:rPr>
            </w:pPr>
          </w:p>
        </w:tc>
        <w:tc>
          <w:tcPr>
            <w:tcW w:w="1214" w:type="dxa"/>
            <w:gridSpan w:val="2"/>
          </w:tcPr>
          <w:p w14:paraId="5B85FB0F" w14:textId="77777777" w:rsidR="003E4467" w:rsidRPr="00202847" w:rsidRDefault="003E4467" w:rsidP="006823E1">
            <w:pPr>
              <w:rPr>
                <w:rFonts w:asciiTheme="majorHAnsi" w:hAnsiTheme="majorHAnsi" w:cs="Arial"/>
                <w:sz w:val="20"/>
                <w:szCs w:val="20"/>
              </w:rPr>
            </w:pPr>
          </w:p>
        </w:tc>
        <w:tc>
          <w:tcPr>
            <w:tcW w:w="2136" w:type="dxa"/>
          </w:tcPr>
          <w:p w14:paraId="3DFD4C2F" w14:textId="77777777" w:rsidR="003E4467" w:rsidRPr="00202847" w:rsidRDefault="003E4467" w:rsidP="006823E1">
            <w:pPr>
              <w:rPr>
                <w:rFonts w:asciiTheme="majorHAnsi" w:hAnsiTheme="majorHAnsi" w:cs="Arial"/>
                <w:sz w:val="20"/>
                <w:szCs w:val="20"/>
              </w:rPr>
            </w:pPr>
          </w:p>
        </w:tc>
      </w:tr>
      <w:tr w:rsidR="003E4467" w:rsidRPr="00202847" w14:paraId="7D824381" w14:textId="77777777" w:rsidTr="006823E1">
        <w:tc>
          <w:tcPr>
            <w:tcW w:w="581" w:type="dxa"/>
          </w:tcPr>
          <w:p w14:paraId="4794734A" w14:textId="6E5CF60A"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2517BF97"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1B1DD84D" w14:textId="77777777" w:rsidR="003E4467" w:rsidRPr="00202847" w:rsidRDefault="003E4467" w:rsidP="006823E1">
            <w:pPr>
              <w:rPr>
                <w:rFonts w:asciiTheme="majorHAnsi" w:hAnsiTheme="majorHAnsi" w:cs="Arial"/>
                <w:sz w:val="20"/>
                <w:szCs w:val="20"/>
              </w:rPr>
            </w:pPr>
          </w:p>
        </w:tc>
        <w:tc>
          <w:tcPr>
            <w:tcW w:w="978" w:type="dxa"/>
          </w:tcPr>
          <w:p w14:paraId="62FFD0A5" w14:textId="77777777" w:rsidR="003E4467" w:rsidRPr="00202847" w:rsidRDefault="003E4467" w:rsidP="006823E1">
            <w:pPr>
              <w:rPr>
                <w:rFonts w:asciiTheme="majorHAnsi" w:hAnsiTheme="majorHAnsi" w:cs="Arial"/>
                <w:sz w:val="20"/>
                <w:szCs w:val="20"/>
              </w:rPr>
            </w:pPr>
          </w:p>
        </w:tc>
        <w:tc>
          <w:tcPr>
            <w:tcW w:w="1201" w:type="dxa"/>
          </w:tcPr>
          <w:p w14:paraId="0AF43F82" w14:textId="77777777" w:rsidR="003E4467" w:rsidRPr="00202847" w:rsidRDefault="003E4467" w:rsidP="006823E1">
            <w:pPr>
              <w:rPr>
                <w:rFonts w:asciiTheme="majorHAnsi" w:hAnsiTheme="majorHAnsi" w:cs="Arial"/>
                <w:sz w:val="20"/>
                <w:szCs w:val="20"/>
              </w:rPr>
            </w:pPr>
          </w:p>
        </w:tc>
        <w:tc>
          <w:tcPr>
            <w:tcW w:w="901" w:type="dxa"/>
          </w:tcPr>
          <w:p w14:paraId="5735117A" w14:textId="77777777" w:rsidR="003E4467" w:rsidRPr="00202847" w:rsidRDefault="003E4467" w:rsidP="006823E1">
            <w:pPr>
              <w:rPr>
                <w:rFonts w:asciiTheme="majorHAnsi" w:hAnsiTheme="majorHAnsi" w:cs="Arial"/>
                <w:sz w:val="20"/>
                <w:szCs w:val="20"/>
              </w:rPr>
            </w:pPr>
          </w:p>
        </w:tc>
        <w:tc>
          <w:tcPr>
            <w:tcW w:w="1214" w:type="dxa"/>
            <w:gridSpan w:val="2"/>
          </w:tcPr>
          <w:p w14:paraId="29EC5874" w14:textId="77777777" w:rsidR="003E4467" w:rsidRPr="00202847" w:rsidRDefault="003E4467" w:rsidP="006823E1">
            <w:pPr>
              <w:rPr>
                <w:rFonts w:asciiTheme="majorHAnsi" w:hAnsiTheme="majorHAnsi" w:cs="Arial"/>
                <w:sz w:val="20"/>
                <w:szCs w:val="20"/>
              </w:rPr>
            </w:pPr>
          </w:p>
        </w:tc>
        <w:tc>
          <w:tcPr>
            <w:tcW w:w="2136" w:type="dxa"/>
          </w:tcPr>
          <w:p w14:paraId="6B0A1987" w14:textId="77777777" w:rsidR="003E4467" w:rsidRPr="00202847" w:rsidRDefault="003E4467" w:rsidP="006823E1">
            <w:pPr>
              <w:rPr>
                <w:rFonts w:asciiTheme="majorHAnsi" w:hAnsiTheme="majorHAnsi" w:cs="Arial"/>
                <w:sz w:val="20"/>
                <w:szCs w:val="20"/>
              </w:rPr>
            </w:pPr>
          </w:p>
        </w:tc>
      </w:tr>
      <w:tr w:rsidR="003E4467" w:rsidRPr="00202847" w14:paraId="19718CB6" w14:textId="77777777" w:rsidTr="006823E1">
        <w:tc>
          <w:tcPr>
            <w:tcW w:w="581" w:type="dxa"/>
          </w:tcPr>
          <w:p w14:paraId="0964A89F" w14:textId="7F57CDCC"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75A59FDE" w14:textId="77777777" w:rsidR="003E4467" w:rsidRPr="00202847" w:rsidRDefault="003E4467"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6DF30C1F" w14:textId="77777777" w:rsidR="003E4467" w:rsidRPr="00202847" w:rsidRDefault="003E4467" w:rsidP="006823E1">
            <w:pPr>
              <w:rPr>
                <w:rFonts w:asciiTheme="majorHAnsi" w:hAnsiTheme="majorHAnsi" w:cs="Arial"/>
                <w:sz w:val="20"/>
                <w:szCs w:val="20"/>
              </w:rPr>
            </w:pPr>
          </w:p>
        </w:tc>
        <w:tc>
          <w:tcPr>
            <w:tcW w:w="978" w:type="dxa"/>
          </w:tcPr>
          <w:p w14:paraId="2024E07F" w14:textId="77777777" w:rsidR="003E4467" w:rsidRPr="00202847" w:rsidRDefault="003E4467" w:rsidP="006823E1">
            <w:pPr>
              <w:rPr>
                <w:rFonts w:asciiTheme="majorHAnsi" w:hAnsiTheme="majorHAnsi" w:cs="Arial"/>
                <w:sz w:val="20"/>
                <w:szCs w:val="20"/>
              </w:rPr>
            </w:pPr>
          </w:p>
        </w:tc>
        <w:tc>
          <w:tcPr>
            <w:tcW w:w="1201" w:type="dxa"/>
          </w:tcPr>
          <w:p w14:paraId="41C53CE1" w14:textId="77777777" w:rsidR="003E4467" w:rsidRPr="00202847" w:rsidRDefault="003E4467" w:rsidP="006823E1">
            <w:pPr>
              <w:rPr>
                <w:rFonts w:asciiTheme="majorHAnsi" w:hAnsiTheme="majorHAnsi" w:cs="Arial"/>
                <w:sz w:val="20"/>
                <w:szCs w:val="20"/>
              </w:rPr>
            </w:pPr>
          </w:p>
        </w:tc>
        <w:tc>
          <w:tcPr>
            <w:tcW w:w="901" w:type="dxa"/>
          </w:tcPr>
          <w:p w14:paraId="46BD6E49" w14:textId="77777777" w:rsidR="003E4467" w:rsidRPr="00202847" w:rsidRDefault="003E4467" w:rsidP="006823E1">
            <w:pPr>
              <w:rPr>
                <w:rFonts w:asciiTheme="majorHAnsi" w:hAnsiTheme="majorHAnsi" w:cs="Arial"/>
                <w:sz w:val="20"/>
                <w:szCs w:val="20"/>
              </w:rPr>
            </w:pPr>
          </w:p>
        </w:tc>
        <w:tc>
          <w:tcPr>
            <w:tcW w:w="1214" w:type="dxa"/>
            <w:gridSpan w:val="2"/>
          </w:tcPr>
          <w:p w14:paraId="6C3CCB98" w14:textId="77777777" w:rsidR="003E4467" w:rsidRPr="00202847" w:rsidRDefault="003E4467" w:rsidP="006823E1">
            <w:pPr>
              <w:rPr>
                <w:rFonts w:asciiTheme="majorHAnsi" w:hAnsiTheme="majorHAnsi" w:cs="Arial"/>
                <w:sz w:val="20"/>
                <w:szCs w:val="20"/>
              </w:rPr>
            </w:pPr>
          </w:p>
        </w:tc>
        <w:tc>
          <w:tcPr>
            <w:tcW w:w="2136" w:type="dxa"/>
          </w:tcPr>
          <w:p w14:paraId="735B87B1" w14:textId="77777777" w:rsidR="003E4467" w:rsidRPr="00202847" w:rsidRDefault="003E4467" w:rsidP="006823E1">
            <w:pPr>
              <w:rPr>
                <w:rFonts w:asciiTheme="majorHAnsi" w:hAnsiTheme="majorHAnsi" w:cs="Arial"/>
                <w:sz w:val="20"/>
                <w:szCs w:val="20"/>
              </w:rPr>
            </w:pPr>
          </w:p>
        </w:tc>
      </w:tr>
      <w:tr w:rsidR="003E4467" w:rsidRPr="00202847" w14:paraId="47F8103D" w14:textId="77777777" w:rsidTr="006823E1">
        <w:tc>
          <w:tcPr>
            <w:tcW w:w="581" w:type="dxa"/>
          </w:tcPr>
          <w:p w14:paraId="342FDBE3" w14:textId="667F082A"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7</w:t>
            </w:r>
          </w:p>
        </w:tc>
        <w:tc>
          <w:tcPr>
            <w:tcW w:w="2105" w:type="dxa"/>
          </w:tcPr>
          <w:p w14:paraId="2B136F07" w14:textId="77777777" w:rsidR="003E4467" w:rsidRPr="00202847" w:rsidRDefault="003E4467"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poklicne odgovornosti lekarnarjev</w:t>
            </w:r>
          </w:p>
        </w:tc>
        <w:tc>
          <w:tcPr>
            <w:tcW w:w="1090" w:type="dxa"/>
          </w:tcPr>
          <w:p w14:paraId="23973809" w14:textId="77777777" w:rsidR="003E4467" w:rsidRPr="00202847" w:rsidRDefault="003E4467" w:rsidP="006823E1">
            <w:pPr>
              <w:rPr>
                <w:rFonts w:asciiTheme="majorHAnsi" w:hAnsiTheme="majorHAnsi" w:cs="Arial"/>
                <w:sz w:val="20"/>
                <w:szCs w:val="20"/>
              </w:rPr>
            </w:pPr>
          </w:p>
        </w:tc>
        <w:tc>
          <w:tcPr>
            <w:tcW w:w="978" w:type="dxa"/>
          </w:tcPr>
          <w:p w14:paraId="7B4D7899" w14:textId="77777777" w:rsidR="003E4467" w:rsidRPr="00202847" w:rsidRDefault="003E4467" w:rsidP="006823E1">
            <w:pPr>
              <w:rPr>
                <w:rFonts w:asciiTheme="majorHAnsi" w:hAnsiTheme="majorHAnsi" w:cs="Arial"/>
                <w:sz w:val="20"/>
                <w:szCs w:val="20"/>
              </w:rPr>
            </w:pPr>
          </w:p>
        </w:tc>
        <w:tc>
          <w:tcPr>
            <w:tcW w:w="1201" w:type="dxa"/>
          </w:tcPr>
          <w:p w14:paraId="661882C9" w14:textId="77777777" w:rsidR="003E4467" w:rsidRPr="00202847" w:rsidRDefault="003E4467" w:rsidP="006823E1">
            <w:pPr>
              <w:rPr>
                <w:rFonts w:asciiTheme="majorHAnsi" w:hAnsiTheme="majorHAnsi" w:cs="Arial"/>
                <w:sz w:val="20"/>
                <w:szCs w:val="20"/>
              </w:rPr>
            </w:pPr>
          </w:p>
        </w:tc>
        <w:tc>
          <w:tcPr>
            <w:tcW w:w="901" w:type="dxa"/>
          </w:tcPr>
          <w:p w14:paraId="555E46F0" w14:textId="77777777" w:rsidR="003E4467" w:rsidRPr="00202847" w:rsidRDefault="003E4467" w:rsidP="006823E1">
            <w:pPr>
              <w:rPr>
                <w:rFonts w:asciiTheme="majorHAnsi" w:hAnsiTheme="majorHAnsi" w:cs="Arial"/>
                <w:sz w:val="20"/>
                <w:szCs w:val="20"/>
              </w:rPr>
            </w:pPr>
          </w:p>
        </w:tc>
        <w:tc>
          <w:tcPr>
            <w:tcW w:w="1214" w:type="dxa"/>
            <w:gridSpan w:val="2"/>
          </w:tcPr>
          <w:p w14:paraId="1CD450F0" w14:textId="77777777" w:rsidR="003E4467" w:rsidRPr="00202847" w:rsidRDefault="003E4467" w:rsidP="006823E1">
            <w:pPr>
              <w:rPr>
                <w:rFonts w:asciiTheme="majorHAnsi" w:hAnsiTheme="majorHAnsi" w:cs="Arial"/>
                <w:sz w:val="20"/>
                <w:szCs w:val="20"/>
              </w:rPr>
            </w:pPr>
          </w:p>
        </w:tc>
        <w:tc>
          <w:tcPr>
            <w:tcW w:w="2136" w:type="dxa"/>
          </w:tcPr>
          <w:p w14:paraId="1831C24F" w14:textId="77777777" w:rsidR="003E4467" w:rsidRPr="00202847" w:rsidRDefault="003E4467" w:rsidP="006823E1">
            <w:pPr>
              <w:rPr>
                <w:rFonts w:asciiTheme="majorHAnsi" w:hAnsiTheme="majorHAnsi" w:cs="Arial"/>
                <w:sz w:val="20"/>
                <w:szCs w:val="20"/>
              </w:rPr>
            </w:pPr>
          </w:p>
        </w:tc>
      </w:tr>
      <w:tr w:rsidR="003E4467" w:rsidRPr="00202847" w14:paraId="2421B761" w14:textId="77777777" w:rsidTr="006823E1">
        <w:tc>
          <w:tcPr>
            <w:tcW w:w="581" w:type="dxa"/>
          </w:tcPr>
          <w:p w14:paraId="7E64717A" w14:textId="3269133E"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8</w:t>
            </w:r>
          </w:p>
        </w:tc>
        <w:tc>
          <w:tcPr>
            <w:tcW w:w="2105" w:type="dxa"/>
          </w:tcPr>
          <w:p w14:paraId="6E624D51" w14:textId="77777777" w:rsidR="003E4467" w:rsidRPr="00202847" w:rsidRDefault="003E4467"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zalog v hladilnih napravah (hladilnikih, zamrzovalnikih)</w:t>
            </w:r>
          </w:p>
        </w:tc>
        <w:tc>
          <w:tcPr>
            <w:tcW w:w="1090" w:type="dxa"/>
          </w:tcPr>
          <w:p w14:paraId="4C3D058D" w14:textId="77777777" w:rsidR="003E4467" w:rsidRPr="00202847" w:rsidRDefault="003E4467" w:rsidP="006823E1">
            <w:pPr>
              <w:rPr>
                <w:rFonts w:asciiTheme="majorHAnsi" w:hAnsiTheme="majorHAnsi" w:cs="Arial"/>
                <w:sz w:val="20"/>
                <w:szCs w:val="20"/>
              </w:rPr>
            </w:pPr>
          </w:p>
        </w:tc>
        <w:tc>
          <w:tcPr>
            <w:tcW w:w="978" w:type="dxa"/>
          </w:tcPr>
          <w:p w14:paraId="5C0AC611" w14:textId="77777777" w:rsidR="003E4467" w:rsidRPr="00202847" w:rsidRDefault="003E4467" w:rsidP="006823E1">
            <w:pPr>
              <w:rPr>
                <w:rFonts w:asciiTheme="majorHAnsi" w:hAnsiTheme="majorHAnsi" w:cs="Arial"/>
                <w:sz w:val="20"/>
                <w:szCs w:val="20"/>
              </w:rPr>
            </w:pPr>
          </w:p>
        </w:tc>
        <w:tc>
          <w:tcPr>
            <w:tcW w:w="1201" w:type="dxa"/>
          </w:tcPr>
          <w:p w14:paraId="245D5DD5" w14:textId="77777777" w:rsidR="003E4467" w:rsidRPr="00202847" w:rsidRDefault="003E4467" w:rsidP="006823E1">
            <w:pPr>
              <w:rPr>
                <w:rFonts w:asciiTheme="majorHAnsi" w:hAnsiTheme="majorHAnsi" w:cs="Arial"/>
                <w:sz w:val="20"/>
                <w:szCs w:val="20"/>
              </w:rPr>
            </w:pPr>
          </w:p>
        </w:tc>
        <w:tc>
          <w:tcPr>
            <w:tcW w:w="901" w:type="dxa"/>
          </w:tcPr>
          <w:p w14:paraId="2CE57E2F" w14:textId="77777777" w:rsidR="003E4467" w:rsidRPr="00202847" w:rsidRDefault="003E4467" w:rsidP="006823E1">
            <w:pPr>
              <w:rPr>
                <w:rFonts w:asciiTheme="majorHAnsi" w:hAnsiTheme="majorHAnsi" w:cs="Arial"/>
                <w:sz w:val="20"/>
                <w:szCs w:val="20"/>
              </w:rPr>
            </w:pPr>
          </w:p>
        </w:tc>
        <w:tc>
          <w:tcPr>
            <w:tcW w:w="1214" w:type="dxa"/>
            <w:gridSpan w:val="2"/>
          </w:tcPr>
          <w:p w14:paraId="7B26A7B0" w14:textId="77777777" w:rsidR="003E4467" w:rsidRPr="00202847" w:rsidRDefault="003E4467" w:rsidP="006823E1">
            <w:pPr>
              <w:rPr>
                <w:rFonts w:asciiTheme="majorHAnsi" w:hAnsiTheme="majorHAnsi" w:cs="Arial"/>
                <w:sz w:val="20"/>
                <w:szCs w:val="20"/>
              </w:rPr>
            </w:pPr>
          </w:p>
        </w:tc>
        <w:tc>
          <w:tcPr>
            <w:tcW w:w="2136" w:type="dxa"/>
          </w:tcPr>
          <w:p w14:paraId="14FC0A3E" w14:textId="77777777" w:rsidR="003E4467" w:rsidRPr="00202847" w:rsidRDefault="003E4467" w:rsidP="006823E1">
            <w:pPr>
              <w:rPr>
                <w:rFonts w:asciiTheme="majorHAnsi" w:hAnsiTheme="majorHAnsi" w:cs="Arial"/>
                <w:sz w:val="20"/>
                <w:szCs w:val="20"/>
              </w:rPr>
            </w:pPr>
          </w:p>
        </w:tc>
      </w:tr>
      <w:tr w:rsidR="003E4467" w:rsidRPr="00202847" w14:paraId="0D355008" w14:textId="77777777" w:rsidTr="006823E1">
        <w:tc>
          <w:tcPr>
            <w:tcW w:w="581" w:type="dxa"/>
          </w:tcPr>
          <w:p w14:paraId="632EB4F4" w14:textId="77777777" w:rsidR="003E4467" w:rsidRPr="00202847" w:rsidRDefault="003E4467" w:rsidP="006823E1">
            <w:pPr>
              <w:rPr>
                <w:rFonts w:asciiTheme="majorHAnsi" w:hAnsiTheme="majorHAnsi" w:cs="Arial"/>
                <w:sz w:val="20"/>
                <w:szCs w:val="20"/>
              </w:rPr>
            </w:pPr>
          </w:p>
        </w:tc>
        <w:tc>
          <w:tcPr>
            <w:tcW w:w="2105" w:type="dxa"/>
          </w:tcPr>
          <w:p w14:paraId="11E0E5B6" w14:textId="77777777" w:rsidR="003E4467" w:rsidRPr="00202847" w:rsidRDefault="003E4467" w:rsidP="006823E1">
            <w:pPr>
              <w:rPr>
                <w:rFonts w:asciiTheme="majorHAnsi" w:hAnsiTheme="majorHAnsi" w:cs="Arial"/>
                <w:sz w:val="20"/>
                <w:szCs w:val="20"/>
              </w:rPr>
            </w:pPr>
          </w:p>
        </w:tc>
        <w:tc>
          <w:tcPr>
            <w:tcW w:w="1090" w:type="dxa"/>
          </w:tcPr>
          <w:p w14:paraId="7BD92E43" w14:textId="77777777" w:rsidR="003E4467" w:rsidRPr="00202847" w:rsidRDefault="003E4467" w:rsidP="006823E1">
            <w:pPr>
              <w:rPr>
                <w:rFonts w:asciiTheme="majorHAnsi" w:hAnsiTheme="majorHAnsi" w:cs="Arial"/>
                <w:sz w:val="20"/>
                <w:szCs w:val="20"/>
              </w:rPr>
            </w:pPr>
          </w:p>
        </w:tc>
        <w:tc>
          <w:tcPr>
            <w:tcW w:w="978" w:type="dxa"/>
          </w:tcPr>
          <w:p w14:paraId="55D0B48D" w14:textId="77777777" w:rsidR="003E4467" w:rsidRPr="00202847" w:rsidRDefault="003E4467" w:rsidP="006823E1">
            <w:pPr>
              <w:rPr>
                <w:rFonts w:asciiTheme="majorHAnsi" w:hAnsiTheme="majorHAnsi" w:cs="Arial"/>
                <w:sz w:val="20"/>
                <w:szCs w:val="20"/>
              </w:rPr>
            </w:pPr>
          </w:p>
        </w:tc>
        <w:tc>
          <w:tcPr>
            <w:tcW w:w="1201" w:type="dxa"/>
          </w:tcPr>
          <w:p w14:paraId="42AB7AEF" w14:textId="77777777" w:rsidR="003E4467" w:rsidRPr="00202847" w:rsidRDefault="003E4467" w:rsidP="006823E1">
            <w:pPr>
              <w:rPr>
                <w:rFonts w:asciiTheme="majorHAnsi" w:hAnsiTheme="majorHAnsi" w:cs="Arial"/>
                <w:sz w:val="20"/>
                <w:szCs w:val="20"/>
              </w:rPr>
            </w:pPr>
          </w:p>
        </w:tc>
        <w:tc>
          <w:tcPr>
            <w:tcW w:w="901" w:type="dxa"/>
          </w:tcPr>
          <w:p w14:paraId="47980A60" w14:textId="77777777" w:rsidR="003E4467" w:rsidRPr="00202847" w:rsidRDefault="003E4467" w:rsidP="006823E1">
            <w:pPr>
              <w:rPr>
                <w:rFonts w:asciiTheme="majorHAnsi" w:hAnsiTheme="majorHAnsi" w:cs="Arial"/>
                <w:sz w:val="20"/>
                <w:szCs w:val="20"/>
              </w:rPr>
            </w:pPr>
          </w:p>
        </w:tc>
        <w:tc>
          <w:tcPr>
            <w:tcW w:w="1214" w:type="dxa"/>
            <w:gridSpan w:val="2"/>
          </w:tcPr>
          <w:p w14:paraId="2ED2DFC4" w14:textId="77777777" w:rsidR="003E4467" w:rsidRPr="00202847" w:rsidRDefault="003E4467" w:rsidP="006823E1">
            <w:pPr>
              <w:rPr>
                <w:rFonts w:asciiTheme="majorHAnsi" w:hAnsiTheme="majorHAnsi" w:cs="Arial"/>
                <w:sz w:val="20"/>
                <w:szCs w:val="20"/>
              </w:rPr>
            </w:pPr>
          </w:p>
        </w:tc>
        <w:tc>
          <w:tcPr>
            <w:tcW w:w="2136" w:type="dxa"/>
          </w:tcPr>
          <w:p w14:paraId="6ADF2257" w14:textId="77777777" w:rsidR="003E4467" w:rsidRPr="00202847" w:rsidRDefault="003E4467" w:rsidP="006823E1">
            <w:pPr>
              <w:rPr>
                <w:rFonts w:asciiTheme="majorHAnsi" w:hAnsiTheme="majorHAnsi" w:cs="Arial"/>
                <w:sz w:val="20"/>
                <w:szCs w:val="20"/>
              </w:rPr>
            </w:pPr>
          </w:p>
        </w:tc>
      </w:tr>
      <w:tr w:rsidR="00202847" w:rsidRPr="00202847" w14:paraId="69466A22" w14:textId="77777777" w:rsidTr="006823E1">
        <w:tc>
          <w:tcPr>
            <w:tcW w:w="10206" w:type="dxa"/>
            <w:gridSpan w:val="9"/>
            <w:shd w:val="clear" w:color="auto" w:fill="BFBFBF" w:themeFill="background1" w:themeFillShade="BF"/>
          </w:tcPr>
          <w:p w14:paraId="514BF016"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69CFF6C7"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629B01"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5AE14A7B"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FF337B7"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00AD1198"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0A88AAD8"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380EE3E8"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2E4A0C8B"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3E4467" w:rsidRPr="00202847" w14:paraId="26C157EA" w14:textId="77777777" w:rsidTr="006823E1">
        <w:tc>
          <w:tcPr>
            <w:tcW w:w="581" w:type="dxa"/>
            <w:tcBorders>
              <w:top w:val="single" w:sz="4" w:space="0" w:color="000000"/>
              <w:left w:val="single" w:sz="4" w:space="0" w:color="000000"/>
              <w:bottom w:val="single" w:sz="4" w:space="0" w:color="000000"/>
              <w:right w:val="single" w:sz="4" w:space="0" w:color="000000"/>
            </w:tcBorders>
          </w:tcPr>
          <w:p w14:paraId="6A3B18AA"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782E32EE"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1F64DA5C"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7B19C5AC"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6AD3DA66" w14:textId="77777777" w:rsidTr="006823E1">
        <w:tc>
          <w:tcPr>
            <w:tcW w:w="581" w:type="dxa"/>
            <w:tcBorders>
              <w:top w:val="single" w:sz="4" w:space="0" w:color="000000"/>
              <w:left w:val="single" w:sz="4" w:space="0" w:color="000000"/>
              <w:bottom w:val="single" w:sz="4" w:space="0" w:color="000000"/>
              <w:right w:val="single" w:sz="4" w:space="0" w:color="000000"/>
            </w:tcBorders>
          </w:tcPr>
          <w:p w14:paraId="62566C5F"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2888537A"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10F7366E"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76EFDBE5"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6FEB1D90" w14:textId="77777777" w:rsidTr="006823E1">
        <w:tc>
          <w:tcPr>
            <w:tcW w:w="581" w:type="dxa"/>
            <w:tcBorders>
              <w:top w:val="single" w:sz="4" w:space="0" w:color="000000"/>
              <w:left w:val="single" w:sz="4" w:space="0" w:color="000000"/>
              <w:bottom w:val="single" w:sz="4" w:space="0" w:color="000000"/>
              <w:right w:val="single" w:sz="4" w:space="0" w:color="000000"/>
            </w:tcBorders>
          </w:tcPr>
          <w:p w14:paraId="5C6E5EC8"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113715DF"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094EBF1E" w14:textId="77777777" w:rsidR="003E4467" w:rsidRPr="00202847" w:rsidRDefault="003E4467"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2D0690BB" w14:textId="77777777" w:rsidR="003E4467" w:rsidRPr="00202847" w:rsidRDefault="003E4467" w:rsidP="006823E1">
            <w:pPr>
              <w:pStyle w:val="Noga"/>
              <w:tabs>
                <w:tab w:val="clear" w:pos="4536"/>
                <w:tab w:val="clear" w:pos="9072"/>
              </w:tabs>
              <w:jc w:val="right"/>
              <w:rPr>
                <w:rFonts w:asciiTheme="majorHAnsi" w:hAnsiTheme="majorHAnsi" w:cs="Arial"/>
                <w:bCs/>
              </w:rPr>
            </w:pPr>
          </w:p>
        </w:tc>
      </w:tr>
    </w:tbl>
    <w:p w14:paraId="71C0A541" w14:textId="0690AF7E" w:rsidR="003E4467" w:rsidRPr="00202847" w:rsidRDefault="003E4467"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3E4467" w:rsidRPr="00202847" w14:paraId="7F85BFA7" w14:textId="77777777" w:rsidTr="006823E1">
        <w:tc>
          <w:tcPr>
            <w:tcW w:w="10206" w:type="dxa"/>
            <w:gridSpan w:val="9"/>
          </w:tcPr>
          <w:p w14:paraId="31E6D4FD" w14:textId="358966AB" w:rsidR="003E4467" w:rsidRPr="00202847" w:rsidRDefault="003E4467" w:rsidP="006823E1">
            <w:pPr>
              <w:rPr>
                <w:rFonts w:asciiTheme="majorHAnsi" w:hAnsiTheme="majorHAnsi" w:cs="Arial"/>
                <w:b/>
                <w:sz w:val="24"/>
                <w:szCs w:val="24"/>
              </w:rPr>
            </w:pPr>
            <w:r w:rsidRPr="00202847">
              <w:rPr>
                <w:rFonts w:asciiTheme="majorHAnsi" w:hAnsiTheme="majorHAnsi" w:cs="Arial"/>
                <w:b/>
                <w:sz w:val="24"/>
                <w:szCs w:val="24"/>
              </w:rPr>
              <w:t>Sklop 5: Zavarovanje premoženja Ljudske univerze Ajdovščina</w:t>
            </w:r>
          </w:p>
        </w:tc>
      </w:tr>
      <w:tr w:rsidR="00202847" w:rsidRPr="00202847" w14:paraId="7CE27694" w14:textId="77777777" w:rsidTr="006823E1">
        <w:tc>
          <w:tcPr>
            <w:tcW w:w="10206" w:type="dxa"/>
            <w:gridSpan w:val="9"/>
            <w:shd w:val="clear" w:color="auto" w:fill="BFBFBF" w:themeFill="background1" w:themeFillShade="BF"/>
          </w:tcPr>
          <w:p w14:paraId="49167064"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09819960" w14:textId="77777777" w:rsidTr="006823E1">
        <w:tc>
          <w:tcPr>
            <w:tcW w:w="581" w:type="dxa"/>
            <w:shd w:val="clear" w:color="auto" w:fill="BFBFBF" w:themeFill="background1" w:themeFillShade="BF"/>
          </w:tcPr>
          <w:p w14:paraId="16EC0C32"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789C9A86"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2AE10802"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15FCFBFC"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255BC26C"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4C3E74D6"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13151A26"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2B98E691"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23D21C73"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4E9A1E1A"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3E4467" w:rsidRPr="00202847" w14:paraId="58EE61BB" w14:textId="77777777" w:rsidTr="006823E1">
        <w:tc>
          <w:tcPr>
            <w:tcW w:w="581" w:type="dxa"/>
          </w:tcPr>
          <w:p w14:paraId="4BE5A7C1" w14:textId="469ADB67"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44617393" w14:textId="77777777" w:rsidR="003E4467" w:rsidRPr="00202847" w:rsidRDefault="003E4467"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699BADC9" w14:textId="77777777" w:rsidR="003E4467" w:rsidRPr="00202847" w:rsidRDefault="003E4467" w:rsidP="006823E1">
            <w:pPr>
              <w:rPr>
                <w:rFonts w:asciiTheme="majorHAnsi" w:hAnsiTheme="majorHAnsi" w:cs="Arial"/>
                <w:sz w:val="20"/>
                <w:szCs w:val="20"/>
              </w:rPr>
            </w:pPr>
          </w:p>
        </w:tc>
        <w:tc>
          <w:tcPr>
            <w:tcW w:w="978" w:type="dxa"/>
          </w:tcPr>
          <w:p w14:paraId="1466DAA1" w14:textId="77777777" w:rsidR="003E4467" w:rsidRPr="00202847" w:rsidRDefault="003E4467" w:rsidP="006823E1">
            <w:pPr>
              <w:rPr>
                <w:rFonts w:asciiTheme="majorHAnsi" w:hAnsiTheme="majorHAnsi" w:cs="Arial"/>
                <w:sz w:val="20"/>
                <w:szCs w:val="20"/>
              </w:rPr>
            </w:pPr>
          </w:p>
        </w:tc>
        <w:tc>
          <w:tcPr>
            <w:tcW w:w="1201" w:type="dxa"/>
          </w:tcPr>
          <w:p w14:paraId="48DE0776" w14:textId="77777777" w:rsidR="003E4467" w:rsidRPr="00202847" w:rsidRDefault="003E4467" w:rsidP="006823E1">
            <w:pPr>
              <w:rPr>
                <w:rFonts w:asciiTheme="majorHAnsi" w:hAnsiTheme="majorHAnsi" w:cs="Arial"/>
                <w:sz w:val="20"/>
                <w:szCs w:val="20"/>
              </w:rPr>
            </w:pPr>
          </w:p>
        </w:tc>
        <w:tc>
          <w:tcPr>
            <w:tcW w:w="901" w:type="dxa"/>
          </w:tcPr>
          <w:p w14:paraId="08D123D2" w14:textId="77777777" w:rsidR="003E4467" w:rsidRPr="00202847" w:rsidRDefault="003E4467" w:rsidP="006823E1">
            <w:pPr>
              <w:rPr>
                <w:rFonts w:asciiTheme="majorHAnsi" w:hAnsiTheme="majorHAnsi" w:cs="Arial"/>
                <w:sz w:val="20"/>
                <w:szCs w:val="20"/>
              </w:rPr>
            </w:pPr>
          </w:p>
        </w:tc>
        <w:tc>
          <w:tcPr>
            <w:tcW w:w="1214" w:type="dxa"/>
            <w:gridSpan w:val="2"/>
          </w:tcPr>
          <w:p w14:paraId="5A57DC9F" w14:textId="77777777" w:rsidR="003E4467" w:rsidRPr="00202847" w:rsidRDefault="003E4467" w:rsidP="006823E1">
            <w:pPr>
              <w:rPr>
                <w:rFonts w:asciiTheme="majorHAnsi" w:hAnsiTheme="majorHAnsi" w:cs="Arial"/>
                <w:sz w:val="20"/>
                <w:szCs w:val="20"/>
              </w:rPr>
            </w:pPr>
          </w:p>
        </w:tc>
        <w:tc>
          <w:tcPr>
            <w:tcW w:w="2136" w:type="dxa"/>
          </w:tcPr>
          <w:p w14:paraId="77B7957A" w14:textId="77777777" w:rsidR="003E4467" w:rsidRPr="00202847" w:rsidRDefault="003E4467" w:rsidP="006823E1">
            <w:pPr>
              <w:rPr>
                <w:rFonts w:asciiTheme="majorHAnsi" w:hAnsiTheme="majorHAnsi" w:cs="Arial"/>
                <w:sz w:val="20"/>
                <w:szCs w:val="20"/>
              </w:rPr>
            </w:pPr>
          </w:p>
        </w:tc>
      </w:tr>
      <w:tr w:rsidR="003E4467" w:rsidRPr="00202847" w14:paraId="6D0C6354" w14:textId="77777777" w:rsidTr="006823E1">
        <w:tc>
          <w:tcPr>
            <w:tcW w:w="581" w:type="dxa"/>
          </w:tcPr>
          <w:p w14:paraId="3056F3A8" w14:textId="3DDFD39D"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12CE42EF" w14:textId="77777777" w:rsidR="003E4467" w:rsidRPr="00202847" w:rsidRDefault="003E4467"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0DEA8892" w14:textId="77777777" w:rsidR="003E4467" w:rsidRPr="00202847" w:rsidRDefault="003E4467" w:rsidP="006823E1">
            <w:pPr>
              <w:rPr>
                <w:rFonts w:asciiTheme="majorHAnsi" w:hAnsiTheme="majorHAnsi" w:cs="Arial"/>
                <w:sz w:val="20"/>
                <w:szCs w:val="20"/>
              </w:rPr>
            </w:pPr>
          </w:p>
        </w:tc>
        <w:tc>
          <w:tcPr>
            <w:tcW w:w="978" w:type="dxa"/>
          </w:tcPr>
          <w:p w14:paraId="7985EFEC" w14:textId="77777777" w:rsidR="003E4467" w:rsidRPr="00202847" w:rsidRDefault="003E4467" w:rsidP="006823E1">
            <w:pPr>
              <w:rPr>
                <w:rFonts w:asciiTheme="majorHAnsi" w:hAnsiTheme="majorHAnsi" w:cs="Arial"/>
                <w:sz w:val="20"/>
                <w:szCs w:val="20"/>
              </w:rPr>
            </w:pPr>
          </w:p>
        </w:tc>
        <w:tc>
          <w:tcPr>
            <w:tcW w:w="1201" w:type="dxa"/>
          </w:tcPr>
          <w:p w14:paraId="22523B5B" w14:textId="77777777" w:rsidR="003E4467" w:rsidRPr="00202847" w:rsidRDefault="003E4467" w:rsidP="006823E1">
            <w:pPr>
              <w:rPr>
                <w:rFonts w:asciiTheme="majorHAnsi" w:hAnsiTheme="majorHAnsi" w:cs="Arial"/>
                <w:sz w:val="20"/>
                <w:szCs w:val="20"/>
              </w:rPr>
            </w:pPr>
          </w:p>
        </w:tc>
        <w:tc>
          <w:tcPr>
            <w:tcW w:w="901" w:type="dxa"/>
          </w:tcPr>
          <w:p w14:paraId="47BBC708" w14:textId="77777777" w:rsidR="003E4467" w:rsidRPr="00202847" w:rsidRDefault="003E4467" w:rsidP="006823E1">
            <w:pPr>
              <w:rPr>
                <w:rFonts w:asciiTheme="majorHAnsi" w:hAnsiTheme="majorHAnsi" w:cs="Arial"/>
                <w:sz w:val="20"/>
                <w:szCs w:val="20"/>
              </w:rPr>
            </w:pPr>
          </w:p>
        </w:tc>
        <w:tc>
          <w:tcPr>
            <w:tcW w:w="1214" w:type="dxa"/>
            <w:gridSpan w:val="2"/>
          </w:tcPr>
          <w:p w14:paraId="09CF67DC" w14:textId="77777777" w:rsidR="003E4467" w:rsidRPr="00202847" w:rsidRDefault="003E4467" w:rsidP="006823E1">
            <w:pPr>
              <w:rPr>
                <w:rFonts w:asciiTheme="majorHAnsi" w:hAnsiTheme="majorHAnsi" w:cs="Arial"/>
                <w:sz w:val="20"/>
                <w:szCs w:val="20"/>
              </w:rPr>
            </w:pPr>
          </w:p>
        </w:tc>
        <w:tc>
          <w:tcPr>
            <w:tcW w:w="2136" w:type="dxa"/>
          </w:tcPr>
          <w:p w14:paraId="74D01040" w14:textId="77777777" w:rsidR="003E4467" w:rsidRPr="00202847" w:rsidRDefault="003E4467" w:rsidP="006823E1">
            <w:pPr>
              <w:rPr>
                <w:rFonts w:asciiTheme="majorHAnsi" w:hAnsiTheme="majorHAnsi" w:cs="Arial"/>
                <w:sz w:val="20"/>
                <w:szCs w:val="20"/>
              </w:rPr>
            </w:pPr>
          </w:p>
        </w:tc>
      </w:tr>
      <w:tr w:rsidR="003E4467" w:rsidRPr="00202847" w14:paraId="3E6C7718" w14:textId="77777777" w:rsidTr="006823E1">
        <w:tc>
          <w:tcPr>
            <w:tcW w:w="581" w:type="dxa"/>
          </w:tcPr>
          <w:p w14:paraId="0F4B85EE" w14:textId="4EC5F5AB"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5F5DAB0A"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090" w:type="dxa"/>
          </w:tcPr>
          <w:p w14:paraId="27778596" w14:textId="77777777" w:rsidR="003E4467" w:rsidRPr="00202847" w:rsidRDefault="003E4467" w:rsidP="006823E1">
            <w:pPr>
              <w:rPr>
                <w:rFonts w:asciiTheme="majorHAnsi" w:hAnsiTheme="majorHAnsi" w:cs="Arial"/>
                <w:sz w:val="20"/>
                <w:szCs w:val="20"/>
              </w:rPr>
            </w:pPr>
          </w:p>
        </w:tc>
        <w:tc>
          <w:tcPr>
            <w:tcW w:w="978" w:type="dxa"/>
          </w:tcPr>
          <w:p w14:paraId="2F4C9500" w14:textId="77777777" w:rsidR="003E4467" w:rsidRPr="00202847" w:rsidRDefault="003E4467" w:rsidP="006823E1">
            <w:pPr>
              <w:rPr>
                <w:rFonts w:asciiTheme="majorHAnsi" w:hAnsiTheme="majorHAnsi" w:cs="Arial"/>
                <w:sz w:val="20"/>
                <w:szCs w:val="20"/>
              </w:rPr>
            </w:pPr>
          </w:p>
        </w:tc>
        <w:tc>
          <w:tcPr>
            <w:tcW w:w="1201" w:type="dxa"/>
          </w:tcPr>
          <w:p w14:paraId="27FCDBBF" w14:textId="77777777" w:rsidR="003E4467" w:rsidRPr="00202847" w:rsidRDefault="003E4467" w:rsidP="006823E1">
            <w:pPr>
              <w:rPr>
                <w:rFonts w:asciiTheme="majorHAnsi" w:hAnsiTheme="majorHAnsi" w:cs="Arial"/>
                <w:sz w:val="20"/>
                <w:szCs w:val="20"/>
              </w:rPr>
            </w:pPr>
          </w:p>
        </w:tc>
        <w:tc>
          <w:tcPr>
            <w:tcW w:w="901" w:type="dxa"/>
          </w:tcPr>
          <w:p w14:paraId="2A86F173" w14:textId="77777777" w:rsidR="003E4467" w:rsidRPr="00202847" w:rsidRDefault="003E4467" w:rsidP="006823E1">
            <w:pPr>
              <w:rPr>
                <w:rFonts w:asciiTheme="majorHAnsi" w:hAnsiTheme="majorHAnsi" w:cs="Arial"/>
                <w:sz w:val="20"/>
                <w:szCs w:val="20"/>
              </w:rPr>
            </w:pPr>
          </w:p>
        </w:tc>
        <w:tc>
          <w:tcPr>
            <w:tcW w:w="1214" w:type="dxa"/>
            <w:gridSpan w:val="2"/>
          </w:tcPr>
          <w:p w14:paraId="15E9920F" w14:textId="77777777" w:rsidR="003E4467" w:rsidRPr="00202847" w:rsidRDefault="003E4467" w:rsidP="006823E1">
            <w:pPr>
              <w:rPr>
                <w:rFonts w:asciiTheme="majorHAnsi" w:hAnsiTheme="majorHAnsi" w:cs="Arial"/>
                <w:sz w:val="20"/>
                <w:szCs w:val="20"/>
              </w:rPr>
            </w:pPr>
          </w:p>
        </w:tc>
        <w:tc>
          <w:tcPr>
            <w:tcW w:w="2136" w:type="dxa"/>
          </w:tcPr>
          <w:p w14:paraId="3C9515A7" w14:textId="77777777" w:rsidR="003E4467" w:rsidRPr="00202847" w:rsidRDefault="003E4467" w:rsidP="006823E1">
            <w:pPr>
              <w:rPr>
                <w:rFonts w:asciiTheme="majorHAnsi" w:hAnsiTheme="majorHAnsi" w:cs="Arial"/>
                <w:sz w:val="20"/>
                <w:szCs w:val="20"/>
              </w:rPr>
            </w:pPr>
          </w:p>
        </w:tc>
      </w:tr>
      <w:tr w:rsidR="003E4467" w:rsidRPr="00202847" w14:paraId="529D2474" w14:textId="77777777" w:rsidTr="006823E1">
        <w:tc>
          <w:tcPr>
            <w:tcW w:w="581" w:type="dxa"/>
          </w:tcPr>
          <w:p w14:paraId="6EA7E531" w14:textId="1B6E6D7A"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3A107A3E"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090" w:type="dxa"/>
          </w:tcPr>
          <w:p w14:paraId="252E76AA" w14:textId="77777777" w:rsidR="003E4467" w:rsidRPr="00202847" w:rsidRDefault="003E4467" w:rsidP="006823E1">
            <w:pPr>
              <w:rPr>
                <w:rFonts w:asciiTheme="majorHAnsi" w:hAnsiTheme="majorHAnsi" w:cs="Arial"/>
                <w:sz w:val="20"/>
                <w:szCs w:val="20"/>
              </w:rPr>
            </w:pPr>
          </w:p>
        </w:tc>
        <w:tc>
          <w:tcPr>
            <w:tcW w:w="978" w:type="dxa"/>
          </w:tcPr>
          <w:p w14:paraId="028B1EF2" w14:textId="77777777" w:rsidR="003E4467" w:rsidRPr="00202847" w:rsidRDefault="003E4467" w:rsidP="006823E1">
            <w:pPr>
              <w:rPr>
                <w:rFonts w:asciiTheme="majorHAnsi" w:hAnsiTheme="majorHAnsi" w:cs="Arial"/>
                <w:sz w:val="20"/>
                <w:szCs w:val="20"/>
              </w:rPr>
            </w:pPr>
          </w:p>
        </w:tc>
        <w:tc>
          <w:tcPr>
            <w:tcW w:w="1201" w:type="dxa"/>
          </w:tcPr>
          <w:p w14:paraId="2E2ECC75" w14:textId="77777777" w:rsidR="003E4467" w:rsidRPr="00202847" w:rsidRDefault="003E4467" w:rsidP="006823E1">
            <w:pPr>
              <w:rPr>
                <w:rFonts w:asciiTheme="majorHAnsi" w:hAnsiTheme="majorHAnsi" w:cs="Arial"/>
                <w:sz w:val="20"/>
                <w:szCs w:val="20"/>
              </w:rPr>
            </w:pPr>
          </w:p>
        </w:tc>
        <w:tc>
          <w:tcPr>
            <w:tcW w:w="901" w:type="dxa"/>
          </w:tcPr>
          <w:p w14:paraId="5466743B" w14:textId="77777777" w:rsidR="003E4467" w:rsidRPr="00202847" w:rsidRDefault="003E4467" w:rsidP="006823E1">
            <w:pPr>
              <w:rPr>
                <w:rFonts w:asciiTheme="majorHAnsi" w:hAnsiTheme="majorHAnsi" w:cs="Arial"/>
                <w:sz w:val="20"/>
                <w:szCs w:val="20"/>
              </w:rPr>
            </w:pPr>
          </w:p>
        </w:tc>
        <w:tc>
          <w:tcPr>
            <w:tcW w:w="1214" w:type="dxa"/>
            <w:gridSpan w:val="2"/>
          </w:tcPr>
          <w:p w14:paraId="7985D019" w14:textId="77777777" w:rsidR="003E4467" w:rsidRPr="00202847" w:rsidRDefault="003E4467" w:rsidP="006823E1">
            <w:pPr>
              <w:rPr>
                <w:rFonts w:asciiTheme="majorHAnsi" w:hAnsiTheme="majorHAnsi" w:cs="Arial"/>
                <w:sz w:val="20"/>
                <w:szCs w:val="20"/>
              </w:rPr>
            </w:pPr>
          </w:p>
        </w:tc>
        <w:tc>
          <w:tcPr>
            <w:tcW w:w="2136" w:type="dxa"/>
          </w:tcPr>
          <w:p w14:paraId="1D8D5907" w14:textId="77777777" w:rsidR="003E4467" w:rsidRPr="00202847" w:rsidRDefault="003E4467" w:rsidP="006823E1">
            <w:pPr>
              <w:rPr>
                <w:rFonts w:asciiTheme="majorHAnsi" w:hAnsiTheme="majorHAnsi" w:cs="Arial"/>
                <w:sz w:val="20"/>
                <w:szCs w:val="20"/>
              </w:rPr>
            </w:pPr>
          </w:p>
        </w:tc>
      </w:tr>
      <w:tr w:rsidR="003E4467" w:rsidRPr="00202847" w14:paraId="6736DA34" w14:textId="77777777" w:rsidTr="006823E1">
        <w:tc>
          <w:tcPr>
            <w:tcW w:w="581" w:type="dxa"/>
          </w:tcPr>
          <w:p w14:paraId="718C57D8" w14:textId="766A9851"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3012F447"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6232168A" w14:textId="77777777" w:rsidR="003E4467" w:rsidRPr="00202847" w:rsidRDefault="003E4467" w:rsidP="006823E1">
            <w:pPr>
              <w:rPr>
                <w:rFonts w:asciiTheme="majorHAnsi" w:hAnsiTheme="majorHAnsi" w:cs="Arial"/>
                <w:sz w:val="20"/>
                <w:szCs w:val="20"/>
              </w:rPr>
            </w:pPr>
          </w:p>
        </w:tc>
        <w:tc>
          <w:tcPr>
            <w:tcW w:w="978" w:type="dxa"/>
          </w:tcPr>
          <w:p w14:paraId="3697A8AA" w14:textId="77777777" w:rsidR="003E4467" w:rsidRPr="00202847" w:rsidRDefault="003E4467" w:rsidP="006823E1">
            <w:pPr>
              <w:rPr>
                <w:rFonts w:asciiTheme="majorHAnsi" w:hAnsiTheme="majorHAnsi" w:cs="Arial"/>
                <w:sz w:val="20"/>
                <w:szCs w:val="20"/>
              </w:rPr>
            </w:pPr>
          </w:p>
        </w:tc>
        <w:tc>
          <w:tcPr>
            <w:tcW w:w="1201" w:type="dxa"/>
          </w:tcPr>
          <w:p w14:paraId="732E5740" w14:textId="77777777" w:rsidR="003E4467" w:rsidRPr="00202847" w:rsidRDefault="003E4467" w:rsidP="006823E1">
            <w:pPr>
              <w:rPr>
                <w:rFonts w:asciiTheme="majorHAnsi" w:hAnsiTheme="majorHAnsi" w:cs="Arial"/>
                <w:sz w:val="20"/>
                <w:szCs w:val="20"/>
              </w:rPr>
            </w:pPr>
          </w:p>
        </w:tc>
        <w:tc>
          <w:tcPr>
            <w:tcW w:w="901" w:type="dxa"/>
          </w:tcPr>
          <w:p w14:paraId="53D615C1" w14:textId="77777777" w:rsidR="003E4467" w:rsidRPr="00202847" w:rsidRDefault="003E4467" w:rsidP="006823E1">
            <w:pPr>
              <w:rPr>
                <w:rFonts w:asciiTheme="majorHAnsi" w:hAnsiTheme="majorHAnsi" w:cs="Arial"/>
                <w:sz w:val="20"/>
                <w:szCs w:val="20"/>
              </w:rPr>
            </w:pPr>
          </w:p>
        </w:tc>
        <w:tc>
          <w:tcPr>
            <w:tcW w:w="1214" w:type="dxa"/>
            <w:gridSpan w:val="2"/>
          </w:tcPr>
          <w:p w14:paraId="570D6F58" w14:textId="77777777" w:rsidR="003E4467" w:rsidRPr="00202847" w:rsidRDefault="003E4467" w:rsidP="006823E1">
            <w:pPr>
              <w:rPr>
                <w:rFonts w:asciiTheme="majorHAnsi" w:hAnsiTheme="majorHAnsi" w:cs="Arial"/>
                <w:sz w:val="20"/>
                <w:szCs w:val="20"/>
              </w:rPr>
            </w:pPr>
          </w:p>
        </w:tc>
        <w:tc>
          <w:tcPr>
            <w:tcW w:w="2136" w:type="dxa"/>
          </w:tcPr>
          <w:p w14:paraId="397561D4" w14:textId="77777777" w:rsidR="003E4467" w:rsidRPr="00202847" w:rsidRDefault="003E4467" w:rsidP="006823E1">
            <w:pPr>
              <w:rPr>
                <w:rFonts w:asciiTheme="majorHAnsi" w:hAnsiTheme="majorHAnsi" w:cs="Arial"/>
                <w:sz w:val="20"/>
                <w:szCs w:val="20"/>
              </w:rPr>
            </w:pPr>
          </w:p>
        </w:tc>
      </w:tr>
      <w:tr w:rsidR="003E4467" w:rsidRPr="00202847" w14:paraId="2B3CE3E5" w14:textId="77777777" w:rsidTr="006823E1">
        <w:tc>
          <w:tcPr>
            <w:tcW w:w="581" w:type="dxa"/>
          </w:tcPr>
          <w:p w14:paraId="3E5DF513" w14:textId="39AB1D10"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358FC13B" w14:textId="77777777" w:rsidR="003E4467" w:rsidRPr="00202847" w:rsidRDefault="003E4467"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66F4BA6A" w14:textId="77777777" w:rsidR="003E4467" w:rsidRPr="00202847" w:rsidRDefault="003E4467" w:rsidP="006823E1">
            <w:pPr>
              <w:rPr>
                <w:rFonts w:asciiTheme="majorHAnsi" w:hAnsiTheme="majorHAnsi" w:cs="Arial"/>
                <w:sz w:val="20"/>
                <w:szCs w:val="20"/>
              </w:rPr>
            </w:pPr>
          </w:p>
        </w:tc>
        <w:tc>
          <w:tcPr>
            <w:tcW w:w="978" w:type="dxa"/>
          </w:tcPr>
          <w:p w14:paraId="55A0675F" w14:textId="77777777" w:rsidR="003E4467" w:rsidRPr="00202847" w:rsidRDefault="003E4467" w:rsidP="006823E1">
            <w:pPr>
              <w:rPr>
                <w:rFonts w:asciiTheme="majorHAnsi" w:hAnsiTheme="majorHAnsi" w:cs="Arial"/>
                <w:sz w:val="20"/>
                <w:szCs w:val="20"/>
              </w:rPr>
            </w:pPr>
          </w:p>
        </w:tc>
        <w:tc>
          <w:tcPr>
            <w:tcW w:w="1201" w:type="dxa"/>
          </w:tcPr>
          <w:p w14:paraId="05AA92D0" w14:textId="77777777" w:rsidR="003E4467" w:rsidRPr="00202847" w:rsidRDefault="003E4467" w:rsidP="006823E1">
            <w:pPr>
              <w:rPr>
                <w:rFonts w:asciiTheme="majorHAnsi" w:hAnsiTheme="majorHAnsi" w:cs="Arial"/>
                <w:sz w:val="20"/>
                <w:szCs w:val="20"/>
              </w:rPr>
            </w:pPr>
          </w:p>
        </w:tc>
        <w:tc>
          <w:tcPr>
            <w:tcW w:w="901" w:type="dxa"/>
          </w:tcPr>
          <w:p w14:paraId="7BCEED3B" w14:textId="77777777" w:rsidR="003E4467" w:rsidRPr="00202847" w:rsidRDefault="003E4467" w:rsidP="006823E1">
            <w:pPr>
              <w:rPr>
                <w:rFonts w:asciiTheme="majorHAnsi" w:hAnsiTheme="majorHAnsi" w:cs="Arial"/>
                <w:sz w:val="20"/>
                <w:szCs w:val="20"/>
              </w:rPr>
            </w:pPr>
          </w:p>
        </w:tc>
        <w:tc>
          <w:tcPr>
            <w:tcW w:w="1214" w:type="dxa"/>
            <w:gridSpan w:val="2"/>
          </w:tcPr>
          <w:p w14:paraId="4C6FEF10" w14:textId="77777777" w:rsidR="003E4467" w:rsidRPr="00202847" w:rsidRDefault="003E4467" w:rsidP="006823E1">
            <w:pPr>
              <w:rPr>
                <w:rFonts w:asciiTheme="majorHAnsi" w:hAnsiTheme="majorHAnsi" w:cs="Arial"/>
                <w:sz w:val="20"/>
                <w:szCs w:val="20"/>
              </w:rPr>
            </w:pPr>
          </w:p>
        </w:tc>
        <w:tc>
          <w:tcPr>
            <w:tcW w:w="2136" w:type="dxa"/>
          </w:tcPr>
          <w:p w14:paraId="7D3311C0" w14:textId="77777777" w:rsidR="003E4467" w:rsidRPr="00202847" w:rsidRDefault="003E4467" w:rsidP="006823E1">
            <w:pPr>
              <w:rPr>
                <w:rFonts w:asciiTheme="majorHAnsi" w:hAnsiTheme="majorHAnsi" w:cs="Arial"/>
                <w:sz w:val="20"/>
                <w:szCs w:val="20"/>
              </w:rPr>
            </w:pPr>
          </w:p>
        </w:tc>
      </w:tr>
      <w:tr w:rsidR="003E4467" w:rsidRPr="00202847" w14:paraId="2755431C" w14:textId="77777777" w:rsidTr="006823E1">
        <w:tc>
          <w:tcPr>
            <w:tcW w:w="581" w:type="dxa"/>
          </w:tcPr>
          <w:p w14:paraId="38D79633" w14:textId="77777777" w:rsidR="003E4467" w:rsidRPr="00202847" w:rsidRDefault="003E4467" w:rsidP="006823E1">
            <w:pPr>
              <w:rPr>
                <w:rFonts w:asciiTheme="majorHAnsi" w:hAnsiTheme="majorHAnsi" w:cs="Arial"/>
                <w:sz w:val="20"/>
                <w:szCs w:val="20"/>
              </w:rPr>
            </w:pPr>
          </w:p>
        </w:tc>
        <w:tc>
          <w:tcPr>
            <w:tcW w:w="2105" w:type="dxa"/>
          </w:tcPr>
          <w:p w14:paraId="41A9FA45" w14:textId="77777777" w:rsidR="003E4467" w:rsidRPr="00202847" w:rsidRDefault="003E4467" w:rsidP="006823E1">
            <w:pPr>
              <w:rPr>
                <w:rFonts w:asciiTheme="majorHAnsi" w:hAnsiTheme="majorHAnsi" w:cs="Arial"/>
                <w:sz w:val="20"/>
                <w:szCs w:val="20"/>
              </w:rPr>
            </w:pPr>
          </w:p>
        </w:tc>
        <w:tc>
          <w:tcPr>
            <w:tcW w:w="1090" w:type="dxa"/>
          </w:tcPr>
          <w:p w14:paraId="30F2F771" w14:textId="77777777" w:rsidR="003E4467" w:rsidRPr="00202847" w:rsidRDefault="003E4467" w:rsidP="006823E1">
            <w:pPr>
              <w:rPr>
                <w:rFonts w:asciiTheme="majorHAnsi" w:hAnsiTheme="majorHAnsi" w:cs="Arial"/>
                <w:sz w:val="20"/>
                <w:szCs w:val="20"/>
              </w:rPr>
            </w:pPr>
          </w:p>
        </w:tc>
        <w:tc>
          <w:tcPr>
            <w:tcW w:w="978" w:type="dxa"/>
          </w:tcPr>
          <w:p w14:paraId="740B83BD" w14:textId="77777777" w:rsidR="003E4467" w:rsidRPr="00202847" w:rsidRDefault="003E4467" w:rsidP="006823E1">
            <w:pPr>
              <w:rPr>
                <w:rFonts w:asciiTheme="majorHAnsi" w:hAnsiTheme="majorHAnsi" w:cs="Arial"/>
                <w:sz w:val="20"/>
                <w:szCs w:val="20"/>
              </w:rPr>
            </w:pPr>
          </w:p>
        </w:tc>
        <w:tc>
          <w:tcPr>
            <w:tcW w:w="1201" w:type="dxa"/>
          </w:tcPr>
          <w:p w14:paraId="78C9D3C1" w14:textId="77777777" w:rsidR="003E4467" w:rsidRPr="00202847" w:rsidRDefault="003E4467" w:rsidP="006823E1">
            <w:pPr>
              <w:rPr>
                <w:rFonts w:asciiTheme="majorHAnsi" w:hAnsiTheme="majorHAnsi" w:cs="Arial"/>
                <w:sz w:val="20"/>
                <w:szCs w:val="20"/>
              </w:rPr>
            </w:pPr>
          </w:p>
        </w:tc>
        <w:tc>
          <w:tcPr>
            <w:tcW w:w="901" w:type="dxa"/>
          </w:tcPr>
          <w:p w14:paraId="71CD9B1B" w14:textId="77777777" w:rsidR="003E4467" w:rsidRPr="00202847" w:rsidRDefault="003E4467" w:rsidP="006823E1">
            <w:pPr>
              <w:rPr>
                <w:rFonts w:asciiTheme="majorHAnsi" w:hAnsiTheme="majorHAnsi" w:cs="Arial"/>
                <w:sz w:val="20"/>
                <w:szCs w:val="20"/>
              </w:rPr>
            </w:pPr>
          </w:p>
        </w:tc>
        <w:tc>
          <w:tcPr>
            <w:tcW w:w="1214" w:type="dxa"/>
            <w:gridSpan w:val="2"/>
          </w:tcPr>
          <w:p w14:paraId="77C44EB8" w14:textId="77777777" w:rsidR="003E4467" w:rsidRPr="00202847" w:rsidRDefault="003E4467" w:rsidP="006823E1">
            <w:pPr>
              <w:rPr>
                <w:rFonts w:asciiTheme="majorHAnsi" w:hAnsiTheme="majorHAnsi" w:cs="Arial"/>
                <w:sz w:val="20"/>
                <w:szCs w:val="20"/>
              </w:rPr>
            </w:pPr>
          </w:p>
        </w:tc>
        <w:tc>
          <w:tcPr>
            <w:tcW w:w="2136" w:type="dxa"/>
          </w:tcPr>
          <w:p w14:paraId="410CE90C" w14:textId="77777777" w:rsidR="003E4467" w:rsidRPr="00202847" w:rsidRDefault="003E4467" w:rsidP="006823E1">
            <w:pPr>
              <w:rPr>
                <w:rFonts w:asciiTheme="majorHAnsi" w:hAnsiTheme="majorHAnsi" w:cs="Arial"/>
                <w:sz w:val="20"/>
                <w:szCs w:val="20"/>
              </w:rPr>
            </w:pPr>
          </w:p>
        </w:tc>
      </w:tr>
      <w:tr w:rsidR="00202847" w:rsidRPr="00202847" w14:paraId="44A992BA" w14:textId="77777777" w:rsidTr="006823E1">
        <w:tc>
          <w:tcPr>
            <w:tcW w:w="10206" w:type="dxa"/>
            <w:gridSpan w:val="9"/>
            <w:shd w:val="clear" w:color="auto" w:fill="BFBFBF" w:themeFill="background1" w:themeFillShade="BF"/>
          </w:tcPr>
          <w:p w14:paraId="0CFC432B"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09EB5CEF"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86EB5B3"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0A3D5C7D"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11CD52"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18FEBF8C"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000721F9"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2CAF0535"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51677B20"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3E4467" w:rsidRPr="00202847" w14:paraId="73461399" w14:textId="77777777" w:rsidTr="006823E1">
        <w:tc>
          <w:tcPr>
            <w:tcW w:w="581" w:type="dxa"/>
            <w:tcBorders>
              <w:top w:val="single" w:sz="4" w:space="0" w:color="000000"/>
              <w:left w:val="single" w:sz="4" w:space="0" w:color="000000"/>
              <w:bottom w:val="single" w:sz="4" w:space="0" w:color="000000"/>
              <w:right w:val="single" w:sz="4" w:space="0" w:color="000000"/>
            </w:tcBorders>
          </w:tcPr>
          <w:p w14:paraId="2558FC4A"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61D376F3"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088740D7"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47CF358C"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5B40CEBE" w14:textId="77777777" w:rsidTr="006823E1">
        <w:tc>
          <w:tcPr>
            <w:tcW w:w="581" w:type="dxa"/>
            <w:tcBorders>
              <w:top w:val="single" w:sz="4" w:space="0" w:color="000000"/>
              <w:left w:val="single" w:sz="4" w:space="0" w:color="000000"/>
              <w:bottom w:val="single" w:sz="4" w:space="0" w:color="000000"/>
              <w:right w:val="single" w:sz="4" w:space="0" w:color="000000"/>
            </w:tcBorders>
          </w:tcPr>
          <w:p w14:paraId="626AC952"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35BA28A1"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41B57A29"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6A1C5048"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695F29AD" w14:textId="77777777" w:rsidTr="006823E1">
        <w:tc>
          <w:tcPr>
            <w:tcW w:w="581" w:type="dxa"/>
            <w:tcBorders>
              <w:top w:val="single" w:sz="4" w:space="0" w:color="000000"/>
              <w:left w:val="single" w:sz="4" w:space="0" w:color="000000"/>
              <w:bottom w:val="single" w:sz="4" w:space="0" w:color="000000"/>
              <w:right w:val="single" w:sz="4" w:space="0" w:color="000000"/>
            </w:tcBorders>
          </w:tcPr>
          <w:p w14:paraId="60484123"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4EF7CE0E"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13A8CFF9" w14:textId="77777777" w:rsidR="003E4467" w:rsidRPr="00202847" w:rsidRDefault="003E4467"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4E3F319D" w14:textId="77777777" w:rsidR="003E4467" w:rsidRPr="00202847" w:rsidRDefault="003E4467" w:rsidP="006823E1">
            <w:pPr>
              <w:pStyle w:val="Noga"/>
              <w:tabs>
                <w:tab w:val="clear" w:pos="4536"/>
                <w:tab w:val="clear" w:pos="9072"/>
              </w:tabs>
              <w:jc w:val="right"/>
              <w:rPr>
                <w:rFonts w:asciiTheme="majorHAnsi" w:hAnsiTheme="majorHAnsi" w:cs="Arial"/>
                <w:bCs/>
              </w:rPr>
            </w:pPr>
          </w:p>
        </w:tc>
      </w:tr>
    </w:tbl>
    <w:p w14:paraId="42AF6A43" w14:textId="77777777" w:rsidR="003E4467" w:rsidRPr="00202847" w:rsidRDefault="003E4467"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3E4467" w:rsidRPr="00202847" w14:paraId="78C65E54" w14:textId="77777777" w:rsidTr="006823E1">
        <w:tc>
          <w:tcPr>
            <w:tcW w:w="10206" w:type="dxa"/>
            <w:gridSpan w:val="9"/>
          </w:tcPr>
          <w:p w14:paraId="0351EB8E" w14:textId="5ED073D0" w:rsidR="003E4467" w:rsidRPr="00202847" w:rsidRDefault="003E4467" w:rsidP="006823E1">
            <w:pPr>
              <w:rPr>
                <w:rFonts w:asciiTheme="majorHAnsi" w:hAnsiTheme="majorHAnsi" w:cs="Arial"/>
                <w:b/>
                <w:sz w:val="24"/>
                <w:szCs w:val="24"/>
              </w:rPr>
            </w:pPr>
            <w:r w:rsidRPr="00202847">
              <w:rPr>
                <w:rFonts w:asciiTheme="majorHAnsi" w:hAnsiTheme="majorHAnsi" w:cs="Arial"/>
                <w:b/>
                <w:sz w:val="24"/>
                <w:szCs w:val="24"/>
              </w:rPr>
              <w:t>Sklop 6: Zavarovanje premoženja Osnovne šole Col</w:t>
            </w:r>
          </w:p>
        </w:tc>
      </w:tr>
      <w:tr w:rsidR="00202847" w:rsidRPr="00202847" w14:paraId="29ACBE35" w14:textId="77777777" w:rsidTr="006823E1">
        <w:tc>
          <w:tcPr>
            <w:tcW w:w="10206" w:type="dxa"/>
            <w:gridSpan w:val="9"/>
            <w:shd w:val="clear" w:color="auto" w:fill="BFBFBF" w:themeFill="background1" w:themeFillShade="BF"/>
          </w:tcPr>
          <w:p w14:paraId="6D1DC21D"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23654FBE" w14:textId="77777777" w:rsidTr="006823E1">
        <w:tc>
          <w:tcPr>
            <w:tcW w:w="581" w:type="dxa"/>
            <w:shd w:val="clear" w:color="auto" w:fill="BFBFBF" w:themeFill="background1" w:themeFillShade="BF"/>
          </w:tcPr>
          <w:p w14:paraId="6309D1D7"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0AC4161A"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1F9093A0"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087C331A"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1FC114FC"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4D4EC54A"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61F37522"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53E17D9B"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0C9C7E80"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6AADAA25"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3E4467" w:rsidRPr="00202847" w14:paraId="63692BCE" w14:textId="77777777" w:rsidTr="006823E1">
        <w:tc>
          <w:tcPr>
            <w:tcW w:w="581" w:type="dxa"/>
          </w:tcPr>
          <w:p w14:paraId="00B100FF" w14:textId="4AA8F8FB"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217FE95E" w14:textId="77777777" w:rsidR="003E4467" w:rsidRPr="00202847" w:rsidRDefault="003E4467"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43286D80" w14:textId="77777777" w:rsidR="003E4467" w:rsidRPr="00202847" w:rsidRDefault="003E4467" w:rsidP="006823E1">
            <w:pPr>
              <w:rPr>
                <w:rFonts w:asciiTheme="majorHAnsi" w:hAnsiTheme="majorHAnsi" w:cs="Arial"/>
                <w:sz w:val="20"/>
                <w:szCs w:val="20"/>
              </w:rPr>
            </w:pPr>
          </w:p>
        </w:tc>
        <w:tc>
          <w:tcPr>
            <w:tcW w:w="978" w:type="dxa"/>
          </w:tcPr>
          <w:p w14:paraId="00FDAF3E" w14:textId="77777777" w:rsidR="003E4467" w:rsidRPr="00202847" w:rsidRDefault="003E4467" w:rsidP="006823E1">
            <w:pPr>
              <w:rPr>
                <w:rFonts w:asciiTheme="majorHAnsi" w:hAnsiTheme="majorHAnsi" w:cs="Arial"/>
                <w:sz w:val="20"/>
                <w:szCs w:val="20"/>
              </w:rPr>
            </w:pPr>
          </w:p>
        </w:tc>
        <w:tc>
          <w:tcPr>
            <w:tcW w:w="1201" w:type="dxa"/>
          </w:tcPr>
          <w:p w14:paraId="1F389054" w14:textId="77777777" w:rsidR="003E4467" w:rsidRPr="00202847" w:rsidRDefault="003E4467" w:rsidP="006823E1">
            <w:pPr>
              <w:rPr>
                <w:rFonts w:asciiTheme="majorHAnsi" w:hAnsiTheme="majorHAnsi" w:cs="Arial"/>
                <w:sz w:val="20"/>
                <w:szCs w:val="20"/>
              </w:rPr>
            </w:pPr>
          </w:p>
        </w:tc>
        <w:tc>
          <w:tcPr>
            <w:tcW w:w="901" w:type="dxa"/>
          </w:tcPr>
          <w:p w14:paraId="58059FD6" w14:textId="77777777" w:rsidR="003E4467" w:rsidRPr="00202847" w:rsidRDefault="003E4467" w:rsidP="006823E1">
            <w:pPr>
              <w:rPr>
                <w:rFonts w:asciiTheme="majorHAnsi" w:hAnsiTheme="majorHAnsi" w:cs="Arial"/>
                <w:sz w:val="20"/>
                <w:szCs w:val="20"/>
              </w:rPr>
            </w:pPr>
          </w:p>
        </w:tc>
        <w:tc>
          <w:tcPr>
            <w:tcW w:w="1214" w:type="dxa"/>
            <w:gridSpan w:val="2"/>
          </w:tcPr>
          <w:p w14:paraId="6AD1B85B" w14:textId="77777777" w:rsidR="003E4467" w:rsidRPr="00202847" w:rsidRDefault="003E4467" w:rsidP="006823E1">
            <w:pPr>
              <w:rPr>
                <w:rFonts w:asciiTheme="majorHAnsi" w:hAnsiTheme="majorHAnsi" w:cs="Arial"/>
                <w:sz w:val="20"/>
                <w:szCs w:val="20"/>
              </w:rPr>
            </w:pPr>
          </w:p>
        </w:tc>
        <w:tc>
          <w:tcPr>
            <w:tcW w:w="2136" w:type="dxa"/>
          </w:tcPr>
          <w:p w14:paraId="0A9A7AE4" w14:textId="77777777" w:rsidR="003E4467" w:rsidRPr="00202847" w:rsidRDefault="003E4467" w:rsidP="006823E1">
            <w:pPr>
              <w:rPr>
                <w:rFonts w:asciiTheme="majorHAnsi" w:hAnsiTheme="majorHAnsi" w:cs="Arial"/>
                <w:sz w:val="20"/>
                <w:szCs w:val="20"/>
              </w:rPr>
            </w:pPr>
          </w:p>
        </w:tc>
      </w:tr>
      <w:tr w:rsidR="003E4467" w:rsidRPr="00202847" w14:paraId="717F4E3C" w14:textId="77777777" w:rsidTr="006823E1">
        <w:tc>
          <w:tcPr>
            <w:tcW w:w="581" w:type="dxa"/>
          </w:tcPr>
          <w:p w14:paraId="54C279C4" w14:textId="4F6482E2"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43C63EAD" w14:textId="77777777" w:rsidR="003E4467" w:rsidRPr="00202847" w:rsidRDefault="003E4467" w:rsidP="006823E1">
            <w:pPr>
              <w:spacing w:before="4" w:line="246"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potresa</w:t>
            </w:r>
          </w:p>
        </w:tc>
        <w:tc>
          <w:tcPr>
            <w:tcW w:w="1090" w:type="dxa"/>
          </w:tcPr>
          <w:p w14:paraId="275F50F6" w14:textId="77777777" w:rsidR="003E4467" w:rsidRPr="00202847" w:rsidRDefault="003E4467" w:rsidP="006823E1">
            <w:pPr>
              <w:rPr>
                <w:rFonts w:asciiTheme="majorHAnsi" w:hAnsiTheme="majorHAnsi" w:cs="Arial"/>
                <w:sz w:val="20"/>
                <w:szCs w:val="20"/>
              </w:rPr>
            </w:pPr>
          </w:p>
        </w:tc>
        <w:tc>
          <w:tcPr>
            <w:tcW w:w="978" w:type="dxa"/>
          </w:tcPr>
          <w:p w14:paraId="0EB1A63E" w14:textId="77777777" w:rsidR="003E4467" w:rsidRPr="00202847" w:rsidRDefault="003E4467" w:rsidP="006823E1">
            <w:pPr>
              <w:rPr>
                <w:rFonts w:asciiTheme="majorHAnsi" w:hAnsiTheme="majorHAnsi" w:cs="Arial"/>
                <w:sz w:val="20"/>
                <w:szCs w:val="20"/>
              </w:rPr>
            </w:pPr>
          </w:p>
        </w:tc>
        <w:tc>
          <w:tcPr>
            <w:tcW w:w="1201" w:type="dxa"/>
          </w:tcPr>
          <w:p w14:paraId="504346D4" w14:textId="77777777" w:rsidR="003E4467" w:rsidRPr="00202847" w:rsidRDefault="003E4467" w:rsidP="006823E1">
            <w:pPr>
              <w:rPr>
                <w:rFonts w:asciiTheme="majorHAnsi" w:hAnsiTheme="majorHAnsi" w:cs="Arial"/>
                <w:sz w:val="20"/>
                <w:szCs w:val="20"/>
              </w:rPr>
            </w:pPr>
          </w:p>
        </w:tc>
        <w:tc>
          <w:tcPr>
            <w:tcW w:w="901" w:type="dxa"/>
          </w:tcPr>
          <w:p w14:paraId="40011698" w14:textId="77777777" w:rsidR="003E4467" w:rsidRPr="00202847" w:rsidRDefault="003E4467" w:rsidP="006823E1">
            <w:pPr>
              <w:rPr>
                <w:rFonts w:asciiTheme="majorHAnsi" w:hAnsiTheme="majorHAnsi" w:cs="Arial"/>
                <w:sz w:val="20"/>
                <w:szCs w:val="20"/>
              </w:rPr>
            </w:pPr>
          </w:p>
        </w:tc>
        <w:tc>
          <w:tcPr>
            <w:tcW w:w="1214" w:type="dxa"/>
            <w:gridSpan w:val="2"/>
          </w:tcPr>
          <w:p w14:paraId="04CCAE6C" w14:textId="77777777" w:rsidR="003E4467" w:rsidRPr="00202847" w:rsidRDefault="003E4467" w:rsidP="006823E1">
            <w:pPr>
              <w:rPr>
                <w:rFonts w:asciiTheme="majorHAnsi" w:hAnsiTheme="majorHAnsi" w:cs="Arial"/>
                <w:sz w:val="20"/>
                <w:szCs w:val="20"/>
              </w:rPr>
            </w:pPr>
          </w:p>
        </w:tc>
        <w:tc>
          <w:tcPr>
            <w:tcW w:w="2136" w:type="dxa"/>
          </w:tcPr>
          <w:p w14:paraId="3B4C199C" w14:textId="77777777" w:rsidR="003E4467" w:rsidRPr="00202847" w:rsidRDefault="003E4467" w:rsidP="006823E1">
            <w:pPr>
              <w:rPr>
                <w:rFonts w:asciiTheme="majorHAnsi" w:hAnsiTheme="majorHAnsi" w:cs="Arial"/>
                <w:sz w:val="20"/>
                <w:szCs w:val="20"/>
              </w:rPr>
            </w:pPr>
          </w:p>
        </w:tc>
      </w:tr>
      <w:tr w:rsidR="003E4467" w:rsidRPr="00202847" w14:paraId="4A0999F2" w14:textId="77777777" w:rsidTr="006823E1">
        <w:tc>
          <w:tcPr>
            <w:tcW w:w="581" w:type="dxa"/>
          </w:tcPr>
          <w:p w14:paraId="3BE94876" w14:textId="5DFDFFCD"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7F8DA9A9" w14:textId="77777777" w:rsidR="003E4467" w:rsidRPr="00202847" w:rsidRDefault="003E4467"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78B2AD94" w14:textId="77777777" w:rsidR="003E4467" w:rsidRPr="00202847" w:rsidRDefault="003E4467" w:rsidP="006823E1">
            <w:pPr>
              <w:rPr>
                <w:rFonts w:asciiTheme="majorHAnsi" w:hAnsiTheme="majorHAnsi" w:cs="Arial"/>
                <w:sz w:val="20"/>
                <w:szCs w:val="20"/>
              </w:rPr>
            </w:pPr>
          </w:p>
        </w:tc>
        <w:tc>
          <w:tcPr>
            <w:tcW w:w="978" w:type="dxa"/>
          </w:tcPr>
          <w:p w14:paraId="79BA0A43" w14:textId="77777777" w:rsidR="003E4467" w:rsidRPr="00202847" w:rsidRDefault="003E4467" w:rsidP="006823E1">
            <w:pPr>
              <w:rPr>
                <w:rFonts w:asciiTheme="majorHAnsi" w:hAnsiTheme="majorHAnsi" w:cs="Arial"/>
                <w:sz w:val="20"/>
                <w:szCs w:val="20"/>
              </w:rPr>
            </w:pPr>
          </w:p>
        </w:tc>
        <w:tc>
          <w:tcPr>
            <w:tcW w:w="1201" w:type="dxa"/>
          </w:tcPr>
          <w:p w14:paraId="7128A426" w14:textId="77777777" w:rsidR="003E4467" w:rsidRPr="00202847" w:rsidRDefault="003E4467" w:rsidP="006823E1">
            <w:pPr>
              <w:rPr>
                <w:rFonts w:asciiTheme="majorHAnsi" w:hAnsiTheme="majorHAnsi" w:cs="Arial"/>
                <w:sz w:val="20"/>
                <w:szCs w:val="20"/>
              </w:rPr>
            </w:pPr>
          </w:p>
        </w:tc>
        <w:tc>
          <w:tcPr>
            <w:tcW w:w="901" w:type="dxa"/>
          </w:tcPr>
          <w:p w14:paraId="3F2E30BA" w14:textId="77777777" w:rsidR="003E4467" w:rsidRPr="00202847" w:rsidRDefault="003E4467" w:rsidP="006823E1">
            <w:pPr>
              <w:rPr>
                <w:rFonts w:asciiTheme="majorHAnsi" w:hAnsiTheme="majorHAnsi" w:cs="Arial"/>
                <w:sz w:val="20"/>
                <w:szCs w:val="20"/>
              </w:rPr>
            </w:pPr>
          </w:p>
        </w:tc>
        <w:tc>
          <w:tcPr>
            <w:tcW w:w="1214" w:type="dxa"/>
            <w:gridSpan w:val="2"/>
          </w:tcPr>
          <w:p w14:paraId="6A103133" w14:textId="77777777" w:rsidR="003E4467" w:rsidRPr="00202847" w:rsidRDefault="003E4467" w:rsidP="006823E1">
            <w:pPr>
              <w:rPr>
                <w:rFonts w:asciiTheme="majorHAnsi" w:hAnsiTheme="majorHAnsi" w:cs="Arial"/>
                <w:sz w:val="20"/>
                <w:szCs w:val="20"/>
              </w:rPr>
            </w:pPr>
          </w:p>
        </w:tc>
        <w:tc>
          <w:tcPr>
            <w:tcW w:w="2136" w:type="dxa"/>
          </w:tcPr>
          <w:p w14:paraId="0A3C655F" w14:textId="77777777" w:rsidR="003E4467" w:rsidRPr="00202847" w:rsidRDefault="003E4467" w:rsidP="006823E1">
            <w:pPr>
              <w:rPr>
                <w:rFonts w:asciiTheme="majorHAnsi" w:hAnsiTheme="majorHAnsi" w:cs="Arial"/>
                <w:sz w:val="20"/>
                <w:szCs w:val="20"/>
              </w:rPr>
            </w:pPr>
          </w:p>
        </w:tc>
      </w:tr>
      <w:tr w:rsidR="003E4467" w:rsidRPr="00202847" w14:paraId="5A66D3AD" w14:textId="77777777" w:rsidTr="006823E1">
        <w:tc>
          <w:tcPr>
            <w:tcW w:w="581" w:type="dxa"/>
          </w:tcPr>
          <w:p w14:paraId="6D63A7BC" w14:textId="744B444B"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2326DACC"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090" w:type="dxa"/>
          </w:tcPr>
          <w:p w14:paraId="24A4958F" w14:textId="77777777" w:rsidR="003E4467" w:rsidRPr="00202847" w:rsidRDefault="003E4467" w:rsidP="006823E1">
            <w:pPr>
              <w:rPr>
                <w:rFonts w:asciiTheme="majorHAnsi" w:hAnsiTheme="majorHAnsi" w:cs="Arial"/>
                <w:sz w:val="20"/>
                <w:szCs w:val="20"/>
              </w:rPr>
            </w:pPr>
          </w:p>
        </w:tc>
        <w:tc>
          <w:tcPr>
            <w:tcW w:w="978" w:type="dxa"/>
          </w:tcPr>
          <w:p w14:paraId="590A536F" w14:textId="77777777" w:rsidR="003E4467" w:rsidRPr="00202847" w:rsidRDefault="003E4467" w:rsidP="006823E1">
            <w:pPr>
              <w:rPr>
                <w:rFonts w:asciiTheme="majorHAnsi" w:hAnsiTheme="majorHAnsi" w:cs="Arial"/>
                <w:sz w:val="20"/>
                <w:szCs w:val="20"/>
              </w:rPr>
            </w:pPr>
          </w:p>
        </w:tc>
        <w:tc>
          <w:tcPr>
            <w:tcW w:w="1201" w:type="dxa"/>
          </w:tcPr>
          <w:p w14:paraId="7C2FA3E9" w14:textId="77777777" w:rsidR="003E4467" w:rsidRPr="00202847" w:rsidRDefault="003E4467" w:rsidP="006823E1">
            <w:pPr>
              <w:rPr>
                <w:rFonts w:asciiTheme="majorHAnsi" w:hAnsiTheme="majorHAnsi" w:cs="Arial"/>
                <w:sz w:val="20"/>
                <w:szCs w:val="20"/>
              </w:rPr>
            </w:pPr>
          </w:p>
        </w:tc>
        <w:tc>
          <w:tcPr>
            <w:tcW w:w="901" w:type="dxa"/>
          </w:tcPr>
          <w:p w14:paraId="4AB012A3" w14:textId="77777777" w:rsidR="003E4467" w:rsidRPr="00202847" w:rsidRDefault="003E4467" w:rsidP="006823E1">
            <w:pPr>
              <w:rPr>
                <w:rFonts w:asciiTheme="majorHAnsi" w:hAnsiTheme="majorHAnsi" w:cs="Arial"/>
                <w:sz w:val="20"/>
                <w:szCs w:val="20"/>
              </w:rPr>
            </w:pPr>
          </w:p>
        </w:tc>
        <w:tc>
          <w:tcPr>
            <w:tcW w:w="1214" w:type="dxa"/>
            <w:gridSpan w:val="2"/>
          </w:tcPr>
          <w:p w14:paraId="5FC7CDC1" w14:textId="77777777" w:rsidR="003E4467" w:rsidRPr="00202847" w:rsidRDefault="003E4467" w:rsidP="006823E1">
            <w:pPr>
              <w:rPr>
                <w:rFonts w:asciiTheme="majorHAnsi" w:hAnsiTheme="majorHAnsi" w:cs="Arial"/>
                <w:sz w:val="20"/>
                <w:szCs w:val="20"/>
              </w:rPr>
            </w:pPr>
          </w:p>
        </w:tc>
        <w:tc>
          <w:tcPr>
            <w:tcW w:w="2136" w:type="dxa"/>
          </w:tcPr>
          <w:p w14:paraId="0F2D5D74" w14:textId="77777777" w:rsidR="003E4467" w:rsidRPr="00202847" w:rsidRDefault="003E4467" w:rsidP="006823E1">
            <w:pPr>
              <w:rPr>
                <w:rFonts w:asciiTheme="majorHAnsi" w:hAnsiTheme="majorHAnsi" w:cs="Arial"/>
                <w:sz w:val="20"/>
                <w:szCs w:val="20"/>
              </w:rPr>
            </w:pPr>
          </w:p>
        </w:tc>
      </w:tr>
      <w:tr w:rsidR="003E4467" w:rsidRPr="00202847" w14:paraId="19C3EBCE" w14:textId="77777777" w:rsidTr="006823E1">
        <w:tc>
          <w:tcPr>
            <w:tcW w:w="581" w:type="dxa"/>
          </w:tcPr>
          <w:p w14:paraId="29B2EB06" w14:textId="21E02E76"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4FEEFCED"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090" w:type="dxa"/>
          </w:tcPr>
          <w:p w14:paraId="1E69EF55" w14:textId="77777777" w:rsidR="003E4467" w:rsidRPr="00202847" w:rsidRDefault="003E4467" w:rsidP="006823E1">
            <w:pPr>
              <w:rPr>
                <w:rFonts w:asciiTheme="majorHAnsi" w:hAnsiTheme="majorHAnsi" w:cs="Arial"/>
                <w:sz w:val="20"/>
                <w:szCs w:val="20"/>
              </w:rPr>
            </w:pPr>
          </w:p>
        </w:tc>
        <w:tc>
          <w:tcPr>
            <w:tcW w:w="978" w:type="dxa"/>
          </w:tcPr>
          <w:p w14:paraId="610F648C" w14:textId="77777777" w:rsidR="003E4467" w:rsidRPr="00202847" w:rsidRDefault="003E4467" w:rsidP="006823E1">
            <w:pPr>
              <w:rPr>
                <w:rFonts w:asciiTheme="majorHAnsi" w:hAnsiTheme="majorHAnsi" w:cs="Arial"/>
                <w:sz w:val="20"/>
                <w:szCs w:val="20"/>
              </w:rPr>
            </w:pPr>
          </w:p>
        </w:tc>
        <w:tc>
          <w:tcPr>
            <w:tcW w:w="1201" w:type="dxa"/>
          </w:tcPr>
          <w:p w14:paraId="26913271" w14:textId="77777777" w:rsidR="003E4467" w:rsidRPr="00202847" w:rsidRDefault="003E4467" w:rsidP="006823E1">
            <w:pPr>
              <w:rPr>
                <w:rFonts w:asciiTheme="majorHAnsi" w:hAnsiTheme="majorHAnsi" w:cs="Arial"/>
                <w:sz w:val="20"/>
                <w:szCs w:val="20"/>
              </w:rPr>
            </w:pPr>
          </w:p>
        </w:tc>
        <w:tc>
          <w:tcPr>
            <w:tcW w:w="901" w:type="dxa"/>
          </w:tcPr>
          <w:p w14:paraId="2B48DBE3" w14:textId="77777777" w:rsidR="003E4467" w:rsidRPr="00202847" w:rsidRDefault="003E4467" w:rsidP="006823E1">
            <w:pPr>
              <w:rPr>
                <w:rFonts w:asciiTheme="majorHAnsi" w:hAnsiTheme="majorHAnsi" w:cs="Arial"/>
                <w:sz w:val="20"/>
                <w:szCs w:val="20"/>
              </w:rPr>
            </w:pPr>
          </w:p>
        </w:tc>
        <w:tc>
          <w:tcPr>
            <w:tcW w:w="1214" w:type="dxa"/>
            <w:gridSpan w:val="2"/>
          </w:tcPr>
          <w:p w14:paraId="25286E34" w14:textId="77777777" w:rsidR="003E4467" w:rsidRPr="00202847" w:rsidRDefault="003E4467" w:rsidP="006823E1">
            <w:pPr>
              <w:rPr>
                <w:rFonts w:asciiTheme="majorHAnsi" w:hAnsiTheme="majorHAnsi" w:cs="Arial"/>
                <w:sz w:val="20"/>
                <w:szCs w:val="20"/>
              </w:rPr>
            </w:pPr>
          </w:p>
        </w:tc>
        <w:tc>
          <w:tcPr>
            <w:tcW w:w="2136" w:type="dxa"/>
          </w:tcPr>
          <w:p w14:paraId="1B189975" w14:textId="77777777" w:rsidR="003E4467" w:rsidRPr="00202847" w:rsidRDefault="003E4467" w:rsidP="006823E1">
            <w:pPr>
              <w:rPr>
                <w:rFonts w:asciiTheme="majorHAnsi" w:hAnsiTheme="majorHAnsi" w:cs="Arial"/>
                <w:sz w:val="20"/>
                <w:szCs w:val="20"/>
              </w:rPr>
            </w:pPr>
          </w:p>
        </w:tc>
      </w:tr>
      <w:tr w:rsidR="003E4467" w:rsidRPr="00202847" w14:paraId="4CDD10BF" w14:textId="77777777" w:rsidTr="006823E1">
        <w:tc>
          <w:tcPr>
            <w:tcW w:w="581" w:type="dxa"/>
          </w:tcPr>
          <w:p w14:paraId="0C3A108F" w14:textId="30631A98"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2A9A05CF"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71DD9117" w14:textId="77777777" w:rsidR="003E4467" w:rsidRPr="00202847" w:rsidRDefault="003E4467" w:rsidP="006823E1">
            <w:pPr>
              <w:rPr>
                <w:rFonts w:asciiTheme="majorHAnsi" w:hAnsiTheme="majorHAnsi" w:cs="Arial"/>
                <w:sz w:val="20"/>
                <w:szCs w:val="20"/>
              </w:rPr>
            </w:pPr>
          </w:p>
        </w:tc>
        <w:tc>
          <w:tcPr>
            <w:tcW w:w="978" w:type="dxa"/>
          </w:tcPr>
          <w:p w14:paraId="5C1416B7" w14:textId="77777777" w:rsidR="003E4467" w:rsidRPr="00202847" w:rsidRDefault="003E4467" w:rsidP="006823E1">
            <w:pPr>
              <w:rPr>
                <w:rFonts w:asciiTheme="majorHAnsi" w:hAnsiTheme="majorHAnsi" w:cs="Arial"/>
                <w:sz w:val="20"/>
                <w:szCs w:val="20"/>
              </w:rPr>
            </w:pPr>
          </w:p>
        </w:tc>
        <w:tc>
          <w:tcPr>
            <w:tcW w:w="1201" w:type="dxa"/>
          </w:tcPr>
          <w:p w14:paraId="09B851F6" w14:textId="77777777" w:rsidR="003E4467" w:rsidRPr="00202847" w:rsidRDefault="003E4467" w:rsidP="006823E1">
            <w:pPr>
              <w:rPr>
                <w:rFonts w:asciiTheme="majorHAnsi" w:hAnsiTheme="majorHAnsi" w:cs="Arial"/>
                <w:sz w:val="20"/>
                <w:szCs w:val="20"/>
              </w:rPr>
            </w:pPr>
          </w:p>
        </w:tc>
        <w:tc>
          <w:tcPr>
            <w:tcW w:w="901" w:type="dxa"/>
          </w:tcPr>
          <w:p w14:paraId="7F2CF7EC" w14:textId="77777777" w:rsidR="003E4467" w:rsidRPr="00202847" w:rsidRDefault="003E4467" w:rsidP="006823E1">
            <w:pPr>
              <w:rPr>
                <w:rFonts w:asciiTheme="majorHAnsi" w:hAnsiTheme="majorHAnsi" w:cs="Arial"/>
                <w:sz w:val="20"/>
                <w:szCs w:val="20"/>
              </w:rPr>
            </w:pPr>
          </w:p>
        </w:tc>
        <w:tc>
          <w:tcPr>
            <w:tcW w:w="1214" w:type="dxa"/>
            <w:gridSpan w:val="2"/>
          </w:tcPr>
          <w:p w14:paraId="7B30035B" w14:textId="77777777" w:rsidR="003E4467" w:rsidRPr="00202847" w:rsidRDefault="003E4467" w:rsidP="006823E1">
            <w:pPr>
              <w:rPr>
                <w:rFonts w:asciiTheme="majorHAnsi" w:hAnsiTheme="majorHAnsi" w:cs="Arial"/>
                <w:sz w:val="20"/>
                <w:szCs w:val="20"/>
              </w:rPr>
            </w:pPr>
          </w:p>
        </w:tc>
        <w:tc>
          <w:tcPr>
            <w:tcW w:w="2136" w:type="dxa"/>
          </w:tcPr>
          <w:p w14:paraId="7BFDA62D" w14:textId="77777777" w:rsidR="003E4467" w:rsidRPr="00202847" w:rsidRDefault="003E4467" w:rsidP="006823E1">
            <w:pPr>
              <w:rPr>
                <w:rFonts w:asciiTheme="majorHAnsi" w:hAnsiTheme="majorHAnsi" w:cs="Arial"/>
                <w:sz w:val="20"/>
                <w:szCs w:val="20"/>
              </w:rPr>
            </w:pPr>
          </w:p>
        </w:tc>
      </w:tr>
      <w:tr w:rsidR="003E4467" w:rsidRPr="00202847" w14:paraId="3EC1CDF2" w14:textId="77777777" w:rsidTr="006823E1">
        <w:tc>
          <w:tcPr>
            <w:tcW w:w="581" w:type="dxa"/>
          </w:tcPr>
          <w:p w14:paraId="57D847BA" w14:textId="64FFF5C2"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7</w:t>
            </w:r>
          </w:p>
        </w:tc>
        <w:tc>
          <w:tcPr>
            <w:tcW w:w="2105" w:type="dxa"/>
          </w:tcPr>
          <w:p w14:paraId="1F448A55" w14:textId="77777777" w:rsidR="003E4467" w:rsidRPr="00202847" w:rsidRDefault="003E4467"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237B979A" w14:textId="77777777" w:rsidR="003E4467" w:rsidRPr="00202847" w:rsidRDefault="003E4467" w:rsidP="006823E1">
            <w:pPr>
              <w:rPr>
                <w:rFonts w:asciiTheme="majorHAnsi" w:hAnsiTheme="majorHAnsi" w:cs="Arial"/>
                <w:sz w:val="20"/>
                <w:szCs w:val="20"/>
              </w:rPr>
            </w:pPr>
          </w:p>
        </w:tc>
        <w:tc>
          <w:tcPr>
            <w:tcW w:w="978" w:type="dxa"/>
          </w:tcPr>
          <w:p w14:paraId="5773B5AD" w14:textId="77777777" w:rsidR="003E4467" w:rsidRPr="00202847" w:rsidRDefault="003E4467" w:rsidP="006823E1">
            <w:pPr>
              <w:rPr>
                <w:rFonts w:asciiTheme="majorHAnsi" w:hAnsiTheme="majorHAnsi" w:cs="Arial"/>
                <w:sz w:val="20"/>
                <w:szCs w:val="20"/>
              </w:rPr>
            </w:pPr>
          </w:p>
        </w:tc>
        <w:tc>
          <w:tcPr>
            <w:tcW w:w="1201" w:type="dxa"/>
          </w:tcPr>
          <w:p w14:paraId="0D0D99AC" w14:textId="77777777" w:rsidR="003E4467" w:rsidRPr="00202847" w:rsidRDefault="003E4467" w:rsidP="006823E1">
            <w:pPr>
              <w:rPr>
                <w:rFonts w:asciiTheme="majorHAnsi" w:hAnsiTheme="majorHAnsi" w:cs="Arial"/>
                <w:sz w:val="20"/>
                <w:szCs w:val="20"/>
              </w:rPr>
            </w:pPr>
          </w:p>
        </w:tc>
        <w:tc>
          <w:tcPr>
            <w:tcW w:w="901" w:type="dxa"/>
          </w:tcPr>
          <w:p w14:paraId="5DCD1D92" w14:textId="77777777" w:rsidR="003E4467" w:rsidRPr="00202847" w:rsidRDefault="003E4467" w:rsidP="006823E1">
            <w:pPr>
              <w:rPr>
                <w:rFonts w:asciiTheme="majorHAnsi" w:hAnsiTheme="majorHAnsi" w:cs="Arial"/>
                <w:sz w:val="20"/>
                <w:szCs w:val="20"/>
              </w:rPr>
            </w:pPr>
          </w:p>
        </w:tc>
        <w:tc>
          <w:tcPr>
            <w:tcW w:w="1214" w:type="dxa"/>
            <w:gridSpan w:val="2"/>
          </w:tcPr>
          <w:p w14:paraId="20F44BD3" w14:textId="77777777" w:rsidR="003E4467" w:rsidRPr="00202847" w:rsidRDefault="003E4467" w:rsidP="006823E1">
            <w:pPr>
              <w:rPr>
                <w:rFonts w:asciiTheme="majorHAnsi" w:hAnsiTheme="majorHAnsi" w:cs="Arial"/>
                <w:sz w:val="20"/>
                <w:szCs w:val="20"/>
              </w:rPr>
            </w:pPr>
          </w:p>
        </w:tc>
        <w:tc>
          <w:tcPr>
            <w:tcW w:w="2136" w:type="dxa"/>
          </w:tcPr>
          <w:p w14:paraId="570D92B3" w14:textId="77777777" w:rsidR="003E4467" w:rsidRPr="00202847" w:rsidRDefault="003E4467" w:rsidP="006823E1">
            <w:pPr>
              <w:rPr>
                <w:rFonts w:asciiTheme="majorHAnsi" w:hAnsiTheme="majorHAnsi" w:cs="Arial"/>
                <w:sz w:val="20"/>
                <w:szCs w:val="20"/>
              </w:rPr>
            </w:pPr>
          </w:p>
        </w:tc>
      </w:tr>
      <w:tr w:rsidR="003E4467" w:rsidRPr="00202847" w14:paraId="1B291373" w14:textId="77777777" w:rsidTr="006823E1">
        <w:tc>
          <w:tcPr>
            <w:tcW w:w="581" w:type="dxa"/>
          </w:tcPr>
          <w:p w14:paraId="4E0DA547" w14:textId="4A840AB0"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8</w:t>
            </w:r>
          </w:p>
        </w:tc>
        <w:tc>
          <w:tcPr>
            <w:tcW w:w="2105" w:type="dxa"/>
          </w:tcPr>
          <w:p w14:paraId="7C8A6DCE" w14:textId="77777777" w:rsidR="003E4467" w:rsidRPr="00202847" w:rsidRDefault="003E4467"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Avtomobilska zavarovanja</w:t>
            </w:r>
          </w:p>
        </w:tc>
        <w:tc>
          <w:tcPr>
            <w:tcW w:w="1090" w:type="dxa"/>
          </w:tcPr>
          <w:p w14:paraId="65A36FF2" w14:textId="77777777" w:rsidR="003E4467" w:rsidRPr="00202847" w:rsidRDefault="003E4467" w:rsidP="006823E1">
            <w:pPr>
              <w:rPr>
                <w:rFonts w:asciiTheme="majorHAnsi" w:hAnsiTheme="majorHAnsi" w:cs="Arial"/>
                <w:sz w:val="20"/>
                <w:szCs w:val="20"/>
              </w:rPr>
            </w:pPr>
          </w:p>
        </w:tc>
        <w:tc>
          <w:tcPr>
            <w:tcW w:w="978" w:type="dxa"/>
          </w:tcPr>
          <w:p w14:paraId="4A0A7759" w14:textId="77777777" w:rsidR="003E4467" w:rsidRPr="00202847" w:rsidRDefault="003E4467" w:rsidP="006823E1">
            <w:pPr>
              <w:rPr>
                <w:rFonts w:asciiTheme="majorHAnsi" w:hAnsiTheme="majorHAnsi" w:cs="Arial"/>
                <w:sz w:val="20"/>
                <w:szCs w:val="20"/>
              </w:rPr>
            </w:pPr>
          </w:p>
        </w:tc>
        <w:tc>
          <w:tcPr>
            <w:tcW w:w="1201" w:type="dxa"/>
          </w:tcPr>
          <w:p w14:paraId="0E916268" w14:textId="77777777" w:rsidR="003E4467" w:rsidRPr="00202847" w:rsidRDefault="003E4467" w:rsidP="006823E1">
            <w:pPr>
              <w:rPr>
                <w:rFonts w:asciiTheme="majorHAnsi" w:hAnsiTheme="majorHAnsi" w:cs="Arial"/>
                <w:sz w:val="20"/>
                <w:szCs w:val="20"/>
              </w:rPr>
            </w:pPr>
          </w:p>
        </w:tc>
        <w:tc>
          <w:tcPr>
            <w:tcW w:w="901" w:type="dxa"/>
          </w:tcPr>
          <w:p w14:paraId="7A78F7C9" w14:textId="77777777" w:rsidR="003E4467" w:rsidRPr="00202847" w:rsidRDefault="003E4467" w:rsidP="006823E1">
            <w:pPr>
              <w:rPr>
                <w:rFonts w:asciiTheme="majorHAnsi" w:hAnsiTheme="majorHAnsi" w:cs="Arial"/>
                <w:sz w:val="20"/>
                <w:szCs w:val="20"/>
              </w:rPr>
            </w:pPr>
          </w:p>
        </w:tc>
        <w:tc>
          <w:tcPr>
            <w:tcW w:w="1214" w:type="dxa"/>
            <w:gridSpan w:val="2"/>
          </w:tcPr>
          <w:p w14:paraId="0DC6C937" w14:textId="77777777" w:rsidR="003E4467" w:rsidRPr="00202847" w:rsidRDefault="003E4467" w:rsidP="006823E1">
            <w:pPr>
              <w:rPr>
                <w:rFonts w:asciiTheme="majorHAnsi" w:hAnsiTheme="majorHAnsi" w:cs="Arial"/>
                <w:sz w:val="20"/>
                <w:szCs w:val="20"/>
              </w:rPr>
            </w:pPr>
          </w:p>
        </w:tc>
        <w:tc>
          <w:tcPr>
            <w:tcW w:w="2136" w:type="dxa"/>
          </w:tcPr>
          <w:p w14:paraId="1E220BBD" w14:textId="77777777" w:rsidR="003E4467" w:rsidRPr="00202847" w:rsidRDefault="003E4467" w:rsidP="006823E1">
            <w:pPr>
              <w:rPr>
                <w:rFonts w:asciiTheme="majorHAnsi" w:hAnsiTheme="majorHAnsi" w:cs="Arial"/>
                <w:sz w:val="20"/>
                <w:szCs w:val="20"/>
              </w:rPr>
            </w:pPr>
          </w:p>
        </w:tc>
      </w:tr>
      <w:tr w:rsidR="003E4467" w:rsidRPr="00202847" w14:paraId="1D26489F" w14:textId="77777777" w:rsidTr="006823E1">
        <w:tc>
          <w:tcPr>
            <w:tcW w:w="581" w:type="dxa"/>
          </w:tcPr>
          <w:p w14:paraId="7F6A8AF3" w14:textId="77777777" w:rsidR="003E4467" w:rsidRPr="00202847" w:rsidRDefault="003E4467" w:rsidP="006823E1">
            <w:pPr>
              <w:rPr>
                <w:rFonts w:asciiTheme="majorHAnsi" w:hAnsiTheme="majorHAnsi" w:cs="Arial"/>
                <w:sz w:val="20"/>
                <w:szCs w:val="20"/>
              </w:rPr>
            </w:pPr>
          </w:p>
        </w:tc>
        <w:tc>
          <w:tcPr>
            <w:tcW w:w="2105" w:type="dxa"/>
          </w:tcPr>
          <w:p w14:paraId="35618B48" w14:textId="77777777" w:rsidR="003E4467" w:rsidRPr="00202847" w:rsidRDefault="003E4467" w:rsidP="006823E1">
            <w:pPr>
              <w:rPr>
                <w:rFonts w:asciiTheme="majorHAnsi" w:hAnsiTheme="majorHAnsi" w:cs="Arial"/>
                <w:sz w:val="20"/>
                <w:szCs w:val="20"/>
              </w:rPr>
            </w:pPr>
          </w:p>
        </w:tc>
        <w:tc>
          <w:tcPr>
            <w:tcW w:w="1090" w:type="dxa"/>
          </w:tcPr>
          <w:p w14:paraId="7A291E7F" w14:textId="77777777" w:rsidR="003E4467" w:rsidRPr="00202847" w:rsidRDefault="003E4467" w:rsidP="006823E1">
            <w:pPr>
              <w:rPr>
                <w:rFonts w:asciiTheme="majorHAnsi" w:hAnsiTheme="majorHAnsi" w:cs="Arial"/>
                <w:sz w:val="20"/>
                <w:szCs w:val="20"/>
              </w:rPr>
            </w:pPr>
          </w:p>
        </w:tc>
        <w:tc>
          <w:tcPr>
            <w:tcW w:w="978" w:type="dxa"/>
          </w:tcPr>
          <w:p w14:paraId="1683EA12" w14:textId="77777777" w:rsidR="003E4467" w:rsidRPr="00202847" w:rsidRDefault="003E4467" w:rsidP="006823E1">
            <w:pPr>
              <w:rPr>
                <w:rFonts w:asciiTheme="majorHAnsi" w:hAnsiTheme="majorHAnsi" w:cs="Arial"/>
                <w:sz w:val="20"/>
                <w:szCs w:val="20"/>
              </w:rPr>
            </w:pPr>
          </w:p>
        </w:tc>
        <w:tc>
          <w:tcPr>
            <w:tcW w:w="1201" w:type="dxa"/>
          </w:tcPr>
          <w:p w14:paraId="5DB778CC" w14:textId="77777777" w:rsidR="003E4467" w:rsidRPr="00202847" w:rsidRDefault="003E4467" w:rsidP="006823E1">
            <w:pPr>
              <w:rPr>
                <w:rFonts w:asciiTheme="majorHAnsi" w:hAnsiTheme="majorHAnsi" w:cs="Arial"/>
                <w:sz w:val="20"/>
                <w:szCs w:val="20"/>
              </w:rPr>
            </w:pPr>
          </w:p>
        </w:tc>
        <w:tc>
          <w:tcPr>
            <w:tcW w:w="901" w:type="dxa"/>
          </w:tcPr>
          <w:p w14:paraId="62A21627" w14:textId="77777777" w:rsidR="003E4467" w:rsidRPr="00202847" w:rsidRDefault="003E4467" w:rsidP="006823E1">
            <w:pPr>
              <w:rPr>
                <w:rFonts w:asciiTheme="majorHAnsi" w:hAnsiTheme="majorHAnsi" w:cs="Arial"/>
                <w:sz w:val="20"/>
                <w:szCs w:val="20"/>
              </w:rPr>
            </w:pPr>
          </w:p>
        </w:tc>
        <w:tc>
          <w:tcPr>
            <w:tcW w:w="1214" w:type="dxa"/>
            <w:gridSpan w:val="2"/>
          </w:tcPr>
          <w:p w14:paraId="7F38D385" w14:textId="77777777" w:rsidR="003E4467" w:rsidRPr="00202847" w:rsidRDefault="003E4467" w:rsidP="006823E1">
            <w:pPr>
              <w:rPr>
                <w:rFonts w:asciiTheme="majorHAnsi" w:hAnsiTheme="majorHAnsi" w:cs="Arial"/>
                <w:sz w:val="20"/>
                <w:szCs w:val="20"/>
              </w:rPr>
            </w:pPr>
          </w:p>
        </w:tc>
        <w:tc>
          <w:tcPr>
            <w:tcW w:w="2136" w:type="dxa"/>
          </w:tcPr>
          <w:p w14:paraId="42179119" w14:textId="77777777" w:rsidR="003E4467" w:rsidRPr="00202847" w:rsidRDefault="003E4467" w:rsidP="006823E1">
            <w:pPr>
              <w:rPr>
                <w:rFonts w:asciiTheme="majorHAnsi" w:hAnsiTheme="majorHAnsi" w:cs="Arial"/>
                <w:sz w:val="20"/>
                <w:szCs w:val="20"/>
              </w:rPr>
            </w:pPr>
          </w:p>
        </w:tc>
      </w:tr>
      <w:tr w:rsidR="00202847" w:rsidRPr="00202847" w14:paraId="437B933C" w14:textId="77777777" w:rsidTr="006823E1">
        <w:tc>
          <w:tcPr>
            <w:tcW w:w="10206" w:type="dxa"/>
            <w:gridSpan w:val="9"/>
            <w:shd w:val="clear" w:color="auto" w:fill="BFBFBF" w:themeFill="background1" w:themeFillShade="BF"/>
          </w:tcPr>
          <w:p w14:paraId="60BCBBC0"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2973C3C3"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6CC4082"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14D3A1A8"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ED6933"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4FE981B9"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4C2278E3"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61847EC5"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33003165"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3E4467" w:rsidRPr="00202847" w14:paraId="013B481E" w14:textId="77777777" w:rsidTr="006823E1">
        <w:tc>
          <w:tcPr>
            <w:tcW w:w="581" w:type="dxa"/>
            <w:tcBorders>
              <w:top w:val="single" w:sz="4" w:space="0" w:color="000000"/>
              <w:left w:val="single" w:sz="4" w:space="0" w:color="000000"/>
              <w:bottom w:val="single" w:sz="4" w:space="0" w:color="000000"/>
              <w:right w:val="single" w:sz="4" w:space="0" w:color="000000"/>
            </w:tcBorders>
          </w:tcPr>
          <w:p w14:paraId="5929E209"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36D15713"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18064BA5"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4490C751"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43D36F4A" w14:textId="77777777" w:rsidTr="006823E1">
        <w:tc>
          <w:tcPr>
            <w:tcW w:w="581" w:type="dxa"/>
            <w:tcBorders>
              <w:top w:val="single" w:sz="4" w:space="0" w:color="000000"/>
              <w:left w:val="single" w:sz="4" w:space="0" w:color="000000"/>
              <w:bottom w:val="single" w:sz="4" w:space="0" w:color="000000"/>
              <w:right w:val="single" w:sz="4" w:space="0" w:color="000000"/>
            </w:tcBorders>
          </w:tcPr>
          <w:p w14:paraId="5A4A6AA2"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73E9AA7B"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663E2FFC"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7AC3C7C3"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3E3A90D8" w14:textId="77777777" w:rsidTr="006823E1">
        <w:tc>
          <w:tcPr>
            <w:tcW w:w="581" w:type="dxa"/>
            <w:tcBorders>
              <w:top w:val="single" w:sz="4" w:space="0" w:color="000000"/>
              <w:left w:val="single" w:sz="4" w:space="0" w:color="000000"/>
              <w:bottom w:val="single" w:sz="4" w:space="0" w:color="000000"/>
              <w:right w:val="single" w:sz="4" w:space="0" w:color="000000"/>
            </w:tcBorders>
          </w:tcPr>
          <w:p w14:paraId="21612FA5"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286D848A"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0C82736F" w14:textId="77777777" w:rsidR="003E4467" w:rsidRPr="00202847" w:rsidRDefault="003E4467"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03931FE0" w14:textId="77777777" w:rsidR="003E4467" w:rsidRPr="00202847" w:rsidRDefault="003E4467" w:rsidP="006823E1">
            <w:pPr>
              <w:pStyle w:val="Noga"/>
              <w:tabs>
                <w:tab w:val="clear" w:pos="4536"/>
                <w:tab w:val="clear" w:pos="9072"/>
              </w:tabs>
              <w:jc w:val="right"/>
              <w:rPr>
                <w:rFonts w:asciiTheme="majorHAnsi" w:hAnsiTheme="majorHAnsi" w:cs="Arial"/>
                <w:bCs/>
              </w:rPr>
            </w:pPr>
          </w:p>
        </w:tc>
      </w:tr>
    </w:tbl>
    <w:p w14:paraId="2AF2A8D8" w14:textId="3A4430B9" w:rsidR="003E4467" w:rsidRPr="00202847" w:rsidRDefault="003E4467"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3E4467" w:rsidRPr="00202847" w14:paraId="52DC0AF8" w14:textId="77777777" w:rsidTr="006823E1">
        <w:tc>
          <w:tcPr>
            <w:tcW w:w="10206" w:type="dxa"/>
            <w:gridSpan w:val="9"/>
          </w:tcPr>
          <w:p w14:paraId="65A054A4" w14:textId="4A859498" w:rsidR="003E4467" w:rsidRPr="00202847" w:rsidRDefault="003E4467" w:rsidP="006823E1">
            <w:pPr>
              <w:rPr>
                <w:rFonts w:asciiTheme="majorHAnsi" w:hAnsiTheme="majorHAnsi" w:cs="Arial"/>
                <w:b/>
                <w:sz w:val="24"/>
                <w:szCs w:val="24"/>
              </w:rPr>
            </w:pPr>
            <w:r w:rsidRPr="00202847">
              <w:rPr>
                <w:rFonts w:asciiTheme="majorHAnsi" w:hAnsiTheme="majorHAnsi" w:cs="Arial"/>
                <w:b/>
                <w:sz w:val="24"/>
                <w:szCs w:val="24"/>
              </w:rPr>
              <w:t>Sklop 7: Zavarovanje premoženja Osnovne šole Danila Lokarja Ajdovščina</w:t>
            </w:r>
          </w:p>
        </w:tc>
      </w:tr>
      <w:tr w:rsidR="00202847" w:rsidRPr="00202847" w14:paraId="5F61259A" w14:textId="77777777" w:rsidTr="006823E1">
        <w:tc>
          <w:tcPr>
            <w:tcW w:w="10206" w:type="dxa"/>
            <w:gridSpan w:val="9"/>
            <w:shd w:val="clear" w:color="auto" w:fill="BFBFBF" w:themeFill="background1" w:themeFillShade="BF"/>
          </w:tcPr>
          <w:p w14:paraId="5E9D9B71"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51774E14" w14:textId="77777777" w:rsidTr="006823E1">
        <w:tc>
          <w:tcPr>
            <w:tcW w:w="581" w:type="dxa"/>
            <w:shd w:val="clear" w:color="auto" w:fill="BFBFBF" w:themeFill="background1" w:themeFillShade="BF"/>
          </w:tcPr>
          <w:p w14:paraId="2CEC5FD6"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032554E3"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4A362829"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1AAF805F"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59DC6DF7"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78737212"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7FEC1878"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1F739E38"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3189901A"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056A1369"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3E4467" w:rsidRPr="00202847" w14:paraId="5E4F43E0" w14:textId="77777777" w:rsidTr="006823E1">
        <w:tc>
          <w:tcPr>
            <w:tcW w:w="581" w:type="dxa"/>
          </w:tcPr>
          <w:p w14:paraId="68FB322D" w14:textId="692B5908"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07C0CB2F" w14:textId="77777777" w:rsidR="003E4467" w:rsidRPr="00202847" w:rsidRDefault="003E4467"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0A3F6D98" w14:textId="77777777" w:rsidR="003E4467" w:rsidRPr="00202847" w:rsidRDefault="003E4467" w:rsidP="006823E1">
            <w:pPr>
              <w:rPr>
                <w:rFonts w:asciiTheme="majorHAnsi" w:hAnsiTheme="majorHAnsi" w:cs="Arial"/>
                <w:sz w:val="20"/>
                <w:szCs w:val="20"/>
              </w:rPr>
            </w:pPr>
          </w:p>
        </w:tc>
        <w:tc>
          <w:tcPr>
            <w:tcW w:w="978" w:type="dxa"/>
          </w:tcPr>
          <w:p w14:paraId="3E5C1771" w14:textId="77777777" w:rsidR="003E4467" w:rsidRPr="00202847" w:rsidRDefault="003E4467" w:rsidP="006823E1">
            <w:pPr>
              <w:rPr>
                <w:rFonts w:asciiTheme="majorHAnsi" w:hAnsiTheme="majorHAnsi" w:cs="Arial"/>
                <w:sz w:val="20"/>
                <w:szCs w:val="20"/>
              </w:rPr>
            </w:pPr>
          </w:p>
        </w:tc>
        <w:tc>
          <w:tcPr>
            <w:tcW w:w="1201" w:type="dxa"/>
          </w:tcPr>
          <w:p w14:paraId="6DFC1EDE" w14:textId="77777777" w:rsidR="003E4467" w:rsidRPr="00202847" w:rsidRDefault="003E4467" w:rsidP="006823E1">
            <w:pPr>
              <w:rPr>
                <w:rFonts w:asciiTheme="majorHAnsi" w:hAnsiTheme="majorHAnsi" w:cs="Arial"/>
                <w:sz w:val="20"/>
                <w:szCs w:val="20"/>
              </w:rPr>
            </w:pPr>
          </w:p>
        </w:tc>
        <w:tc>
          <w:tcPr>
            <w:tcW w:w="901" w:type="dxa"/>
          </w:tcPr>
          <w:p w14:paraId="7C391C29" w14:textId="77777777" w:rsidR="003E4467" w:rsidRPr="00202847" w:rsidRDefault="003E4467" w:rsidP="006823E1">
            <w:pPr>
              <w:rPr>
                <w:rFonts w:asciiTheme="majorHAnsi" w:hAnsiTheme="majorHAnsi" w:cs="Arial"/>
                <w:sz w:val="20"/>
                <w:szCs w:val="20"/>
              </w:rPr>
            </w:pPr>
          </w:p>
        </w:tc>
        <w:tc>
          <w:tcPr>
            <w:tcW w:w="1214" w:type="dxa"/>
            <w:gridSpan w:val="2"/>
          </w:tcPr>
          <w:p w14:paraId="35FA584A" w14:textId="77777777" w:rsidR="003E4467" w:rsidRPr="00202847" w:rsidRDefault="003E4467" w:rsidP="006823E1">
            <w:pPr>
              <w:rPr>
                <w:rFonts w:asciiTheme="majorHAnsi" w:hAnsiTheme="majorHAnsi" w:cs="Arial"/>
                <w:sz w:val="20"/>
                <w:szCs w:val="20"/>
              </w:rPr>
            </w:pPr>
          </w:p>
        </w:tc>
        <w:tc>
          <w:tcPr>
            <w:tcW w:w="2136" w:type="dxa"/>
          </w:tcPr>
          <w:p w14:paraId="6019F169" w14:textId="77777777" w:rsidR="003E4467" w:rsidRPr="00202847" w:rsidRDefault="003E4467" w:rsidP="006823E1">
            <w:pPr>
              <w:rPr>
                <w:rFonts w:asciiTheme="majorHAnsi" w:hAnsiTheme="majorHAnsi" w:cs="Arial"/>
                <w:sz w:val="20"/>
                <w:szCs w:val="20"/>
              </w:rPr>
            </w:pPr>
          </w:p>
        </w:tc>
      </w:tr>
      <w:tr w:rsidR="003E4467" w:rsidRPr="00202847" w14:paraId="57ADF155" w14:textId="77777777" w:rsidTr="006823E1">
        <w:tc>
          <w:tcPr>
            <w:tcW w:w="581" w:type="dxa"/>
          </w:tcPr>
          <w:p w14:paraId="21EBD672" w14:textId="3F037ED1"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6F8EA6BB" w14:textId="77777777" w:rsidR="003E4467" w:rsidRPr="00202847" w:rsidRDefault="003E4467" w:rsidP="006823E1">
            <w:pPr>
              <w:spacing w:before="4" w:line="246"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potresa</w:t>
            </w:r>
          </w:p>
        </w:tc>
        <w:tc>
          <w:tcPr>
            <w:tcW w:w="1090" w:type="dxa"/>
          </w:tcPr>
          <w:p w14:paraId="4E9F5389" w14:textId="77777777" w:rsidR="003E4467" w:rsidRPr="00202847" w:rsidRDefault="003E4467" w:rsidP="006823E1">
            <w:pPr>
              <w:rPr>
                <w:rFonts w:asciiTheme="majorHAnsi" w:hAnsiTheme="majorHAnsi" w:cs="Arial"/>
                <w:sz w:val="20"/>
                <w:szCs w:val="20"/>
              </w:rPr>
            </w:pPr>
          </w:p>
        </w:tc>
        <w:tc>
          <w:tcPr>
            <w:tcW w:w="978" w:type="dxa"/>
          </w:tcPr>
          <w:p w14:paraId="5154957F" w14:textId="77777777" w:rsidR="003E4467" w:rsidRPr="00202847" w:rsidRDefault="003E4467" w:rsidP="006823E1">
            <w:pPr>
              <w:rPr>
                <w:rFonts w:asciiTheme="majorHAnsi" w:hAnsiTheme="majorHAnsi" w:cs="Arial"/>
                <w:sz w:val="20"/>
                <w:szCs w:val="20"/>
              </w:rPr>
            </w:pPr>
          </w:p>
        </w:tc>
        <w:tc>
          <w:tcPr>
            <w:tcW w:w="1201" w:type="dxa"/>
          </w:tcPr>
          <w:p w14:paraId="34F8041A" w14:textId="77777777" w:rsidR="003E4467" w:rsidRPr="00202847" w:rsidRDefault="003E4467" w:rsidP="006823E1">
            <w:pPr>
              <w:rPr>
                <w:rFonts w:asciiTheme="majorHAnsi" w:hAnsiTheme="majorHAnsi" w:cs="Arial"/>
                <w:sz w:val="20"/>
                <w:szCs w:val="20"/>
              </w:rPr>
            </w:pPr>
          </w:p>
        </w:tc>
        <w:tc>
          <w:tcPr>
            <w:tcW w:w="901" w:type="dxa"/>
          </w:tcPr>
          <w:p w14:paraId="29C2208E" w14:textId="77777777" w:rsidR="003E4467" w:rsidRPr="00202847" w:rsidRDefault="003E4467" w:rsidP="006823E1">
            <w:pPr>
              <w:rPr>
                <w:rFonts w:asciiTheme="majorHAnsi" w:hAnsiTheme="majorHAnsi" w:cs="Arial"/>
                <w:sz w:val="20"/>
                <w:szCs w:val="20"/>
              </w:rPr>
            </w:pPr>
          </w:p>
        </w:tc>
        <w:tc>
          <w:tcPr>
            <w:tcW w:w="1214" w:type="dxa"/>
            <w:gridSpan w:val="2"/>
          </w:tcPr>
          <w:p w14:paraId="1767A987" w14:textId="77777777" w:rsidR="003E4467" w:rsidRPr="00202847" w:rsidRDefault="003E4467" w:rsidP="006823E1">
            <w:pPr>
              <w:rPr>
                <w:rFonts w:asciiTheme="majorHAnsi" w:hAnsiTheme="majorHAnsi" w:cs="Arial"/>
                <w:sz w:val="20"/>
                <w:szCs w:val="20"/>
              </w:rPr>
            </w:pPr>
          </w:p>
        </w:tc>
        <w:tc>
          <w:tcPr>
            <w:tcW w:w="2136" w:type="dxa"/>
          </w:tcPr>
          <w:p w14:paraId="7EDF4D85" w14:textId="77777777" w:rsidR="003E4467" w:rsidRPr="00202847" w:rsidRDefault="003E4467" w:rsidP="006823E1">
            <w:pPr>
              <w:rPr>
                <w:rFonts w:asciiTheme="majorHAnsi" w:hAnsiTheme="majorHAnsi" w:cs="Arial"/>
                <w:sz w:val="20"/>
                <w:szCs w:val="20"/>
              </w:rPr>
            </w:pPr>
          </w:p>
        </w:tc>
      </w:tr>
      <w:tr w:rsidR="003E4467" w:rsidRPr="00202847" w14:paraId="59B69A46" w14:textId="77777777" w:rsidTr="006823E1">
        <w:tc>
          <w:tcPr>
            <w:tcW w:w="581" w:type="dxa"/>
          </w:tcPr>
          <w:p w14:paraId="47103A32" w14:textId="0424FBE2"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549574B8" w14:textId="77777777" w:rsidR="003E4467" w:rsidRPr="00202847" w:rsidRDefault="003E4467"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04AB878C" w14:textId="77777777" w:rsidR="003E4467" w:rsidRPr="00202847" w:rsidRDefault="003E4467" w:rsidP="006823E1">
            <w:pPr>
              <w:rPr>
                <w:rFonts w:asciiTheme="majorHAnsi" w:hAnsiTheme="majorHAnsi" w:cs="Arial"/>
                <w:sz w:val="20"/>
                <w:szCs w:val="20"/>
              </w:rPr>
            </w:pPr>
          </w:p>
        </w:tc>
        <w:tc>
          <w:tcPr>
            <w:tcW w:w="978" w:type="dxa"/>
          </w:tcPr>
          <w:p w14:paraId="437BAB06" w14:textId="77777777" w:rsidR="003E4467" w:rsidRPr="00202847" w:rsidRDefault="003E4467" w:rsidP="006823E1">
            <w:pPr>
              <w:rPr>
                <w:rFonts w:asciiTheme="majorHAnsi" w:hAnsiTheme="majorHAnsi" w:cs="Arial"/>
                <w:sz w:val="20"/>
                <w:szCs w:val="20"/>
              </w:rPr>
            </w:pPr>
          </w:p>
        </w:tc>
        <w:tc>
          <w:tcPr>
            <w:tcW w:w="1201" w:type="dxa"/>
          </w:tcPr>
          <w:p w14:paraId="7A5CE29D" w14:textId="77777777" w:rsidR="003E4467" w:rsidRPr="00202847" w:rsidRDefault="003E4467" w:rsidP="006823E1">
            <w:pPr>
              <w:rPr>
                <w:rFonts w:asciiTheme="majorHAnsi" w:hAnsiTheme="majorHAnsi" w:cs="Arial"/>
                <w:sz w:val="20"/>
                <w:szCs w:val="20"/>
              </w:rPr>
            </w:pPr>
          </w:p>
        </w:tc>
        <w:tc>
          <w:tcPr>
            <w:tcW w:w="901" w:type="dxa"/>
          </w:tcPr>
          <w:p w14:paraId="586E8E48" w14:textId="77777777" w:rsidR="003E4467" w:rsidRPr="00202847" w:rsidRDefault="003E4467" w:rsidP="006823E1">
            <w:pPr>
              <w:rPr>
                <w:rFonts w:asciiTheme="majorHAnsi" w:hAnsiTheme="majorHAnsi" w:cs="Arial"/>
                <w:sz w:val="20"/>
                <w:szCs w:val="20"/>
              </w:rPr>
            </w:pPr>
          </w:p>
        </w:tc>
        <w:tc>
          <w:tcPr>
            <w:tcW w:w="1214" w:type="dxa"/>
            <w:gridSpan w:val="2"/>
          </w:tcPr>
          <w:p w14:paraId="245533B4" w14:textId="77777777" w:rsidR="003E4467" w:rsidRPr="00202847" w:rsidRDefault="003E4467" w:rsidP="006823E1">
            <w:pPr>
              <w:rPr>
                <w:rFonts w:asciiTheme="majorHAnsi" w:hAnsiTheme="majorHAnsi" w:cs="Arial"/>
                <w:sz w:val="20"/>
                <w:szCs w:val="20"/>
              </w:rPr>
            </w:pPr>
          </w:p>
        </w:tc>
        <w:tc>
          <w:tcPr>
            <w:tcW w:w="2136" w:type="dxa"/>
          </w:tcPr>
          <w:p w14:paraId="73AD482B" w14:textId="77777777" w:rsidR="003E4467" w:rsidRPr="00202847" w:rsidRDefault="003E4467" w:rsidP="006823E1">
            <w:pPr>
              <w:rPr>
                <w:rFonts w:asciiTheme="majorHAnsi" w:hAnsiTheme="majorHAnsi" w:cs="Arial"/>
                <w:sz w:val="20"/>
                <w:szCs w:val="20"/>
              </w:rPr>
            </w:pPr>
          </w:p>
        </w:tc>
      </w:tr>
      <w:tr w:rsidR="003E4467" w:rsidRPr="00202847" w14:paraId="5CFF684B" w14:textId="77777777" w:rsidTr="006823E1">
        <w:tc>
          <w:tcPr>
            <w:tcW w:w="581" w:type="dxa"/>
          </w:tcPr>
          <w:p w14:paraId="4D49449F" w14:textId="19DFCC6B"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0EDA75C3"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090" w:type="dxa"/>
          </w:tcPr>
          <w:p w14:paraId="6DE45FD3" w14:textId="77777777" w:rsidR="003E4467" w:rsidRPr="00202847" w:rsidRDefault="003E4467" w:rsidP="006823E1">
            <w:pPr>
              <w:rPr>
                <w:rFonts w:asciiTheme="majorHAnsi" w:hAnsiTheme="majorHAnsi" w:cs="Arial"/>
                <w:sz w:val="20"/>
                <w:szCs w:val="20"/>
              </w:rPr>
            </w:pPr>
          </w:p>
        </w:tc>
        <w:tc>
          <w:tcPr>
            <w:tcW w:w="978" w:type="dxa"/>
          </w:tcPr>
          <w:p w14:paraId="6D3D2560" w14:textId="77777777" w:rsidR="003E4467" w:rsidRPr="00202847" w:rsidRDefault="003E4467" w:rsidP="006823E1">
            <w:pPr>
              <w:rPr>
                <w:rFonts w:asciiTheme="majorHAnsi" w:hAnsiTheme="majorHAnsi" w:cs="Arial"/>
                <w:sz w:val="20"/>
                <w:szCs w:val="20"/>
              </w:rPr>
            </w:pPr>
          </w:p>
        </w:tc>
        <w:tc>
          <w:tcPr>
            <w:tcW w:w="1201" w:type="dxa"/>
          </w:tcPr>
          <w:p w14:paraId="5DCFBA4D" w14:textId="77777777" w:rsidR="003E4467" w:rsidRPr="00202847" w:rsidRDefault="003E4467" w:rsidP="006823E1">
            <w:pPr>
              <w:rPr>
                <w:rFonts w:asciiTheme="majorHAnsi" w:hAnsiTheme="majorHAnsi" w:cs="Arial"/>
                <w:sz w:val="20"/>
                <w:szCs w:val="20"/>
              </w:rPr>
            </w:pPr>
          </w:p>
        </w:tc>
        <w:tc>
          <w:tcPr>
            <w:tcW w:w="901" w:type="dxa"/>
          </w:tcPr>
          <w:p w14:paraId="052B0181" w14:textId="77777777" w:rsidR="003E4467" w:rsidRPr="00202847" w:rsidRDefault="003E4467" w:rsidP="006823E1">
            <w:pPr>
              <w:rPr>
                <w:rFonts w:asciiTheme="majorHAnsi" w:hAnsiTheme="majorHAnsi" w:cs="Arial"/>
                <w:sz w:val="20"/>
                <w:szCs w:val="20"/>
              </w:rPr>
            </w:pPr>
          </w:p>
        </w:tc>
        <w:tc>
          <w:tcPr>
            <w:tcW w:w="1214" w:type="dxa"/>
            <w:gridSpan w:val="2"/>
          </w:tcPr>
          <w:p w14:paraId="5DE56A0F" w14:textId="77777777" w:rsidR="003E4467" w:rsidRPr="00202847" w:rsidRDefault="003E4467" w:rsidP="006823E1">
            <w:pPr>
              <w:rPr>
                <w:rFonts w:asciiTheme="majorHAnsi" w:hAnsiTheme="majorHAnsi" w:cs="Arial"/>
                <w:sz w:val="20"/>
                <w:szCs w:val="20"/>
              </w:rPr>
            </w:pPr>
          </w:p>
        </w:tc>
        <w:tc>
          <w:tcPr>
            <w:tcW w:w="2136" w:type="dxa"/>
          </w:tcPr>
          <w:p w14:paraId="4522A421" w14:textId="77777777" w:rsidR="003E4467" w:rsidRPr="00202847" w:rsidRDefault="003E4467" w:rsidP="006823E1">
            <w:pPr>
              <w:rPr>
                <w:rFonts w:asciiTheme="majorHAnsi" w:hAnsiTheme="majorHAnsi" w:cs="Arial"/>
                <w:sz w:val="20"/>
                <w:szCs w:val="20"/>
              </w:rPr>
            </w:pPr>
          </w:p>
        </w:tc>
      </w:tr>
      <w:tr w:rsidR="003E4467" w:rsidRPr="00202847" w14:paraId="2E69FB02" w14:textId="77777777" w:rsidTr="006823E1">
        <w:tc>
          <w:tcPr>
            <w:tcW w:w="581" w:type="dxa"/>
          </w:tcPr>
          <w:p w14:paraId="4D50EB13" w14:textId="77777777" w:rsidR="003E4467" w:rsidRPr="00202847" w:rsidRDefault="003E4467" w:rsidP="006823E1">
            <w:pPr>
              <w:rPr>
                <w:rFonts w:asciiTheme="majorHAnsi" w:hAnsiTheme="majorHAnsi" w:cs="Arial"/>
                <w:sz w:val="20"/>
                <w:szCs w:val="20"/>
              </w:rPr>
            </w:pPr>
          </w:p>
        </w:tc>
        <w:tc>
          <w:tcPr>
            <w:tcW w:w="2105" w:type="dxa"/>
          </w:tcPr>
          <w:p w14:paraId="34570BF9"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mobilnih (pametnih) telefonov</w:t>
            </w:r>
          </w:p>
        </w:tc>
        <w:tc>
          <w:tcPr>
            <w:tcW w:w="1090" w:type="dxa"/>
          </w:tcPr>
          <w:p w14:paraId="0A7321A8" w14:textId="77777777" w:rsidR="003E4467" w:rsidRPr="00202847" w:rsidRDefault="003E4467" w:rsidP="006823E1">
            <w:pPr>
              <w:rPr>
                <w:rFonts w:asciiTheme="majorHAnsi" w:hAnsiTheme="majorHAnsi" w:cs="Arial"/>
                <w:sz w:val="20"/>
                <w:szCs w:val="20"/>
              </w:rPr>
            </w:pPr>
          </w:p>
        </w:tc>
        <w:tc>
          <w:tcPr>
            <w:tcW w:w="978" w:type="dxa"/>
          </w:tcPr>
          <w:p w14:paraId="7DDEE778" w14:textId="77777777" w:rsidR="003E4467" w:rsidRPr="00202847" w:rsidRDefault="003E4467" w:rsidP="006823E1">
            <w:pPr>
              <w:rPr>
                <w:rFonts w:asciiTheme="majorHAnsi" w:hAnsiTheme="majorHAnsi" w:cs="Arial"/>
                <w:sz w:val="20"/>
                <w:szCs w:val="20"/>
              </w:rPr>
            </w:pPr>
          </w:p>
        </w:tc>
        <w:tc>
          <w:tcPr>
            <w:tcW w:w="1201" w:type="dxa"/>
          </w:tcPr>
          <w:p w14:paraId="6B62E4B2" w14:textId="77777777" w:rsidR="003E4467" w:rsidRPr="00202847" w:rsidRDefault="003E4467" w:rsidP="006823E1">
            <w:pPr>
              <w:rPr>
                <w:rFonts w:asciiTheme="majorHAnsi" w:hAnsiTheme="majorHAnsi" w:cs="Arial"/>
                <w:sz w:val="20"/>
                <w:szCs w:val="20"/>
              </w:rPr>
            </w:pPr>
          </w:p>
        </w:tc>
        <w:tc>
          <w:tcPr>
            <w:tcW w:w="901" w:type="dxa"/>
          </w:tcPr>
          <w:p w14:paraId="4BEC757A" w14:textId="77777777" w:rsidR="003E4467" w:rsidRPr="00202847" w:rsidRDefault="003E4467" w:rsidP="006823E1">
            <w:pPr>
              <w:rPr>
                <w:rFonts w:asciiTheme="majorHAnsi" w:hAnsiTheme="majorHAnsi" w:cs="Arial"/>
                <w:sz w:val="20"/>
                <w:szCs w:val="20"/>
              </w:rPr>
            </w:pPr>
          </w:p>
        </w:tc>
        <w:tc>
          <w:tcPr>
            <w:tcW w:w="1214" w:type="dxa"/>
            <w:gridSpan w:val="2"/>
          </w:tcPr>
          <w:p w14:paraId="4963AA0D" w14:textId="77777777" w:rsidR="003E4467" w:rsidRPr="00202847" w:rsidRDefault="003E4467" w:rsidP="006823E1">
            <w:pPr>
              <w:rPr>
                <w:rFonts w:asciiTheme="majorHAnsi" w:hAnsiTheme="majorHAnsi" w:cs="Arial"/>
                <w:sz w:val="20"/>
                <w:szCs w:val="20"/>
              </w:rPr>
            </w:pPr>
          </w:p>
        </w:tc>
        <w:tc>
          <w:tcPr>
            <w:tcW w:w="2136" w:type="dxa"/>
          </w:tcPr>
          <w:p w14:paraId="0F7FA1AC" w14:textId="77777777" w:rsidR="003E4467" w:rsidRPr="00202847" w:rsidRDefault="003E4467" w:rsidP="006823E1">
            <w:pPr>
              <w:rPr>
                <w:rFonts w:asciiTheme="majorHAnsi" w:hAnsiTheme="majorHAnsi" w:cs="Arial"/>
                <w:sz w:val="20"/>
                <w:szCs w:val="20"/>
              </w:rPr>
            </w:pPr>
          </w:p>
        </w:tc>
      </w:tr>
      <w:tr w:rsidR="003E4467" w:rsidRPr="00202847" w14:paraId="6DED1C76" w14:textId="77777777" w:rsidTr="006823E1">
        <w:tc>
          <w:tcPr>
            <w:tcW w:w="581" w:type="dxa"/>
          </w:tcPr>
          <w:p w14:paraId="32CF460E" w14:textId="39B1EB01"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54BF681E"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090" w:type="dxa"/>
          </w:tcPr>
          <w:p w14:paraId="4E0A295B" w14:textId="77777777" w:rsidR="003E4467" w:rsidRPr="00202847" w:rsidRDefault="003E4467" w:rsidP="006823E1">
            <w:pPr>
              <w:rPr>
                <w:rFonts w:asciiTheme="majorHAnsi" w:hAnsiTheme="majorHAnsi" w:cs="Arial"/>
                <w:sz w:val="20"/>
                <w:szCs w:val="20"/>
              </w:rPr>
            </w:pPr>
          </w:p>
        </w:tc>
        <w:tc>
          <w:tcPr>
            <w:tcW w:w="978" w:type="dxa"/>
          </w:tcPr>
          <w:p w14:paraId="76E15575" w14:textId="77777777" w:rsidR="003E4467" w:rsidRPr="00202847" w:rsidRDefault="003E4467" w:rsidP="006823E1">
            <w:pPr>
              <w:rPr>
                <w:rFonts w:asciiTheme="majorHAnsi" w:hAnsiTheme="majorHAnsi" w:cs="Arial"/>
                <w:sz w:val="20"/>
                <w:szCs w:val="20"/>
              </w:rPr>
            </w:pPr>
          </w:p>
        </w:tc>
        <w:tc>
          <w:tcPr>
            <w:tcW w:w="1201" w:type="dxa"/>
          </w:tcPr>
          <w:p w14:paraId="3D985BB2" w14:textId="77777777" w:rsidR="003E4467" w:rsidRPr="00202847" w:rsidRDefault="003E4467" w:rsidP="006823E1">
            <w:pPr>
              <w:rPr>
                <w:rFonts w:asciiTheme="majorHAnsi" w:hAnsiTheme="majorHAnsi" w:cs="Arial"/>
                <w:sz w:val="20"/>
                <w:szCs w:val="20"/>
              </w:rPr>
            </w:pPr>
          </w:p>
        </w:tc>
        <w:tc>
          <w:tcPr>
            <w:tcW w:w="901" w:type="dxa"/>
          </w:tcPr>
          <w:p w14:paraId="19028E9D" w14:textId="77777777" w:rsidR="003E4467" w:rsidRPr="00202847" w:rsidRDefault="003E4467" w:rsidP="006823E1">
            <w:pPr>
              <w:rPr>
                <w:rFonts w:asciiTheme="majorHAnsi" w:hAnsiTheme="majorHAnsi" w:cs="Arial"/>
                <w:sz w:val="20"/>
                <w:szCs w:val="20"/>
              </w:rPr>
            </w:pPr>
          </w:p>
        </w:tc>
        <w:tc>
          <w:tcPr>
            <w:tcW w:w="1214" w:type="dxa"/>
            <w:gridSpan w:val="2"/>
          </w:tcPr>
          <w:p w14:paraId="1225D370" w14:textId="77777777" w:rsidR="003E4467" w:rsidRPr="00202847" w:rsidRDefault="003E4467" w:rsidP="006823E1">
            <w:pPr>
              <w:rPr>
                <w:rFonts w:asciiTheme="majorHAnsi" w:hAnsiTheme="majorHAnsi" w:cs="Arial"/>
                <w:sz w:val="20"/>
                <w:szCs w:val="20"/>
              </w:rPr>
            </w:pPr>
          </w:p>
        </w:tc>
        <w:tc>
          <w:tcPr>
            <w:tcW w:w="2136" w:type="dxa"/>
          </w:tcPr>
          <w:p w14:paraId="502D1E38" w14:textId="77777777" w:rsidR="003E4467" w:rsidRPr="00202847" w:rsidRDefault="003E4467" w:rsidP="006823E1">
            <w:pPr>
              <w:rPr>
                <w:rFonts w:asciiTheme="majorHAnsi" w:hAnsiTheme="majorHAnsi" w:cs="Arial"/>
                <w:sz w:val="20"/>
                <w:szCs w:val="20"/>
              </w:rPr>
            </w:pPr>
          </w:p>
        </w:tc>
      </w:tr>
      <w:tr w:rsidR="003E4467" w:rsidRPr="00202847" w14:paraId="34EB26F3" w14:textId="77777777" w:rsidTr="006823E1">
        <w:tc>
          <w:tcPr>
            <w:tcW w:w="581" w:type="dxa"/>
          </w:tcPr>
          <w:p w14:paraId="3C69DE11" w14:textId="79915FCC"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44790E1D"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731F4380" w14:textId="77777777" w:rsidR="003E4467" w:rsidRPr="00202847" w:rsidRDefault="003E4467" w:rsidP="006823E1">
            <w:pPr>
              <w:rPr>
                <w:rFonts w:asciiTheme="majorHAnsi" w:hAnsiTheme="majorHAnsi" w:cs="Arial"/>
                <w:sz w:val="20"/>
                <w:szCs w:val="20"/>
              </w:rPr>
            </w:pPr>
          </w:p>
        </w:tc>
        <w:tc>
          <w:tcPr>
            <w:tcW w:w="978" w:type="dxa"/>
          </w:tcPr>
          <w:p w14:paraId="116D84F5" w14:textId="77777777" w:rsidR="003E4467" w:rsidRPr="00202847" w:rsidRDefault="003E4467" w:rsidP="006823E1">
            <w:pPr>
              <w:rPr>
                <w:rFonts w:asciiTheme="majorHAnsi" w:hAnsiTheme="majorHAnsi" w:cs="Arial"/>
                <w:sz w:val="20"/>
                <w:szCs w:val="20"/>
              </w:rPr>
            </w:pPr>
          </w:p>
        </w:tc>
        <w:tc>
          <w:tcPr>
            <w:tcW w:w="1201" w:type="dxa"/>
          </w:tcPr>
          <w:p w14:paraId="31925D6F" w14:textId="77777777" w:rsidR="003E4467" w:rsidRPr="00202847" w:rsidRDefault="003E4467" w:rsidP="006823E1">
            <w:pPr>
              <w:rPr>
                <w:rFonts w:asciiTheme="majorHAnsi" w:hAnsiTheme="majorHAnsi" w:cs="Arial"/>
                <w:sz w:val="20"/>
                <w:szCs w:val="20"/>
              </w:rPr>
            </w:pPr>
          </w:p>
        </w:tc>
        <w:tc>
          <w:tcPr>
            <w:tcW w:w="901" w:type="dxa"/>
          </w:tcPr>
          <w:p w14:paraId="5717282A" w14:textId="77777777" w:rsidR="003E4467" w:rsidRPr="00202847" w:rsidRDefault="003E4467" w:rsidP="006823E1">
            <w:pPr>
              <w:rPr>
                <w:rFonts w:asciiTheme="majorHAnsi" w:hAnsiTheme="majorHAnsi" w:cs="Arial"/>
                <w:sz w:val="20"/>
                <w:szCs w:val="20"/>
              </w:rPr>
            </w:pPr>
          </w:p>
        </w:tc>
        <w:tc>
          <w:tcPr>
            <w:tcW w:w="1214" w:type="dxa"/>
            <w:gridSpan w:val="2"/>
          </w:tcPr>
          <w:p w14:paraId="2E6CBFFB" w14:textId="77777777" w:rsidR="003E4467" w:rsidRPr="00202847" w:rsidRDefault="003E4467" w:rsidP="006823E1">
            <w:pPr>
              <w:rPr>
                <w:rFonts w:asciiTheme="majorHAnsi" w:hAnsiTheme="majorHAnsi" w:cs="Arial"/>
                <w:sz w:val="20"/>
                <w:szCs w:val="20"/>
              </w:rPr>
            </w:pPr>
          </w:p>
        </w:tc>
        <w:tc>
          <w:tcPr>
            <w:tcW w:w="2136" w:type="dxa"/>
          </w:tcPr>
          <w:p w14:paraId="1D0DC92B" w14:textId="77777777" w:rsidR="003E4467" w:rsidRPr="00202847" w:rsidRDefault="003E4467" w:rsidP="006823E1">
            <w:pPr>
              <w:rPr>
                <w:rFonts w:asciiTheme="majorHAnsi" w:hAnsiTheme="majorHAnsi" w:cs="Arial"/>
                <w:sz w:val="20"/>
                <w:szCs w:val="20"/>
              </w:rPr>
            </w:pPr>
          </w:p>
        </w:tc>
      </w:tr>
      <w:tr w:rsidR="003E4467" w:rsidRPr="00202847" w14:paraId="3D551D5D" w14:textId="77777777" w:rsidTr="006823E1">
        <w:tc>
          <w:tcPr>
            <w:tcW w:w="581" w:type="dxa"/>
          </w:tcPr>
          <w:p w14:paraId="3C421830" w14:textId="59151E87"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7</w:t>
            </w:r>
          </w:p>
        </w:tc>
        <w:tc>
          <w:tcPr>
            <w:tcW w:w="2105" w:type="dxa"/>
          </w:tcPr>
          <w:p w14:paraId="4EA6B018" w14:textId="77777777" w:rsidR="003E4467" w:rsidRPr="00202847" w:rsidRDefault="003E4467"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6BBE6D92" w14:textId="77777777" w:rsidR="003E4467" w:rsidRPr="00202847" w:rsidRDefault="003E4467" w:rsidP="006823E1">
            <w:pPr>
              <w:rPr>
                <w:rFonts w:asciiTheme="majorHAnsi" w:hAnsiTheme="majorHAnsi" w:cs="Arial"/>
                <w:sz w:val="20"/>
                <w:szCs w:val="20"/>
              </w:rPr>
            </w:pPr>
          </w:p>
        </w:tc>
        <w:tc>
          <w:tcPr>
            <w:tcW w:w="978" w:type="dxa"/>
          </w:tcPr>
          <w:p w14:paraId="037E669D" w14:textId="77777777" w:rsidR="003E4467" w:rsidRPr="00202847" w:rsidRDefault="003E4467" w:rsidP="006823E1">
            <w:pPr>
              <w:rPr>
                <w:rFonts w:asciiTheme="majorHAnsi" w:hAnsiTheme="majorHAnsi" w:cs="Arial"/>
                <w:sz w:val="20"/>
                <w:szCs w:val="20"/>
              </w:rPr>
            </w:pPr>
          </w:p>
        </w:tc>
        <w:tc>
          <w:tcPr>
            <w:tcW w:w="1201" w:type="dxa"/>
          </w:tcPr>
          <w:p w14:paraId="23335028" w14:textId="77777777" w:rsidR="003E4467" w:rsidRPr="00202847" w:rsidRDefault="003E4467" w:rsidP="006823E1">
            <w:pPr>
              <w:rPr>
                <w:rFonts w:asciiTheme="majorHAnsi" w:hAnsiTheme="majorHAnsi" w:cs="Arial"/>
                <w:sz w:val="20"/>
                <w:szCs w:val="20"/>
              </w:rPr>
            </w:pPr>
          </w:p>
        </w:tc>
        <w:tc>
          <w:tcPr>
            <w:tcW w:w="901" w:type="dxa"/>
          </w:tcPr>
          <w:p w14:paraId="0296CE13" w14:textId="77777777" w:rsidR="003E4467" w:rsidRPr="00202847" w:rsidRDefault="003E4467" w:rsidP="006823E1">
            <w:pPr>
              <w:rPr>
                <w:rFonts w:asciiTheme="majorHAnsi" w:hAnsiTheme="majorHAnsi" w:cs="Arial"/>
                <w:sz w:val="20"/>
                <w:szCs w:val="20"/>
              </w:rPr>
            </w:pPr>
          </w:p>
        </w:tc>
        <w:tc>
          <w:tcPr>
            <w:tcW w:w="1214" w:type="dxa"/>
            <w:gridSpan w:val="2"/>
          </w:tcPr>
          <w:p w14:paraId="6E6C6393" w14:textId="77777777" w:rsidR="003E4467" w:rsidRPr="00202847" w:rsidRDefault="003E4467" w:rsidP="006823E1">
            <w:pPr>
              <w:rPr>
                <w:rFonts w:asciiTheme="majorHAnsi" w:hAnsiTheme="majorHAnsi" w:cs="Arial"/>
                <w:sz w:val="20"/>
                <w:szCs w:val="20"/>
              </w:rPr>
            </w:pPr>
          </w:p>
        </w:tc>
        <w:tc>
          <w:tcPr>
            <w:tcW w:w="2136" w:type="dxa"/>
          </w:tcPr>
          <w:p w14:paraId="4F34F2D8" w14:textId="77777777" w:rsidR="003E4467" w:rsidRPr="00202847" w:rsidRDefault="003E4467" w:rsidP="006823E1">
            <w:pPr>
              <w:rPr>
                <w:rFonts w:asciiTheme="majorHAnsi" w:hAnsiTheme="majorHAnsi" w:cs="Arial"/>
                <w:sz w:val="20"/>
                <w:szCs w:val="20"/>
              </w:rPr>
            </w:pPr>
          </w:p>
        </w:tc>
      </w:tr>
      <w:tr w:rsidR="003E4467" w:rsidRPr="00202847" w14:paraId="062BBA3D" w14:textId="77777777" w:rsidTr="006823E1">
        <w:tc>
          <w:tcPr>
            <w:tcW w:w="581" w:type="dxa"/>
          </w:tcPr>
          <w:p w14:paraId="6A8C470C" w14:textId="1A40FFFB"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8</w:t>
            </w:r>
          </w:p>
        </w:tc>
        <w:tc>
          <w:tcPr>
            <w:tcW w:w="2105" w:type="dxa"/>
          </w:tcPr>
          <w:p w14:paraId="228E84E8" w14:textId="77777777" w:rsidR="003E4467" w:rsidRPr="00202847" w:rsidRDefault="003E4467"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Avtomobilska zavarovanja</w:t>
            </w:r>
          </w:p>
        </w:tc>
        <w:tc>
          <w:tcPr>
            <w:tcW w:w="1090" w:type="dxa"/>
          </w:tcPr>
          <w:p w14:paraId="508D8130" w14:textId="77777777" w:rsidR="003E4467" w:rsidRPr="00202847" w:rsidRDefault="003E4467" w:rsidP="006823E1">
            <w:pPr>
              <w:rPr>
                <w:rFonts w:asciiTheme="majorHAnsi" w:hAnsiTheme="majorHAnsi" w:cs="Arial"/>
                <w:sz w:val="20"/>
                <w:szCs w:val="20"/>
              </w:rPr>
            </w:pPr>
          </w:p>
        </w:tc>
        <w:tc>
          <w:tcPr>
            <w:tcW w:w="978" w:type="dxa"/>
          </w:tcPr>
          <w:p w14:paraId="5FA1DE29" w14:textId="77777777" w:rsidR="003E4467" w:rsidRPr="00202847" w:rsidRDefault="003E4467" w:rsidP="006823E1">
            <w:pPr>
              <w:rPr>
                <w:rFonts w:asciiTheme="majorHAnsi" w:hAnsiTheme="majorHAnsi" w:cs="Arial"/>
                <w:sz w:val="20"/>
                <w:szCs w:val="20"/>
              </w:rPr>
            </w:pPr>
          </w:p>
        </w:tc>
        <w:tc>
          <w:tcPr>
            <w:tcW w:w="1201" w:type="dxa"/>
          </w:tcPr>
          <w:p w14:paraId="5FD4AEEC" w14:textId="77777777" w:rsidR="003E4467" w:rsidRPr="00202847" w:rsidRDefault="003E4467" w:rsidP="006823E1">
            <w:pPr>
              <w:rPr>
                <w:rFonts w:asciiTheme="majorHAnsi" w:hAnsiTheme="majorHAnsi" w:cs="Arial"/>
                <w:sz w:val="20"/>
                <w:szCs w:val="20"/>
              </w:rPr>
            </w:pPr>
          </w:p>
        </w:tc>
        <w:tc>
          <w:tcPr>
            <w:tcW w:w="901" w:type="dxa"/>
          </w:tcPr>
          <w:p w14:paraId="7D478061" w14:textId="77777777" w:rsidR="003E4467" w:rsidRPr="00202847" w:rsidRDefault="003E4467" w:rsidP="006823E1">
            <w:pPr>
              <w:rPr>
                <w:rFonts w:asciiTheme="majorHAnsi" w:hAnsiTheme="majorHAnsi" w:cs="Arial"/>
                <w:sz w:val="20"/>
                <w:szCs w:val="20"/>
              </w:rPr>
            </w:pPr>
          </w:p>
        </w:tc>
        <w:tc>
          <w:tcPr>
            <w:tcW w:w="1214" w:type="dxa"/>
            <w:gridSpan w:val="2"/>
          </w:tcPr>
          <w:p w14:paraId="3B14F19D" w14:textId="77777777" w:rsidR="003E4467" w:rsidRPr="00202847" w:rsidRDefault="003E4467" w:rsidP="006823E1">
            <w:pPr>
              <w:rPr>
                <w:rFonts w:asciiTheme="majorHAnsi" w:hAnsiTheme="majorHAnsi" w:cs="Arial"/>
                <w:sz w:val="20"/>
                <w:szCs w:val="20"/>
              </w:rPr>
            </w:pPr>
          </w:p>
        </w:tc>
        <w:tc>
          <w:tcPr>
            <w:tcW w:w="2136" w:type="dxa"/>
          </w:tcPr>
          <w:p w14:paraId="2D85EEED" w14:textId="77777777" w:rsidR="003E4467" w:rsidRPr="00202847" w:rsidRDefault="003E4467" w:rsidP="006823E1">
            <w:pPr>
              <w:rPr>
                <w:rFonts w:asciiTheme="majorHAnsi" w:hAnsiTheme="majorHAnsi" w:cs="Arial"/>
                <w:sz w:val="20"/>
                <w:szCs w:val="20"/>
              </w:rPr>
            </w:pPr>
          </w:p>
        </w:tc>
      </w:tr>
      <w:tr w:rsidR="003E4467" w:rsidRPr="00202847" w14:paraId="66A901B7" w14:textId="77777777" w:rsidTr="006823E1">
        <w:tc>
          <w:tcPr>
            <w:tcW w:w="581" w:type="dxa"/>
          </w:tcPr>
          <w:p w14:paraId="345DBBE3" w14:textId="77777777" w:rsidR="003E4467" w:rsidRPr="00202847" w:rsidRDefault="003E4467" w:rsidP="006823E1">
            <w:pPr>
              <w:rPr>
                <w:rFonts w:asciiTheme="majorHAnsi" w:hAnsiTheme="majorHAnsi" w:cs="Arial"/>
                <w:sz w:val="20"/>
                <w:szCs w:val="20"/>
              </w:rPr>
            </w:pPr>
          </w:p>
        </w:tc>
        <w:tc>
          <w:tcPr>
            <w:tcW w:w="2105" w:type="dxa"/>
          </w:tcPr>
          <w:p w14:paraId="0AFDB212" w14:textId="77777777" w:rsidR="003E4467" w:rsidRPr="00202847" w:rsidRDefault="003E4467" w:rsidP="006823E1">
            <w:pPr>
              <w:rPr>
                <w:rFonts w:asciiTheme="majorHAnsi" w:hAnsiTheme="majorHAnsi" w:cs="Arial"/>
                <w:sz w:val="20"/>
                <w:szCs w:val="20"/>
              </w:rPr>
            </w:pPr>
          </w:p>
        </w:tc>
        <w:tc>
          <w:tcPr>
            <w:tcW w:w="1090" w:type="dxa"/>
          </w:tcPr>
          <w:p w14:paraId="41A51A05" w14:textId="77777777" w:rsidR="003E4467" w:rsidRPr="00202847" w:rsidRDefault="003E4467" w:rsidP="006823E1">
            <w:pPr>
              <w:rPr>
                <w:rFonts w:asciiTheme="majorHAnsi" w:hAnsiTheme="majorHAnsi" w:cs="Arial"/>
                <w:sz w:val="20"/>
                <w:szCs w:val="20"/>
              </w:rPr>
            </w:pPr>
          </w:p>
        </w:tc>
        <w:tc>
          <w:tcPr>
            <w:tcW w:w="978" w:type="dxa"/>
          </w:tcPr>
          <w:p w14:paraId="75E3F9DB" w14:textId="77777777" w:rsidR="003E4467" w:rsidRPr="00202847" w:rsidRDefault="003E4467" w:rsidP="006823E1">
            <w:pPr>
              <w:rPr>
                <w:rFonts w:asciiTheme="majorHAnsi" w:hAnsiTheme="majorHAnsi" w:cs="Arial"/>
                <w:sz w:val="20"/>
                <w:szCs w:val="20"/>
              </w:rPr>
            </w:pPr>
          </w:p>
        </w:tc>
        <w:tc>
          <w:tcPr>
            <w:tcW w:w="1201" w:type="dxa"/>
          </w:tcPr>
          <w:p w14:paraId="45F54C61" w14:textId="77777777" w:rsidR="003E4467" w:rsidRPr="00202847" w:rsidRDefault="003E4467" w:rsidP="006823E1">
            <w:pPr>
              <w:rPr>
                <w:rFonts w:asciiTheme="majorHAnsi" w:hAnsiTheme="majorHAnsi" w:cs="Arial"/>
                <w:sz w:val="20"/>
                <w:szCs w:val="20"/>
              </w:rPr>
            </w:pPr>
          </w:p>
        </w:tc>
        <w:tc>
          <w:tcPr>
            <w:tcW w:w="901" w:type="dxa"/>
          </w:tcPr>
          <w:p w14:paraId="6E800EF6" w14:textId="77777777" w:rsidR="003E4467" w:rsidRPr="00202847" w:rsidRDefault="003E4467" w:rsidP="006823E1">
            <w:pPr>
              <w:rPr>
                <w:rFonts w:asciiTheme="majorHAnsi" w:hAnsiTheme="majorHAnsi" w:cs="Arial"/>
                <w:sz w:val="20"/>
                <w:szCs w:val="20"/>
              </w:rPr>
            </w:pPr>
          </w:p>
        </w:tc>
        <w:tc>
          <w:tcPr>
            <w:tcW w:w="1214" w:type="dxa"/>
            <w:gridSpan w:val="2"/>
          </w:tcPr>
          <w:p w14:paraId="41CAD885" w14:textId="77777777" w:rsidR="003E4467" w:rsidRPr="00202847" w:rsidRDefault="003E4467" w:rsidP="006823E1">
            <w:pPr>
              <w:rPr>
                <w:rFonts w:asciiTheme="majorHAnsi" w:hAnsiTheme="majorHAnsi" w:cs="Arial"/>
                <w:sz w:val="20"/>
                <w:szCs w:val="20"/>
              </w:rPr>
            </w:pPr>
          </w:p>
        </w:tc>
        <w:tc>
          <w:tcPr>
            <w:tcW w:w="2136" w:type="dxa"/>
          </w:tcPr>
          <w:p w14:paraId="1DE1488D" w14:textId="77777777" w:rsidR="003E4467" w:rsidRPr="00202847" w:rsidRDefault="003E4467" w:rsidP="006823E1">
            <w:pPr>
              <w:rPr>
                <w:rFonts w:asciiTheme="majorHAnsi" w:hAnsiTheme="majorHAnsi" w:cs="Arial"/>
                <w:sz w:val="20"/>
                <w:szCs w:val="20"/>
              </w:rPr>
            </w:pPr>
          </w:p>
        </w:tc>
      </w:tr>
      <w:tr w:rsidR="00202847" w:rsidRPr="00202847" w14:paraId="180DD318" w14:textId="77777777" w:rsidTr="006823E1">
        <w:tc>
          <w:tcPr>
            <w:tcW w:w="10206" w:type="dxa"/>
            <w:gridSpan w:val="9"/>
            <w:shd w:val="clear" w:color="auto" w:fill="BFBFBF" w:themeFill="background1" w:themeFillShade="BF"/>
          </w:tcPr>
          <w:p w14:paraId="7CB3C808"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218924BE"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6800AE"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61EEFF8E"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CEDD74"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23127014"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156266F1"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7B13DD73"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442383EE"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3E4467" w:rsidRPr="00202847" w14:paraId="5701B580" w14:textId="77777777" w:rsidTr="006823E1">
        <w:tc>
          <w:tcPr>
            <w:tcW w:w="581" w:type="dxa"/>
            <w:tcBorders>
              <w:top w:val="single" w:sz="4" w:space="0" w:color="000000"/>
              <w:left w:val="single" w:sz="4" w:space="0" w:color="000000"/>
              <w:bottom w:val="single" w:sz="4" w:space="0" w:color="000000"/>
              <w:right w:val="single" w:sz="4" w:space="0" w:color="000000"/>
            </w:tcBorders>
          </w:tcPr>
          <w:p w14:paraId="25535A5A"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09BDF38F"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573565A7"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3689940E"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2B5436FA" w14:textId="77777777" w:rsidTr="006823E1">
        <w:tc>
          <w:tcPr>
            <w:tcW w:w="581" w:type="dxa"/>
            <w:tcBorders>
              <w:top w:val="single" w:sz="4" w:space="0" w:color="000000"/>
              <w:left w:val="single" w:sz="4" w:space="0" w:color="000000"/>
              <w:bottom w:val="single" w:sz="4" w:space="0" w:color="000000"/>
              <w:right w:val="single" w:sz="4" w:space="0" w:color="000000"/>
            </w:tcBorders>
          </w:tcPr>
          <w:p w14:paraId="779CD639"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56D34A08"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02CC0288"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6789C4EA"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54E72DED" w14:textId="77777777" w:rsidTr="006823E1">
        <w:tc>
          <w:tcPr>
            <w:tcW w:w="581" w:type="dxa"/>
            <w:tcBorders>
              <w:top w:val="single" w:sz="4" w:space="0" w:color="000000"/>
              <w:left w:val="single" w:sz="4" w:space="0" w:color="000000"/>
              <w:bottom w:val="single" w:sz="4" w:space="0" w:color="000000"/>
              <w:right w:val="single" w:sz="4" w:space="0" w:color="000000"/>
            </w:tcBorders>
          </w:tcPr>
          <w:p w14:paraId="58CDE9DD"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6E91A357"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64343B90" w14:textId="77777777" w:rsidR="003E4467" w:rsidRPr="00202847" w:rsidRDefault="003E4467"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42DDE000" w14:textId="77777777" w:rsidR="003E4467" w:rsidRPr="00202847" w:rsidRDefault="003E4467" w:rsidP="006823E1">
            <w:pPr>
              <w:pStyle w:val="Noga"/>
              <w:tabs>
                <w:tab w:val="clear" w:pos="4536"/>
                <w:tab w:val="clear" w:pos="9072"/>
              </w:tabs>
              <w:jc w:val="right"/>
              <w:rPr>
                <w:rFonts w:asciiTheme="majorHAnsi" w:hAnsiTheme="majorHAnsi" w:cs="Arial"/>
                <w:bCs/>
              </w:rPr>
            </w:pPr>
          </w:p>
        </w:tc>
      </w:tr>
    </w:tbl>
    <w:p w14:paraId="2974B8CC" w14:textId="77777777" w:rsidR="003E4467" w:rsidRPr="00202847" w:rsidRDefault="003E4467"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3E4467" w:rsidRPr="00202847" w14:paraId="6CADEE2E" w14:textId="77777777" w:rsidTr="006823E1">
        <w:tc>
          <w:tcPr>
            <w:tcW w:w="10206" w:type="dxa"/>
            <w:gridSpan w:val="9"/>
          </w:tcPr>
          <w:p w14:paraId="632DBCB9" w14:textId="51A03366" w:rsidR="003E4467" w:rsidRPr="00202847" w:rsidRDefault="003E4467" w:rsidP="006823E1">
            <w:pPr>
              <w:rPr>
                <w:rFonts w:asciiTheme="majorHAnsi" w:hAnsiTheme="majorHAnsi" w:cs="Arial"/>
                <w:b/>
                <w:sz w:val="24"/>
                <w:szCs w:val="24"/>
              </w:rPr>
            </w:pPr>
            <w:r w:rsidRPr="00202847">
              <w:rPr>
                <w:rFonts w:asciiTheme="majorHAnsi" w:hAnsiTheme="majorHAnsi" w:cs="Arial"/>
                <w:b/>
                <w:sz w:val="24"/>
                <w:szCs w:val="24"/>
              </w:rPr>
              <w:t>Sklop 8: Zavarovanje premoženja Osnovne šole Dobravlje</w:t>
            </w:r>
          </w:p>
        </w:tc>
      </w:tr>
      <w:tr w:rsidR="00202847" w:rsidRPr="00202847" w14:paraId="31881736" w14:textId="77777777" w:rsidTr="006823E1">
        <w:tc>
          <w:tcPr>
            <w:tcW w:w="10206" w:type="dxa"/>
            <w:gridSpan w:val="9"/>
            <w:shd w:val="clear" w:color="auto" w:fill="BFBFBF" w:themeFill="background1" w:themeFillShade="BF"/>
          </w:tcPr>
          <w:p w14:paraId="679746E8"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330693D0" w14:textId="77777777" w:rsidTr="006823E1">
        <w:tc>
          <w:tcPr>
            <w:tcW w:w="581" w:type="dxa"/>
            <w:shd w:val="clear" w:color="auto" w:fill="BFBFBF" w:themeFill="background1" w:themeFillShade="BF"/>
          </w:tcPr>
          <w:p w14:paraId="4CEF3FCB"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116F2C09"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70F90E36"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1DA32F9F"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18669FEF"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34125E01"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3FAD1F76"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6F9CB633"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6A06B58A"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1E6F6872"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3E4467" w:rsidRPr="00202847" w14:paraId="1DA29AB2" w14:textId="77777777" w:rsidTr="006823E1">
        <w:tc>
          <w:tcPr>
            <w:tcW w:w="581" w:type="dxa"/>
          </w:tcPr>
          <w:p w14:paraId="1E616775" w14:textId="6DFD5545"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19CAC5A1" w14:textId="77777777" w:rsidR="003E4467" w:rsidRPr="00202847" w:rsidRDefault="003E4467"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130C67F7" w14:textId="77777777" w:rsidR="003E4467" w:rsidRPr="00202847" w:rsidRDefault="003E4467" w:rsidP="006823E1">
            <w:pPr>
              <w:rPr>
                <w:rFonts w:asciiTheme="majorHAnsi" w:hAnsiTheme="majorHAnsi" w:cs="Arial"/>
                <w:sz w:val="20"/>
                <w:szCs w:val="20"/>
              </w:rPr>
            </w:pPr>
          </w:p>
        </w:tc>
        <w:tc>
          <w:tcPr>
            <w:tcW w:w="978" w:type="dxa"/>
          </w:tcPr>
          <w:p w14:paraId="5DFD243A" w14:textId="77777777" w:rsidR="003E4467" w:rsidRPr="00202847" w:rsidRDefault="003E4467" w:rsidP="006823E1">
            <w:pPr>
              <w:rPr>
                <w:rFonts w:asciiTheme="majorHAnsi" w:hAnsiTheme="majorHAnsi" w:cs="Arial"/>
                <w:sz w:val="20"/>
                <w:szCs w:val="20"/>
              </w:rPr>
            </w:pPr>
          </w:p>
        </w:tc>
        <w:tc>
          <w:tcPr>
            <w:tcW w:w="1201" w:type="dxa"/>
          </w:tcPr>
          <w:p w14:paraId="5363B96F" w14:textId="77777777" w:rsidR="003E4467" w:rsidRPr="00202847" w:rsidRDefault="003E4467" w:rsidP="006823E1">
            <w:pPr>
              <w:rPr>
                <w:rFonts w:asciiTheme="majorHAnsi" w:hAnsiTheme="majorHAnsi" w:cs="Arial"/>
                <w:sz w:val="20"/>
                <w:szCs w:val="20"/>
              </w:rPr>
            </w:pPr>
          </w:p>
        </w:tc>
        <w:tc>
          <w:tcPr>
            <w:tcW w:w="901" w:type="dxa"/>
          </w:tcPr>
          <w:p w14:paraId="33CDB489" w14:textId="77777777" w:rsidR="003E4467" w:rsidRPr="00202847" w:rsidRDefault="003E4467" w:rsidP="006823E1">
            <w:pPr>
              <w:rPr>
                <w:rFonts w:asciiTheme="majorHAnsi" w:hAnsiTheme="majorHAnsi" w:cs="Arial"/>
                <w:sz w:val="20"/>
                <w:szCs w:val="20"/>
              </w:rPr>
            </w:pPr>
          </w:p>
        </w:tc>
        <w:tc>
          <w:tcPr>
            <w:tcW w:w="1214" w:type="dxa"/>
            <w:gridSpan w:val="2"/>
          </w:tcPr>
          <w:p w14:paraId="7593C41B" w14:textId="77777777" w:rsidR="003E4467" w:rsidRPr="00202847" w:rsidRDefault="003E4467" w:rsidP="006823E1">
            <w:pPr>
              <w:rPr>
                <w:rFonts w:asciiTheme="majorHAnsi" w:hAnsiTheme="majorHAnsi" w:cs="Arial"/>
                <w:sz w:val="20"/>
                <w:szCs w:val="20"/>
              </w:rPr>
            </w:pPr>
          </w:p>
        </w:tc>
        <w:tc>
          <w:tcPr>
            <w:tcW w:w="2136" w:type="dxa"/>
          </w:tcPr>
          <w:p w14:paraId="40D745EE" w14:textId="77777777" w:rsidR="003E4467" w:rsidRPr="00202847" w:rsidRDefault="003E4467" w:rsidP="006823E1">
            <w:pPr>
              <w:rPr>
                <w:rFonts w:asciiTheme="majorHAnsi" w:hAnsiTheme="majorHAnsi" w:cs="Arial"/>
                <w:sz w:val="20"/>
                <w:szCs w:val="20"/>
              </w:rPr>
            </w:pPr>
          </w:p>
        </w:tc>
      </w:tr>
      <w:tr w:rsidR="003E4467" w:rsidRPr="00202847" w14:paraId="48067371" w14:textId="77777777" w:rsidTr="006823E1">
        <w:tc>
          <w:tcPr>
            <w:tcW w:w="581" w:type="dxa"/>
          </w:tcPr>
          <w:p w14:paraId="02157356" w14:textId="2ABD1760"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0BF66776" w14:textId="77777777" w:rsidR="003E4467" w:rsidRPr="00202847" w:rsidRDefault="003E4467" w:rsidP="006823E1">
            <w:pPr>
              <w:spacing w:before="4" w:line="246"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potresa</w:t>
            </w:r>
          </w:p>
        </w:tc>
        <w:tc>
          <w:tcPr>
            <w:tcW w:w="1090" w:type="dxa"/>
          </w:tcPr>
          <w:p w14:paraId="06EBDCB6" w14:textId="77777777" w:rsidR="003E4467" w:rsidRPr="00202847" w:rsidRDefault="003E4467" w:rsidP="006823E1">
            <w:pPr>
              <w:rPr>
                <w:rFonts w:asciiTheme="majorHAnsi" w:hAnsiTheme="majorHAnsi" w:cs="Arial"/>
                <w:sz w:val="20"/>
                <w:szCs w:val="20"/>
              </w:rPr>
            </w:pPr>
          </w:p>
        </w:tc>
        <w:tc>
          <w:tcPr>
            <w:tcW w:w="978" w:type="dxa"/>
          </w:tcPr>
          <w:p w14:paraId="217ED720" w14:textId="77777777" w:rsidR="003E4467" w:rsidRPr="00202847" w:rsidRDefault="003E4467" w:rsidP="006823E1">
            <w:pPr>
              <w:rPr>
                <w:rFonts w:asciiTheme="majorHAnsi" w:hAnsiTheme="majorHAnsi" w:cs="Arial"/>
                <w:sz w:val="20"/>
                <w:szCs w:val="20"/>
              </w:rPr>
            </w:pPr>
          </w:p>
        </w:tc>
        <w:tc>
          <w:tcPr>
            <w:tcW w:w="1201" w:type="dxa"/>
          </w:tcPr>
          <w:p w14:paraId="1A0FA6DF" w14:textId="77777777" w:rsidR="003E4467" w:rsidRPr="00202847" w:rsidRDefault="003E4467" w:rsidP="006823E1">
            <w:pPr>
              <w:rPr>
                <w:rFonts w:asciiTheme="majorHAnsi" w:hAnsiTheme="majorHAnsi" w:cs="Arial"/>
                <w:sz w:val="20"/>
                <w:szCs w:val="20"/>
              </w:rPr>
            </w:pPr>
          </w:p>
        </w:tc>
        <w:tc>
          <w:tcPr>
            <w:tcW w:w="901" w:type="dxa"/>
          </w:tcPr>
          <w:p w14:paraId="65816717" w14:textId="77777777" w:rsidR="003E4467" w:rsidRPr="00202847" w:rsidRDefault="003E4467" w:rsidP="006823E1">
            <w:pPr>
              <w:rPr>
                <w:rFonts w:asciiTheme="majorHAnsi" w:hAnsiTheme="majorHAnsi" w:cs="Arial"/>
                <w:sz w:val="20"/>
                <w:szCs w:val="20"/>
              </w:rPr>
            </w:pPr>
          </w:p>
        </w:tc>
        <w:tc>
          <w:tcPr>
            <w:tcW w:w="1214" w:type="dxa"/>
            <w:gridSpan w:val="2"/>
          </w:tcPr>
          <w:p w14:paraId="305CD265" w14:textId="77777777" w:rsidR="003E4467" w:rsidRPr="00202847" w:rsidRDefault="003E4467" w:rsidP="006823E1">
            <w:pPr>
              <w:rPr>
                <w:rFonts w:asciiTheme="majorHAnsi" w:hAnsiTheme="majorHAnsi" w:cs="Arial"/>
                <w:sz w:val="20"/>
                <w:szCs w:val="20"/>
              </w:rPr>
            </w:pPr>
          </w:p>
        </w:tc>
        <w:tc>
          <w:tcPr>
            <w:tcW w:w="2136" w:type="dxa"/>
          </w:tcPr>
          <w:p w14:paraId="74003BE3" w14:textId="77777777" w:rsidR="003E4467" w:rsidRPr="00202847" w:rsidRDefault="003E4467" w:rsidP="006823E1">
            <w:pPr>
              <w:rPr>
                <w:rFonts w:asciiTheme="majorHAnsi" w:hAnsiTheme="majorHAnsi" w:cs="Arial"/>
                <w:sz w:val="20"/>
                <w:szCs w:val="20"/>
              </w:rPr>
            </w:pPr>
          </w:p>
        </w:tc>
      </w:tr>
      <w:tr w:rsidR="003E4467" w:rsidRPr="00202847" w14:paraId="44A49E8B" w14:textId="77777777" w:rsidTr="006823E1">
        <w:tc>
          <w:tcPr>
            <w:tcW w:w="581" w:type="dxa"/>
          </w:tcPr>
          <w:p w14:paraId="3A87992E" w14:textId="33369983"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7F0C5F76" w14:textId="77777777" w:rsidR="003E4467" w:rsidRPr="00202847" w:rsidRDefault="003E4467"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18B72556" w14:textId="77777777" w:rsidR="003E4467" w:rsidRPr="00202847" w:rsidRDefault="003E4467" w:rsidP="006823E1">
            <w:pPr>
              <w:rPr>
                <w:rFonts w:asciiTheme="majorHAnsi" w:hAnsiTheme="majorHAnsi" w:cs="Arial"/>
                <w:sz w:val="20"/>
                <w:szCs w:val="20"/>
              </w:rPr>
            </w:pPr>
          </w:p>
        </w:tc>
        <w:tc>
          <w:tcPr>
            <w:tcW w:w="978" w:type="dxa"/>
          </w:tcPr>
          <w:p w14:paraId="45200445" w14:textId="77777777" w:rsidR="003E4467" w:rsidRPr="00202847" w:rsidRDefault="003E4467" w:rsidP="006823E1">
            <w:pPr>
              <w:rPr>
                <w:rFonts w:asciiTheme="majorHAnsi" w:hAnsiTheme="majorHAnsi" w:cs="Arial"/>
                <w:sz w:val="20"/>
                <w:szCs w:val="20"/>
              </w:rPr>
            </w:pPr>
          </w:p>
        </w:tc>
        <w:tc>
          <w:tcPr>
            <w:tcW w:w="1201" w:type="dxa"/>
          </w:tcPr>
          <w:p w14:paraId="7850B576" w14:textId="77777777" w:rsidR="003E4467" w:rsidRPr="00202847" w:rsidRDefault="003E4467" w:rsidP="006823E1">
            <w:pPr>
              <w:rPr>
                <w:rFonts w:asciiTheme="majorHAnsi" w:hAnsiTheme="majorHAnsi" w:cs="Arial"/>
                <w:sz w:val="20"/>
                <w:szCs w:val="20"/>
              </w:rPr>
            </w:pPr>
          </w:p>
        </w:tc>
        <w:tc>
          <w:tcPr>
            <w:tcW w:w="901" w:type="dxa"/>
          </w:tcPr>
          <w:p w14:paraId="4B4E6D5F" w14:textId="77777777" w:rsidR="003E4467" w:rsidRPr="00202847" w:rsidRDefault="003E4467" w:rsidP="006823E1">
            <w:pPr>
              <w:rPr>
                <w:rFonts w:asciiTheme="majorHAnsi" w:hAnsiTheme="majorHAnsi" w:cs="Arial"/>
                <w:sz w:val="20"/>
                <w:szCs w:val="20"/>
              </w:rPr>
            </w:pPr>
          </w:p>
        </w:tc>
        <w:tc>
          <w:tcPr>
            <w:tcW w:w="1214" w:type="dxa"/>
            <w:gridSpan w:val="2"/>
          </w:tcPr>
          <w:p w14:paraId="1AC6B8F2" w14:textId="77777777" w:rsidR="003E4467" w:rsidRPr="00202847" w:rsidRDefault="003E4467" w:rsidP="006823E1">
            <w:pPr>
              <w:rPr>
                <w:rFonts w:asciiTheme="majorHAnsi" w:hAnsiTheme="majorHAnsi" w:cs="Arial"/>
                <w:sz w:val="20"/>
                <w:szCs w:val="20"/>
              </w:rPr>
            </w:pPr>
          </w:p>
        </w:tc>
        <w:tc>
          <w:tcPr>
            <w:tcW w:w="2136" w:type="dxa"/>
          </w:tcPr>
          <w:p w14:paraId="54B1D0D0" w14:textId="77777777" w:rsidR="003E4467" w:rsidRPr="00202847" w:rsidRDefault="003E4467" w:rsidP="006823E1">
            <w:pPr>
              <w:rPr>
                <w:rFonts w:asciiTheme="majorHAnsi" w:hAnsiTheme="majorHAnsi" w:cs="Arial"/>
                <w:sz w:val="20"/>
                <w:szCs w:val="20"/>
              </w:rPr>
            </w:pPr>
          </w:p>
        </w:tc>
      </w:tr>
      <w:tr w:rsidR="003E4467" w:rsidRPr="00202847" w14:paraId="64B481FE" w14:textId="77777777" w:rsidTr="006823E1">
        <w:tc>
          <w:tcPr>
            <w:tcW w:w="581" w:type="dxa"/>
          </w:tcPr>
          <w:p w14:paraId="7A63124F" w14:textId="50AC160C"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45C25C68"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090" w:type="dxa"/>
          </w:tcPr>
          <w:p w14:paraId="4C5FD76D" w14:textId="77777777" w:rsidR="003E4467" w:rsidRPr="00202847" w:rsidRDefault="003E4467" w:rsidP="006823E1">
            <w:pPr>
              <w:rPr>
                <w:rFonts w:asciiTheme="majorHAnsi" w:hAnsiTheme="majorHAnsi" w:cs="Arial"/>
                <w:sz w:val="20"/>
                <w:szCs w:val="20"/>
              </w:rPr>
            </w:pPr>
          </w:p>
        </w:tc>
        <w:tc>
          <w:tcPr>
            <w:tcW w:w="978" w:type="dxa"/>
          </w:tcPr>
          <w:p w14:paraId="13D83BAE" w14:textId="77777777" w:rsidR="003E4467" w:rsidRPr="00202847" w:rsidRDefault="003E4467" w:rsidP="006823E1">
            <w:pPr>
              <w:rPr>
                <w:rFonts w:asciiTheme="majorHAnsi" w:hAnsiTheme="majorHAnsi" w:cs="Arial"/>
                <w:sz w:val="20"/>
                <w:szCs w:val="20"/>
              </w:rPr>
            </w:pPr>
          </w:p>
        </w:tc>
        <w:tc>
          <w:tcPr>
            <w:tcW w:w="1201" w:type="dxa"/>
          </w:tcPr>
          <w:p w14:paraId="697635D6" w14:textId="77777777" w:rsidR="003E4467" w:rsidRPr="00202847" w:rsidRDefault="003E4467" w:rsidP="006823E1">
            <w:pPr>
              <w:rPr>
                <w:rFonts w:asciiTheme="majorHAnsi" w:hAnsiTheme="majorHAnsi" w:cs="Arial"/>
                <w:sz w:val="20"/>
                <w:szCs w:val="20"/>
              </w:rPr>
            </w:pPr>
          </w:p>
        </w:tc>
        <w:tc>
          <w:tcPr>
            <w:tcW w:w="901" w:type="dxa"/>
          </w:tcPr>
          <w:p w14:paraId="76FC3259" w14:textId="77777777" w:rsidR="003E4467" w:rsidRPr="00202847" w:rsidRDefault="003E4467" w:rsidP="006823E1">
            <w:pPr>
              <w:rPr>
                <w:rFonts w:asciiTheme="majorHAnsi" w:hAnsiTheme="majorHAnsi" w:cs="Arial"/>
                <w:sz w:val="20"/>
                <w:szCs w:val="20"/>
              </w:rPr>
            </w:pPr>
          </w:p>
        </w:tc>
        <w:tc>
          <w:tcPr>
            <w:tcW w:w="1214" w:type="dxa"/>
            <w:gridSpan w:val="2"/>
          </w:tcPr>
          <w:p w14:paraId="442477D8" w14:textId="77777777" w:rsidR="003E4467" w:rsidRPr="00202847" w:rsidRDefault="003E4467" w:rsidP="006823E1">
            <w:pPr>
              <w:rPr>
                <w:rFonts w:asciiTheme="majorHAnsi" w:hAnsiTheme="majorHAnsi" w:cs="Arial"/>
                <w:sz w:val="20"/>
                <w:szCs w:val="20"/>
              </w:rPr>
            </w:pPr>
          </w:p>
        </w:tc>
        <w:tc>
          <w:tcPr>
            <w:tcW w:w="2136" w:type="dxa"/>
          </w:tcPr>
          <w:p w14:paraId="46166885" w14:textId="77777777" w:rsidR="003E4467" w:rsidRPr="00202847" w:rsidRDefault="003E4467" w:rsidP="006823E1">
            <w:pPr>
              <w:rPr>
                <w:rFonts w:asciiTheme="majorHAnsi" w:hAnsiTheme="majorHAnsi" w:cs="Arial"/>
                <w:sz w:val="20"/>
                <w:szCs w:val="20"/>
              </w:rPr>
            </w:pPr>
          </w:p>
        </w:tc>
      </w:tr>
      <w:tr w:rsidR="003E4467" w:rsidRPr="00202847" w14:paraId="130B1C74" w14:textId="77777777" w:rsidTr="006823E1">
        <w:tc>
          <w:tcPr>
            <w:tcW w:w="581" w:type="dxa"/>
          </w:tcPr>
          <w:p w14:paraId="55008473" w14:textId="74D6B3EE"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0FE61B14"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090" w:type="dxa"/>
          </w:tcPr>
          <w:p w14:paraId="09A985F1" w14:textId="77777777" w:rsidR="003E4467" w:rsidRPr="00202847" w:rsidRDefault="003E4467" w:rsidP="006823E1">
            <w:pPr>
              <w:rPr>
                <w:rFonts w:asciiTheme="majorHAnsi" w:hAnsiTheme="majorHAnsi" w:cs="Arial"/>
                <w:sz w:val="20"/>
                <w:szCs w:val="20"/>
              </w:rPr>
            </w:pPr>
          </w:p>
        </w:tc>
        <w:tc>
          <w:tcPr>
            <w:tcW w:w="978" w:type="dxa"/>
          </w:tcPr>
          <w:p w14:paraId="47842074" w14:textId="77777777" w:rsidR="003E4467" w:rsidRPr="00202847" w:rsidRDefault="003E4467" w:rsidP="006823E1">
            <w:pPr>
              <w:rPr>
                <w:rFonts w:asciiTheme="majorHAnsi" w:hAnsiTheme="majorHAnsi" w:cs="Arial"/>
                <w:sz w:val="20"/>
                <w:szCs w:val="20"/>
              </w:rPr>
            </w:pPr>
          </w:p>
        </w:tc>
        <w:tc>
          <w:tcPr>
            <w:tcW w:w="1201" w:type="dxa"/>
          </w:tcPr>
          <w:p w14:paraId="32DDDAEF" w14:textId="77777777" w:rsidR="003E4467" w:rsidRPr="00202847" w:rsidRDefault="003E4467" w:rsidP="006823E1">
            <w:pPr>
              <w:rPr>
                <w:rFonts w:asciiTheme="majorHAnsi" w:hAnsiTheme="majorHAnsi" w:cs="Arial"/>
                <w:sz w:val="20"/>
                <w:szCs w:val="20"/>
              </w:rPr>
            </w:pPr>
          </w:p>
        </w:tc>
        <w:tc>
          <w:tcPr>
            <w:tcW w:w="901" w:type="dxa"/>
          </w:tcPr>
          <w:p w14:paraId="0424BFAC" w14:textId="77777777" w:rsidR="003E4467" w:rsidRPr="00202847" w:rsidRDefault="003E4467" w:rsidP="006823E1">
            <w:pPr>
              <w:rPr>
                <w:rFonts w:asciiTheme="majorHAnsi" w:hAnsiTheme="majorHAnsi" w:cs="Arial"/>
                <w:sz w:val="20"/>
                <w:szCs w:val="20"/>
              </w:rPr>
            </w:pPr>
          </w:p>
        </w:tc>
        <w:tc>
          <w:tcPr>
            <w:tcW w:w="1214" w:type="dxa"/>
            <w:gridSpan w:val="2"/>
          </w:tcPr>
          <w:p w14:paraId="10D9C97B" w14:textId="77777777" w:rsidR="003E4467" w:rsidRPr="00202847" w:rsidRDefault="003E4467" w:rsidP="006823E1">
            <w:pPr>
              <w:rPr>
                <w:rFonts w:asciiTheme="majorHAnsi" w:hAnsiTheme="majorHAnsi" w:cs="Arial"/>
                <w:sz w:val="20"/>
                <w:szCs w:val="20"/>
              </w:rPr>
            </w:pPr>
          </w:p>
        </w:tc>
        <w:tc>
          <w:tcPr>
            <w:tcW w:w="2136" w:type="dxa"/>
          </w:tcPr>
          <w:p w14:paraId="0E133CAB" w14:textId="77777777" w:rsidR="003E4467" w:rsidRPr="00202847" w:rsidRDefault="003E4467" w:rsidP="006823E1">
            <w:pPr>
              <w:rPr>
                <w:rFonts w:asciiTheme="majorHAnsi" w:hAnsiTheme="majorHAnsi" w:cs="Arial"/>
                <w:sz w:val="20"/>
                <w:szCs w:val="20"/>
              </w:rPr>
            </w:pPr>
          </w:p>
        </w:tc>
      </w:tr>
      <w:tr w:rsidR="003E4467" w:rsidRPr="00202847" w14:paraId="635F943A" w14:textId="77777777" w:rsidTr="006823E1">
        <w:tc>
          <w:tcPr>
            <w:tcW w:w="581" w:type="dxa"/>
          </w:tcPr>
          <w:p w14:paraId="2C4F47B0" w14:textId="6BC1AF0A"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787DF197"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12AA3913" w14:textId="77777777" w:rsidR="003E4467" w:rsidRPr="00202847" w:rsidRDefault="003E4467" w:rsidP="006823E1">
            <w:pPr>
              <w:rPr>
                <w:rFonts w:asciiTheme="majorHAnsi" w:hAnsiTheme="majorHAnsi" w:cs="Arial"/>
                <w:sz w:val="20"/>
                <w:szCs w:val="20"/>
              </w:rPr>
            </w:pPr>
          </w:p>
        </w:tc>
        <w:tc>
          <w:tcPr>
            <w:tcW w:w="978" w:type="dxa"/>
          </w:tcPr>
          <w:p w14:paraId="275C5443" w14:textId="77777777" w:rsidR="003E4467" w:rsidRPr="00202847" w:rsidRDefault="003E4467" w:rsidP="006823E1">
            <w:pPr>
              <w:rPr>
                <w:rFonts w:asciiTheme="majorHAnsi" w:hAnsiTheme="majorHAnsi" w:cs="Arial"/>
                <w:sz w:val="20"/>
                <w:szCs w:val="20"/>
              </w:rPr>
            </w:pPr>
          </w:p>
        </w:tc>
        <w:tc>
          <w:tcPr>
            <w:tcW w:w="1201" w:type="dxa"/>
          </w:tcPr>
          <w:p w14:paraId="1C195753" w14:textId="77777777" w:rsidR="003E4467" w:rsidRPr="00202847" w:rsidRDefault="003E4467" w:rsidP="006823E1">
            <w:pPr>
              <w:rPr>
                <w:rFonts w:asciiTheme="majorHAnsi" w:hAnsiTheme="majorHAnsi" w:cs="Arial"/>
                <w:sz w:val="20"/>
                <w:szCs w:val="20"/>
              </w:rPr>
            </w:pPr>
          </w:p>
        </w:tc>
        <w:tc>
          <w:tcPr>
            <w:tcW w:w="901" w:type="dxa"/>
          </w:tcPr>
          <w:p w14:paraId="1337BB7C" w14:textId="77777777" w:rsidR="003E4467" w:rsidRPr="00202847" w:rsidRDefault="003E4467" w:rsidP="006823E1">
            <w:pPr>
              <w:rPr>
                <w:rFonts w:asciiTheme="majorHAnsi" w:hAnsiTheme="majorHAnsi" w:cs="Arial"/>
                <w:sz w:val="20"/>
                <w:szCs w:val="20"/>
              </w:rPr>
            </w:pPr>
          </w:p>
        </w:tc>
        <w:tc>
          <w:tcPr>
            <w:tcW w:w="1214" w:type="dxa"/>
            <w:gridSpan w:val="2"/>
          </w:tcPr>
          <w:p w14:paraId="5C203D97" w14:textId="77777777" w:rsidR="003E4467" w:rsidRPr="00202847" w:rsidRDefault="003E4467" w:rsidP="006823E1">
            <w:pPr>
              <w:rPr>
                <w:rFonts w:asciiTheme="majorHAnsi" w:hAnsiTheme="majorHAnsi" w:cs="Arial"/>
                <w:sz w:val="20"/>
                <w:szCs w:val="20"/>
              </w:rPr>
            </w:pPr>
          </w:p>
        </w:tc>
        <w:tc>
          <w:tcPr>
            <w:tcW w:w="2136" w:type="dxa"/>
          </w:tcPr>
          <w:p w14:paraId="5BE7B6E0" w14:textId="77777777" w:rsidR="003E4467" w:rsidRPr="00202847" w:rsidRDefault="003E4467" w:rsidP="006823E1">
            <w:pPr>
              <w:rPr>
                <w:rFonts w:asciiTheme="majorHAnsi" w:hAnsiTheme="majorHAnsi" w:cs="Arial"/>
                <w:sz w:val="20"/>
                <w:szCs w:val="20"/>
              </w:rPr>
            </w:pPr>
          </w:p>
        </w:tc>
      </w:tr>
      <w:tr w:rsidR="003E4467" w:rsidRPr="00202847" w14:paraId="1F521528" w14:textId="77777777" w:rsidTr="006823E1">
        <w:tc>
          <w:tcPr>
            <w:tcW w:w="581" w:type="dxa"/>
          </w:tcPr>
          <w:p w14:paraId="64C661A4" w14:textId="0064FCF6"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7</w:t>
            </w:r>
          </w:p>
        </w:tc>
        <w:tc>
          <w:tcPr>
            <w:tcW w:w="2105" w:type="dxa"/>
          </w:tcPr>
          <w:p w14:paraId="299CB1FD" w14:textId="77777777" w:rsidR="003E4467" w:rsidRPr="00202847" w:rsidRDefault="003E4467"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7B64EF7A" w14:textId="77777777" w:rsidR="003E4467" w:rsidRPr="00202847" w:rsidRDefault="003E4467" w:rsidP="006823E1">
            <w:pPr>
              <w:rPr>
                <w:rFonts w:asciiTheme="majorHAnsi" w:hAnsiTheme="majorHAnsi" w:cs="Arial"/>
                <w:sz w:val="20"/>
                <w:szCs w:val="20"/>
              </w:rPr>
            </w:pPr>
          </w:p>
        </w:tc>
        <w:tc>
          <w:tcPr>
            <w:tcW w:w="978" w:type="dxa"/>
          </w:tcPr>
          <w:p w14:paraId="6A4420D7" w14:textId="77777777" w:rsidR="003E4467" w:rsidRPr="00202847" w:rsidRDefault="003E4467" w:rsidP="006823E1">
            <w:pPr>
              <w:rPr>
                <w:rFonts w:asciiTheme="majorHAnsi" w:hAnsiTheme="majorHAnsi" w:cs="Arial"/>
                <w:sz w:val="20"/>
                <w:szCs w:val="20"/>
              </w:rPr>
            </w:pPr>
          </w:p>
        </w:tc>
        <w:tc>
          <w:tcPr>
            <w:tcW w:w="1201" w:type="dxa"/>
          </w:tcPr>
          <w:p w14:paraId="52ACCC52" w14:textId="77777777" w:rsidR="003E4467" w:rsidRPr="00202847" w:rsidRDefault="003E4467" w:rsidP="006823E1">
            <w:pPr>
              <w:rPr>
                <w:rFonts w:asciiTheme="majorHAnsi" w:hAnsiTheme="majorHAnsi" w:cs="Arial"/>
                <w:sz w:val="20"/>
                <w:szCs w:val="20"/>
              </w:rPr>
            </w:pPr>
          </w:p>
        </w:tc>
        <w:tc>
          <w:tcPr>
            <w:tcW w:w="901" w:type="dxa"/>
          </w:tcPr>
          <w:p w14:paraId="4A273510" w14:textId="77777777" w:rsidR="003E4467" w:rsidRPr="00202847" w:rsidRDefault="003E4467" w:rsidP="006823E1">
            <w:pPr>
              <w:rPr>
                <w:rFonts w:asciiTheme="majorHAnsi" w:hAnsiTheme="majorHAnsi" w:cs="Arial"/>
                <w:sz w:val="20"/>
                <w:szCs w:val="20"/>
              </w:rPr>
            </w:pPr>
          </w:p>
        </w:tc>
        <w:tc>
          <w:tcPr>
            <w:tcW w:w="1214" w:type="dxa"/>
            <w:gridSpan w:val="2"/>
          </w:tcPr>
          <w:p w14:paraId="5D2B8765" w14:textId="77777777" w:rsidR="003E4467" w:rsidRPr="00202847" w:rsidRDefault="003E4467" w:rsidP="006823E1">
            <w:pPr>
              <w:rPr>
                <w:rFonts w:asciiTheme="majorHAnsi" w:hAnsiTheme="majorHAnsi" w:cs="Arial"/>
                <w:sz w:val="20"/>
                <w:szCs w:val="20"/>
              </w:rPr>
            </w:pPr>
          </w:p>
        </w:tc>
        <w:tc>
          <w:tcPr>
            <w:tcW w:w="2136" w:type="dxa"/>
          </w:tcPr>
          <w:p w14:paraId="69F60CB3" w14:textId="77777777" w:rsidR="003E4467" w:rsidRPr="00202847" w:rsidRDefault="003E4467" w:rsidP="006823E1">
            <w:pPr>
              <w:rPr>
                <w:rFonts w:asciiTheme="majorHAnsi" w:hAnsiTheme="majorHAnsi" w:cs="Arial"/>
                <w:sz w:val="20"/>
                <w:szCs w:val="20"/>
              </w:rPr>
            </w:pPr>
          </w:p>
        </w:tc>
      </w:tr>
      <w:tr w:rsidR="003E4467" w:rsidRPr="00202847" w14:paraId="4EF9849E" w14:textId="77777777" w:rsidTr="006823E1">
        <w:tc>
          <w:tcPr>
            <w:tcW w:w="581" w:type="dxa"/>
          </w:tcPr>
          <w:p w14:paraId="0AF1E545" w14:textId="087AC6DA" w:rsidR="003E4467" w:rsidRPr="00202847" w:rsidRDefault="00EF2033" w:rsidP="006823E1">
            <w:pPr>
              <w:rPr>
                <w:rFonts w:asciiTheme="majorHAnsi" w:hAnsiTheme="majorHAnsi" w:cs="Arial"/>
                <w:sz w:val="20"/>
                <w:szCs w:val="20"/>
              </w:rPr>
            </w:pPr>
            <w:r w:rsidRPr="00202847">
              <w:rPr>
                <w:rFonts w:asciiTheme="majorHAnsi" w:hAnsiTheme="majorHAnsi" w:cs="Arial"/>
                <w:sz w:val="20"/>
                <w:szCs w:val="20"/>
              </w:rPr>
              <w:t>8</w:t>
            </w:r>
          </w:p>
        </w:tc>
        <w:tc>
          <w:tcPr>
            <w:tcW w:w="2105" w:type="dxa"/>
          </w:tcPr>
          <w:p w14:paraId="7CF52F2E" w14:textId="77777777" w:rsidR="003E4467" w:rsidRPr="00202847" w:rsidRDefault="003E4467"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Avtomobilska zavarovanja</w:t>
            </w:r>
          </w:p>
        </w:tc>
        <w:tc>
          <w:tcPr>
            <w:tcW w:w="1090" w:type="dxa"/>
          </w:tcPr>
          <w:p w14:paraId="651FE180" w14:textId="77777777" w:rsidR="003E4467" w:rsidRPr="00202847" w:rsidRDefault="003E4467" w:rsidP="006823E1">
            <w:pPr>
              <w:rPr>
                <w:rFonts w:asciiTheme="majorHAnsi" w:hAnsiTheme="majorHAnsi" w:cs="Arial"/>
                <w:sz w:val="20"/>
                <w:szCs w:val="20"/>
              </w:rPr>
            </w:pPr>
          </w:p>
        </w:tc>
        <w:tc>
          <w:tcPr>
            <w:tcW w:w="978" w:type="dxa"/>
          </w:tcPr>
          <w:p w14:paraId="131AC87D" w14:textId="77777777" w:rsidR="003E4467" w:rsidRPr="00202847" w:rsidRDefault="003E4467" w:rsidP="006823E1">
            <w:pPr>
              <w:rPr>
                <w:rFonts w:asciiTheme="majorHAnsi" w:hAnsiTheme="majorHAnsi" w:cs="Arial"/>
                <w:sz w:val="20"/>
                <w:szCs w:val="20"/>
              </w:rPr>
            </w:pPr>
          </w:p>
        </w:tc>
        <w:tc>
          <w:tcPr>
            <w:tcW w:w="1201" w:type="dxa"/>
          </w:tcPr>
          <w:p w14:paraId="058A26D9" w14:textId="77777777" w:rsidR="003E4467" w:rsidRPr="00202847" w:rsidRDefault="003E4467" w:rsidP="006823E1">
            <w:pPr>
              <w:rPr>
                <w:rFonts w:asciiTheme="majorHAnsi" w:hAnsiTheme="majorHAnsi" w:cs="Arial"/>
                <w:sz w:val="20"/>
                <w:szCs w:val="20"/>
              </w:rPr>
            </w:pPr>
          </w:p>
        </w:tc>
        <w:tc>
          <w:tcPr>
            <w:tcW w:w="901" w:type="dxa"/>
          </w:tcPr>
          <w:p w14:paraId="20011898" w14:textId="77777777" w:rsidR="003E4467" w:rsidRPr="00202847" w:rsidRDefault="003E4467" w:rsidP="006823E1">
            <w:pPr>
              <w:rPr>
                <w:rFonts w:asciiTheme="majorHAnsi" w:hAnsiTheme="majorHAnsi" w:cs="Arial"/>
                <w:sz w:val="20"/>
                <w:szCs w:val="20"/>
              </w:rPr>
            </w:pPr>
          </w:p>
        </w:tc>
        <w:tc>
          <w:tcPr>
            <w:tcW w:w="1214" w:type="dxa"/>
            <w:gridSpan w:val="2"/>
          </w:tcPr>
          <w:p w14:paraId="651936D0" w14:textId="77777777" w:rsidR="003E4467" w:rsidRPr="00202847" w:rsidRDefault="003E4467" w:rsidP="006823E1">
            <w:pPr>
              <w:rPr>
                <w:rFonts w:asciiTheme="majorHAnsi" w:hAnsiTheme="majorHAnsi" w:cs="Arial"/>
                <w:sz w:val="20"/>
                <w:szCs w:val="20"/>
              </w:rPr>
            </w:pPr>
          </w:p>
        </w:tc>
        <w:tc>
          <w:tcPr>
            <w:tcW w:w="2136" w:type="dxa"/>
          </w:tcPr>
          <w:p w14:paraId="1358C13A" w14:textId="77777777" w:rsidR="003E4467" w:rsidRPr="00202847" w:rsidRDefault="003E4467" w:rsidP="006823E1">
            <w:pPr>
              <w:rPr>
                <w:rFonts w:asciiTheme="majorHAnsi" w:hAnsiTheme="majorHAnsi" w:cs="Arial"/>
                <w:sz w:val="20"/>
                <w:szCs w:val="20"/>
              </w:rPr>
            </w:pPr>
          </w:p>
        </w:tc>
      </w:tr>
      <w:tr w:rsidR="003E4467" w:rsidRPr="00202847" w14:paraId="3548F050" w14:textId="77777777" w:rsidTr="006823E1">
        <w:tc>
          <w:tcPr>
            <w:tcW w:w="581" w:type="dxa"/>
          </w:tcPr>
          <w:p w14:paraId="7FF33527" w14:textId="77777777" w:rsidR="003E4467" w:rsidRPr="00202847" w:rsidRDefault="003E4467" w:rsidP="006823E1">
            <w:pPr>
              <w:rPr>
                <w:rFonts w:asciiTheme="majorHAnsi" w:hAnsiTheme="majorHAnsi" w:cs="Arial"/>
                <w:sz w:val="20"/>
                <w:szCs w:val="20"/>
              </w:rPr>
            </w:pPr>
          </w:p>
        </w:tc>
        <w:tc>
          <w:tcPr>
            <w:tcW w:w="2105" w:type="dxa"/>
          </w:tcPr>
          <w:p w14:paraId="304B0DFC" w14:textId="77777777" w:rsidR="003E4467" w:rsidRPr="00202847" w:rsidRDefault="003E4467" w:rsidP="006823E1">
            <w:pPr>
              <w:rPr>
                <w:rFonts w:asciiTheme="majorHAnsi" w:hAnsiTheme="majorHAnsi" w:cs="Arial"/>
                <w:sz w:val="20"/>
                <w:szCs w:val="20"/>
              </w:rPr>
            </w:pPr>
          </w:p>
        </w:tc>
        <w:tc>
          <w:tcPr>
            <w:tcW w:w="1090" w:type="dxa"/>
          </w:tcPr>
          <w:p w14:paraId="4A6436EA" w14:textId="77777777" w:rsidR="003E4467" w:rsidRPr="00202847" w:rsidRDefault="003E4467" w:rsidP="006823E1">
            <w:pPr>
              <w:rPr>
                <w:rFonts w:asciiTheme="majorHAnsi" w:hAnsiTheme="majorHAnsi" w:cs="Arial"/>
                <w:sz w:val="20"/>
                <w:szCs w:val="20"/>
              </w:rPr>
            </w:pPr>
          </w:p>
        </w:tc>
        <w:tc>
          <w:tcPr>
            <w:tcW w:w="978" w:type="dxa"/>
          </w:tcPr>
          <w:p w14:paraId="019B9BF5" w14:textId="77777777" w:rsidR="003E4467" w:rsidRPr="00202847" w:rsidRDefault="003E4467" w:rsidP="006823E1">
            <w:pPr>
              <w:rPr>
                <w:rFonts w:asciiTheme="majorHAnsi" w:hAnsiTheme="majorHAnsi" w:cs="Arial"/>
                <w:sz w:val="20"/>
                <w:szCs w:val="20"/>
              </w:rPr>
            </w:pPr>
          </w:p>
        </w:tc>
        <w:tc>
          <w:tcPr>
            <w:tcW w:w="1201" w:type="dxa"/>
          </w:tcPr>
          <w:p w14:paraId="49BABD87" w14:textId="77777777" w:rsidR="003E4467" w:rsidRPr="00202847" w:rsidRDefault="003E4467" w:rsidP="006823E1">
            <w:pPr>
              <w:rPr>
                <w:rFonts w:asciiTheme="majorHAnsi" w:hAnsiTheme="majorHAnsi" w:cs="Arial"/>
                <w:sz w:val="20"/>
                <w:szCs w:val="20"/>
              </w:rPr>
            </w:pPr>
          </w:p>
        </w:tc>
        <w:tc>
          <w:tcPr>
            <w:tcW w:w="901" w:type="dxa"/>
          </w:tcPr>
          <w:p w14:paraId="1C05AE60" w14:textId="77777777" w:rsidR="003E4467" w:rsidRPr="00202847" w:rsidRDefault="003E4467" w:rsidP="006823E1">
            <w:pPr>
              <w:rPr>
                <w:rFonts w:asciiTheme="majorHAnsi" w:hAnsiTheme="majorHAnsi" w:cs="Arial"/>
                <w:sz w:val="20"/>
                <w:szCs w:val="20"/>
              </w:rPr>
            </w:pPr>
          </w:p>
        </w:tc>
        <w:tc>
          <w:tcPr>
            <w:tcW w:w="1214" w:type="dxa"/>
            <w:gridSpan w:val="2"/>
          </w:tcPr>
          <w:p w14:paraId="20FF5F03" w14:textId="77777777" w:rsidR="003E4467" w:rsidRPr="00202847" w:rsidRDefault="003E4467" w:rsidP="006823E1">
            <w:pPr>
              <w:rPr>
                <w:rFonts w:asciiTheme="majorHAnsi" w:hAnsiTheme="majorHAnsi" w:cs="Arial"/>
                <w:sz w:val="20"/>
                <w:szCs w:val="20"/>
              </w:rPr>
            </w:pPr>
          </w:p>
        </w:tc>
        <w:tc>
          <w:tcPr>
            <w:tcW w:w="2136" w:type="dxa"/>
          </w:tcPr>
          <w:p w14:paraId="7FECAA29" w14:textId="77777777" w:rsidR="003E4467" w:rsidRPr="00202847" w:rsidRDefault="003E4467" w:rsidP="006823E1">
            <w:pPr>
              <w:rPr>
                <w:rFonts w:asciiTheme="majorHAnsi" w:hAnsiTheme="majorHAnsi" w:cs="Arial"/>
                <w:sz w:val="20"/>
                <w:szCs w:val="20"/>
              </w:rPr>
            </w:pPr>
          </w:p>
        </w:tc>
      </w:tr>
      <w:tr w:rsidR="00202847" w:rsidRPr="00202847" w14:paraId="633114CB" w14:textId="77777777" w:rsidTr="006823E1">
        <w:tc>
          <w:tcPr>
            <w:tcW w:w="10206" w:type="dxa"/>
            <w:gridSpan w:val="9"/>
            <w:shd w:val="clear" w:color="auto" w:fill="BFBFBF" w:themeFill="background1" w:themeFillShade="BF"/>
          </w:tcPr>
          <w:p w14:paraId="4A380BFF"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280F535F"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CF7A3CF"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735423E6"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DF21760"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4B77C293"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4C704F41"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0B9D3FE4"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2AA8C80D"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3E4467" w:rsidRPr="00202847" w14:paraId="2ABBAA8C" w14:textId="77777777" w:rsidTr="006823E1">
        <w:tc>
          <w:tcPr>
            <w:tcW w:w="581" w:type="dxa"/>
            <w:tcBorders>
              <w:top w:val="single" w:sz="4" w:space="0" w:color="000000"/>
              <w:left w:val="single" w:sz="4" w:space="0" w:color="000000"/>
              <w:bottom w:val="single" w:sz="4" w:space="0" w:color="000000"/>
              <w:right w:val="single" w:sz="4" w:space="0" w:color="000000"/>
            </w:tcBorders>
          </w:tcPr>
          <w:p w14:paraId="6EFE2346"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269C2460"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4F2C38BD"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6E897789"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6303F58B" w14:textId="77777777" w:rsidTr="006823E1">
        <w:tc>
          <w:tcPr>
            <w:tcW w:w="581" w:type="dxa"/>
            <w:tcBorders>
              <w:top w:val="single" w:sz="4" w:space="0" w:color="000000"/>
              <w:left w:val="single" w:sz="4" w:space="0" w:color="000000"/>
              <w:bottom w:val="single" w:sz="4" w:space="0" w:color="000000"/>
              <w:right w:val="single" w:sz="4" w:space="0" w:color="000000"/>
            </w:tcBorders>
          </w:tcPr>
          <w:p w14:paraId="7C8A865C"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69517EE4"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767DDA40"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552AB8E4"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29D59854" w14:textId="77777777" w:rsidTr="006823E1">
        <w:tc>
          <w:tcPr>
            <w:tcW w:w="581" w:type="dxa"/>
            <w:tcBorders>
              <w:top w:val="single" w:sz="4" w:space="0" w:color="000000"/>
              <w:left w:val="single" w:sz="4" w:space="0" w:color="000000"/>
              <w:bottom w:val="single" w:sz="4" w:space="0" w:color="000000"/>
              <w:right w:val="single" w:sz="4" w:space="0" w:color="000000"/>
            </w:tcBorders>
          </w:tcPr>
          <w:p w14:paraId="29EFB2DC"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6BAD61D5"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758F2641" w14:textId="77777777" w:rsidR="003E4467" w:rsidRPr="00202847" w:rsidRDefault="003E4467"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0FBB91D0" w14:textId="77777777" w:rsidR="003E4467" w:rsidRPr="00202847" w:rsidRDefault="003E4467" w:rsidP="006823E1">
            <w:pPr>
              <w:pStyle w:val="Noga"/>
              <w:tabs>
                <w:tab w:val="clear" w:pos="4536"/>
                <w:tab w:val="clear" w:pos="9072"/>
              </w:tabs>
              <w:jc w:val="right"/>
              <w:rPr>
                <w:rFonts w:asciiTheme="majorHAnsi" w:hAnsiTheme="majorHAnsi" w:cs="Arial"/>
                <w:bCs/>
              </w:rPr>
            </w:pPr>
          </w:p>
        </w:tc>
      </w:tr>
    </w:tbl>
    <w:p w14:paraId="0B5B426F" w14:textId="47106215" w:rsidR="003E4467" w:rsidRPr="00202847" w:rsidRDefault="003E4467"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3E4467" w:rsidRPr="00202847" w14:paraId="7E8A6413" w14:textId="77777777" w:rsidTr="006823E1">
        <w:tc>
          <w:tcPr>
            <w:tcW w:w="10206" w:type="dxa"/>
            <w:gridSpan w:val="9"/>
          </w:tcPr>
          <w:p w14:paraId="529D7B27" w14:textId="71B643C1" w:rsidR="003E4467" w:rsidRPr="00202847" w:rsidRDefault="003E4467" w:rsidP="006823E1">
            <w:pPr>
              <w:rPr>
                <w:rFonts w:asciiTheme="majorHAnsi" w:hAnsiTheme="majorHAnsi" w:cs="Arial"/>
                <w:b/>
                <w:sz w:val="24"/>
                <w:szCs w:val="24"/>
              </w:rPr>
            </w:pPr>
            <w:r w:rsidRPr="00202847">
              <w:rPr>
                <w:rFonts w:asciiTheme="majorHAnsi" w:hAnsiTheme="majorHAnsi" w:cs="Arial"/>
                <w:b/>
                <w:sz w:val="24"/>
                <w:szCs w:val="24"/>
              </w:rPr>
              <w:t>Sklop 9: Zavarovanje premoženja Osnovne šole Otlica</w:t>
            </w:r>
          </w:p>
        </w:tc>
      </w:tr>
      <w:tr w:rsidR="00202847" w:rsidRPr="00202847" w14:paraId="6DDE2709" w14:textId="77777777" w:rsidTr="006823E1">
        <w:tc>
          <w:tcPr>
            <w:tcW w:w="10206" w:type="dxa"/>
            <w:gridSpan w:val="9"/>
            <w:shd w:val="clear" w:color="auto" w:fill="BFBFBF" w:themeFill="background1" w:themeFillShade="BF"/>
          </w:tcPr>
          <w:p w14:paraId="1E2E3619"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76FD5BDE" w14:textId="77777777" w:rsidTr="006823E1">
        <w:tc>
          <w:tcPr>
            <w:tcW w:w="581" w:type="dxa"/>
            <w:shd w:val="clear" w:color="auto" w:fill="BFBFBF" w:themeFill="background1" w:themeFillShade="BF"/>
          </w:tcPr>
          <w:p w14:paraId="7E8C68D2"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6B9E377F"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2FC4030A"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0DB572DF"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05049F7F"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1D676D62"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23DBFC74"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4970BC4A"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04F44E09"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2B625902"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3E4467" w:rsidRPr="00202847" w14:paraId="14325275" w14:textId="77777777" w:rsidTr="006823E1">
        <w:tc>
          <w:tcPr>
            <w:tcW w:w="581" w:type="dxa"/>
          </w:tcPr>
          <w:p w14:paraId="70BA520D" w14:textId="4A59AE9C" w:rsidR="003E4467" w:rsidRPr="00202847" w:rsidRDefault="00B67631"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36EAA70C" w14:textId="77777777" w:rsidR="003E4467" w:rsidRPr="00202847" w:rsidRDefault="003E4467"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6317479B" w14:textId="77777777" w:rsidR="003E4467" w:rsidRPr="00202847" w:rsidRDefault="003E4467" w:rsidP="006823E1">
            <w:pPr>
              <w:rPr>
                <w:rFonts w:asciiTheme="majorHAnsi" w:hAnsiTheme="majorHAnsi" w:cs="Arial"/>
                <w:sz w:val="20"/>
                <w:szCs w:val="20"/>
              </w:rPr>
            </w:pPr>
          </w:p>
        </w:tc>
        <w:tc>
          <w:tcPr>
            <w:tcW w:w="978" w:type="dxa"/>
          </w:tcPr>
          <w:p w14:paraId="0F22F3C2" w14:textId="77777777" w:rsidR="003E4467" w:rsidRPr="00202847" w:rsidRDefault="003E4467" w:rsidP="006823E1">
            <w:pPr>
              <w:rPr>
                <w:rFonts w:asciiTheme="majorHAnsi" w:hAnsiTheme="majorHAnsi" w:cs="Arial"/>
                <w:sz w:val="20"/>
                <w:szCs w:val="20"/>
              </w:rPr>
            </w:pPr>
          </w:p>
        </w:tc>
        <w:tc>
          <w:tcPr>
            <w:tcW w:w="1201" w:type="dxa"/>
          </w:tcPr>
          <w:p w14:paraId="4AEE02E9" w14:textId="77777777" w:rsidR="003E4467" w:rsidRPr="00202847" w:rsidRDefault="003E4467" w:rsidP="006823E1">
            <w:pPr>
              <w:rPr>
                <w:rFonts w:asciiTheme="majorHAnsi" w:hAnsiTheme="majorHAnsi" w:cs="Arial"/>
                <w:sz w:val="20"/>
                <w:szCs w:val="20"/>
              </w:rPr>
            </w:pPr>
          </w:p>
        </w:tc>
        <w:tc>
          <w:tcPr>
            <w:tcW w:w="901" w:type="dxa"/>
          </w:tcPr>
          <w:p w14:paraId="27F28FA5" w14:textId="77777777" w:rsidR="003E4467" w:rsidRPr="00202847" w:rsidRDefault="003E4467" w:rsidP="006823E1">
            <w:pPr>
              <w:rPr>
                <w:rFonts w:asciiTheme="majorHAnsi" w:hAnsiTheme="majorHAnsi" w:cs="Arial"/>
                <w:sz w:val="20"/>
                <w:szCs w:val="20"/>
              </w:rPr>
            </w:pPr>
          </w:p>
        </w:tc>
        <w:tc>
          <w:tcPr>
            <w:tcW w:w="1214" w:type="dxa"/>
            <w:gridSpan w:val="2"/>
          </w:tcPr>
          <w:p w14:paraId="1F7D6F1B" w14:textId="77777777" w:rsidR="003E4467" w:rsidRPr="00202847" w:rsidRDefault="003E4467" w:rsidP="006823E1">
            <w:pPr>
              <w:rPr>
                <w:rFonts w:asciiTheme="majorHAnsi" w:hAnsiTheme="majorHAnsi" w:cs="Arial"/>
                <w:sz w:val="20"/>
                <w:szCs w:val="20"/>
              </w:rPr>
            </w:pPr>
          </w:p>
        </w:tc>
        <w:tc>
          <w:tcPr>
            <w:tcW w:w="2136" w:type="dxa"/>
          </w:tcPr>
          <w:p w14:paraId="2A1C2132" w14:textId="77777777" w:rsidR="003E4467" w:rsidRPr="00202847" w:rsidRDefault="003E4467" w:rsidP="006823E1">
            <w:pPr>
              <w:rPr>
                <w:rFonts w:asciiTheme="majorHAnsi" w:hAnsiTheme="majorHAnsi" w:cs="Arial"/>
                <w:sz w:val="20"/>
                <w:szCs w:val="20"/>
              </w:rPr>
            </w:pPr>
          </w:p>
        </w:tc>
      </w:tr>
      <w:tr w:rsidR="003E4467" w:rsidRPr="00202847" w14:paraId="07AB704C" w14:textId="77777777" w:rsidTr="006823E1">
        <w:tc>
          <w:tcPr>
            <w:tcW w:w="581" w:type="dxa"/>
          </w:tcPr>
          <w:p w14:paraId="6A0A993D" w14:textId="6D8C6D10" w:rsidR="003E4467" w:rsidRPr="00202847" w:rsidRDefault="00B67631"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33A5AA14" w14:textId="77777777" w:rsidR="003E4467" w:rsidRPr="00202847" w:rsidRDefault="003E4467"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757A90D6" w14:textId="77777777" w:rsidR="003E4467" w:rsidRPr="00202847" w:rsidRDefault="003E4467" w:rsidP="006823E1">
            <w:pPr>
              <w:rPr>
                <w:rFonts w:asciiTheme="majorHAnsi" w:hAnsiTheme="majorHAnsi" w:cs="Arial"/>
                <w:sz w:val="20"/>
                <w:szCs w:val="20"/>
              </w:rPr>
            </w:pPr>
          </w:p>
        </w:tc>
        <w:tc>
          <w:tcPr>
            <w:tcW w:w="978" w:type="dxa"/>
          </w:tcPr>
          <w:p w14:paraId="7A135E32" w14:textId="77777777" w:rsidR="003E4467" w:rsidRPr="00202847" w:rsidRDefault="003E4467" w:rsidP="006823E1">
            <w:pPr>
              <w:rPr>
                <w:rFonts w:asciiTheme="majorHAnsi" w:hAnsiTheme="majorHAnsi" w:cs="Arial"/>
                <w:sz w:val="20"/>
                <w:szCs w:val="20"/>
              </w:rPr>
            </w:pPr>
          </w:p>
        </w:tc>
        <w:tc>
          <w:tcPr>
            <w:tcW w:w="1201" w:type="dxa"/>
          </w:tcPr>
          <w:p w14:paraId="54119920" w14:textId="77777777" w:rsidR="003E4467" w:rsidRPr="00202847" w:rsidRDefault="003E4467" w:rsidP="006823E1">
            <w:pPr>
              <w:rPr>
                <w:rFonts w:asciiTheme="majorHAnsi" w:hAnsiTheme="majorHAnsi" w:cs="Arial"/>
                <w:sz w:val="20"/>
                <w:szCs w:val="20"/>
              </w:rPr>
            </w:pPr>
          </w:p>
        </w:tc>
        <w:tc>
          <w:tcPr>
            <w:tcW w:w="901" w:type="dxa"/>
          </w:tcPr>
          <w:p w14:paraId="422C4F4B" w14:textId="77777777" w:rsidR="003E4467" w:rsidRPr="00202847" w:rsidRDefault="003E4467" w:rsidP="006823E1">
            <w:pPr>
              <w:rPr>
                <w:rFonts w:asciiTheme="majorHAnsi" w:hAnsiTheme="majorHAnsi" w:cs="Arial"/>
                <w:sz w:val="20"/>
                <w:szCs w:val="20"/>
              </w:rPr>
            </w:pPr>
          </w:p>
        </w:tc>
        <w:tc>
          <w:tcPr>
            <w:tcW w:w="1214" w:type="dxa"/>
            <w:gridSpan w:val="2"/>
          </w:tcPr>
          <w:p w14:paraId="38EAD4F3" w14:textId="77777777" w:rsidR="003E4467" w:rsidRPr="00202847" w:rsidRDefault="003E4467" w:rsidP="006823E1">
            <w:pPr>
              <w:rPr>
                <w:rFonts w:asciiTheme="majorHAnsi" w:hAnsiTheme="majorHAnsi" w:cs="Arial"/>
                <w:sz w:val="20"/>
                <w:szCs w:val="20"/>
              </w:rPr>
            </w:pPr>
          </w:p>
        </w:tc>
        <w:tc>
          <w:tcPr>
            <w:tcW w:w="2136" w:type="dxa"/>
          </w:tcPr>
          <w:p w14:paraId="23F84CEA" w14:textId="77777777" w:rsidR="003E4467" w:rsidRPr="00202847" w:rsidRDefault="003E4467" w:rsidP="006823E1">
            <w:pPr>
              <w:rPr>
                <w:rFonts w:asciiTheme="majorHAnsi" w:hAnsiTheme="majorHAnsi" w:cs="Arial"/>
                <w:sz w:val="20"/>
                <w:szCs w:val="20"/>
              </w:rPr>
            </w:pPr>
          </w:p>
        </w:tc>
      </w:tr>
      <w:tr w:rsidR="003E4467" w:rsidRPr="00202847" w14:paraId="67D54845" w14:textId="77777777" w:rsidTr="006823E1">
        <w:tc>
          <w:tcPr>
            <w:tcW w:w="581" w:type="dxa"/>
          </w:tcPr>
          <w:p w14:paraId="56FFCB6E" w14:textId="3F40E936" w:rsidR="003E4467" w:rsidRPr="00202847" w:rsidRDefault="00B67631"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2E2C212A"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090" w:type="dxa"/>
          </w:tcPr>
          <w:p w14:paraId="6E0118CE" w14:textId="77777777" w:rsidR="003E4467" w:rsidRPr="00202847" w:rsidRDefault="003E4467" w:rsidP="006823E1">
            <w:pPr>
              <w:rPr>
                <w:rFonts w:asciiTheme="majorHAnsi" w:hAnsiTheme="majorHAnsi" w:cs="Arial"/>
                <w:sz w:val="20"/>
                <w:szCs w:val="20"/>
              </w:rPr>
            </w:pPr>
          </w:p>
        </w:tc>
        <w:tc>
          <w:tcPr>
            <w:tcW w:w="978" w:type="dxa"/>
          </w:tcPr>
          <w:p w14:paraId="3B217ACA" w14:textId="77777777" w:rsidR="003E4467" w:rsidRPr="00202847" w:rsidRDefault="003E4467" w:rsidP="006823E1">
            <w:pPr>
              <w:rPr>
                <w:rFonts w:asciiTheme="majorHAnsi" w:hAnsiTheme="majorHAnsi" w:cs="Arial"/>
                <w:sz w:val="20"/>
                <w:szCs w:val="20"/>
              </w:rPr>
            </w:pPr>
          </w:p>
        </w:tc>
        <w:tc>
          <w:tcPr>
            <w:tcW w:w="1201" w:type="dxa"/>
          </w:tcPr>
          <w:p w14:paraId="0E707D37" w14:textId="77777777" w:rsidR="003E4467" w:rsidRPr="00202847" w:rsidRDefault="003E4467" w:rsidP="006823E1">
            <w:pPr>
              <w:rPr>
                <w:rFonts w:asciiTheme="majorHAnsi" w:hAnsiTheme="majorHAnsi" w:cs="Arial"/>
                <w:sz w:val="20"/>
                <w:szCs w:val="20"/>
              </w:rPr>
            </w:pPr>
          </w:p>
        </w:tc>
        <w:tc>
          <w:tcPr>
            <w:tcW w:w="901" w:type="dxa"/>
          </w:tcPr>
          <w:p w14:paraId="0C8054B1" w14:textId="77777777" w:rsidR="003E4467" w:rsidRPr="00202847" w:rsidRDefault="003E4467" w:rsidP="006823E1">
            <w:pPr>
              <w:rPr>
                <w:rFonts w:asciiTheme="majorHAnsi" w:hAnsiTheme="majorHAnsi" w:cs="Arial"/>
                <w:sz w:val="20"/>
                <w:szCs w:val="20"/>
              </w:rPr>
            </w:pPr>
          </w:p>
        </w:tc>
        <w:tc>
          <w:tcPr>
            <w:tcW w:w="1214" w:type="dxa"/>
            <w:gridSpan w:val="2"/>
          </w:tcPr>
          <w:p w14:paraId="323DB623" w14:textId="77777777" w:rsidR="003E4467" w:rsidRPr="00202847" w:rsidRDefault="003E4467" w:rsidP="006823E1">
            <w:pPr>
              <w:rPr>
                <w:rFonts w:asciiTheme="majorHAnsi" w:hAnsiTheme="majorHAnsi" w:cs="Arial"/>
                <w:sz w:val="20"/>
                <w:szCs w:val="20"/>
              </w:rPr>
            </w:pPr>
          </w:p>
        </w:tc>
        <w:tc>
          <w:tcPr>
            <w:tcW w:w="2136" w:type="dxa"/>
          </w:tcPr>
          <w:p w14:paraId="04811A29" w14:textId="77777777" w:rsidR="003E4467" w:rsidRPr="00202847" w:rsidRDefault="003E4467" w:rsidP="006823E1">
            <w:pPr>
              <w:rPr>
                <w:rFonts w:asciiTheme="majorHAnsi" w:hAnsiTheme="majorHAnsi" w:cs="Arial"/>
                <w:sz w:val="20"/>
                <w:szCs w:val="20"/>
              </w:rPr>
            </w:pPr>
          </w:p>
        </w:tc>
      </w:tr>
      <w:tr w:rsidR="003E4467" w:rsidRPr="00202847" w14:paraId="4C4E7C42" w14:textId="77777777" w:rsidTr="006823E1">
        <w:tc>
          <w:tcPr>
            <w:tcW w:w="581" w:type="dxa"/>
          </w:tcPr>
          <w:p w14:paraId="7D48B5C3" w14:textId="383F93C2" w:rsidR="003E4467" w:rsidRPr="00202847" w:rsidRDefault="00B67631"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6971FA44"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090" w:type="dxa"/>
          </w:tcPr>
          <w:p w14:paraId="549AE96E" w14:textId="77777777" w:rsidR="003E4467" w:rsidRPr="00202847" w:rsidRDefault="003E4467" w:rsidP="006823E1">
            <w:pPr>
              <w:rPr>
                <w:rFonts w:asciiTheme="majorHAnsi" w:hAnsiTheme="majorHAnsi" w:cs="Arial"/>
                <w:sz w:val="20"/>
                <w:szCs w:val="20"/>
              </w:rPr>
            </w:pPr>
          </w:p>
        </w:tc>
        <w:tc>
          <w:tcPr>
            <w:tcW w:w="978" w:type="dxa"/>
          </w:tcPr>
          <w:p w14:paraId="55F9FBEC" w14:textId="77777777" w:rsidR="003E4467" w:rsidRPr="00202847" w:rsidRDefault="003E4467" w:rsidP="006823E1">
            <w:pPr>
              <w:rPr>
                <w:rFonts w:asciiTheme="majorHAnsi" w:hAnsiTheme="majorHAnsi" w:cs="Arial"/>
                <w:sz w:val="20"/>
                <w:szCs w:val="20"/>
              </w:rPr>
            </w:pPr>
          </w:p>
        </w:tc>
        <w:tc>
          <w:tcPr>
            <w:tcW w:w="1201" w:type="dxa"/>
          </w:tcPr>
          <w:p w14:paraId="72427A34" w14:textId="77777777" w:rsidR="003E4467" w:rsidRPr="00202847" w:rsidRDefault="003E4467" w:rsidP="006823E1">
            <w:pPr>
              <w:rPr>
                <w:rFonts w:asciiTheme="majorHAnsi" w:hAnsiTheme="majorHAnsi" w:cs="Arial"/>
                <w:sz w:val="20"/>
                <w:szCs w:val="20"/>
              </w:rPr>
            </w:pPr>
          </w:p>
        </w:tc>
        <w:tc>
          <w:tcPr>
            <w:tcW w:w="901" w:type="dxa"/>
          </w:tcPr>
          <w:p w14:paraId="7B570530" w14:textId="77777777" w:rsidR="003E4467" w:rsidRPr="00202847" w:rsidRDefault="003E4467" w:rsidP="006823E1">
            <w:pPr>
              <w:rPr>
                <w:rFonts w:asciiTheme="majorHAnsi" w:hAnsiTheme="majorHAnsi" w:cs="Arial"/>
                <w:sz w:val="20"/>
                <w:szCs w:val="20"/>
              </w:rPr>
            </w:pPr>
          </w:p>
        </w:tc>
        <w:tc>
          <w:tcPr>
            <w:tcW w:w="1214" w:type="dxa"/>
            <w:gridSpan w:val="2"/>
          </w:tcPr>
          <w:p w14:paraId="546EFCA5" w14:textId="77777777" w:rsidR="003E4467" w:rsidRPr="00202847" w:rsidRDefault="003E4467" w:rsidP="006823E1">
            <w:pPr>
              <w:rPr>
                <w:rFonts w:asciiTheme="majorHAnsi" w:hAnsiTheme="majorHAnsi" w:cs="Arial"/>
                <w:sz w:val="20"/>
                <w:szCs w:val="20"/>
              </w:rPr>
            </w:pPr>
          </w:p>
        </w:tc>
        <w:tc>
          <w:tcPr>
            <w:tcW w:w="2136" w:type="dxa"/>
          </w:tcPr>
          <w:p w14:paraId="40DF29AC" w14:textId="77777777" w:rsidR="003E4467" w:rsidRPr="00202847" w:rsidRDefault="003E4467" w:rsidP="006823E1">
            <w:pPr>
              <w:rPr>
                <w:rFonts w:asciiTheme="majorHAnsi" w:hAnsiTheme="majorHAnsi" w:cs="Arial"/>
                <w:sz w:val="20"/>
                <w:szCs w:val="20"/>
              </w:rPr>
            </w:pPr>
          </w:p>
        </w:tc>
      </w:tr>
      <w:tr w:rsidR="003E4467" w:rsidRPr="00202847" w14:paraId="53D860E1" w14:textId="77777777" w:rsidTr="006823E1">
        <w:tc>
          <w:tcPr>
            <w:tcW w:w="581" w:type="dxa"/>
          </w:tcPr>
          <w:p w14:paraId="7A01C278" w14:textId="7A145CD4" w:rsidR="003E4467" w:rsidRPr="00202847" w:rsidRDefault="00B67631"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308E7546"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6435C5AF" w14:textId="77777777" w:rsidR="003E4467" w:rsidRPr="00202847" w:rsidRDefault="003E4467" w:rsidP="006823E1">
            <w:pPr>
              <w:rPr>
                <w:rFonts w:asciiTheme="majorHAnsi" w:hAnsiTheme="majorHAnsi" w:cs="Arial"/>
                <w:sz w:val="20"/>
                <w:szCs w:val="20"/>
              </w:rPr>
            </w:pPr>
          </w:p>
        </w:tc>
        <w:tc>
          <w:tcPr>
            <w:tcW w:w="978" w:type="dxa"/>
          </w:tcPr>
          <w:p w14:paraId="7DEDC0CF" w14:textId="77777777" w:rsidR="003E4467" w:rsidRPr="00202847" w:rsidRDefault="003E4467" w:rsidP="006823E1">
            <w:pPr>
              <w:rPr>
                <w:rFonts w:asciiTheme="majorHAnsi" w:hAnsiTheme="majorHAnsi" w:cs="Arial"/>
                <w:sz w:val="20"/>
                <w:szCs w:val="20"/>
              </w:rPr>
            </w:pPr>
          </w:p>
        </w:tc>
        <w:tc>
          <w:tcPr>
            <w:tcW w:w="1201" w:type="dxa"/>
          </w:tcPr>
          <w:p w14:paraId="250AB72B" w14:textId="77777777" w:rsidR="003E4467" w:rsidRPr="00202847" w:rsidRDefault="003E4467" w:rsidP="006823E1">
            <w:pPr>
              <w:rPr>
                <w:rFonts w:asciiTheme="majorHAnsi" w:hAnsiTheme="majorHAnsi" w:cs="Arial"/>
                <w:sz w:val="20"/>
                <w:szCs w:val="20"/>
              </w:rPr>
            </w:pPr>
          </w:p>
        </w:tc>
        <w:tc>
          <w:tcPr>
            <w:tcW w:w="901" w:type="dxa"/>
          </w:tcPr>
          <w:p w14:paraId="2721AABD" w14:textId="77777777" w:rsidR="003E4467" w:rsidRPr="00202847" w:rsidRDefault="003E4467" w:rsidP="006823E1">
            <w:pPr>
              <w:rPr>
                <w:rFonts w:asciiTheme="majorHAnsi" w:hAnsiTheme="majorHAnsi" w:cs="Arial"/>
                <w:sz w:val="20"/>
                <w:szCs w:val="20"/>
              </w:rPr>
            </w:pPr>
          </w:p>
        </w:tc>
        <w:tc>
          <w:tcPr>
            <w:tcW w:w="1214" w:type="dxa"/>
            <w:gridSpan w:val="2"/>
          </w:tcPr>
          <w:p w14:paraId="519FDE64" w14:textId="77777777" w:rsidR="003E4467" w:rsidRPr="00202847" w:rsidRDefault="003E4467" w:rsidP="006823E1">
            <w:pPr>
              <w:rPr>
                <w:rFonts w:asciiTheme="majorHAnsi" w:hAnsiTheme="majorHAnsi" w:cs="Arial"/>
                <w:sz w:val="20"/>
                <w:szCs w:val="20"/>
              </w:rPr>
            </w:pPr>
          </w:p>
        </w:tc>
        <w:tc>
          <w:tcPr>
            <w:tcW w:w="2136" w:type="dxa"/>
          </w:tcPr>
          <w:p w14:paraId="7D2371F9" w14:textId="77777777" w:rsidR="003E4467" w:rsidRPr="00202847" w:rsidRDefault="003E4467" w:rsidP="006823E1">
            <w:pPr>
              <w:rPr>
                <w:rFonts w:asciiTheme="majorHAnsi" w:hAnsiTheme="majorHAnsi" w:cs="Arial"/>
                <w:sz w:val="20"/>
                <w:szCs w:val="20"/>
              </w:rPr>
            </w:pPr>
          </w:p>
        </w:tc>
      </w:tr>
      <w:tr w:rsidR="003E4467" w:rsidRPr="00202847" w14:paraId="33088C3C" w14:textId="77777777" w:rsidTr="006823E1">
        <w:tc>
          <w:tcPr>
            <w:tcW w:w="581" w:type="dxa"/>
          </w:tcPr>
          <w:p w14:paraId="2F0988A8" w14:textId="7A3A2BAC" w:rsidR="003E4467" w:rsidRPr="00202847" w:rsidRDefault="00B67631"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1BCC649C" w14:textId="77777777" w:rsidR="003E4467" w:rsidRPr="00202847" w:rsidRDefault="003E4467"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0B3C6468" w14:textId="77777777" w:rsidR="003E4467" w:rsidRPr="00202847" w:rsidRDefault="003E4467" w:rsidP="006823E1">
            <w:pPr>
              <w:rPr>
                <w:rFonts w:asciiTheme="majorHAnsi" w:hAnsiTheme="majorHAnsi" w:cs="Arial"/>
                <w:sz w:val="20"/>
                <w:szCs w:val="20"/>
              </w:rPr>
            </w:pPr>
          </w:p>
        </w:tc>
        <w:tc>
          <w:tcPr>
            <w:tcW w:w="978" w:type="dxa"/>
          </w:tcPr>
          <w:p w14:paraId="26E491F2" w14:textId="77777777" w:rsidR="003E4467" w:rsidRPr="00202847" w:rsidRDefault="003E4467" w:rsidP="006823E1">
            <w:pPr>
              <w:rPr>
                <w:rFonts w:asciiTheme="majorHAnsi" w:hAnsiTheme="majorHAnsi" w:cs="Arial"/>
                <w:sz w:val="20"/>
                <w:szCs w:val="20"/>
              </w:rPr>
            </w:pPr>
          </w:p>
        </w:tc>
        <w:tc>
          <w:tcPr>
            <w:tcW w:w="1201" w:type="dxa"/>
          </w:tcPr>
          <w:p w14:paraId="29BFB22E" w14:textId="77777777" w:rsidR="003E4467" w:rsidRPr="00202847" w:rsidRDefault="003E4467" w:rsidP="006823E1">
            <w:pPr>
              <w:rPr>
                <w:rFonts w:asciiTheme="majorHAnsi" w:hAnsiTheme="majorHAnsi" w:cs="Arial"/>
                <w:sz w:val="20"/>
                <w:szCs w:val="20"/>
              </w:rPr>
            </w:pPr>
          </w:p>
        </w:tc>
        <w:tc>
          <w:tcPr>
            <w:tcW w:w="901" w:type="dxa"/>
          </w:tcPr>
          <w:p w14:paraId="3A234A34" w14:textId="77777777" w:rsidR="003E4467" w:rsidRPr="00202847" w:rsidRDefault="003E4467" w:rsidP="006823E1">
            <w:pPr>
              <w:rPr>
                <w:rFonts w:asciiTheme="majorHAnsi" w:hAnsiTheme="majorHAnsi" w:cs="Arial"/>
                <w:sz w:val="20"/>
                <w:szCs w:val="20"/>
              </w:rPr>
            </w:pPr>
          </w:p>
        </w:tc>
        <w:tc>
          <w:tcPr>
            <w:tcW w:w="1214" w:type="dxa"/>
            <w:gridSpan w:val="2"/>
          </w:tcPr>
          <w:p w14:paraId="76E28F45" w14:textId="77777777" w:rsidR="003E4467" w:rsidRPr="00202847" w:rsidRDefault="003E4467" w:rsidP="006823E1">
            <w:pPr>
              <w:rPr>
                <w:rFonts w:asciiTheme="majorHAnsi" w:hAnsiTheme="majorHAnsi" w:cs="Arial"/>
                <w:sz w:val="20"/>
                <w:szCs w:val="20"/>
              </w:rPr>
            </w:pPr>
          </w:p>
        </w:tc>
        <w:tc>
          <w:tcPr>
            <w:tcW w:w="2136" w:type="dxa"/>
          </w:tcPr>
          <w:p w14:paraId="6C9F36DC" w14:textId="77777777" w:rsidR="003E4467" w:rsidRPr="00202847" w:rsidRDefault="003E4467" w:rsidP="006823E1">
            <w:pPr>
              <w:rPr>
                <w:rFonts w:asciiTheme="majorHAnsi" w:hAnsiTheme="majorHAnsi" w:cs="Arial"/>
                <w:sz w:val="20"/>
                <w:szCs w:val="20"/>
              </w:rPr>
            </w:pPr>
          </w:p>
        </w:tc>
      </w:tr>
      <w:tr w:rsidR="003E4467" w:rsidRPr="00202847" w14:paraId="4F4D11B1" w14:textId="77777777" w:rsidTr="006823E1">
        <w:tc>
          <w:tcPr>
            <w:tcW w:w="581" w:type="dxa"/>
          </w:tcPr>
          <w:p w14:paraId="5681B384" w14:textId="24AA4CAA" w:rsidR="003E4467" w:rsidRPr="00202847" w:rsidRDefault="00B67631" w:rsidP="006823E1">
            <w:pPr>
              <w:rPr>
                <w:rFonts w:asciiTheme="majorHAnsi" w:hAnsiTheme="majorHAnsi" w:cs="Arial"/>
                <w:sz w:val="20"/>
                <w:szCs w:val="20"/>
              </w:rPr>
            </w:pPr>
            <w:r w:rsidRPr="00202847">
              <w:rPr>
                <w:rFonts w:asciiTheme="majorHAnsi" w:hAnsiTheme="majorHAnsi" w:cs="Arial"/>
                <w:sz w:val="20"/>
                <w:szCs w:val="20"/>
              </w:rPr>
              <w:t>7</w:t>
            </w:r>
          </w:p>
        </w:tc>
        <w:tc>
          <w:tcPr>
            <w:tcW w:w="2105" w:type="dxa"/>
          </w:tcPr>
          <w:p w14:paraId="48D0AC8A" w14:textId="77777777" w:rsidR="003E4467" w:rsidRPr="00202847" w:rsidRDefault="003E4467"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Avtomobilska zavarovanja</w:t>
            </w:r>
          </w:p>
        </w:tc>
        <w:tc>
          <w:tcPr>
            <w:tcW w:w="1090" w:type="dxa"/>
          </w:tcPr>
          <w:p w14:paraId="0877FEF5" w14:textId="77777777" w:rsidR="003E4467" w:rsidRPr="00202847" w:rsidRDefault="003E4467" w:rsidP="006823E1">
            <w:pPr>
              <w:rPr>
                <w:rFonts w:asciiTheme="majorHAnsi" w:hAnsiTheme="majorHAnsi" w:cs="Arial"/>
                <w:sz w:val="20"/>
                <w:szCs w:val="20"/>
              </w:rPr>
            </w:pPr>
          </w:p>
        </w:tc>
        <w:tc>
          <w:tcPr>
            <w:tcW w:w="978" w:type="dxa"/>
          </w:tcPr>
          <w:p w14:paraId="7E7CA1CA" w14:textId="77777777" w:rsidR="003E4467" w:rsidRPr="00202847" w:rsidRDefault="003E4467" w:rsidP="006823E1">
            <w:pPr>
              <w:rPr>
                <w:rFonts w:asciiTheme="majorHAnsi" w:hAnsiTheme="majorHAnsi" w:cs="Arial"/>
                <w:sz w:val="20"/>
                <w:szCs w:val="20"/>
              </w:rPr>
            </w:pPr>
          </w:p>
        </w:tc>
        <w:tc>
          <w:tcPr>
            <w:tcW w:w="1201" w:type="dxa"/>
          </w:tcPr>
          <w:p w14:paraId="0E57C9B5" w14:textId="77777777" w:rsidR="003E4467" w:rsidRPr="00202847" w:rsidRDefault="003E4467" w:rsidP="006823E1">
            <w:pPr>
              <w:rPr>
                <w:rFonts w:asciiTheme="majorHAnsi" w:hAnsiTheme="majorHAnsi" w:cs="Arial"/>
                <w:sz w:val="20"/>
                <w:szCs w:val="20"/>
              </w:rPr>
            </w:pPr>
          </w:p>
        </w:tc>
        <w:tc>
          <w:tcPr>
            <w:tcW w:w="901" w:type="dxa"/>
          </w:tcPr>
          <w:p w14:paraId="58E1DA07" w14:textId="77777777" w:rsidR="003E4467" w:rsidRPr="00202847" w:rsidRDefault="003E4467" w:rsidP="006823E1">
            <w:pPr>
              <w:rPr>
                <w:rFonts w:asciiTheme="majorHAnsi" w:hAnsiTheme="majorHAnsi" w:cs="Arial"/>
                <w:sz w:val="20"/>
                <w:szCs w:val="20"/>
              </w:rPr>
            </w:pPr>
          </w:p>
        </w:tc>
        <w:tc>
          <w:tcPr>
            <w:tcW w:w="1214" w:type="dxa"/>
            <w:gridSpan w:val="2"/>
          </w:tcPr>
          <w:p w14:paraId="6B761E00" w14:textId="77777777" w:rsidR="003E4467" w:rsidRPr="00202847" w:rsidRDefault="003E4467" w:rsidP="006823E1">
            <w:pPr>
              <w:rPr>
                <w:rFonts w:asciiTheme="majorHAnsi" w:hAnsiTheme="majorHAnsi" w:cs="Arial"/>
                <w:sz w:val="20"/>
                <w:szCs w:val="20"/>
              </w:rPr>
            </w:pPr>
          </w:p>
        </w:tc>
        <w:tc>
          <w:tcPr>
            <w:tcW w:w="2136" w:type="dxa"/>
          </w:tcPr>
          <w:p w14:paraId="2D69CF93" w14:textId="77777777" w:rsidR="003E4467" w:rsidRPr="00202847" w:rsidRDefault="003E4467" w:rsidP="006823E1">
            <w:pPr>
              <w:rPr>
                <w:rFonts w:asciiTheme="majorHAnsi" w:hAnsiTheme="majorHAnsi" w:cs="Arial"/>
                <w:sz w:val="20"/>
                <w:szCs w:val="20"/>
              </w:rPr>
            </w:pPr>
          </w:p>
        </w:tc>
      </w:tr>
      <w:tr w:rsidR="003E4467" w:rsidRPr="00202847" w14:paraId="28CD77F5" w14:textId="77777777" w:rsidTr="006823E1">
        <w:tc>
          <w:tcPr>
            <w:tcW w:w="581" w:type="dxa"/>
          </w:tcPr>
          <w:p w14:paraId="1B8703B0" w14:textId="77777777" w:rsidR="003E4467" w:rsidRPr="00202847" w:rsidRDefault="003E4467" w:rsidP="006823E1">
            <w:pPr>
              <w:rPr>
                <w:rFonts w:asciiTheme="majorHAnsi" w:hAnsiTheme="majorHAnsi" w:cs="Arial"/>
                <w:sz w:val="20"/>
                <w:szCs w:val="20"/>
              </w:rPr>
            </w:pPr>
          </w:p>
        </w:tc>
        <w:tc>
          <w:tcPr>
            <w:tcW w:w="2105" w:type="dxa"/>
          </w:tcPr>
          <w:p w14:paraId="25A541F1" w14:textId="77777777" w:rsidR="003E4467" w:rsidRPr="00202847" w:rsidRDefault="003E4467" w:rsidP="006823E1">
            <w:pPr>
              <w:rPr>
                <w:rFonts w:asciiTheme="majorHAnsi" w:hAnsiTheme="majorHAnsi" w:cs="Arial"/>
                <w:sz w:val="20"/>
                <w:szCs w:val="20"/>
              </w:rPr>
            </w:pPr>
          </w:p>
        </w:tc>
        <w:tc>
          <w:tcPr>
            <w:tcW w:w="1090" w:type="dxa"/>
          </w:tcPr>
          <w:p w14:paraId="4FDF8D92" w14:textId="77777777" w:rsidR="003E4467" w:rsidRPr="00202847" w:rsidRDefault="003E4467" w:rsidP="006823E1">
            <w:pPr>
              <w:rPr>
                <w:rFonts w:asciiTheme="majorHAnsi" w:hAnsiTheme="majorHAnsi" w:cs="Arial"/>
                <w:sz w:val="20"/>
                <w:szCs w:val="20"/>
              </w:rPr>
            </w:pPr>
          </w:p>
        </w:tc>
        <w:tc>
          <w:tcPr>
            <w:tcW w:w="978" w:type="dxa"/>
          </w:tcPr>
          <w:p w14:paraId="4E46FDC5" w14:textId="77777777" w:rsidR="003E4467" w:rsidRPr="00202847" w:rsidRDefault="003E4467" w:rsidP="006823E1">
            <w:pPr>
              <w:rPr>
                <w:rFonts w:asciiTheme="majorHAnsi" w:hAnsiTheme="majorHAnsi" w:cs="Arial"/>
                <w:sz w:val="20"/>
                <w:szCs w:val="20"/>
              </w:rPr>
            </w:pPr>
          </w:p>
        </w:tc>
        <w:tc>
          <w:tcPr>
            <w:tcW w:w="1201" w:type="dxa"/>
          </w:tcPr>
          <w:p w14:paraId="14823F58" w14:textId="77777777" w:rsidR="003E4467" w:rsidRPr="00202847" w:rsidRDefault="003E4467" w:rsidP="006823E1">
            <w:pPr>
              <w:rPr>
                <w:rFonts w:asciiTheme="majorHAnsi" w:hAnsiTheme="majorHAnsi" w:cs="Arial"/>
                <w:sz w:val="20"/>
                <w:szCs w:val="20"/>
              </w:rPr>
            </w:pPr>
          </w:p>
        </w:tc>
        <w:tc>
          <w:tcPr>
            <w:tcW w:w="901" w:type="dxa"/>
          </w:tcPr>
          <w:p w14:paraId="63C4BF1A" w14:textId="77777777" w:rsidR="003E4467" w:rsidRPr="00202847" w:rsidRDefault="003E4467" w:rsidP="006823E1">
            <w:pPr>
              <w:rPr>
                <w:rFonts w:asciiTheme="majorHAnsi" w:hAnsiTheme="majorHAnsi" w:cs="Arial"/>
                <w:sz w:val="20"/>
                <w:szCs w:val="20"/>
              </w:rPr>
            </w:pPr>
          </w:p>
        </w:tc>
        <w:tc>
          <w:tcPr>
            <w:tcW w:w="1214" w:type="dxa"/>
            <w:gridSpan w:val="2"/>
          </w:tcPr>
          <w:p w14:paraId="0DE421C3" w14:textId="77777777" w:rsidR="003E4467" w:rsidRPr="00202847" w:rsidRDefault="003E4467" w:rsidP="006823E1">
            <w:pPr>
              <w:rPr>
                <w:rFonts w:asciiTheme="majorHAnsi" w:hAnsiTheme="majorHAnsi" w:cs="Arial"/>
                <w:sz w:val="20"/>
                <w:szCs w:val="20"/>
              </w:rPr>
            </w:pPr>
          </w:p>
        </w:tc>
        <w:tc>
          <w:tcPr>
            <w:tcW w:w="2136" w:type="dxa"/>
          </w:tcPr>
          <w:p w14:paraId="03EFFD1A" w14:textId="77777777" w:rsidR="003E4467" w:rsidRPr="00202847" w:rsidRDefault="003E4467" w:rsidP="006823E1">
            <w:pPr>
              <w:rPr>
                <w:rFonts w:asciiTheme="majorHAnsi" w:hAnsiTheme="majorHAnsi" w:cs="Arial"/>
                <w:sz w:val="20"/>
                <w:szCs w:val="20"/>
              </w:rPr>
            </w:pPr>
          </w:p>
        </w:tc>
      </w:tr>
      <w:tr w:rsidR="00202847" w:rsidRPr="00202847" w14:paraId="5899C7B6" w14:textId="77777777" w:rsidTr="006823E1">
        <w:tc>
          <w:tcPr>
            <w:tcW w:w="10206" w:type="dxa"/>
            <w:gridSpan w:val="9"/>
            <w:shd w:val="clear" w:color="auto" w:fill="BFBFBF" w:themeFill="background1" w:themeFillShade="BF"/>
          </w:tcPr>
          <w:p w14:paraId="6D7FBD9B"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1718A6E4"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E8F7A3E"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0151704C"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C4DC9EF"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3F48A3C0"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60BEDE7E"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156A72EC"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2FC797D6"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3E4467" w:rsidRPr="00202847" w14:paraId="1E6EAB86" w14:textId="77777777" w:rsidTr="006823E1">
        <w:tc>
          <w:tcPr>
            <w:tcW w:w="581" w:type="dxa"/>
            <w:tcBorders>
              <w:top w:val="single" w:sz="4" w:space="0" w:color="000000"/>
              <w:left w:val="single" w:sz="4" w:space="0" w:color="000000"/>
              <w:bottom w:val="single" w:sz="4" w:space="0" w:color="000000"/>
              <w:right w:val="single" w:sz="4" w:space="0" w:color="000000"/>
            </w:tcBorders>
          </w:tcPr>
          <w:p w14:paraId="27C72A82"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1EB6811D"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5A83FEBD"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14D08443"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7FEC1B59" w14:textId="77777777" w:rsidTr="006823E1">
        <w:tc>
          <w:tcPr>
            <w:tcW w:w="581" w:type="dxa"/>
            <w:tcBorders>
              <w:top w:val="single" w:sz="4" w:space="0" w:color="000000"/>
              <w:left w:val="single" w:sz="4" w:space="0" w:color="000000"/>
              <w:bottom w:val="single" w:sz="4" w:space="0" w:color="000000"/>
              <w:right w:val="single" w:sz="4" w:space="0" w:color="000000"/>
            </w:tcBorders>
          </w:tcPr>
          <w:p w14:paraId="16B6FB77"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04D9B829"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2F7AABA7"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1017E656"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0C5EB840" w14:textId="77777777" w:rsidTr="006823E1">
        <w:tc>
          <w:tcPr>
            <w:tcW w:w="581" w:type="dxa"/>
            <w:tcBorders>
              <w:top w:val="single" w:sz="4" w:space="0" w:color="000000"/>
              <w:left w:val="single" w:sz="4" w:space="0" w:color="000000"/>
              <w:bottom w:val="single" w:sz="4" w:space="0" w:color="000000"/>
              <w:right w:val="single" w:sz="4" w:space="0" w:color="000000"/>
            </w:tcBorders>
          </w:tcPr>
          <w:p w14:paraId="1FE228AF"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423F8516"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19E169B9" w14:textId="77777777" w:rsidR="003E4467" w:rsidRPr="00202847" w:rsidRDefault="003E4467"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77A191AE" w14:textId="77777777" w:rsidR="003E4467" w:rsidRPr="00202847" w:rsidRDefault="003E4467" w:rsidP="006823E1">
            <w:pPr>
              <w:pStyle w:val="Noga"/>
              <w:tabs>
                <w:tab w:val="clear" w:pos="4536"/>
                <w:tab w:val="clear" w:pos="9072"/>
              </w:tabs>
              <w:jc w:val="right"/>
              <w:rPr>
                <w:rFonts w:asciiTheme="majorHAnsi" w:hAnsiTheme="majorHAnsi" w:cs="Arial"/>
                <w:bCs/>
              </w:rPr>
            </w:pPr>
          </w:p>
        </w:tc>
      </w:tr>
    </w:tbl>
    <w:p w14:paraId="5A8F9D96" w14:textId="77777777" w:rsidR="003E4467" w:rsidRPr="00202847" w:rsidRDefault="003E4467" w:rsidP="00637B9C">
      <w:pPr>
        <w:jc w:val="both"/>
        <w:rPr>
          <w:rFonts w:asciiTheme="majorHAnsi" w:eastAsia="Times New Roman" w:hAnsiTheme="majorHAnsi" w:cs="Arial"/>
          <w:bCs/>
        </w:rPr>
      </w:pPr>
    </w:p>
    <w:p w14:paraId="04132D06" w14:textId="7D2FE531" w:rsidR="003E4467" w:rsidRPr="00202847" w:rsidRDefault="003E4467"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3E4467" w:rsidRPr="00202847" w14:paraId="06E8E263" w14:textId="77777777" w:rsidTr="006823E1">
        <w:tc>
          <w:tcPr>
            <w:tcW w:w="10206" w:type="dxa"/>
            <w:gridSpan w:val="9"/>
          </w:tcPr>
          <w:p w14:paraId="7812DE59" w14:textId="47FDB766" w:rsidR="003E4467" w:rsidRPr="00202847" w:rsidRDefault="003E4467" w:rsidP="006823E1">
            <w:pPr>
              <w:rPr>
                <w:rFonts w:asciiTheme="majorHAnsi" w:hAnsiTheme="majorHAnsi" w:cs="Arial"/>
                <w:b/>
                <w:sz w:val="24"/>
                <w:szCs w:val="24"/>
              </w:rPr>
            </w:pPr>
            <w:r w:rsidRPr="00202847">
              <w:rPr>
                <w:rFonts w:asciiTheme="majorHAnsi" w:hAnsiTheme="majorHAnsi" w:cs="Arial"/>
                <w:b/>
                <w:sz w:val="24"/>
                <w:szCs w:val="24"/>
              </w:rPr>
              <w:t xml:space="preserve">Sklop 10: Zavarovanje premoženja Osnovne šole </w:t>
            </w:r>
            <w:r w:rsidR="008B613C" w:rsidRPr="00202847">
              <w:rPr>
                <w:rFonts w:asciiTheme="majorHAnsi" w:hAnsiTheme="majorHAnsi" w:cs="Arial"/>
                <w:b/>
                <w:sz w:val="24"/>
                <w:szCs w:val="24"/>
              </w:rPr>
              <w:t>Šturje</w:t>
            </w:r>
          </w:p>
        </w:tc>
      </w:tr>
      <w:tr w:rsidR="00202847" w:rsidRPr="00202847" w14:paraId="06725D58" w14:textId="77777777" w:rsidTr="006823E1">
        <w:tc>
          <w:tcPr>
            <w:tcW w:w="10206" w:type="dxa"/>
            <w:gridSpan w:val="9"/>
            <w:shd w:val="clear" w:color="auto" w:fill="BFBFBF" w:themeFill="background1" w:themeFillShade="BF"/>
          </w:tcPr>
          <w:p w14:paraId="2F41B2BA"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34A1459C" w14:textId="77777777" w:rsidTr="006823E1">
        <w:tc>
          <w:tcPr>
            <w:tcW w:w="581" w:type="dxa"/>
            <w:shd w:val="clear" w:color="auto" w:fill="BFBFBF" w:themeFill="background1" w:themeFillShade="BF"/>
          </w:tcPr>
          <w:p w14:paraId="6C73AF4A"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2D189E2C"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2478D43B"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4A729188"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2845EDCB"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1DC040FE"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738A053F"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10F82BD7"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1BB68497"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44095226" w14:textId="77777777" w:rsidR="003E4467" w:rsidRPr="00202847" w:rsidRDefault="003E4467"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3E4467" w:rsidRPr="00202847" w14:paraId="62C65813" w14:textId="77777777" w:rsidTr="006823E1">
        <w:tc>
          <w:tcPr>
            <w:tcW w:w="581" w:type="dxa"/>
          </w:tcPr>
          <w:p w14:paraId="29F8484A" w14:textId="06BC3671" w:rsidR="003E4467" w:rsidRPr="00202847" w:rsidRDefault="00B67631"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34FA17D3" w14:textId="77777777" w:rsidR="003E4467" w:rsidRPr="00202847" w:rsidRDefault="003E4467"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7970C46D" w14:textId="77777777" w:rsidR="003E4467" w:rsidRPr="00202847" w:rsidRDefault="003E4467" w:rsidP="006823E1">
            <w:pPr>
              <w:rPr>
                <w:rFonts w:asciiTheme="majorHAnsi" w:hAnsiTheme="majorHAnsi" w:cs="Arial"/>
                <w:sz w:val="20"/>
                <w:szCs w:val="20"/>
              </w:rPr>
            </w:pPr>
          </w:p>
        </w:tc>
        <w:tc>
          <w:tcPr>
            <w:tcW w:w="978" w:type="dxa"/>
          </w:tcPr>
          <w:p w14:paraId="762C9470" w14:textId="77777777" w:rsidR="003E4467" w:rsidRPr="00202847" w:rsidRDefault="003E4467" w:rsidP="006823E1">
            <w:pPr>
              <w:rPr>
                <w:rFonts w:asciiTheme="majorHAnsi" w:hAnsiTheme="majorHAnsi" w:cs="Arial"/>
                <w:sz w:val="20"/>
                <w:szCs w:val="20"/>
              </w:rPr>
            </w:pPr>
          </w:p>
        </w:tc>
        <w:tc>
          <w:tcPr>
            <w:tcW w:w="1201" w:type="dxa"/>
          </w:tcPr>
          <w:p w14:paraId="27477CDB" w14:textId="77777777" w:rsidR="003E4467" w:rsidRPr="00202847" w:rsidRDefault="003E4467" w:rsidP="006823E1">
            <w:pPr>
              <w:rPr>
                <w:rFonts w:asciiTheme="majorHAnsi" w:hAnsiTheme="majorHAnsi" w:cs="Arial"/>
                <w:sz w:val="20"/>
                <w:szCs w:val="20"/>
              </w:rPr>
            </w:pPr>
          </w:p>
        </w:tc>
        <w:tc>
          <w:tcPr>
            <w:tcW w:w="901" w:type="dxa"/>
          </w:tcPr>
          <w:p w14:paraId="7C8DB43F" w14:textId="77777777" w:rsidR="003E4467" w:rsidRPr="00202847" w:rsidRDefault="003E4467" w:rsidP="006823E1">
            <w:pPr>
              <w:rPr>
                <w:rFonts w:asciiTheme="majorHAnsi" w:hAnsiTheme="majorHAnsi" w:cs="Arial"/>
                <w:sz w:val="20"/>
                <w:szCs w:val="20"/>
              </w:rPr>
            </w:pPr>
          </w:p>
        </w:tc>
        <w:tc>
          <w:tcPr>
            <w:tcW w:w="1214" w:type="dxa"/>
            <w:gridSpan w:val="2"/>
          </w:tcPr>
          <w:p w14:paraId="6348DB28" w14:textId="77777777" w:rsidR="003E4467" w:rsidRPr="00202847" w:rsidRDefault="003E4467" w:rsidP="006823E1">
            <w:pPr>
              <w:rPr>
                <w:rFonts w:asciiTheme="majorHAnsi" w:hAnsiTheme="majorHAnsi" w:cs="Arial"/>
                <w:sz w:val="20"/>
                <w:szCs w:val="20"/>
              </w:rPr>
            </w:pPr>
          </w:p>
        </w:tc>
        <w:tc>
          <w:tcPr>
            <w:tcW w:w="2136" w:type="dxa"/>
          </w:tcPr>
          <w:p w14:paraId="7D0C7A8C" w14:textId="77777777" w:rsidR="003E4467" w:rsidRPr="00202847" w:rsidRDefault="003E4467" w:rsidP="006823E1">
            <w:pPr>
              <w:rPr>
                <w:rFonts w:asciiTheme="majorHAnsi" w:hAnsiTheme="majorHAnsi" w:cs="Arial"/>
                <w:sz w:val="20"/>
                <w:szCs w:val="20"/>
              </w:rPr>
            </w:pPr>
          </w:p>
        </w:tc>
      </w:tr>
      <w:tr w:rsidR="003E4467" w:rsidRPr="00202847" w14:paraId="767DC1B0" w14:textId="77777777" w:rsidTr="006823E1">
        <w:tc>
          <w:tcPr>
            <w:tcW w:w="581" w:type="dxa"/>
          </w:tcPr>
          <w:p w14:paraId="2806E541" w14:textId="7D813DD3" w:rsidR="003E4467" w:rsidRPr="00202847" w:rsidRDefault="00B67631"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2B95C2D6" w14:textId="77777777" w:rsidR="003E4467" w:rsidRPr="00202847" w:rsidRDefault="003E4467"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2B604583" w14:textId="77777777" w:rsidR="003E4467" w:rsidRPr="00202847" w:rsidRDefault="003E4467" w:rsidP="006823E1">
            <w:pPr>
              <w:rPr>
                <w:rFonts w:asciiTheme="majorHAnsi" w:hAnsiTheme="majorHAnsi" w:cs="Arial"/>
                <w:sz w:val="20"/>
                <w:szCs w:val="20"/>
              </w:rPr>
            </w:pPr>
          </w:p>
        </w:tc>
        <w:tc>
          <w:tcPr>
            <w:tcW w:w="978" w:type="dxa"/>
          </w:tcPr>
          <w:p w14:paraId="27578E27" w14:textId="77777777" w:rsidR="003E4467" w:rsidRPr="00202847" w:rsidRDefault="003E4467" w:rsidP="006823E1">
            <w:pPr>
              <w:rPr>
                <w:rFonts w:asciiTheme="majorHAnsi" w:hAnsiTheme="majorHAnsi" w:cs="Arial"/>
                <w:sz w:val="20"/>
                <w:szCs w:val="20"/>
              </w:rPr>
            </w:pPr>
          </w:p>
        </w:tc>
        <w:tc>
          <w:tcPr>
            <w:tcW w:w="1201" w:type="dxa"/>
          </w:tcPr>
          <w:p w14:paraId="64F546A8" w14:textId="77777777" w:rsidR="003E4467" w:rsidRPr="00202847" w:rsidRDefault="003E4467" w:rsidP="006823E1">
            <w:pPr>
              <w:rPr>
                <w:rFonts w:asciiTheme="majorHAnsi" w:hAnsiTheme="majorHAnsi" w:cs="Arial"/>
                <w:sz w:val="20"/>
                <w:szCs w:val="20"/>
              </w:rPr>
            </w:pPr>
          </w:p>
        </w:tc>
        <w:tc>
          <w:tcPr>
            <w:tcW w:w="901" w:type="dxa"/>
          </w:tcPr>
          <w:p w14:paraId="30A488BA" w14:textId="77777777" w:rsidR="003E4467" w:rsidRPr="00202847" w:rsidRDefault="003E4467" w:rsidP="006823E1">
            <w:pPr>
              <w:rPr>
                <w:rFonts w:asciiTheme="majorHAnsi" w:hAnsiTheme="majorHAnsi" w:cs="Arial"/>
                <w:sz w:val="20"/>
                <w:szCs w:val="20"/>
              </w:rPr>
            </w:pPr>
          </w:p>
        </w:tc>
        <w:tc>
          <w:tcPr>
            <w:tcW w:w="1214" w:type="dxa"/>
            <w:gridSpan w:val="2"/>
          </w:tcPr>
          <w:p w14:paraId="331E1E6A" w14:textId="77777777" w:rsidR="003E4467" w:rsidRPr="00202847" w:rsidRDefault="003E4467" w:rsidP="006823E1">
            <w:pPr>
              <w:rPr>
                <w:rFonts w:asciiTheme="majorHAnsi" w:hAnsiTheme="majorHAnsi" w:cs="Arial"/>
                <w:sz w:val="20"/>
                <w:szCs w:val="20"/>
              </w:rPr>
            </w:pPr>
          </w:p>
        </w:tc>
        <w:tc>
          <w:tcPr>
            <w:tcW w:w="2136" w:type="dxa"/>
          </w:tcPr>
          <w:p w14:paraId="25818FFE" w14:textId="77777777" w:rsidR="003E4467" w:rsidRPr="00202847" w:rsidRDefault="003E4467" w:rsidP="006823E1">
            <w:pPr>
              <w:rPr>
                <w:rFonts w:asciiTheme="majorHAnsi" w:hAnsiTheme="majorHAnsi" w:cs="Arial"/>
                <w:sz w:val="20"/>
                <w:szCs w:val="20"/>
              </w:rPr>
            </w:pPr>
          </w:p>
        </w:tc>
      </w:tr>
      <w:tr w:rsidR="003E4467" w:rsidRPr="00202847" w14:paraId="4B9D2DD6" w14:textId="77777777" w:rsidTr="006823E1">
        <w:tc>
          <w:tcPr>
            <w:tcW w:w="581" w:type="dxa"/>
          </w:tcPr>
          <w:p w14:paraId="517C628A" w14:textId="622DD15E" w:rsidR="003E4467" w:rsidRPr="00202847" w:rsidRDefault="00B67631"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2BDD2DAA"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090" w:type="dxa"/>
          </w:tcPr>
          <w:p w14:paraId="5F2D8AF4" w14:textId="77777777" w:rsidR="003E4467" w:rsidRPr="00202847" w:rsidRDefault="003E4467" w:rsidP="006823E1">
            <w:pPr>
              <w:rPr>
                <w:rFonts w:asciiTheme="majorHAnsi" w:hAnsiTheme="majorHAnsi" w:cs="Arial"/>
                <w:sz w:val="20"/>
                <w:szCs w:val="20"/>
              </w:rPr>
            </w:pPr>
          </w:p>
        </w:tc>
        <w:tc>
          <w:tcPr>
            <w:tcW w:w="978" w:type="dxa"/>
          </w:tcPr>
          <w:p w14:paraId="71389552" w14:textId="77777777" w:rsidR="003E4467" w:rsidRPr="00202847" w:rsidRDefault="003E4467" w:rsidP="006823E1">
            <w:pPr>
              <w:rPr>
                <w:rFonts w:asciiTheme="majorHAnsi" w:hAnsiTheme="majorHAnsi" w:cs="Arial"/>
                <w:sz w:val="20"/>
                <w:szCs w:val="20"/>
              </w:rPr>
            </w:pPr>
          </w:p>
        </w:tc>
        <w:tc>
          <w:tcPr>
            <w:tcW w:w="1201" w:type="dxa"/>
          </w:tcPr>
          <w:p w14:paraId="22C54D19" w14:textId="77777777" w:rsidR="003E4467" w:rsidRPr="00202847" w:rsidRDefault="003E4467" w:rsidP="006823E1">
            <w:pPr>
              <w:rPr>
                <w:rFonts w:asciiTheme="majorHAnsi" w:hAnsiTheme="majorHAnsi" w:cs="Arial"/>
                <w:sz w:val="20"/>
                <w:szCs w:val="20"/>
              </w:rPr>
            </w:pPr>
          </w:p>
        </w:tc>
        <w:tc>
          <w:tcPr>
            <w:tcW w:w="901" w:type="dxa"/>
          </w:tcPr>
          <w:p w14:paraId="062B778D" w14:textId="77777777" w:rsidR="003E4467" w:rsidRPr="00202847" w:rsidRDefault="003E4467" w:rsidP="006823E1">
            <w:pPr>
              <w:rPr>
                <w:rFonts w:asciiTheme="majorHAnsi" w:hAnsiTheme="majorHAnsi" w:cs="Arial"/>
                <w:sz w:val="20"/>
                <w:szCs w:val="20"/>
              </w:rPr>
            </w:pPr>
          </w:p>
        </w:tc>
        <w:tc>
          <w:tcPr>
            <w:tcW w:w="1214" w:type="dxa"/>
            <w:gridSpan w:val="2"/>
          </w:tcPr>
          <w:p w14:paraId="4C9609EE" w14:textId="77777777" w:rsidR="003E4467" w:rsidRPr="00202847" w:rsidRDefault="003E4467" w:rsidP="006823E1">
            <w:pPr>
              <w:rPr>
                <w:rFonts w:asciiTheme="majorHAnsi" w:hAnsiTheme="majorHAnsi" w:cs="Arial"/>
                <w:sz w:val="20"/>
                <w:szCs w:val="20"/>
              </w:rPr>
            </w:pPr>
          </w:p>
        </w:tc>
        <w:tc>
          <w:tcPr>
            <w:tcW w:w="2136" w:type="dxa"/>
          </w:tcPr>
          <w:p w14:paraId="3307C1A9" w14:textId="77777777" w:rsidR="003E4467" w:rsidRPr="00202847" w:rsidRDefault="003E4467" w:rsidP="006823E1">
            <w:pPr>
              <w:rPr>
                <w:rFonts w:asciiTheme="majorHAnsi" w:hAnsiTheme="majorHAnsi" w:cs="Arial"/>
                <w:sz w:val="20"/>
                <w:szCs w:val="20"/>
              </w:rPr>
            </w:pPr>
          </w:p>
        </w:tc>
      </w:tr>
      <w:tr w:rsidR="003E4467" w:rsidRPr="00202847" w14:paraId="2D5FB7AF" w14:textId="77777777" w:rsidTr="006823E1">
        <w:tc>
          <w:tcPr>
            <w:tcW w:w="581" w:type="dxa"/>
          </w:tcPr>
          <w:p w14:paraId="1C38EC1F" w14:textId="12C5FDF6" w:rsidR="003E4467" w:rsidRPr="00202847" w:rsidRDefault="00B67631"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4EC71EC7"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090" w:type="dxa"/>
          </w:tcPr>
          <w:p w14:paraId="47F49701" w14:textId="77777777" w:rsidR="003E4467" w:rsidRPr="00202847" w:rsidRDefault="003E4467" w:rsidP="006823E1">
            <w:pPr>
              <w:rPr>
                <w:rFonts w:asciiTheme="majorHAnsi" w:hAnsiTheme="majorHAnsi" w:cs="Arial"/>
                <w:sz w:val="20"/>
                <w:szCs w:val="20"/>
              </w:rPr>
            </w:pPr>
          </w:p>
        </w:tc>
        <w:tc>
          <w:tcPr>
            <w:tcW w:w="978" w:type="dxa"/>
          </w:tcPr>
          <w:p w14:paraId="0D51CB9F" w14:textId="77777777" w:rsidR="003E4467" w:rsidRPr="00202847" w:rsidRDefault="003E4467" w:rsidP="006823E1">
            <w:pPr>
              <w:rPr>
                <w:rFonts w:asciiTheme="majorHAnsi" w:hAnsiTheme="majorHAnsi" w:cs="Arial"/>
                <w:sz w:val="20"/>
                <w:szCs w:val="20"/>
              </w:rPr>
            </w:pPr>
          </w:p>
        </w:tc>
        <w:tc>
          <w:tcPr>
            <w:tcW w:w="1201" w:type="dxa"/>
          </w:tcPr>
          <w:p w14:paraId="15FD4677" w14:textId="77777777" w:rsidR="003E4467" w:rsidRPr="00202847" w:rsidRDefault="003E4467" w:rsidP="006823E1">
            <w:pPr>
              <w:rPr>
                <w:rFonts w:asciiTheme="majorHAnsi" w:hAnsiTheme="majorHAnsi" w:cs="Arial"/>
                <w:sz w:val="20"/>
                <w:szCs w:val="20"/>
              </w:rPr>
            </w:pPr>
          </w:p>
        </w:tc>
        <w:tc>
          <w:tcPr>
            <w:tcW w:w="901" w:type="dxa"/>
          </w:tcPr>
          <w:p w14:paraId="30850372" w14:textId="77777777" w:rsidR="003E4467" w:rsidRPr="00202847" w:rsidRDefault="003E4467" w:rsidP="006823E1">
            <w:pPr>
              <w:rPr>
                <w:rFonts w:asciiTheme="majorHAnsi" w:hAnsiTheme="majorHAnsi" w:cs="Arial"/>
                <w:sz w:val="20"/>
                <w:szCs w:val="20"/>
              </w:rPr>
            </w:pPr>
          </w:p>
        </w:tc>
        <w:tc>
          <w:tcPr>
            <w:tcW w:w="1214" w:type="dxa"/>
            <w:gridSpan w:val="2"/>
          </w:tcPr>
          <w:p w14:paraId="79E1F970" w14:textId="77777777" w:rsidR="003E4467" w:rsidRPr="00202847" w:rsidRDefault="003E4467" w:rsidP="006823E1">
            <w:pPr>
              <w:rPr>
                <w:rFonts w:asciiTheme="majorHAnsi" w:hAnsiTheme="majorHAnsi" w:cs="Arial"/>
                <w:sz w:val="20"/>
                <w:szCs w:val="20"/>
              </w:rPr>
            </w:pPr>
          </w:p>
        </w:tc>
        <w:tc>
          <w:tcPr>
            <w:tcW w:w="2136" w:type="dxa"/>
          </w:tcPr>
          <w:p w14:paraId="6D2B3366" w14:textId="77777777" w:rsidR="003E4467" w:rsidRPr="00202847" w:rsidRDefault="003E4467" w:rsidP="006823E1">
            <w:pPr>
              <w:rPr>
                <w:rFonts w:asciiTheme="majorHAnsi" w:hAnsiTheme="majorHAnsi" w:cs="Arial"/>
                <w:sz w:val="20"/>
                <w:szCs w:val="20"/>
              </w:rPr>
            </w:pPr>
          </w:p>
        </w:tc>
      </w:tr>
      <w:tr w:rsidR="003E4467" w:rsidRPr="00202847" w14:paraId="36A31EC4" w14:textId="77777777" w:rsidTr="006823E1">
        <w:tc>
          <w:tcPr>
            <w:tcW w:w="581" w:type="dxa"/>
          </w:tcPr>
          <w:p w14:paraId="4C167024" w14:textId="50AC6EAE" w:rsidR="003E4467" w:rsidRPr="00202847" w:rsidRDefault="00B67631"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13D8FE6E" w14:textId="77777777" w:rsidR="003E4467" w:rsidRPr="00202847" w:rsidRDefault="003E4467"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06A58447" w14:textId="77777777" w:rsidR="003E4467" w:rsidRPr="00202847" w:rsidRDefault="003E4467" w:rsidP="006823E1">
            <w:pPr>
              <w:rPr>
                <w:rFonts w:asciiTheme="majorHAnsi" w:hAnsiTheme="majorHAnsi" w:cs="Arial"/>
                <w:sz w:val="20"/>
                <w:szCs w:val="20"/>
              </w:rPr>
            </w:pPr>
          </w:p>
        </w:tc>
        <w:tc>
          <w:tcPr>
            <w:tcW w:w="978" w:type="dxa"/>
          </w:tcPr>
          <w:p w14:paraId="16D041C1" w14:textId="77777777" w:rsidR="003E4467" w:rsidRPr="00202847" w:rsidRDefault="003E4467" w:rsidP="006823E1">
            <w:pPr>
              <w:rPr>
                <w:rFonts w:asciiTheme="majorHAnsi" w:hAnsiTheme="majorHAnsi" w:cs="Arial"/>
                <w:sz w:val="20"/>
                <w:szCs w:val="20"/>
              </w:rPr>
            </w:pPr>
          </w:p>
        </w:tc>
        <w:tc>
          <w:tcPr>
            <w:tcW w:w="1201" w:type="dxa"/>
          </w:tcPr>
          <w:p w14:paraId="4E775829" w14:textId="77777777" w:rsidR="003E4467" w:rsidRPr="00202847" w:rsidRDefault="003E4467" w:rsidP="006823E1">
            <w:pPr>
              <w:rPr>
                <w:rFonts w:asciiTheme="majorHAnsi" w:hAnsiTheme="majorHAnsi" w:cs="Arial"/>
                <w:sz w:val="20"/>
                <w:szCs w:val="20"/>
              </w:rPr>
            </w:pPr>
          </w:p>
        </w:tc>
        <w:tc>
          <w:tcPr>
            <w:tcW w:w="901" w:type="dxa"/>
          </w:tcPr>
          <w:p w14:paraId="537E0EEF" w14:textId="77777777" w:rsidR="003E4467" w:rsidRPr="00202847" w:rsidRDefault="003E4467" w:rsidP="006823E1">
            <w:pPr>
              <w:rPr>
                <w:rFonts w:asciiTheme="majorHAnsi" w:hAnsiTheme="majorHAnsi" w:cs="Arial"/>
                <w:sz w:val="20"/>
                <w:szCs w:val="20"/>
              </w:rPr>
            </w:pPr>
          </w:p>
        </w:tc>
        <w:tc>
          <w:tcPr>
            <w:tcW w:w="1214" w:type="dxa"/>
            <w:gridSpan w:val="2"/>
          </w:tcPr>
          <w:p w14:paraId="260FD233" w14:textId="77777777" w:rsidR="003E4467" w:rsidRPr="00202847" w:rsidRDefault="003E4467" w:rsidP="006823E1">
            <w:pPr>
              <w:rPr>
                <w:rFonts w:asciiTheme="majorHAnsi" w:hAnsiTheme="majorHAnsi" w:cs="Arial"/>
                <w:sz w:val="20"/>
                <w:szCs w:val="20"/>
              </w:rPr>
            </w:pPr>
          </w:p>
        </w:tc>
        <w:tc>
          <w:tcPr>
            <w:tcW w:w="2136" w:type="dxa"/>
          </w:tcPr>
          <w:p w14:paraId="47FFAD2B" w14:textId="77777777" w:rsidR="003E4467" w:rsidRPr="00202847" w:rsidRDefault="003E4467" w:rsidP="006823E1">
            <w:pPr>
              <w:rPr>
                <w:rFonts w:asciiTheme="majorHAnsi" w:hAnsiTheme="majorHAnsi" w:cs="Arial"/>
                <w:sz w:val="20"/>
                <w:szCs w:val="20"/>
              </w:rPr>
            </w:pPr>
          </w:p>
        </w:tc>
      </w:tr>
      <w:tr w:rsidR="003E4467" w:rsidRPr="00202847" w14:paraId="4C1CE18F" w14:textId="77777777" w:rsidTr="006823E1">
        <w:tc>
          <w:tcPr>
            <w:tcW w:w="581" w:type="dxa"/>
          </w:tcPr>
          <w:p w14:paraId="2AE01E5F" w14:textId="021ED86A" w:rsidR="003E4467" w:rsidRPr="00202847" w:rsidRDefault="00B67631"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72F9DBD4" w14:textId="77777777" w:rsidR="003E4467" w:rsidRPr="00202847" w:rsidRDefault="003E4467"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7673527E" w14:textId="77777777" w:rsidR="003E4467" w:rsidRPr="00202847" w:rsidRDefault="003E4467" w:rsidP="006823E1">
            <w:pPr>
              <w:rPr>
                <w:rFonts w:asciiTheme="majorHAnsi" w:hAnsiTheme="majorHAnsi" w:cs="Arial"/>
                <w:sz w:val="20"/>
                <w:szCs w:val="20"/>
              </w:rPr>
            </w:pPr>
          </w:p>
        </w:tc>
        <w:tc>
          <w:tcPr>
            <w:tcW w:w="978" w:type="dxa"/>
          </w:tcPr>
          <w:p w14:paraId="41309CFE" w14:textId="77777777" w:rsidR="003E4467" w:rsidRPr="00202847" w:rsidRDefault="003E4467" w:rsidP="006823E1">
            <w:pPr>
              <w:rPr>
                <w:rFonts w:asciiTheme="majorHAnsi" w:hAnsiTheme="majorHAnsi" w:cs="Arial"/>
                <w:sz w:val="20"/>
                <w:szCs w:val="20"/>
              </w:rPr>
            </w:pPr>
          </w:p>
        </w:tc>
        <w:tc>
          <w:tcPr>
            <w:tcW w:w="1201" w:type="dxa"/>
          </w:tcPr>
          <w:p w14:paraId="01038170" w14:textId="77777777" w:rsidR="003E4467" w:rsidRPr="00202847" w:rsidRDefault="003E4467" w:rsidP="006823E1">
            <w:pPr>
              <w:rPr>
                <w:rFonts w:asciiTheme="majorHAnsi" w:hAnsiTheme="majorHAnsi" w:cs="Arial"/>
                <w:sz w:val="20"/>
                <w:szCs w:val="20"/>
              </w:rPr>
            </w:pPr>
          </w:p>
        </w:tc>
        <w:tc>
          <w:tcPr>
            <w:tcW w:w="901" w:type="dxa"/>
          </w:tcPr>
          <w:p w14:paraId="7E894BE6" w14:textId="77777777" w:rsidR="003E4467" w:rsidRPr="00202847" w:rsidRDefault="003E4467" w:rsidP="006823E1">
            <w:pPr>
              <w:rPr>
                <w:rFonts w:asciiTheme="majorHAnsi" w:hAnsiTheme="majorHAnsi" w:cs="Arial"/>
                <w:sz w:val="20"/>
                <w:szCs w:val="20"/>
              </w:rPr>
            </w:pPr>
          </w:p>
        </w:tc>
        <w:tc>
          <w:tcPr>
            <w:tcW w:w="1214" w:type="dxa"/>
            <w:gridSpan w:val="2"/>
          </w:tcPr>
          <w:p w14:paraId="7431A8D2" w14:textId="77777777" w:rsidR="003E4467" w:rsidRPr="00202847" w:rsidRDefault="003E4467" w:rsidP="006823E1">
            <w:pPr>
              <w:rPr>
                <w:rFonts w:asciiTheme="majorHAnsi" w:hAnsiTheme="majorHAnsi" w:cs="Arial"/>
                <w:sz w:val="20"/>
                <w:szCs w:val="20"/>
              </w:rPr>
            </w:pPr>
          </w:p>
        </w:tc>
        <w:tc>
          <w:tcPr>
            <w:tcW w:w="2136" w:type="dxa"/>
          </w:tcPr>
          <w:p w14:paraId="302665D1" w14:textId="77777777" w:rsidR="003E4467" w:rsidRPr="00202847" w:rsidRDefault="003E4467" w:rsidP="006823E1">
            <w:pPr>
              <w:rPr>
                <w:rFonts w:asciiTheme="majorHAnsi" w:hAnsiTheme="majorHAnsi" w:cs="Arial"/>
                <w:sz w:val="20"/>
                <w:szCs w:val="20"/>
              </w:rPr>
            </w:pPr>
          </w:p>
        </w:tc>
      </w:tr>
      <w:tr w:rsidR="003E4467" w:rsidRPr="00202847" w14:paraId="7DB6B03C" w14:textId="77777777" w:rsidTr="006823E1">
        <w:tc>
          <w:tcPr>
            <w:tcW w:w="581" w:type="dxa"/>
          </w:tcPr>
          <w:p w14:paraId="54AC90C0" w14:textId="74610DC2" w:rsidR="003E4467" w:rsidRPr="00202847" w:rsidRDefault="00B67631" w:rsidP="006823E1">
            <w:pPr>
              <w:rPr>
                <w:rFonts w:asciiTheme="majorHAnsi" w:hAnsiTheme="majorHAnsi" w:cs="Arial"/>
                <w:sz w:val="20"/>
                <w:szCs w:val="20"/>
              </w:rPr>
            </w:pPr>
            <w:r w:rsidRPr="00202847">
              <w:rPr>
                <w:rFonts w:asciiTheme="majorHAnsi" w:hAnsiTheme="majorHAnsi" w:cs="Arial"/>
                <w:sz w:val="20"/>
                <w:szCs w:val="20"/>
              </w:rPr>
              <w:t>7</w:t>
            </w:r>
          </w:p>
        </w:tc>
        <w:tc>
          <w:tcPr>
            <w:tcW w:w="2105" w:type="dxa"/>
          </w:tcPr>
          <w:p w14:paraId="7B39EAA4" w14:textId="77777777" w:rsidR="003E4467" w:rsidRPr="00202847" w:rsidRDefault="003E4467"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Avtomobilska zavarovanja</w:t>
            </w:r>
          </w:p>
        </w:tc>
        <w:tc>
          <w:tcPr>
            <w:tcW w:w="1090" w:type="dxa"/>
          </w:tcPr>
          <w:p w14:paraId="77EB8E0F" w14:textId="77777777" w:rsidR="003E4467" w:rsidRPr="00202847" w:rsidRDefault="003E4467" w:rsidP="006823E1">
            <w:pPr>
              <w:rPr>
                <w:rFonts w:asciiTheme="majorHAnsi" w:hAnsiTheme="majorHAnsi" w:cs="Arial"/>
                <w:sz w:val="20"/>
                <w:szCs w:val="20"/>
              </w:rPr>
            </w:pPr>
          </w:p>
        </w:tc>
        <w:tc>
          <w:tcPr>
            <w:tcW w:w="978" w:type="dxa"/>
          </w:tcPr>
          <w:p w14:paraId="22B5D8A7" w14:textId="77777777" w:rsidR="003E4467" w:rsidRPr="00202847" w:rsidRDefault="003E4467" w:rsidP="006823E1">
            <w:pPr>
              <w:rPr>
                <w:rFonts w:asciiTheme="majorHAnsi" w:hAnsiTheme="majorHAnsi" w:cs="Arial"/>
                <w:sz w:val="20"/>
                <w:szCs w:val="20"/>
              </w:rPr>
            </w:pPr>
          </w:p>
        </w:tc>
        <w:tc>
          <w:tcPr>
            <w:tcW w:w="1201" w:type="dxa"/>
          </w:tcPr>
          <w:p w14:paraId="3545343E" w14:textId="77777777" w:rsidR="003E4467" w:rsidRPr="00202847" w:rsidRDefault="003E4467" w:rsidP="006823E1">
            <w:pPr>
              <w:rPr>
                <w:rFonts w:asciiTheme="majorHAnsi" w:hAnsiTheme="majorHAnsi" w:cs="Arial"/>
                <w:sz w:val="20"/>
                <w:szCs w:val="20"/>
              </w:rPr>
            </w:pPr>
          </w:p>
        </w:tc>
        <w:tc>
          <w:tcPr>
            <w:tcW w:w="901" w:type="dxa"/>
          </w:tcPr>
          <w:p w14:paraId="3AF2037E" w14:textId="77777777" w:rsidR="003E4467" w:rsidRPr="00202847" w:rsidRDefault="003E4467" w:rsidP="006823E1">
            <w:pPr>
              <w:rPr>
                <w:rFonts w:asciiTheme="majorHAnsi" w:hAnsiTheme="majorHAnsi" w:cs="Arial"/>
                <w:sz w:val="20"/>
                <w:szCs w:val="20"/>
              </w:rPr>
            </w:pPr>
          </w:p>
        </w:tc>
        <w:tc>
          <w:tcPr>
            <w:tcW w:w="1214" w:type="dxa"/>
            <w:gridSpan w:val="2"/>
          </w:tcPr>
          <w:p w14:paraId="717CD1DC" w14:textId="77777777" w:rsidR="003E4467" w:rsidRPr="00202847" w:rsidRDefault="003E4467" w:rsidP="006823E1">
            <w:pPr>
              <w:rPr>
                <w:rFonts w:asciiTheme="majorHAnsi" w:hAnsiTheme="majorHAnsi" w:cs="Arial"/>
                <w:sz w:val="20"/>
                <w:szCs w:val="20"/>
              </w:rPr>
            </w:pPr>
          </w:p>
        </w:tc>
        <w:tc>
          <w:tcPr>
            <w:tcW w:w="2136" w:type="dxa"/>
          </w:tcPr>
          <w:p w14:paraId="5C8BE400" w14:textId="77777777" w:rsidR="003E4467" w:rsidRPr="00202847" w:rsidRDefault="003E4467" w:rsidP="006823E1">
            <w:pPr>
              <w:rPr>
                <w:rFonts w:asciiTheme="majorHAnsi" w:hAnsiTheme="majorHAnsi" w:cs="Arial"/>
                <w:sz w:val="20"/>
                <w:szCs w:val="20"/>
              </w:rPr>
            </w:pPr>
          </w:p>
        </w:tc>
      </w:tr>
      <w:tr w:rsidR="003E4467" w:rsidRPr="00202847" w14:paraId="45BED99A" w14:textId="77777777" w:rsidTr="006823E1">
        <w:tc>
          <w:tcPr>
            <w:tcW w:w="581" w:type="dxa"/>
          </w:tcPr>
          <w:p w14:paraId="651D2B18" w14:textId="77777777" w:rsidR="003E4467" w:rsidRPr="00202847" w:rsidRDefault="003E4467" w:rsidP="006823E1">
            <w:pPr>
              <w:rPr>
                <w:rFonts w:asciiTheme="majorHAnsi" w:hAnsiTheme="majorHAnsi" w:cs="Arial"/>
                <w:sz w:val="20"/>
                <w:szCs w:val="20"/>
              </w:rPr>
            </w:pPr>
          </w:p>
        </w:tc>
        <w:tc>
          <w:tcPr>
            <w:tcW w:w="2105" w:type="dxa"/>
          </w:tcPr>
          <w:p w14:paraId="2B0B1DC6" w14:textId="77777777" w:rsidR="003E4467" w:rsidRPr="00202847" w:rsidRDefault="003E4467" w:rsidP="006823E1">
            <w:pPr>
              <w:rPr>
                <w:rFonts w:asciiTheme="majorHAnsi" w:hAnsiTheme="majorHAnsi" w:cs="Arial"/>
                <w:sz w:val="20"/>
                <w:szCs w:val="20"/>
              </w:rPr>
            </w:pPr>
          </w:p>
        </w:tc>
        <w:tc>
          <w:tcPr>
            <w:tcW w:w="1090" w:type="dxa"/>
          </w:tcPr>
          <w:p w14:paraId="6481F78A" w14:textId="77777777" w:rsidR="003E4467" w:rsidRPr="00202847" w:rsidRDefault="003E4467" w:rsidP="006823E1">
            <w:pPr>
              <w:rPr>
                <w:rFonts w:asciiTheme="majorHAnsi" w:hAnsiTheme="majorHAnsi" w:cs="Arial"/>
                <w:sz w:val="20"/>
                <w:szCs w:val="20"/>
              </w:rPr>
            </w:pPr>
          </w:p>
        </w:tc>
        <w:tc>
          <w:tcPr>
            <w:tcW w:w="978" w:type="dxa"/>
          </w:tcPr>
          <w:p w14:paraId="69025554" w14:textId="77777777" w:rsidR="003E4467" w:rsidRPr="00202847" w:rsidRDefault="003E4467" w:rsidP="006823E1">
            <w:pPr>
              <w:rPr>
                <w:rFonts w:asciiTheme="majorHAnsi" w:hAnsiTheme="majorHAnsi" w:cs="Arial"/>
                <w:sz w:val="20"/>
                <w:szCs w:val="20"/>
              </w:rPr>
            </w:pPr>
          </w:p>
        </w:tc>
        <w:tc>
          <w:tcPr>
            <w:tcW w:w="1201" w:type="dxa"/>
          </w:tcPr>
          <w:p w14:paraId="19905C72" w14:textId="77777777" w:rsidR="003E4467" w:rsidRPr="00202847" w:rsidRDefault="003E4467" w:rsidP="006823E1">
            <w:pPr>
              <w:rPr>
                <w:rFonts w:asciiTheme="majorHAnsi" w:hAnsiTheme="majorHAnsi" w:cs="Arial"/>
                <w:sz w:val="20"/>
                <w:szCs w:val="20"/>
              </w:rPr>
            </w:pPr>
          </w:p>
        </w:tc>
        <w:tc>
          <w:tcPr>
            <w:tcW w:w="901" w:type="dxa"/>
          </w:tcPr>
          <w:p w14:paraId="52374E97" w14:textId="77777777" w:rsidR="003E4467" w:rsidRPr="00202847" w:rsidRDefault="003E4467" w:rsidP="006823E1">
            <w:pPr>
              <w:rPr>
                <w:rFonts w:asciiTheme="majorHAnsi" w:hAnsiTheme="majorHAnsi" w:cs="Arial"/>
                <w:sz w:val="20"/>
                <w:szCs w:val="20"/>
              </w:rPr>
            </w:pPr>
          </w:p>
        </w:tc>
        <w:tc>
          <w:tcPr>
            <w:tcW w:w="1214" w:type="dxa"/>
            <w:gridSpan w:val="2"/>
          </w:tcPr>
          <w:p w14:paraId="2ECED424" w14:textId="77777777" w:rsidR="003E4467" w:rsidRPr="00202847" w:rsidRDefault="003E4467" w:rsidP="006823E1">
            <w:pPr>
              <w:rPr>
                <w:rFonts w:asciiTheme="majorHAnsi" w:hAnsiTheme="majorHAnsi" w:cs="Arial"/>
                <w:sz w:val="20"/>
                <w:szCs w:val="20"/>
              </w:rPr>
            </w:pPr>
          </w:p>
        </w:tc>
        <w:tc>
          <w:tcPr>
            <w:tcW w:w="2136" w:type="dxa"/>
          </w:tcPr>
          <w:p w14:paraId="4FAD4863" w14:textId="77777777" w:rsidR="003E4467" w:rsidRPr="00202847" w:rsidRDefault="003E4467" w:rsidP="006823E1">
            <w:pPr>
              <w:rPr>
                <w:rFonts w:asciiTheme="majorHAnsi" w:hAnsiTheme="majorHAnsi" w:cs="Arial"/>
                <w:sz w:val="20"/>
                <w:szCs w:val="20"/>
              </w:rPr>
            </w:pPr>
          </w:p>
        </w:tc>
      </w:tr>
      <w:tr w:rsidR="00202847" w:rsidRPr="00202847" w14:paraId="5D4B00FE" w14:textId="77777777" w:rsidTr="006823E1">
        <w:tc>
          <w:tcPr>
            <w:tcW w:w="10206" w:type="dxa"/>
            <w:gridSpan w:val="9"/>
            <w:shd w:val="clear" w:color="auto" w:fill="BFBFBF" w:themeFill="background1" w:themeFillShade="BF"/>
          </w:tcPr>
          <w:p w14:paraId="45AEC867" w14:textId="77777777" w:rsidR="003E4467" w:rsidRPr="00202847" w:rsidRDefault="003E4467"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2FE2B07A"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71E77E"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29CA90BC"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1F4C78"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5AC57F12"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65A8A975"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1279D821"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67652FAB" w14:textId="77777777" w:rsidR="003E4467" w:rsidRPr="00202847" w:rsidRDefault="003E4467"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3E4467" w:rsidRPr="00202847" w14:paraId="6428FE66" w14:textId="77777777" w:rsidTr="006823E1">
        <w:tc>
          <w:tcPr>
            <w:tcW w:w="581" w:type="dxa"/>
            <w:tcBorders>
              <w:top w:val="single" w:sz="4" w:space="0" w:color="000000"/>
              <w:left w:val="single" w:sz="4" w:space="0" w:color="000000"/>
              <w:bottom w:val="single" w:sz="4" w:space="0" w:color="000000"/>
              <w:right w:val="single" w:sz="4" w:space="0" w:color="000000"/>
            </w:tcBorders>
          </w:tcPr>
          <w:p w14:paraId="26990DBE"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58B0E832"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15C8AC85"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4E8F2270"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2D7F6AA6" w14:textId="77777777" w:rsidTr="006823E1">
        <w:tc>
          <w:tcPr>
            <w:tcW w:w="581" w:type="dxa"/>
            <w:tcBorders>
              <w:top w:val="single" w:sz="4" w:space="0" w:color="000000"/>
              <w:left w:val="single" w:sz="4" w:space="0" w:color="000000"/>
              <w:bottom w:val="single" w:sz="4" w:space="0" w:color="000000"/>
              <w:right w:val="single" w:sz="4" w:space="0" w:color="000000"/>
            </w:tcBorders>
          </w:tcPr>
          <w:p w14:paraId="13B4757C"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0D0BD524" w14:textId="77777777" w:rsidR="003E4467" w:rsidRPr="00202847" w:rsidRDefault="003E4467"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19FC774F" w14:textId="77777777" w:rsidR="003E4467" w:rsidRPr="00202847" w:rsidRDefault="003E4467"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0579D224" w14:textId="77777777" w:rsidR="003E4467" w:rsidRPr="00202847" w:rsidRDefault="003E4467" w:rsidP="006823E1">
            <w:pPr>
              <w:pStyle w:val="Noga"/>
              <w:tabs>
                <w:tab w:val="clear" w:pos="4536"/>
                <w:tab w:val="clear" w:pos="9072"/>
              </w:tabs>
              <w:jc w:val="right"/>
              <w:rPr>
                <w:rFonts w:asciiTheme="majorHAnsi" w:hAnsiTheme="majorHAnsi" w:cs="Arial"/>
              </w:rPr>
            </w:pPr>
          </w:p>
        </w:tc>
      </w:tr>
      <w:tr w:rsidR="003E4467" w:rsidRPr="00202847" w14:paraId="1E52B45D" w14:textId="77777777" w:rsidTr="006823E1">
        <w:tc>
          <w:tcPr>
            <w:tcW w:w="581" w:type="dxa"/>
            <w:tcBorders>
              <w:top w:val="single" w:sz="4" w:space="0" w:color="000000"/>
              <w:left w:val="single" w:sz="4" w:space="0" w:color="000000"/>
              <w:bottom w:val="single" w:sz="4" w:space="0" w:color="000000"/>
              <w:right w:val="single" w:sz="4" w:space="0" w:color="000000"/>
            </w:tcBorders>
          </w:tcPr>
          <w:p w14:paraId="0C2B254B" w14:textId="77777777" w:rsidR="003E4467" w:rsidRPr="00202847" w:rsidRDefault="003E4467"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6E42708E" w14:textId="77777777" w:rsidR="003E4467" w:rsidRPr="00202847" w:rsidRDefault="003E4467"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05E4EE47" w14:textId="77777777" w:rsidR="003E4467" w:rsidRPr="00202847" w:rsidRDefault="003E4467"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3A95C27B" w14:textId="77777777" w:rsidR="003E4467" w:rsidRPr="00202847" w:rsidRDefault="003E4467" w:rsidP="006823E1">
            <w:pPr>
              <w:pStyle w:val="Noga"/>
              <w:tabs>
                <w:tab w:val="clear" w:pos="4536"/>
                <w:tab w:val="clear" w:pos="9072"/>
              </w:tabs>
              <w:jc w:val="right"/>
              <w:rPr>
                <w:rFonts w:asciiTheme="majorHAnsi" w:hAnsiTheme="majorHAnsi" w:cs="Arial"/>
                <w:bCs/>
              </w:rPr>
            </w:pPr>
          </w:p>
        </w:tc>
      </w:tr>
    </w:tbl>
    <w:p w14:paraId="64B48A70" w14:textId="60A7B771" w:rsidR="003E4467" w:rsidRPr="00202847" w:rsidRDefault="003E4467"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8B613C" w:rsidRPr="00202847" w14:paraId="344C9E87" w14:textId="77777777" w:rsidTr="006823E1">
        <w:tc>
          <w:tcPr>
            <w:tcW w:w="10206" w:type="dxa"/>
            <w:gridSpan w:val="9"/>
          </w:tcPr>
          <w:p w14:paraId="22CD2D39" w14:textId="127D2D3D" w:rsidR="008B613C" w:rsidRPr="00202847" w:rsidRDefault="008B613C" w:rsidP="006823E1">
            <w:pPr>
              <w:rPr>
                <w:rFonts w:asciiTheme="majorHAnsi" w:hAnsiTheme="majorHAnsi" w:cs="Arial"/>
                <w:b/>
                <w:sz w:val="24"/>
                <w:szCs w:val="24"/>
              </w:rPr>
            </w:pPr>
            <w:r w:rsidRPr="00202847">
              <w:rPr>
                <w:rFonts w:asciiTheme="majorHAnsi" w:hAnsiTheme="majorHAnsi" w:cs="Arial"/>
                <w:b/>
                <w:sz w:val="24"/>
                <w:szCs w:val="24"/>
              </w:rPr>
              <w:t>Sklop 11: Zavarovanje premoženja Regijske razvojne agencije ROD Ajdovščina</w:t>
            </w:r>
          </w:p>
        </w:tc>
      </w:tr>
      <w:tr w:rsidR="00202847" w:rsidRPr="00202847" w14:paraId="5F9A7D0F" w14:textId="77777777" w:rsidTr="006823E1">
        <w:tc>
          <w:tcPr>
            <w:tcW w:w="10206" w:type="dxa"/>
            <w:gridSpan w:val="9"/>
            <w:shd w:val="clear" w:color="auto" w:fill="BFBFBF" w:themeFill="background1" w:themeFillShade="BF"/>
          </w:tcPr>
          <w:p w14:paraId="7A6A6B12"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32F5CB67" w14:textId="77777777" w:rsidTr="006823E1">
        <w:tc>
          <w:tcPr>
            <w:tcW w:w="581" w:type="dxa"/>
            <w:shd w:val="clear" w:color="auto" w:fill="BFBFBF" w:themeFill="background1" w:themeFillShade="BF"/>
          </w:tcPr>
          <w:p w14:paraId="44BC9B77"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12A4F71B"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5DA8763D"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22CCDB2D"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28011F19"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4E12BC13"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3FC6155F"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2D2EA9A4"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722EC108"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06B0428D"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8B613C" w:rsidRPr="00202847" w14:paraId="22A10592" w14:textId="77777777" w:rsidTr="006823E1">
        <w:tc>
          <w:tcPr>
            <w:tcW w:w="581" w:type="dxa"/>
          </w:tcPr>
          <w:p w14:paraId="1A890064" w14:textId="348ADC1E" w:rsidR="008B613C" w:rsidRPr="00202847" w:rsidRDefault="006F6F8E"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14E0CB3B" w14:textId="77777777" w:rsidR="008B613C" w:rsidRPr="00202847" w:rsidRDefault="008B613C"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0EE1542E" w14:textId="77777777" w:rsidR="008B613C" w:rsidRPr="00202847" w:rsidRDefault="008B613C" w:rsidP="006823E1">
            <w:pPr>
              <w:rPr>
                <w:rFonts w:asciiTheme="majorHAnsi" w:hAnsiTheme="majorHAnsi" w:cs="Arial"/>
                <w:sz w:val="20"/>
                <w:szCs w:val="20"/>
              </w:rPr>
            </w:pPr>
          </w:p>
        </w:tc>
        <w:tc>
          <w:tcPr>
            <w:tcW w:w="978" w:type="dxa"/>
          </w:tcPr>
          <w:p w14:paraId="75670F99" w14:textId="77777777" w:rsidR="008B613C" w:rsidRPr="00202847" w:rsidRDefault="008B613C" w:rsidP="006823E1">
            <w:pPr>
              <w:rPr>
                <w:rFonts w:asciiTheme="majorHAnsi" w:hAnsiTheme="majorHAnsi" w:cs="Arial"/>
                <w:sz w:val="20"/>
                <w:szCs w:val="20"/>
              </w:rPr>
            </w:pPr>
          </w:p>
        </w:tc>
        <w:tc>
          <w:tcPr>
            <w:tcW w:w="1201" w:type="dxa"/>
          </w:tcPr>
          <w:p w14:paraId="0DCE44D7" w14:textId="77777777" w:rsidR="008B613C" w:rsidRPr="00202847" w:rsidRDefault="008B613C" w:rsidP="006823E1">
            <w:pPr>
              <w:rPr>
                <w:rFonts w:asciiTheme="majorHAnsi" w:hAnsiTheme="majorHAnsi" w:cs="Arial"/>
                <w:sz w:val="20"/>
                <w:szCs w:val="20"/>
              </w:rPr>
            </w:pPr>
          </w:p>
        </w:tc>
        <w:tc>
          <w:tcPr>
            <w:tcW w:w="901" w:type="dxa"/>
          </w:tcPr>
          <w:p w14:paraId="3D33A115" w14:textId="77777777" w:rsidR="008B613C" w:rsidRPr="00202847" w:rsidRDefault="008B613C" w:rsidP="006823E1">
            <w:pPr>
              <w:rPr>
                <w:rFonts w:asciiTheme="majorHAnsi" w:hAnsiTheme="majorHAnsi" w:cs="Arial"/>
                <w:sz w:val="20"/>
                <w:szCs w:val="20"/>
              </w:rPr>
            </w:pPr>
          </w:p>
        </w:tc>
        <w:tc>
          <w:tcPr>
            <w:tcW w:w="1214" w:type="dxa"/>
            <w:gridSpan w:val="2"/>
          </w:tcPr>
          <w:p w14:paraId="00B76638" w14:textId="77777777" w:rsidR="008B613C" w:rsidRPr="00202847" w:rsidRDefault="008B613C" w:rsidP="006823E1">
            <w:pPr>
              <w:rPr>
                <w:rFonts w:asciiTheme="majorHAnsi" w:hAnsiTheme="majorHAnsi" w:cs="Arial"/>
                <w:sz w:val="20"/>
                <w:szCs w:val="20"/>
              </w:rPr>
            </w:pPr>
          </w:p>
        </w:tc>
        <w:tc>
          <w:tcPr>
            <w:tcW w:w="2136" w:type="dxa"/>
          </w:tcPr>
          <w:p w14:paraId="16D91FAE" w14:textId="77777777" w:rsidR="008B613C" w:rsidRPr="00202847" w:rsidRDefault="008B613C" w:rsidP="006823E1">
            <w:pPr>
              <w:rPr>
                <w:rFonts w:asciiTheme="majorHAnsi" w:hAnsiTheme="majorHAnsi" w:cs="Arial"/>
                <w:sz w:val="20"/>
                <w:szCs w:val="20"/>
              </w:rPr>
            </w:pPr>
          </w:p>
        </w:tc>
      </w:tr>
      <w:tr w:rsidR="008B613C" w:rsidRPr="00202847" w14:paraId="0C342DFD" w14:textId="77777777" w:rsidTr="006823E1">
        <w:tc>
          <w:tcPr>
            <w:tcW w:w="581" w:type="dxa"/>
          </w:tcPr>
          <w:p w14:paraId="0F2FAFBE" w14:textId="4E2B4350" w:rsidR="008B613C" w:rsidRPr="00202847" w:rsidRDefault="006F6F8E"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3375C63E" w14:textId="77777777" w:rsidR="008B613C" w:rsidRPr="00202847" w:rsidRDefault="008B613C"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48431788" w14:textId="77777777" w:rsidR="008B613C" w:rsidRPr="00202847" w:rsidRDefault="008B613C" w:rsidP="006823E1">
            <w:pPr>
              <w:rPr>
                <w:rFonts w:asciiTheme="majorHAnsi" w:hAnsiTheme="majorHAnsi" w:cs="Arial"/>
                <w:sz w:val="20"/>
                <w:szCs w:val="20"/>
              </w:rPr>
            </w:pPr>
          </w:p>
        </w:tc>
        <w:tc>
          <w:tcPr>
            <w:tcW w:w="978" w:type="dxa"/>
          </w:tcPr>
          <w:p w14:paraId="50EAA288" w14:textId="77777777" w:rsidR="008B613C" w:rsidRPr="00202847" w:rsidRDefault="008B613C" w:rsidP="006823E1">
            <w:pPr>
              <w:rPr>
                <w:rFonts w:asciiTheme="majorHAnsi" w:hAnsiTheme="majorHAnsi" w:cs="Arial"/>
                <w:sz w:val="20"/>
                <w:szCs w:val="20"/>
              </w:rPr>
            </w:pPr>
          </w:p>
        </w:tc>
        <w:tc>
          <w:tcPr>
            <w:tcW w:w="1201" w:type="dxa"/>
          </w:tcPr>
          <w:p w14:paraId="546A2B59" w14:textId="77777777" w:rsidR="008B613C" w:rsidRPr="00202847" w:rsidRDefault="008B613C" w:rsidP="006823E1">
            <w:pPr>
              <w:rPr>
                <w:rFonts w:asciiTheme="majorHAnsi" w:hAnsiTheme="majorHAnsi" w:cs="Arial"/>
                <w:sz w:val="20"/>
                <w:szCs w:val="20"/>
              </w:rPr>
            </w:pPr>
          </w:p>
        </w:tc>
        <w:tc>
          <w:tcPr>
            <w:tcW w:w="901" w:type="dxa"/>
          </w:tcPr>
          <w:p w14:paraId="080DDD69" w14:textId="77777777" w:rsidR="008B613C" w:rsidRPr="00202847" w:rsidRDefault="008B613C" w:rsidP="006823E1">
            <w:pPr>
              <w:rPr>
                <w:rFonts w:asciiTheme="majorHAnsi" w:hAnsiTheme="majorHAnsi" w:cs="Arial"/>
                <w:sz w:val="20"/>
                <w:szCs w:val="20"/>
              </w:rPr>
            </w:pPr>
          </w:p>
        </w:tc>
        <w:tc>
          <w:tcPr>
            <w:tcW w:w="1214" w:type="dxa"/>
            <w:gridSpan w:val="2"/>
          </w:tcPr>
          <w:p w14:paraId="16F3C416" w14:textId="77777777" w:rsidR="008B613C" w:rsidRPr="00202847" w:rsidRDefault="008B613C" w:rsidP="006823E1">
            <w:pPr>
              <w:rPr>
                <w:rFonts w:asciiTheme="majorHAnsi" w:hAnsiTheme="majorHAnsi" w:cs="Arial"/>
                <w:sz w:val="20"/>
                <w:szCs w:val="20"/>
              </w:rPr>
            </w:pPr>
          </w:p>
        </w:tc>
        <w:tc>
          <w:tcPr>
            <w:tcW w:w="2136" w:type="dxa"/>
          </w:tcPr>
          <w:p w14:paraId="20B649A6" w14:textId="77777777" w:rsidR="008B613C" w:rsidRPr="00202847" w:rsidRDefault="008B613C" w:rsidP="006823E1">
            <w:pPr>
              <w:rPr>
                <w:rFonts w:asciiTheme="majorHAnsi" w:hAnsiTheme="majorHAnsi" w:cs="Arial"/>
                <w:sz w:val="20"/>
                <w:szCs w:val="20"/>
              </w:rPr>
            </w:pPr>
          </w:p>
        </w:tc>
      </w:tr>
      <w:tr w:rsidR="008B613C" w:rsidRPr="00202847" w14:paraId="64D84456" w14:textId="77777777" w:rsidTr="006823E1">
        <w:tc>
          <w:tcPr>
            <w:tcW w:w="581" w:type="dxa"/>
          </w:tcPr>
          <w:p w14:paraId="48D4FDBB" w14:textId="6E787CD8" w:rsidR="008B613C" w:rsidRPr="00202847" w:rsidRDefault="000E5C7D"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2E16B8F7"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090" w:type="dxa"/>
          </w:tcPr>
          <w:p w14:paraId="38C2A0E4" w14:textId="77777777" w:rsidR="008B613C" w:rsidRPr="00202847" w:rsidRDefault="008B613C" w:rsidP="006823E1">
            <w:pPr>
              <w:rPr>
                <w:rFonts w:asciiTheme="majorHAnsi" w:hAnsiTheme="majorHAnsi" w:cs="Arial"/>
                <w:sz w:val="20"/>
                <w:szCs w:val="20"/>
              </w:rPr>
            </w:pPr>
          </w:p>
        </w:tc>
        <w:tc>
          <w:tcPr>
            <w:tcW w:w="978" w:type="dxa"/>
          </w:tcPr>
          <w:p w14:paraId="1DA31768" w14:textId="77777777" w:rsidR="008B613C" w:rsidRPr="00202847" w:rsidRDefault="008B613C" w:rsidP="006823E1">
            <w:pPr>
              <w:rPr>
                <w:rFonts w:asciiTheme="majorHAnsi" w:hAnsiTheme="majorHAnsi" w:cs="Arial"/>
                <w:sz w:val="20"/>
                <w:szCs w:val="20"/>
              </w:rPr>
            </w:pPr>
          </w:p>
        </w:tc>
        <w:tc>
          <w:tcPr>
            <w:tcW w:w="1201" w:type="dxa"/>
          </w:tcPr>
          <w:p w14:paraId="14C5BCB0" w14:textId="77777777" w:rsidR="008B613C" w:rsidRPr="00202847" w:rsidRDefault="008B613C" w:rsidP="006823E1">
            <w:pPr>
              <w:rPr>
                <w:rFonts w:asciiTheme="majorHAnsi" w:hAnsiTheme="majorHAnsi" w:cs="Arial"/>
                <w:sz w:val="20"/>
                <w:szCs w:val="20"/>
              </w:rPr>
            </w:pPr>
          </w:p>
        </w:tc>
        <w:tc>
          <w:tcPr>
            <w:tcW w:w="901" w:type="dxa"/>
          </w:tcPr>
          <w:p w14:paraId="00E45F7E" w14:textId="77777777" w:rsidR="008B613C" w:rsidRPr="00202847" w:rsidRDefault="008B613C" w:rsidP="006823E1">
            <w:pPr>
              <w:rPr>
                <w:rFonts w:asciiTheme="majorHAnsi" w:hAnsiTheme="majorHAnsi" w:cs="Arial"/>
                <w:sz w:val="20"/>
                <w:szCs w:val="20"/>
              </w:rPr>
            </w:pPr>
          </w:p>
        </w:tc>
        <w:tc>
          <w:tcPr>
            <w:tcW w:w="1214" w:type="dxa"/>
            <w:gridSpan w:val="2"/>
          </w:tcPr>
          <w:p w14:paraId="5430170D" w14:textId="77777777" w:rsidR="008B613C" w:rsidRPr="00202847" w:rsidRDefault="008B613C" w:rsidP="006823E1">
            <w:pPr>
              <w:rPr>
                <w:rFonts w:asciiTheme="majorHAnsi" w:hAnsiTheme="majorHAnsi" w:cs="Arial"/>
                <w:sz w:val="20"/>
                <w:szCs w:val="20"/>
              </w:rPr>
            </w:pPr>
          </w:p>
        </w:tc>
        <w:tc>
          <w:tcPr>
            <w:tcW w:w="2136" w:type="dxa"/>
          </w:tcPr>
          <w:p w14:paraId="53F122FE" w14:textId="77777777" w:rsidR="008B613C" w:rsidRPr="00202847" w:rsidRDefault="008B613C" w:rsidP="006823E1">
            <w:pPr>
              <w:rPr>
                <w:rFonts w:asciiTheme="majorHAnsi" w:hAnsiTheme="majorHAnsi" w:cs="Arial"/>
                <w:sz w:val="20"/>
                <w:szCs w:val="20"/>
              </w:rPr>
            </w:pPr>
          </w:p>
        </w:tc>
      </w:tr>
      <w:tr w:rsidR="008B613C" w:rsidRPr="00202847" w14:paraId="08522330" w14:textId="77777777" w:rsidTr="006823E1">
        <w:tc>
          <w:tcPr>
            <w:tcW w:w="581" w:type="dxa"/>
          </w:tcPr>
          <w:p w14:paraId="79781E59" w14:textId="5823ED5D" w:rsidR="008B613C" w:rsidRPr="00202847" w:rsidRDefault="000E5C7D"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10313F16"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4C4DE11E" w14:textId="77777777" w:rsidR="008B613C" w:rsidRPr="00202847" w:rsidRDefault="008B613C" w:rsidP="006823E1">
            <w:pPr>
              <w:rPr>
                <w:rFonts w:asciiTheme="majorHAnsi" w:hAnsiTheme="majorHAnsi" w:cs="Arial"/>
                <w:sz w:val="20"/>
                <w:szCs w:val="20"/>
              </w:rPr>
            </w:pPr>
          </w:p>
        </w:tc>
        <w:tc>
          <w:tcPr>
            <w:tcW w:w="978" w:type="dxa"/>
          </w:tcPr>
          <w:p w14:paraId="62C22997" w14:textId="77777777" w:rsidR="008B613C" w:rsidRPr="00202847" w:rsidRDefault="008B613C" w:rsidP="006823E1">
            <w:pPr>
              <w:rPr>
                <w:rFonts w:asciiTheme="majorHAnsi" w:hAnsiTheme="majorHAnsi" w:cs="Arial"/>
                <w:sz w:val="20"/>
                <w:szCs w:val="20"/>
              </w:rPr>
            </w:pPr>
          </w:p>
        </w:tc>
        <w:tc>
          <w:tcPr>
            <w:tcW w:w="1201" w:type="dxa"/>
          </w:tcPr>
          <w:p w14:paraId="4DC2830F" w14:textId="77777777" w:rsidR="008B613C" w:rsidRPr="00202847" w:rsidRDefault="008B613C" w:rsidP="006823E1">
            <w:pPr>
              <w:rPr>
                <w:rFonts w:asciiTheme="majorHAnsi" w:hAnsiTheme="majorHAnsi" w:cs="Arial"/>
                <w:sz w:val="20"/>
                <w:szCs w:val="20"/>
              </w:rPr>
            </w:pPr>
          </w:p>
        </w:tc>
        <w:tc>
          <w:tcPr>
            <w:tcW w:w="901" w:type="dxa"/>
          </w:tcPr>
          <w:p w14:paraId="3A2AC44B" w14:textId="77777777" w:rsidR="008B613C" w:rsidRPr="00202847" w:rsidRDefault="008B613C" w:rsidP="006823E1">
            <w:pPr>
              <w:rPr>
                <w:rFonts w:asciiTheme="majorHAnsi" w:hAnsiTheme="majorHAnsi" w:cs="Arial"/>
                <w:sz w:val="20"/>
                <w:szCs w:val="20"/>
              </w:rPr>
            </w:pPr>
          </w:p>
        </w:tc>
        <w:tc>
          <w:tcPr>
            <w:tcW w:w="1214" w:type="dxa"/>
            <w:gridSpan w:val="2"/>
          </w:tcPr>
          <w:p w14:paraId="15B95607" w14:textId="77777777" w:rsidR="008B613C" w:rsidRPr="00202847" w:rsidRDefault="008B613C" w:rsidP="006823E1">
            <w:pPr>
              <w:rPr>
                <w:rFonts w:asciiTheme="majorHAnsi" w:hAnsiTheme="majorHAnsi" w:cs="Arial"/>
                <w:sz w:val="20"/>
                <w:szCs w:val="20"/>
              </w:rPr>
            </w:pPr>
          </w:p>
        </w:tc>
        <w:tc>
          <w:tcPr>
            <w:tcW w:w="2136" w:type="dxa"/>
          </w:tcPr>
          <w:p w14:paraId="022609C9" w14:textId="77777777" w:rsidR="008B613C" w:rsidRPr="00202847" w:rsidRDefault="008B613C" w:rsidP="006823E1">
            <w:pPr>
              <w:rPr>
                <w:rFonts w:asciiTheme="majorHAnsi" w:hAnsiTheme="majorHAnsi" w:cs="Arial"/>
                <w:sz w:val="20"/>
                <w:szCs w:val="20"/>
              </w:rPr>
            </w:pPr>
          </w:p>
        </w:tc>
      </w:tr>
      <w:tr w:rsidR="000E5C7D" w:rsidRPr="00202847" w14:paraId="2953C627" w14:textId="77777777" w:rsidTr="006823E1">
        <w:tc>
          <w:tcPr>
            <w:tcW w:w="581" w:type="dxa"/>
          </w:tcPr>
          <w:p w14:paraId="65E478AC" w14:textId="0DE58EA1" w:rsidR="000E5C7D" w:rsidRPr="00202847" w:rsidRDefault="000E5C7D"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08F65D6B" w14:textId="0BA990BA" w:rsidR="000E5C7D" w:rsidRPr="00202847" w:rsidRDefault="000E5C7D"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mobilnih (pametnih) telefonov</w:t>
            </w:r>
          </w:p>
        </w:tc>
        <w:tc>
          <w:tcPr>
            <w:tcW w:w="1090" w:type="dxa"/>
          </w:tcPr>
          <w:p w14:paraId="6E6A79CE" w14:textId="77777777" w:rsidR="000E5C7D" w:rsidRPr="00202847" w:rsidRDefault="000E5C7D" w:rsidP="006823E1">
            <w:pPr>
              <w:rPr>
                <w:rFonts w:asciiTheme="majorHAnsi" w:hAnsiTheme="majorHAnsi" w:cs="Arial"/>
                <w:sz w:val="20"/>
                <w:szCs w:val="20"/>
              </w:rPr>
            </w:pPr>
          </w:p>
        </w:tc>
        <w:tc>
          <w:tcPr>
            <w:tcW w:w="978" w:type="dxa"/>
          </w:tcPr>
          <w:p w14:paraId="05CFCCED" w14:textId="77777777" w:rsidR="000E5C7D" w:rsidRPr="00202847" w:rsidRDefault="000E5C7D" w:rsidP="006823E1">
            <w:pPr>
              <w:rPr>
                <w:rFonts w:asciiTheme="majorHAnsi" w:hAnsiTheme="majorHAnsi" w:cs="Arial"/>
                <w:sz w:val="20"/>
                <w:szCs w:val="20"/>
              </w:rPr>
            </w:pPr>
          </w:p>
        </w:tc>
        <w:tc>
          <w:tcPr>
            <w:tcW w:w="1201" w:type="dxa"/>
          </w:tcPr>
          <w:p w14:paraId="0FF54198" w14:textId="77777777" w:rsidR="000E5C7D" w:rsidRPr="00202847" w:rsidRDefault="000E5C7D" w:rsidP="006823E1">
            <w:pPr>
              <w:rPr>
                <w:rFonts w:asciiTheme="majorHAnsi" w:hAnsiTheme="majorHAnsi" w:cs="Arial"/>
                <w:sz w:val="20"/>
                <w:szCs w:val="20"/>
              </w:rPr>
            </w:pPr>
          </w:p>
        </w:tc>
        <w:tc>
          <w:tcPr>
            <w:tcW w:w="901" w:type="dxa"/>
          </w:tcPr>
          <w:p w14:paraId="4EE21F1D" w14:textId="77777777" w:rsidR="000E5C7D" w:rsidRPr="00202847" w:rsidRDefault="000E5C7D" w:rsidP="006823E1">
            <w:pPr>
              <w:rPr>
                <w:rFonts w:asciiTheme="majorHAnsi" w:hAnsiTheme="majorHAnsi" w:cs="Arial"/>
                <w:sz w:val="20"/>
                <w:szCs w:val="20"/>
              </w:rPr>
            </w:pPr>
          </w:p>
        </w:tc>
        <w:tc>
          <w:tcPr>
            <w:tcW w:w="1214" w:type="dxa"/>
            <w:gridSpan w:val="2"/>
          </w:tcPr>
          <w:p w14:paraId="53D06C88" w14:textId="77777777" w:rsidR="000E5C7D" w:rsidRPr="00202847" w:rsidRDefault="000E5C7D" w:rsidP="006823E1">
            <w:pPr>
              <w:rPr>
                <w:rFonts w:asciiTheme="majorHAnsi" w:hAnsiTheme="majorHAnsi" w:cs="Arial"/>
                <w:sz w:val="20"/>
                <w:szCs w:val="20"/>
              </w:rPr>
            </w:pPr>
          </w:p>
        </w:tc>
        <w:tc>
          <w:tcPr>
            <w:tcW w:w="2136" w:type="dxa"/>
          </w:tcPr>
          <w:p w14:paraId="7DE084CE" w14:textId="77777777" w:rsidR="000E5C7D" w:rsidRPr="00202847" w:rsidRDefault="000E5C7D" w:rsidP="006823E1">
            <w:pPr>
              <w:rPr>
                <w:rFonts w:asciiTheme="majorHAnsi" w:hAnsiTheme="majorHAnsi" w:cs="Arial"/>
                <w:sz w:val="20"/>
                <w:szCs w:val="20"/>
              </w:rPr>
            </w:pPr>
          </w:p>
        </w:tc>
      </w:tr>
      <w:tr w:rsidR="008B613C" w:rsidRPr="00202847" w14:paraId="6851204F" w14:textId="77777777" w:rsidTr="006823E1">
        <w:tc>
          <w:tcPr>
            <w:tcW w:w="581" w:type="dxa"/>
          </w:tcPr>
          <w:p w14:paraId="521CA0A3" w14:textId="3A9D5C67" w:rsidR="008B613C" w:rsidRPr="00202847" w:rsidRDefault="000E5C7D"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2F4B6087" w14:textId="77777777" w:rsidR="008B613C" w:rsidRPr="00202847" w:rsidRDefault="008B613C"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79C2E4FE" w14:textId="77777777" w:rsidR="008B613C" w:rsidRPr="00202847" w:rsidRDefault="008B613C" w:rsidP="006823E1">
            <w:pPr>
              <w:rPr>
                <w:rFonts w:asciiTheme="majorHAnsi" w:hAnsiTheme="majorHAnsi" w:cs="Arial"/>
                <w:sz w:val="20"/>
                <w:szCs w:val="20"/>
              </w:rPr>
            </w:pPr>
          </w:p>
        </w:tc>
        <w:tc>
          <w:tcPr>
            <w:tcW w:w="978" w:type="dxa"/>
          </w:tcPr>
          <w:p w14:paraId="44D7EF31" w14:textId="77777777" w:rsidR="008B613C" w:rsidRPr="00202847" w:rsidRDefault="008B613C" w:rsidP="006823E1">
            <w:pPr>
              <w:rPr>
                <w:rFonts w:asciiTheme="majorHAnsi" w:hAnsiTheme="majorHAnsi" w:cs="Arial"/>
                <w:sz w:val="20"/>
                <w:szCs w:val="20"/>
              </w:rPr>
            </w:pPr>
          </w:p>
        </w:tc>
        <w:tc>
          <w:tcPr>
            <w:tcW w:w="1201" w:type="dxa"/>
          </w:tcPr>
          <w:p w14:paraId="2AFFFBA6" w14:textId="77777777" w:rsidR="008B613C" w:rsidRPr="00202847" w:rsidRDefault="008B613C" w:rsidP="006823E1">
            <w:pPr>
              <w:rPr>
                <w:rFonts w:asciiTheme="majorHAnsi" w:hAnsiTheme="majorHAnsi" w:cs="Arial"/>
                <w:sz w:val="20"/>
                <w:szCs w:val="20"/>
              </w:rPr>
            </w:pPr>
          </w:p>
        </w:tc>
        <w:tc>
          <w:tcPr>
            <w:tcW w:w="901" w:type="dxa"/>
          </w:tcPr>
          <w:p w14:paraId="3965E8C5" w14:textId="77777777" w:rsidR="008B613C" w:rsidRPr="00202847" w:rsidRDefault="008B613C" w:rsidP="006823E1">
            <w:pPr>
              <w:rPr>
                <w:rFonts w:asciiTheme="majorHAnsi" w:hAnsiTheme="majorHAnsi" w:cs="Arial"/>
                <w:sz w:val="20"/>
                <w:szCs w:val="20"/>
              </w:rPr>
            </w:pPr>
          </w:p>
        </w:tc>
        <w:tc>
          <w:tcPr>
            <w:tcW w:w="1214" w:type="dxa"/>
            <w:gridSpan w:val="2"/>
          </w:tcPr>
          <w:p w14:paraId="159FA2C3" w14:textId="77777777" w:rsidR="008B613C" w:rsidRPr="00202847" w:rsidRDefault="008B613C" w:rsidP="006823E1">
            <w:pPr>
              <w:rPr>
                <w:rFonts w:asciiTheme="majorHAnsi" w:hAnsiTheme="majorHAnsi" w:cs="Arial"/>
                <w:sz w:val="20"/>
                <w:szCs w:val="20"/>
              </w:rPr>
            </w:pPr>
          </w:p>
        </w:tc>
        <w:tc>
          <w:tcPr>
            <w:tcW w:w="2136" w:type="dxa"/>
          </w:tcPr>
          <w:p w14:paraId="2833DA79" w14:textId="77777777" w:rsidR="008B613C" w:rsidRPr="00202847" w:rsidRDefault="008B613C" w:rsidP="006823E1">
            <w:pPr>
              <w:rPr>
                <w:rFonts w:asciiTheme="majorHAnsi" w:hAnsiTheme="majorHAnsi" w:cs="Arial"/>
                <w:sz w:val="20"/>
                <w:szCs w:val="20"/>
              </w:rPr>
            </w:pPr>
          </w:p>
        </w:tc>
      </w:tr>
      <w:tr w:rsidR="008B613C" w:rsidRPr="00202847" w14:paraId="5882C8E0" w14:textId="77777777" w:rsidTr="006823E1">
        <w:tc>
          <w:tcPr>
            <w:tcW w:w="581" w:type="dxa"/>
          </w:tcPr>
          <w:p w14:paraId="4123ACAD" w14:textId="77777777" w:rsidR="008B613C" w:rsidRPr="00202847" w:rsidRDefault="008B613C" w:rsidP="006823E1">
            <w:pPr>
              <w:rPr>
                <w:rFonts w:asciiTheme="majorHAnsi" w:hAnsiTheme="majorHAnsi" w:cs="Arial"/>
                <w:sz w:val="20"/>
                <w:szCs w:val="20"/>
              </w:rPr>
            </w:pPr>
          </w:p>
        </w:tc>
        <w:tc>
          <w:tcPr>
            <w:tcW w:w="2105" w:type="dxa"/>
          </w:tcPr>
          <w:p w14:paraId="10A432BB" w14:textId="77777777" w:rsidR="008B613C" w:rsidRPr="00202847" w:rsidRDefault="008B613C" w:rsidP="006823E1">
            <w:pPr>
              <w:rPr>
                <w:rFonts w:asciiTheme="majorHAnsi" w:hAnsiTheme="majorHAnsi" w:cs="Arial"/>
                <w:sz w:val="20"/>
                <w:szCs w:val="20"/>
              </w:rPr>
            </w:pPr>
          </w:p>
        </w:tc>
        <w:tc>
          <w:tcPr>
            <w:tcW w:w="1090" w:type="dxa"/>
          </w:tcPr>
          <w:p w14:paraId="063AE729" w14:textId="77777777" w:rsidR="008B613C" w:rsidRPr="00202847" w:rsidRDefault="008B613C" w:rsidP="006823E1">
            <w:pPr>
              <w:rPr>
                <w:rFonts w:asciiTheme="majorHAnsi" w:hAnsiTheme="majorHAnsi" w:cs="Arial"/>
                <w:sz w:val="20"/>
                <w:szCs w:val="20"/>
              </w:rPr>
            </w:pPr>
          </w:p>
        </w:tc>
        <w:tc>
          <w:tcPr>
            <w:tcW w:w="978" w:type="dxa"/>
          </w:tcPr>
          <w:p w14:paraId="1CC2BE5A" w14:textId="77777777" w:rsidR="008B613C" w:rsidRPr="00202847" w:rsidRDefault="008B613C" w:rsidP="006823E1">
            <w:pPr>
              <w:rPr>
                <w:rFonts w:asciiTheme="majorHAnsi" w:hAnsiTheme="majorHAnsi" w:cs="Arial"/>
                <w:sz w:val="20"/>
                <w:szCs w:val="20"/>
              </w:rPr>
            </w:pPr>
          </w:p>
        </w:tc>
        <w:tc>
          <w:tcPr>
            <w:tcW w:w="1201" w:type="dxa"/>
          </w:tcPr>
          <w:p w14:paraId="760D4DD8" w14:textId="77777777" w:rsidR="008B613C" w:rsidRPr="00202847" w:rsidRDefault="008B613C" w:rsidP="006823E1">
            <w:pPr>
              <w:rPr>
                <w:rFonts w:asciiTheme="majorHAnsi" w:hAnsiTheme="majorHAnsi" w:cs="Arial"/>
                <w:sz w:val="20"/>
                <w:szCs w:val="20"/>
              </w:rPr>
            </w:pPr>
          </w:p>
        </w:tc>
        <w:tc>
          <w:tcPr>
            <w:tcW w:w="901" w:type="dxa"/>
          </w:tcPr>
          <w:p w14:paraId="77705EC9" w14:textId="77777777" w:rsidR="008B613C" w:rsidRPr="00202847" w:rsidRDefault="008B613C" w:rsidP="006823E1">
            <w:pPr>
              <w:rPr>
                <w:rFonts w:asciiTheme="majorHAnsi" w:hAnsiTheme="majorHAnsi" w:cs="Arial"/>
                <w:sz w:val="20"/>
                <w:szCs w:val="20"/>
              </w:rPr>
            </w:pPr>
          </w:p>
        </w:tc>
        <w:tc>
          <w:tcPr>
            <w:tcW w:w="1214" w:type="dxa"/>
            <w:gridSpan w:val="2"/>
          </w:tcPr>
          <w:p w14:paraId="2CF14706" w14:textId="77777777" w:rsidR="008B613C" w:rsidRPr="00202847" w:rsidRDefault="008B613C" w:rsidP="006823E1">
            <w:pPr>
              <w:rPr>
                <w:rFonts w:asciiTheme="majorHAnsi" w:hAnsiTheme="majorHAnsi" w:cs="Arial"/>
                <w:sz w:val="20"/>
                <w:szCs w:val="20"/>
              </w:rPr>
            </w:pPr>
          </w:p>
        </w:tc>
        <w:tc>
          <w:tcPr>
            <w:tcW w:w="2136" w:type="dxa"/>
          </w:tcPr>
          <w:p w14:paraId="3F3E6A5A" w14:textId="77777777" w:rsidR="008B613C" w:rsidRPr="00202847" w:rsidRDefault="008B613C" w:rsidP="006823E1">
            <w:pPr>
              <w:rPr>
                <w:rFonts w:asciiTheme="majorHAnsi" w:hAnsiTheme="majorHAnsi" w:cs="Arial"/>
                <w:sz w:val="20"/>
                <w:szCs w:val="20"/>
              </w:rPr>
            </w:pPr>
          </w:p>
        </w:tc>
      </w:tr>
      <w:tr w:rsidR="00202847" w:rsidRPr="00202847" w14:paraId="2228424B" w14:textId="77777777" w:rsidTr="006823E1">
        <w:tc>
          <w:tcPr>
            <w:tcW w:w="10206" w:type="dxa"/>
            <w:gridSpan w:val="9"/>
            <w:shd w:val="clear" w:color="auto" w:fill="BFBFBF" w:themeFill="background1" w:themeFillShade="BF"/>
          </w:tcPr>
          <w:p w14:paraId="2C610C79"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6E11018E"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8403E5"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4C96616D"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24688A"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4FCB5D15"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47BEDE7F"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006A8F3F"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130626F3"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8B613C" w:rsidRPr="00202847" w14:paraId="78F79BF9" w14:textId="77777777" w:rsidTr="006823E1">
        <w:tc>
          <w:tcPr>
            <w:tcW w:w="581" w:type="dxa"/>
            <w:tcBorders>
              <w:top w:val="single" w:sz="4" w:space="0" w:color="000000"/>
              <w:left w:val="single" w:sz="4" w:space="0" w:color="000000"/>
              <w:bottom w:val="single" w:sz="4" w:space="0" w:color="000000"/>
              <w:right w:val="single" w:sz="4" w:space="0" w:color="000000"/>
            </w:tcBorders>
          </w:tcPr>
          <w:p w14:paraId="1D75A2A8"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44EDBEDA"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6FBF9765"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241FF49B"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4627B3D8" w14:textId="77777777" w:rsidTr="006823E1">
        <w:tc>
          <w:tcPr>
            <w:tcW w:w="581" w:type="dxa"/>
            <w:tcBorders>
              <w:top w:val="single" w:sz="4" w:space="0" w:color="000000"/>
              <w:left w:val="single" w:sz="4" w:space="0" w:color="000000"/>
              <w:bottom w:val="single" w:sz="4" w:space="0" w:color="000000"/>
              <w:right w:val="single" w:sz="4" w:space="0" w:color="000000"/>
            </w:tcBorders>
          </w:tcPr>
          <w:p w14:paraId="4E278C1A"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5E36A9F8"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722377D7"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55B970C2"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7295A281" w14:textId="77777777" w:rsidTr="006823E1">
        <w:tc>
          <w:tcPr>
            <w:tcW w:w="581" w:type="dxa"/>
            <w:tcBorders>
              <w:top w:val="single" w:sz="4" w:space="0" w:color="000000"/>
              <w:left w:val="single" w:sz="4" w:space="0" w:color="000000"/>
              <w:bottom w:val="single" w:sz="4" w:space="0" w:color="000000"/>
              <w:right w:val="single" w:sz="4" w:space="0" w:color="000000"/>
            </w:tcBorders>
          </w:tcPr>
          <w:p w14:paraId="7C2B387C"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2122F724"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556FF0ED" w14:textId="77777777" w:rsidR="008B613C" w:rsidRPr="00202847" w:rsidRDefault="008B613C"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427A8D90" w14:textId="77777777" w:rsidR="008B613C" w:rsidRPr="00202847" w:rsidRDefault="008B613C" w:rsidP="006823E1">
            <w:pPr>
              <w:pStyle w:val="Noga"/>
              <w:tabs>
                <w:tab w:val="clear" w:pos="4536"/>
                <w:tab w:val="clear" w:pos="9072"/>
              </w:tabs>
              <w:jc w:val="right"/>
              <w:rPr>
                <w:rFonts w:asciiTheme="majorHAnsi" w:hAnsiTheme="majorHAnsi" w:cs="Arial"/>
                <w:bCs/>
              </w:rPr>
            </w:pPr>
          </w:p>
        </w:tc>
      </w:tr>
    </w:tbl>
    <w:p w14:paraId="7F0E3F84" w14:textId="1812A7A0" w:rsidR="008B613C" w:rsidRPr="00202847" w:rsidRDefault="008B613C"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8B613C" w:rsidRPr="00202847" w14:paraId="71489592" w14:textId="77777777" w:rsidTr="006823E1">
        <w:tc>
          <w:tcPr>
            <w:tcW w:w="10206" w:type="dxa"/>
            <w:gridSpan w:val="9"/>
          </w:tcPr>
          <w:p w14:paraId="2F8A8CCE" w14:textId="28FA8AD5" w:rsidR="008B613C" w:rsidRPr="00202847" w:rsidRDefault="008B613C" w:rsidP="006823E1">
            <w:pPr>
              <w:rPr>
                <w:rFonts w:asciiTheme="majorHAnsi" w:hAnsiTheme="majorHAnsi" w:cs="Arial"/>
                <w:b/>
                <w:sz w:val="24"/>
                <w:szCs w:val="24"/>
              </w:rPr>
            </w:pPr>
            <w:r w:rsidRPr="00202847">
              <w:rPr>
                <w:rFonts w:asciiTheme="majorHAnsi" w:hAnsiTheme="majorHAnsi" w:cs="Arial"/>
                <w:b/>
                <w:sz w:val="24"/>
                <w:szCs w:val="24"/>
              </w:rPr>
              <w:t>Sklop 12: Zavarovanje premoženja Otroškega vrtca Ajdovščina</w:t>
            </w:r>
          </w:p>
        </w:tc>
      </w:tr>
      <w:tr w:rsidR="00202847" w:rsidRPr="00202847" w14:paraId="56F4F88B" w14:textId="77777777" w:rsidTr="006823E1">
        <w:tc>
          <w:tcPr>
            <w:tcW w:w="10206" w:type="dxa"/>
            <w:gridSpan w:val="9"/>
            <w:shd w:val="clear" w:color="auto" w:fill="BFBFBF" w:themeFill="background1" w:themeFillShade="BF"/>
          </w:tcPr>
          <w:p w14:paraId="089F00F9"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3DA4A9D3" w14:textId="77777777" w:rsidTr="006823E1">
        <w:tc>
          <w:tcPr>
            <w:tcW w:w="581" w:type="dxa"/>
            <w:shd w:val="clear" w:color="auto" w:fill="BFBFBF" w:themeFill="background1" w:themeFillShade="BF"/>
          </w:tcPr>
          <w:p w14:paraId="0EEFCD28"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209E3726"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70B66872"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20D1CDBC"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2BCE6390"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27CE62FB"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33B7FE97"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34AEC4AB"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2FBB977C"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4AAF2ED6"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8B613C" w:rsidRPr="00202847" w14:paraId="3C6B9F15" w14:textId="77777777" w:rsidTr="006823E1">
        <w:tc>
          <w:tcPr>
            <w:tcW w:w="581" w:type="dxa"/>
          </w:tcPr>
          <w:p w14:paraId="7113D492" w14:textId="39FC1E8E" w:rsidR="008B613C" w:rsidRPr="00202847" w:rsidRDefault="006F6F8E"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20CEEBD6" w14:textId="77777777" w:rsidR="008B613C" w:rsidRPr="00202847" w:rsidRDefault="008B613C"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3D3A41E4" w14:textId="77777777" w:rsidR="008B613C" w:rsidRPr="00202847" w:rsidRDefault="008B613C" w:rsidP="006823E1">
            <w:pPr>
              <w:rPr>
                <w:rFonts w:asciiTheme="majorHAnsi" w:hAnsiTheme="majorHAnsi" w:cs="Arial"/>
                <w:sz w:val="20"/>
                <w:szCs w:val="20"/>
              </w:rPr>
            </w:pPr>
          </w:p>
        </w:tc>
        <w:tc>
          <w:tcPr>
            <w:tcW w:w="978" w:type="dxa"/>
          </w:tcPr>
          <w:p w14:paraId="7EFE96CD" w14:textId="77777777" w:rsidR="008B613C" w:rsidRPr="00202847" w:rsidRDefault="008B613C" w:rsidP="006823E1">
            <w:pPr>
              <w:rPr>
                <w:rFonts w:asciiTheme="majorHAnsi" w:hAnsiTheme="majorHAnsi" w:cs="Arial"/>
                <w:sz w:val="20"/>
                <w:szCs w:val="20"/>
              </w:rPr>
            </w:pPr>
          </w:p>
        </w:tc>
        <w:tc>
          <w:tcPr>
            <w:tcW w:w="1201" w:type="dxa"/>
          </w:tcPr>
          <w:p w14:paraId="07EC218D" w14:textId="77777777" w:rsidR="008B613C" w:rsidRPr="00202847" w:rsidRDefault="008B613C" w:rsidP="006823E1">
            <w:pPr>
              <w:rPr>
                <w:rFonts w:asciiTheme="majorHAnsi" w:hAnsiTheme="majorHAnsi" w:cs="Arial"/>
                <w:sz w:val="20"/>
                <w:szCs w:val="20"/>
              </w:rPr>
            </w:pPr>
          </w:p>
        </w:tc>
        <w:tc>
          <w:tcPr>
            <w:tcW w:w="901" w:type="dxa"/>
          </w:tcPr>
          <w:p w14:paraId="08CFC111" w14:textId="77777777" w:rsidR="008B613C" w:rsidRPr="00202847" w:rsidRDefault="008B613C" w:rsidP="006823E1">
            <w:pPr>
              <w:rPr>
                <w:rFonts w:asciiTheme="majorHAnsi" w:hAnsiTheme="majorHAnsi" w:cs="Arial"/>
                <w:sz w:val="20"/>
                <w:szCs w:val="20"/>
              </w:rPr>
            </w:pPr>
          </w:p>
        </w:tc>
        <w:tc>
          <w:tcPr>
            <w:tcW w:w="1214" w:type="dxa"/>
            <w:gridSpan w:val="2"/>
          </w:tcPr>
          <w:p w14:paraId="252E6E69" w14:textId="77777777" w:rsidR="008B613C" w:rsidRPr="00202847" w:rsidRDefault="008B613C" w:rsidP="006823E1">
            <w:pPr>
              <w:rPr>
                <w:rFonts w:asciiTheme="majorHAnsi" w:hAnsiTheme="majorHAnsi" w:cs="Arial"/>
                <w:sz w:val="20"/>
                <w:szCs w:val="20"/>
              </w:rPr>
            </w:pPr>
          </w:p>
        </w:tc>
        <w:tc>
          <w:tcPr>
            <w:tcW w:w="2136" w:type="dxa"/>
          </w:tcPr>
          <w:p w14:paraId="014E85B2" w14:textId="77777777" w:rsidR="008B613C" w:rsidRPr="00202847" w:rsidRDefault="008B613C" w:rsidP="006823E1">
            <w:pPr>
              <w:rPr>
                <w:rFonts w:asciiTheme="majorHAnsi" w:hAnsiTheme="majorHAnsi" w:cs="Arial"/>
                <w:sz w:val="20"/>
                <w:szCs w:val="20"/>
              </w:rPr>
            </w:pPr>
          </w:p>
        </w:tc>
      </w:tr>
      <w:tr w:rsidR="008B613C" w:rsidRPr="00202847" w14:paraId="41CAAF9F" w14:textId="77777777" w:rsidTr="006823E1">
        <w:tc>
          <w:tcPr>
            <w:tcW w:w="581" w:type="dxa"/>
          </w:tcPr>
          <w:p w14:paraId="6F858B0F" w14:textId="182CF811" w:rsidR="008B613C" w:rsidRPr="00202847" w:rsidRDefault="006F6F8E"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7134AAB8" w14:textId="77777777" w:rsidR="008B613C" w:rsidRPr="00202847" w:rsidRDefault="008B613C"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0C8640D2" w14:textId="77777777" w:rsidR="008B613C" w:rsidRPr="00202847" w:rsidRDefault="008B613C" w:rsidP="006823E1">
            <w:pPr>
              <w:rPr>
                <w:rFonts w:asciiTheme="majorHAnsi" w:hAnsiTheme="majorHAnsi" w:cs="Arial"/>
                <w:sz w:val="20"/>
                <w:szCs w:val="20"/>
              </w:rPr>
            </w:pPr>
          </w:p>
        </w:tc>
        <w:tc>
          <w:tcPr>
            <w:tcW w:w="978" w:type="dxa"/>
          </w:tcPr>
          <w:p w14:paraId="15716207" w14:textId="77777777" w:rsidR="008B613C" w:rsidRPr="00202847" w:rsidRDefault="008B613C" w:rsidP="006823E1">
            <w:pPr>
              <w:rPr>
                <w:rFonts w:asciiTheme="majorHAnsi" w:hAnsiTheme="majorHAnsi" w:cs="Arial"/>
                <w:sz w:val="20"/>
                <w:szCs w:val="20"/>
              </w:rPr>
            </w:pPr>
          </w:p>
        </w:tc>
        <w:tc>
          <w:tcPr>
            <w:tcW w:w="1201" w:type="dxa"/>
          </w:tcPr>
          <w:p w14:paraId="39CA60B0" w14:textId="77777777" w:rsidR="008B613C" w:rsidRPr="00202847" w:rsidRDefault="008B613C" w:rsidP="006823E1">
            <w:pPr>
              <w:rPr>
                <w:rFonts w:asciiTheme="majorHAnsi" w:hAnsiTheme="majorHAnsi" w:cs="Arial"/>
                <w:sz w:val="20"/>
                <w:szCs w:val="20"/>
              </w:rPr>
            </w:pPr>
          </w:p>
        </w:tc>
        <w:tc>
          <w:tcPr>
            <w:tcW w:w="901" w:type="dxa"/>
          </w:tcPr>
          <w:p w14:paraId="23EC17FB" w14:textId="77777777" w:rsidR="008B613C" w:rsidRPr="00202847" w:rsidRDefault="008B613C" w:rsidP="006823E1">
            <w:pPr>
              <w:rPr>
                <w:rFonts w:asciiTheme="majorHAnsi" w:hAnsiTheme="majorHAnsi" w:cs="Arial"/>
                <w:sz w:val="20"/>
                <w:szCs w:val="20"/>
              </w:rPr>
            </w:pPr>
          </w:p>
        </w:tc>
        <w:tc>
          <w:tcPr>
            <w:tcW w:w="1214" w:type="dxa"/>
            <w:gridSpan w:val="2"/>
          </w:tcPr>
          <w:p w14:paraId="3360BC12" w14:textId="77777777" w:rsidR="008B613C" w:rsidRPr="00202847" w:rsidRDefault="008B613C" w:rsidP="006823E1">
            <w:pPr>
              <w:rPr>
                <w:rFonts w:asciiTheme="majorHAnsi" w:hAnsiTheme="majorHAnsi" w:cs="Arial"/>
                <w:sz w:val="20"/>
                <w:szCs w:val="20"/>
              </w:rPr>
            </w:pPr>
          </w:p>
        </w:tc>
        <w:tc>
          <w:tcPr>
            <w:tcW w:w="2136" w:type="dxa"/>
          </w:tcPr>
          <w:p w14:paraId="211BC7BF" w14:textId="77777777" w:rsidR="008B613C" w:rsidRPr="00202847" w:rsidRDefault="008B613C" w:rsidP="006823E1">
            <w:pPr>
              <w:rPr>
                <w:rFonts w:asciiTheme="majorHAnsi" w:hAnsiTheme="majorHAnsi" w:cs="Arial"/>
                <w:sz w:val="20"/>
                <w:szCs w:val="20"/>
              </w:rPr>
            </w:pPr>
          </w:p>
        </w:tc>
      </w:tr>
      <w:tr w:rsidR="008B613C" w:rsidRPr="00202847" w14:paraId="34F6668E" w14:textId="77777777" w:rsidTr="006823E1">
        <w:tc>
          <w:tcPr>
            <w:tcW w:w="581" w:type="dxa"/>
          </w:tcPr>
          <w:p w14:paraId="17C03A4F" w14:textId="10356CC9" w:rsidR="008B613C" w:rsidRPr="00202847" w:rsidRDefault="006F6F8E"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4489B07B"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090" w:type="dxa"/>
          </w:tcPr>
          <w:p w14:paraId="714438F8" w14:textId="77777777" w:rsidR="008B613C" w:rsidRPr="00202847" w:rsidRDefault="008B613C" w:rsidP="006823E1">
            <w:pPr>
              <w:rPr>
                <w:rFonts w:asciiTheme="majorHAnsi" w:hAnsiTheme="majorHAnsi" w:cs="Arial"/>
                <w:sz w:val="20"/>
                <w:szCs w:val="20"/>
              </w:rPr>
            </w:pPr>
          </w:p>
        </w:tc>
        <w:tc>
          <w:tcPr>
            <w:tcW w:w="978" w:type="dxa"/>
          </w:tcPr>
          <w:p w14:paraId="614A7D93" w14:textId="77777777" w:rsidR="008B613C" w:rsidRPr="00202847" w:rsidRDefault="008B613C" w:rsidP="006823E1">
            <w:pPr>
              <w:rPr>
                <w:rFonts w:asciiTheme="majorHAnsi" w:hAnsiTheme="majorHAnsi" w:cs="Arial"/>
                <w:sz w:val="20"/>
                <w:szCs w:val="20"/>
              </w:rPr>
            </w:pPr>
          </w:p>
        </w:tc>
        <w:tc>
          <w:tcPr>
            <w:tcW w:w="1201" w:type="dxa"/>
          </w:tcPr>
          <w:p w14:paraId="01C0576F" w14:textId="77777777" w:rsidR="008B613C" w:rsidRPr="00202847" w:rsidRDefault="008B613C" w:rsidP="006823E1">
            <w:pPr>
              <w:rPr>
                <w:rFonts w:asciiTheme="majorHAnsi" w:hAnsiTheme="majorHAnsi" w:cs="Arial"/>
                <w:sz w:val="20"/>
                <w:szCs w:val="20"/>
              </w:rPr>
            </w:pPr>
          </w:p>
        </w:tc>
        <w:tc>
          <w:tcPr>
            <w:tcW w:w="901" w:type="dxa"/>
          </w:tcPr>
          <w:p w14:paraId="4AE6E76F" w14:textId="77777777" w:rsidR="008B613C" w:rsidRPr="00202847" w:rsidRDefault="008B613C" w:rsidP="006823E1">
            <w:pPr>
              <w:rPr>
                <w:rFonts w:asciiTheme="majorHAnsi" w:hAnsiTheme="majorHAnsi" w:cs="Arial"/>
                <w:sz w:val="20"/>
                <w:szCs w:val="20"/>
              </w:rPr>
            </w:pPr>
          </w:p>
        </w:tc>
        <w:tc>
          <w:tcPr>
            <w:tcW w:w="1214" w:type="dxa"/>
            <w:gridSpan w:val="2"/>
          </w:tcPr>
          <w:p w14:paraId="17496A51" w14:textId="77777777" w:rsidR="008B613C" w:rsidRPr="00202847" w:rsidRDefault="008B613C" w:rsidP="006823E1">
            <w:pPr>
              <w:rPr>
                <w:rFonts w:asciiTheme="majorHAnsi" w:hAnsiTheme="majorHAnsi" w:cs="Arial"/>
                <w:sz w:val="20"/>
                <w:szCs w:val="20"/>
              </w:rPr>
            </w:pPr>
          </w:p>
        </w:tc>
        <w:tc>
          <w:tcPr>
            <w:tcW w:w="2136" w:type="dxa"/>
          </w:tcPr>
          <w:p w14:paraId="7680597F" w14:textId="77777777" w:rsidR="008B613C" w:rsidRPr="00202847" w:rsidRDefault="008B613C" w:rsidP="006823E1">
            <w:pPr>
              <w:rPr>
                <w:rFonts w:asciiTheme="majorHAnsi" w:hAnsiTheme="majorHAnsi" w:cs="Arial"/>
                <w:sz w:val="20"/>
                <w:szCs w:val="20"/>
              </w:rPr>
            </w:pPr>
          </w:p>
        </w:tc>
      </w:tr>
      <w:tr w:rsidR="008B613C" w:rsidRPr="00202847" w14:paraId="4E8CB666" w14:textId="77777777" w:rsidTr="006823E1">
        <w:tc>
          <w:tcPr>
            <w:tcW w:w="581" w:type="dxa"/>
          </w:tcPr>
          <w:p w14:paraId="4073DF26" w14:textId="6C9B0EDE" w:rsidR="008B613C" w:rsidRPr="00202847" w:rsidRDefault="006F6F8E"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3844856E"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090" w:type="dxa"/>
          </w:tcPr>
          <w:p w14:paraId="37BF9185" w14:textId="77777777" w:rsidR="008B613C" w:rsidRPr="00202847" w:rsidRDefault="008B613C" w:rsidP="006823E1">
            <w:pPr>
              <w:rPr>
                <w:rFonts w:asciiTheme="majorHAnsi" w:hAnsiTheme="majorHAnsi" w:cs="Arial"/>
                <w:sz w:val="20"/>
                <w:szCs w:val="20"/>
              </w:rPr>
            </w:pPr>
          </w:p>
        </w:tc>
        <w:tc>
          <w:tcPr>
            <w:tcW w:w="978" w:type="dxa"/>
          </w:tcPr>
          <w:p w14:paraId="4B3E7CDF" w14:textId="77777777" w:rsidR="008B613C" w:rsidRPr="00202847" w:rsidRDefault="008B613C" w:rsidP="006823E1">
            <w:pPr>
              <w:rPr>
                <w:rFonts w:asciiTheme="majorHAnsi" w:hAnsiTheme="majorHAnsi" w:cs="Arial"/>
                <w:sz w:val="20"/>
                <w:szCs w:val="20"/>
              </w:rPr>
            </w:pPr>
          </w:p>
        </w:tc>
        <w:tc>
          <w:tcPr>
            <w:tcW w:w="1201" w:type="dxa"/>
          </w:tcPr>
          <w:p w14:paraId="374963E2" w14:textId="77777777" w:rsidR="008B613C" w:rsidRPr="00202847" w:rsidRDefault="008B613C" w:rsidP="006823E1">
            <w:pPr>
              <w:rPr>
                <w:rFonts w:asciiTheme="majorHAnsi" w:hAnsiTheme="majorHAnsi" w:cs="Arial"/>
                <w:sz w:val="20"/>
                <w:szCs w:val="20"/>
              </w:rPr>
            </w:pPr>
          </w:p>
        </w:tc>
        <w:tc>
          <w:tcPr>
            <w:tcW w:w="901" w:type="dxa"/>
          </w:tcPr>
          <w:p w14:paraId="1589AC05" w14:textId="77777777" w:rsidR="008B613C" w:rsidRPr="00202847" w:rsidRDefault="008B613C" w:rsidP="006823E1">
            <w:pPr>
              <w:rPr>
                <w:rFonts w:asciiTheme="majorHAnsi" w:hAnsiTheme="majorHAnsi" w:cs="Arial"/>
                <w:sz w:val="20"/>
                <w:szCs w:val="20"/>
              </w:rPr>
            </w:pPr>
          </w:p>
        </w:tc>
        <w:tc>
          <w:tcPr>
            <w:tcW w:w="1214" w:type="dxa"/>
            <w:gridSpan w:val="2"/>
          </w:tcPr>
          <w:p w14:paraId="5D990A44" w14:textId="77777777" w:rsidR="008B613C" w:rsidRPr="00202847" w:rsidRDefault="008B613C" w:rsidP="006823E1">
            <w:pPr>
              <w:rPr>
                <w:rFonts w:asciiTheme="majorHAnsi" w:hAnsiTheme="majorHAnsi" w:cs="Arial"/>
                <w:sz w:val="20"/>
                <w:szCs w:val="20"/>
              </w:rPr>
            </w:pPr>
          </w:p>
        </w:tc>
        <w:tc>
          <w:tcPr>
            <w:tcW w:w="2136" w:type="dxa"/>
          </w:tcPr>
          <w:p w14:paraId="532BB35C" w14:textId="77777777" w:rsidR="008B613C" w:rsidRPr="00202847" w:rsidRDefault="008B613C" w:rsidP="006823E1">
            <w:pPr>
              <w:rPr>
                <w:rFonts w:asciiTheme="majorHAnsi" w:hAnsiTheme="majorHAnsi" w:cs="Arial"/>
                <w:sz w:val="20"/>
                <w:szCs w:val="20"/>
              </w:rPr>
            </w:pPr>
          </w:p>
        </w:tc>
      </w:tr>
      <w:tr w:rsidR="008B613C" w:rsidRPr="00202847" w14:paraId="2C30941D" w14:textId="77777777" w:rsidTr="006823E1">
        <w:tc>
          <w:tcPr>
            <w:tcW w:w="581" w:type="dxa"/>
          </w:tcPr>
          <w:p w14:paraId="073E4911" w14:textId="13964F2A" w:rsidR="008B613C" w:rsidRPr="00202847" w:rsidRDefault="006F6F8E"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7B85B4C3"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5374A7C2" w14:textId="77777777" w:rsidR="008B613C" w:rsidRPr="00202847" w:rsidRDefault="008B613C" w:rsidP="006823E1">
            <w:pPr>
              <w:rPr>
                <w:rFonts w:asciiTheme="majorHAnsi" w:hAnsiTheme="majorHAnsi" w:cs="Arial"/>
                <w:sz w:val="20"/>
                <w:szCs w:val="20"/>
              </w:rPr>
            </w:pPr>
          </w:p>
        </w:tc>
        <w:tc>
          <w:tcPr>
            <w:tcW w:w="978" w:type="dxa"/>
          </w:tcPr>
          <w:p w14:paraId="3D548E53" w14:textId="77777777" w:rsidR="008B613C" w:rsidRPr="00202847" w:rsidRDefault="008B613C" w:rsidP="006823E1">
            <w:pPr>
              <w:rPr>
                <w:rFonts w:asciiTheme="majorHAnsi" w:hAnsiTheme="majorHAnsi" w:cs="Arial"/>
                <w:sz w:val="20"/>
                <w:szCs w:val="20"/>
              </w:rPr>
            </w:pPr>
          </w:p>
        </w:tc>
        <w:tc>
          <w:tcPr>
            <w:tcW w:w="1201" w:type="dxa"/>
          </w:tcPr>
          <w:p w14:paraId="6FE4DF9D" w14:textId="77777777" w:rsidR="008B613C" w:rsidRPr="00202847" w:rsidRDefault="008B613C" w:rsidP="006823E1">
            <w:pPr>
              <w:rPr>
                <w:rFonts w:asciiTheme="majorHAnsi" w:hAnsiTheme="majorHAnsi" w:cs="Arial"/>
                <w:sz w:val="20"/>
                <w:szCs w:val="20"/>
              </w:rPr>
            </w:pPr>
          </w:p>
        </w:tc>
        <w:tc>
          <w:tcPr>
            <w:tcW w:w="901" w:type="dxa"/>
          </w:tcPr>
          <w:p w14:paraId="3A638598" w14:textId="77777777" w:rsidR="008B613C" w:rsidRPr="00202847" w:rsidRDefault="008B613C" w:rsidP="006823E1">
            <w:pPr>
              <w:rPr>
                <w:rFonts w:asciiTheme="majorHAnsi" w:hAnsiTheme="majorHAnsi" w:cs="Arial"/>
                <w:sz w:val="20"/>
                <w:szCs w:val="20"/>
              </w:rPr>
            </w:pPr>
          </w:p>
        </w:tc>
        <w:tc>
          <w:tcPr>
            <w:tcW w:w="1214" w:type="dxa"/>
            <w:gridSpan w:val="2"/>
          </w:tcPr>
          <w:p w14:paraId="1708DFEE" w14:textId="77777777" w:rsidR="008B613C" w:rsidRPr="00202847" w:rsidRDefault="008B613C" w:rsidP="006823E1">
            <w:pPr>
              <w:rPr>
                <w:rFonts w:asciiTheme="majorHAnsi" w:hAnsiTheme="majorHAnsi" w:cs="Arial"/>
                <w:sz w:val="20"/>
                <w:szCs w:val="20"/>
              </w:rPr>
            </w:pPr>
          </w:p>
        </w:tc>
        <w:tc>
          <w:tcPr>
            <w:tcW w:w="2136" w:type="dxa"/>
          </w:tcPr>
          <w:p w14:paraId="4A835A6B" w14:textId="77777777" w:rsidR="008B613C" w:rsidRPr="00202847" w:rsidRDefault="008B613C" w:rsidP="006823E1">
            <w:pPr>
              <w:rPr>
                <w:rFonts w:asciiTheme="majorHAnsi" w:hAnsiTheme="majorHAnsi" w:cs="Arial"/>
                <w:sz w:val="20"/>
                <w:szCs w:val="20"/>
              </w:rPr>
            </w:pPr>
          </w:p>
        </w:tc>
      </w:tr>
      <w:tr w:rsidR="008B613C" w:rsidRPr="00202847" w14:paraId="5BDD07A1" w14:textId="77777777" w:rsidTr="006823E1">
        <w:tc>
          <w:tcPr>
            <w:tcW w:w="581" w:type="dxa"/>
          </w:tcPr>
          <w:p w14:paraId="5EAEDCD2" w14:textId="0867C31F" w:rsidR="008B613C" w:rsidRPr="00202847" w:rsidRDefault="006F6F8E"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755A5EA5" w14:textId="77777777" w:rsidR="008B613C" w:rsidRPr="00202847" w:rsidRDefault="008B613C"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26EDD189" w14:textId="77777777" w:rsidR="008B613C" w:rsidRPr="00202847" w:rsidRDefault="008B613C" w:rsidP="006823E1">
            <w:pPr>
              <w:rPr>
                <w:rFonts w:asciiTheme="majorHAnsi" w:hAnsiTheme="majorHAnsi" w:cs="Arial"/>
                <w:sz w:val="20"/>
                <w:szCs w:val="20"/>
              </w:rPr>
            </w:pPr>
          </w:p>
        </w:tc>
        <w:tc>
          <w:tcPr>
            <w:tcW w:w="978" w:type="dxa"/>
          </w:tcPr>
          <w:p w14:paraId="0C8C3656" w14:textId="77777777" w:rsidR="008B613C" w:rsidRPr="00202847" w:rsidRDefault="008B613C" w:rsidP="006823E1">
            <w:pPr>
              <w:rPr>
                <w:rFonts w:asciiTheme="majorHAnsi" w:hAnsiTheme="majorHAnsi" w:cs="Arial"/>
                <w:sz w:val="20"/>
                <w:szCs w:val="20"/>
              </w:rPr>
            </w:pPr>
          </w:p>
        </w:tc>
        <w:tc>
          <w:tcPr>
            <w:tcW w:w="1201" w:type="dxa"/>
          </w:tcPr>
          <w:p w14:paraId="7A0D323E" w14:textId="77777777" w:rsidR="008B613C" w:rsidRPr="00202847" w:rsidRDefault="008B613C" w:rsidP="006823E1">
            <w:pPr>
              <w:rPr>
                <w:rFonts w:asciiTheme="majorHAnsi" w:hAnsiTheme="majorHAnsi" w:cs="Arial"/>
                <w:sz w:val="20"/>
                <w:szCs w:val="20"/>
              </w:rPr>
            </w:pPr>
          </w:p>
        </w:tc>
        <w:tc>
          <w:tcPr>
            <w:tcW w:w="901" w:type="dxa"/>
          </w:tcPr>
          <w:p w14:paraId="674D6CC8" w14:textId="77777777" w:rsidR="008B613C" w:rsidRPr="00202847" w:rsidRDefault="008B613C" w:rsidP="006823E1">
            <w:pPr>
              <w:rPr>
                <w:rFonts w:asciiTheme="majorHAnsi" w:hAnsiTheme="majorHAnsi" w:cs="Arial"/>
                <w:sz w:val="20"/>
                <w:szCs w:val="20"/>
              </w:rPr>
            </w:pPr>
          </w:p>
        </w:tc>
        <w:tc>
          <w:tcPr>
            <w:tcW w:w="1214" w:type="dxa"/>
            <w:gridSpan w:val="2"/>
          </w:tcPr>
          <w:p w14:paraId="20532307" w14:textId="77777777" w:rsidR="008B613C" w:rsidRPr="00202847" w:rsidRDefault="008B613C" w:rsidP="006823E1">
            <w:pPr>
              <w:rPr>
                <w:rFonts w:asciiTheme="majorHAnsi" w:hAnsiTheme="majorHAnsi" w:cs="Arial"/>
                <w:sz w:val="20"/>
                <w:szCs w:val="20"/>
              </w:rPr>
            </w:pPr>
          </w:p>
        </w:tc>
        <w:tc>
          <w:tcPr>
            <w:tcW w:w="2136" w:type="dxa"/>
          </w:tcPr>
          <w:p w14:paraId="30738C60" w14:textId="77777777" w:rsidR="008B613C" w:rsidRPr="00202847" w:rsidRDefault="008B613C" w:rsidP="006823E1">
            <w:pPr>
              <w:rPr>
                <w:rFonts w:asciiTheme="majorHAnsi" w:hAnsiTheme="majorHAnsi" w:cs="Arial"/>
                <w:sz w:val="20"/>
                <w:szCs w:val="20"/>
              </w:rPr>
            </w:pPr>
          </w:p>
        </w:tc>
      </w:tr>
      <w:tr w:rsidR="008B613C" w:rsidRPr="00202847" w14:paraId="0A67EA98" w14:textId="77777777" w:rsidTr="006823E1">
        <w:tc>
          <w:tcPr>
            <w:tcW w:w="581" w:type="dxa"/>
          </w:tcPr>
          <w:p w14:paraId="5A084049" w14:textId="0FB52CF8" w:rsidR="008B613C" w:rsidRPr="00202847" w:rsidRDefault="006F6F8E" w:rsidP="006823E1">
            <w:pPr>
              <w:rPr>
                <w:rFonts w:asciiTheme="majorHAnsi" w:hAnsiTheme="majorHAnsi" w:cs="Arial"/>
                <w:sz w:val="20"/>
                <w:szCs w:val="20"/>
              </w:rPr>
            </w:pPr>
            <w:r w:rsidRPr="00202847">
              <w:rPr>
                <w:rFonts w:asciiTheme="majorHAnsi" w:hAnsiTheme="majorHAnsi" w:cs="Arial"/>
                <w:sz w:val="20"/>
                <w:szCs w:val="20"/>
              </w:rPr>
              <w:t>7</w:t>
            </w:r>
          </w:p>
        </w:tc>
        <w:tc>
          <w:tcPr>
            <w:tcW w:w="2105" w:type="dxa"/>
          </w:tcPr>
          <w:p w14:paraId="0997196C" w14:textId="77777777" w:rsidR="008B613C" w:rsidRPr="00202847" w:rsidRDefault="008B613C"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Avtomobilska zavarovanja</w:t>
            </w:r>
          </w:p>
        </w:tc>
        <w:tc>
          <w:tcPr>
            <w:tcW w:w="1090" w:type="dxa"/>
          </w:tcPr>
          <w:p w14:paraId="04B7031A" w14:textId="77777777" w:rsidR="008B613C" w:rsidRPr="00202847" w:rsidRDefault="008B613C" w:rsidP="006823E1">
            <w:pPr>
              <w:rPr>
                <w:rFonts w:asciiTheme="majorHAnsi" w:hAnsiTheme="majorHAnsi" w:cs="Arial"/>
                <w:sz w:val="20"/>
                <w:szCs w:val="20"/>
              </w:rPr>
            </w:pPr>
          </w:p>
        </w:tc>
        <w:tc>
          <w:tcPr>
            <w:tcW w:w="978" w:type="dxa"/>
          </w:tcPr>
          <w:p w14:paraId="7BFEBF21" w14:textId="77777777" w:rsidR="008B613C" w:rsidRPr="00202847" w:rsidRDefault="008B613C" w:rsidP="006823E1">
            <w:pPr>
              <w:rPr>
                <w:rFonts w:asciiTheme="majorHAnsi" w:hAnsiTheme="majorHAnsi" w:cs="Arial"/>
                <w:sz w:val="20"/>
                <w:szCs w:val="20"/>
              </w:rPr>
            </w:pPr>
          </w:p>
        </w:tc>
        <w:tc>
          <w:tcPr>
            <w:tcW w:w="1201" w:type="dxa"/>
          </w:tcPr>
          <w:p w14:paraId="76F74826" w14:textId="77777777" w:rsidR="008B613C" w:rsidRPr="00202847" w:rsidRDefault="008B613C" w:rsidP="006823E1">
            <w:pPr>
              <w:rPr>
                <w:rFonts w:asciiTheme="majorHAnsi" w:hAnsiTheme="majorHAnsi" w:cs="Arial"/>
                <w:sz w:val="20"/>
                <w:szCs w:val="20"/>
              </w:rPr>
            </w:pPr>
          </w:p>
        </w:tc>
        <w:tc>
          <w:tcPr>
            <w:tcW w:w="901" w:type="dxa"/>
          </w:tcPr>
          <w:p w14:paraId="0797E10E" w14:textId="77777777" w:rsidR="008B613C" w:rsidRPr="00202847" w:rsidRDefault="008B613C" w:rsidP="006823E1">
            <w:pPr>
              <w:rPr>
                <w:rFonts w:asciiTheme="majorHAnsi" w:hAnsiTheme="majorHAnsi" w:cs="Arial"/>
                <w:sz w:val="20"/>
                <w:szCs w:val="20"/>
              </w:rPr>
            </w:pPr>
          </w:p>
        </w:tc>
        <w:tc>
          <w:tcPr>
            <w:tcW w:w="1214" w:type="dxa"/>
            <w:gridSpan w:val="2"/>
          </w:tcPr>
          <w:p w14:paraId="68A18451" w14:textId="77777777" w:rsidR="008B613C" w:rsidRPr="00202847" w:rsidRDefault="008B613C" w:rsidP="006823E1">
            <w:pPr>
              <w:rPr>
                <w:rFonts w:asciiTheme="majorHAnsi" w:hAnsiTheme="majorHAnsi" w:cs="Arial"/>
                <w:sz w:val="20"/>
                <w:szCs w:val="20"/>
              </w:rPr>
            </w:pPr>
          </w:p>
        </w:tc>
        <w:tc>
          <w:tcPr>
            <w:tcW w:w="2136" w:type="dxa"/>
          </w:tcPr>
          <w:p w14:paraId="175DF40A" w14:textId="77777777" w:rsidR="008B613C" w:rsidRPr="00202847" w:rsidRDefault="008B613C" w:rsidP="006823E1">
            <w:pPr>
              <w:rPr>
                <w:rFonts w:asciiTheme="majorHAnsi" w:hAnsiTheme="majorHAnsi" w:cs="Arial"/>
                <w:sz w:val="20"/>
                <w:szCs w:val="20"/>
              </w:rPr>
            </w:pPr>
          </w:p>
        </w:tc>
      </w:tr>
      <w:tr w:rsidR="008B613C" w:rsidRPr="00202847" w14:paraId="409B4F33" w14:textId="77777777" w:rsidTr="006823E1">
        <w:tc>
          <w:tcPr>
            <w:tcW w:w="581" w:type="dxa"/>
          </w:tcPr>
          <w:p w14:paraId="21614F25" w14:textId="77777777" w:rsidR="008B613C" w:rsidRPr="00202847" w:rsidRDefault="008B613C" w:rsidP="006823E1">
            <w:pPr>
              <w:rPr>
                <w:rFonts w:asciiTheme="majorHAnsi" w:hAnsiTheme="majorHAnsi" w:cs="Arial"/>
                <w:sz w:val="20"/>
                <w:szCs w:val="20"/>
              </w:rPr>
            </w:pPr>
          </w:p>
        </w:tc>
        <w:tc>
          <w:tcPr>
            <w:tcW w:w="2105" w:type="dxa"/>
          </w:tcPr>
          <w:p w14:paraId="2D25FE48" w14:textId="77777777" w:rsidR="008B613C" w:rsidRPr="00202847" w:rsidRDefault="008B613C" w:rsidP="006823E1">
            <w:pPr>
              <w:rPr>
                <w:rFonts w:asciiTheme="majorHAnsi" w:hAnsiTheme="majorHAnsi" w:cs="Arial"/>
                <w:sz w:val="20"/>
                <w:szCs w:val="20"/>
              </w:rPr>
            </w:pPr>
          </w:p>
        </w:tc>
        <w:tc>
          <w:tcPr>
            <w:tcW w:w="1090" w:type="dxa"/>
          </w:tcPr>
          <w:p w14:paraId="2598E0B5" w14:textId="77777777" w:rsidR="008B613C" w:rsidRPr="00202847" w:rsidRDefault="008B613C" w:rsidP="006823E1">
            <w:pPr>
              <w:rPr>
                <w:rFonts w:asciiTheme="majorHAnsi" w:hAnsiTheme="majorHAnsi" w:cs="Arial"/>
                <w:sz w:val="20"/>
                <w:szCs w:val="20"/>
              </w:rPr>
            </w:pPr>
          </w:p>
        </w:tc>
        <w:tc>
          <w:tcPr>
            <w:tcW w:w="978" w:type="dxa"/>
          </w:tcPr>
          <w:p w14:paraId="74F13D58" w14:textId="77777777" w:rsidR="008B613C" w:rsidRPr="00202847" w:rsidRDefault="008B613C" w:rsidP="006823E1">
            <w:pPr>
              <w:rPr>
                <w:rFonts w:asciiTheme="majorHAnsi" w:hAnsiTheme="majorHAnsi" w:cs="Arial"/>
                <w:sz w:val="20"/>
                <w:szCs w:val="20"/>
              </w:rPr>
            </w:pPr>
          </w:p>
        </w:tc>
        <w:tc>
          <w:tcPr>
            <w:tcW w:w="1201" w:type="dxa"/>
          </w:tcPr>
          <w:p w14:paraId="65CB3EA5" w14:textId="77777777" w:rsidR="008B613C" w:rsidRPr="00202847" w:rsidRDefault="008B613C" w:rsidP="006823E1">
            <w:pPr>
              <w:rPr>
                <w:rFonts w:asciiTheme="majorHAnsi" w:hAnsiTheme="majorHAnsi" w:cs="Arial"/>
                <w:sz w:val="20"/>
                <w:szCs w:val="20"/>
              </w:rPr>
            </w:pPr>
          </w:p>
        </w:tc>
        <w:tc>
          <w:tcPr>
            <w:tcW w:w="901" w:type="dxa"/>
          </w:tcPr>
          <w:p w14:paraId="412F2C83" w14:textId="77777777" w:rsidR="008B613C" w:rsidRPr="00202847" w:rsidRDefault="008B613C" w:rsidP="006823E1">
            <w:pPr>
              <w:rPr>
                <w:rFonts w:asciiTheme="majorHAnsi" w:hAnsiTheme="majorHAnsi" w:cs="Arial"/>
                <w:sz w:val="20"/>
                <w:szCs w:val="20"/>
              </w:rPr>
            </w:pPr>
          </w:p>
        </w:tc>
        <w:tc>
          <w:tcPr>
            <w:tcW w:w="1214" w:type="dxa"/>
            <w:gridSpan w:val="2"/>
          </w:tcPr>
          <w:p w14:paraId="49CB7EFF" w14:textId="77777777" w:rsidR="008B613C" w:rsidRPr="00202847" w:rsidRDefault="008B613C" w:rsidP="006823E1">
            <w:pPr>
              <w:rPr>
                <w:rFonts w:asciiTheme="majorHAnsi" w:hAnsiTheme="majorHAnsi" w:cs="Arial"/>
                <w:sz w:val="20"/>
                <w:szCs w:val="20"/>
              </w:rPr>
            </w:pPr>
          </w:p>
        </w:tc>
        <w:tc>
          <w:tcPr>
            <w:tcW w:w="2136" w:type="dxa"/>
          </w:tcPr>
          <w:p w14:paraId="1ED3DB93" w14:textId="77777777" w:rsidR="008B613C" w:rsidRPr="00202847" w:rsidRDefault="008B613C" w:rsidP="006823E1">
            <w:pPr>
              <w:rPr>
                <w:rFonts w:asciiTheme="majorHAnsi" w:hAnsiTheme="majorHAnsi" w:cs="Arial"/>
                <w:sz w:val="20"/>
                <w:szCs w:val="20"/>
              </w:rPr>
            </w:pPr>
          </w:p>
        </w:tc>
      </w:tr>
      <w:tr w:rsidR="00202847" w:rsidRPr="00202847" w14:paraId="4EB309C5" w14:textId="77777777" w:rsidTr="006823E1">
        <w:tc>
          <w:tcPr>
            <w:tcW w:w="10206" w:type="dxa"/>
            <w:gridSpan w:val="9"/>
            <w:shd w:val="clear" w:color="auto" w:fill="BFBFBF" w:themeFill="background1" w:themeFillShade="BF"/>
          </w:tcPr>
          <w:p w14:paraId="213A253B"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5DEBB1ED"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58AB364"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7510E196"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3AB24AA"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77AA5A42"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5D558146"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344D3877"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117C0580"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8B613C" w:rsidRPr="00202847" w14:paraId="125A5581" w14:textId="77777777" w:rsidTr="006823E1">
        <w:tc>
          <w:tcPr>
            <w:tcW w:w="581" w:type="dxa"/>
            <w:tcBorders>
              <w:top w:val="single" w:sz="4" w:space="0" w:color="000000"/>
              <w:left w:val="single" w:sz="4" w:space="0" w:color="000000"/>
              <w:bottom w:val="single" w:sz="4" w:space="0" w:color="000000"/>
              <w:right w:val="single" w:sz="4" w:space="0" w:color="000000"/>
            </w:tcBorders>
          </w:tcPr>
          <w:p w14:paraId="3615B44E"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79B2DAB1"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5D7CA7A5"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12383BC9"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68FDA399" w14:textId="77777777" w:rsidTr="006823E1">
        <w:tc>
          <w:tcPr>
            <w:tcW w:w="581" w:type="dxa"/>
            <w:tcBorders>
              <w:top w:val="single" w:sz="4" w:space="0" w:color="000000"/>
              <w:left w:val="single" w:sz="4" w:space="0" w:color="000000"/>
              <w:bottom w:val="single" w:sz="4" w:space="0" w:color="000000"/>
              <w:right w:val="single" w:sz="4" w:space="0" w:color="000000"/>
            </w:tcBorders>
          </w:tcPr>
          <w:p w14:paraId="2E8EF448"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3D3E2D65"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15606139"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2D7E7FE8"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1EC98992" w14:textId="77777777" w:rsidTr="006823E1">
        <w:tc>
          <w:tcPr>
            <w:tcW w:w="581" w:type="dxa"/>
            <w:tcBorders>
              <w:top w:val="single" w:sz="4" w:space="0" w:color="000000"/>
              <w:left w:val="single" w:sz="4" w:space="0" w:color="000000"/>
              <w:bottom w:val="single" w:sz="4" w:space="0" w:color="000000"/>
              <w:right w:val="single" w:sz="4" w:space="0" w:color="000000"/>
            </w:tcBorders>
          </w:tcPr>
          <w:p w14:paraId="657A06E3"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1567184C"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2F1BC951" w14:textId="77777777" w:rsidR="008B613C" w:rsidRPr="00202847" w:rsidRDefault="008B613C"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5806FA9F" w14:textId="77777777" w:rsidR="008B613C" w:rsidRPr="00202847" w:rsidRDefault="008B613C" w:rsidP="006823E1">
            <w:pPr>
              <w:pStyle w:val="Noga"/>
              <w:tabs>
                <w:tab w:val="clear" w:pos="4536"/>
                <w:tab w:val="clear" w:pos="9072"/>
              </w:tabs>
              <w:jc w:val="right"/>
              <w:rPr>
                <w:rFonts w:asciiTheme="majorHAnsi" w:hAnsiTheme="majorHAnsi" w:cs="Arial"/>
                <w:bCs/>
              </w:rPr>
            </w:pPr>
          </w:p>
        </w:tc>
      </w:tr>
    </w:tbl>
    <w:p w14:paraId="32238784" w14:textId="2EACD922" w:rsidR="008B613C" w:rsidRPr="00202847" w:rsidRDefault="008B613C"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8B613C" w:rsidRPr="00202847" w14:paraId="1B4E9994" w14:textId="77777777" w:rsidTr="006823E1">
        <w:tc>
          <w:tcPr>
            <w:tcW w:w="10206" w:type="dxa"/>
            <w:gridSpan w:val="9"/>
          </w:tcPr>
          <w:p w14:paraId="415CAC66" w14:textId="7BAA2B02" w:rsidR="008B613C" w:rsidRPr="00202847" w:rsidRDefault="008B613C" w:rsidP="006823E1">
            <w:pPr>
              <w:rPr>
                <w:rFonts w:asciiTheme="majorHAnsi" w:hAnsiTheme="majorHAnsi" w:cs="Arial"/>
                <w:b/>
                <w:sz w:val="24"/>
                <w:szCs w:val="24"/>
              </w:rPr>
            </w:pPr>
            <w:r w:rsidRPr="00202847">
              <w:rPr>
                <w:rFonts w:asciiTheme="majorHAnsi" w:hAnsiTheme="majorHAnsi" w:cs="Arial"/>
                <w:b/>
                <w:sz w:val="24"/>
                <w:szCs w:val="24"/>
              </w:rPr>
              <w:t>Sklop 13: Zavarovanje premoženja Zdravstvenega doma Ajdovščina</w:t>
            </w:r>
          </w:p>
        </w:tc>
      </w:tr>
      <w:tr w:rsidR="00202847" w:rsidRPr="00202847" w14:paraId="42320170" w14:textId="77777777" w:rsidTr="006823E1">
        <w:tc>
          <w:tcPr>
            <w:tcW w:w="10206" w:type="dxa"/>
            <w:gridSpan w:val="9"/>
            <w:shd w:val="clear" w:color="auto" w:fill="BFBFBF" w:themeFill="background1" w:themeFillShade="BF"/>
          </w:tcPr>
          <w:p w14:paraId="3166720C"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0C015D4D" w14:textId="77777777" w:rsidTr="006823E1">
        <w:tc>
          <w:tcPr>
            <w:tcW w:w="581" w:type="dxa"/>
            <w:shd w:val="clear" w:color="auto" w:fill="BFBFBF" w:themeFill="background1" w:themeFillShade="BF"/>
          </w:tcPr>
          <w:p w14:paraId="136DFFAE"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7DF66F74"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721EACA6"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1DD251B8"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2895CB99"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15B07890"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2E0DE6D5"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665D4DE5"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24824633"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34CBDD9B"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8B613C" w:rsidRPr="00202847" w14:paraId="76AA3554" w14:textId="77777777" w:rsidTr="006823E1">
        <w:tc>
          <w:tcPr>
            <w:tcW w:w="581" w:type="dxa"/>
          </w:tcPr>
          <w:p w14:paraId="2B650C38" w14:textId="105B8517"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5E92917D" w14:textId="77777777" w:rsidR="008B613C" w:rsidRPr="00202847" w:rsidRDefault="008B613C"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37E45DC0" w14:textId="77777777" w:rsidR="008B613C" w:rsidRPr="00202847" w:rsidRDefault="008B613C" w:rsidP="006823E1">
            <w:pPr>
              <w:rPr>
                <w:rFonts w:asciiTheme="majorHAnsi" w:hAnsiTheme="majorHAnsi" w:cs="Arial"/>
                <w:sz w:val="20"/>
                <w:szCs w:val="20"/>
              </w:rPr>
            </w:pPr>
          </w:p>
        </w:tc>
        <w:tc>
          <w:tcPr>
            <w:tcW w:w="978" w:type="dxa"/>
          </w:tcPr>
          <w:p w14:paraId="4EED5375" w14:textId="77777777" w:rsidR="008B613C" w:rsidRPr="00202847" w:rsidRDefault="008B613C" w:rsidP="006823E1">
            <w:pPr>
              <w:rPr>
                <w:rFonts w:asciiTheme="majorHAnsi" w:hAnsiTheme="majorHAnsi" w:cs="Arial"/>
                <w:sz w:val="20"/>
                <w:szCs w:val="20"/>
              </w:rPr>
            </w:pPr>
          </w:p>
        </w:tc>
        <w:tc>
          <w:tcPr>
            <w:tcW w:w="1201" w:type="dxa"/>
          </w:tcPr>
          <w:p w14:paraId="01A79F00" w14:textId="77777777" w:rsidR="008B613C" w:rsidRPr="00202847" w:rsidRDefault="008B613C" w:rsidP="006823E1">
            <w:pPr>
              <w:rPr>
                <w:rFonts w:asciiTheme="majorHAnsi" w:hAnsiTheme="majorHAnsi" w:cs="Arial"/>
                <w:sz w:val="20"/>
                <w:szCs w:val="20"/>
              </w:rPr>
            </w:pPr>
          </w:p>
        </w:tc>
        <w:tc>
          <w:tcPr>
            <w:tcW w:w="901" w:type="dxa"/>
          </w:tcPr>
          <w:p w14:paraId="168B8145" w14:textId="77777777" w:rsidR="008B613C" w:rsidRPr="00202847" w:rsidRDefault="008B613C" w:rsidP="006823E1">
            <w:pPr>
              <w:rPr>
                <w:rFonts w:asciiTheme="majorHAnsi" w:hAnsiTheme="majorHAnsi" w:cs="Arial"/>
                <w:sz w:val="20"/>
                <w:szCs w:val="20"/>
              </w:rPr>
            </w:pPr>
          </w:p>
        </w:tc>
        <w:tc>
          <w:tcPr>
            <w:tcW w:w="1214" w:type="dxa"/>
            <w:gridSpan w:val="2"/>
          </w:tcPr>
          <w:p w14:paraId="00EAE560" w14:textId="77777777" w:rsidR="008B613C" w:rsidRPr="00202847" w:rsidRDefault="008B613C" w:rsidP="006823E1">
            <w:pPr>
              <w:rPr>
                <w:rFonts w:asciiTheme="majorHAnsi" w:hAnsiTheme="majorHAnsi" w:cs="Arial"/>
                <w:sz w:val="20"/>
                <w:szCs w:val="20"/>
              </w:rPr>
            </w:pPr>
          </w:p>
        </w:tc>
        <w:tc>
          <w:tcPr>
            <w:tcW w:w="2136" w:type="dxa"/>
          </w:tcPr>
          <w:p w14:paraId="4E6E406B" w14:textId="77777777" w:rsidR="008B613C" w:rsidRPr="00202847" w:rsidRDefault="008B613C" w:rsidP="006823E1">
            <w:pPr>
              <w:rPr>
                <w:rFonts w:asciiTheme="majorHAnsi" w:hAnsiTheme="majorHAnsi" w:cs="Arial"/>
                <w:sz w:val="20"/>
                <w:szCs w:val="20"/>
              </w:rPr>
            </w:pPr>
          </w:p>
        </w:tc>
      </w:tr>
      <w:tr w:rsidR="008B613C" w:rsidRPr="00202847" w14:paraId="6BE34EA7" w14:textId="77777777" w:rsidTr="006823E1">
        <w:tc>
          <w:tcPr>
            <w:tcW w:w="581" w:type="dxa"/>
          </w:tcPr>
          <w:p w14:paraId="7ACCCD26" w14:textId="220D8957"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1DE731E7" w14:textId="77777777" w:rsidR="008B613C" w:rsidRPr="00202847" w:rsidRDefault="008B613C" w:rsidP="006823E1">
            <w:pPr>
              <w:spacing w:before="4" w:line="246"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potresa</w:t>
            </w:r>
          </w:p>
        </w:tc>
        <w:tc>
          <w:tcPr>
            <w:tcW w:w="1090" w:type="dxa"/>
          </w:tcPr>
          <w:p w14:paraId="49723193" w14:textId="77777777" w:rsidR="008B613C" w:rsidRPr="00202847" w:rsidRDefault="008B613C" w:rsidP="006823E1">
            <w:pPr>
              <w:rPr>
                <w:rFonts w:asciiTheme="majorHAnsi" w:hAnsiTheme="majorHAnsi" w:cs="Arial"/>
                <w:sz w:val="20"/>
                <w:szCs w:val="20"/>
              </w:rPr>
            </w:pPr>
          </w:p>
        </w:tc>
        <w:tc>
          <w:tcPr>
            <w:tcW w:w="978" w:type="dxa"/>
          </w:tcPr>
          <w:p w14:paraId="3CE4B942" w14:textId="77777777" w:rsidR="008B613C" w:rsidRPr="00202847" w:rsidRDefault="008B613C" w:rsidP="006823E1">
            <w:pPr>
              <w:rPr>
                <w:rFonts w:asciiTheme="majorHAnsi" w:hAnsiTheme="majorHAnsi" w:cs="Arial"/>
                <w:sz w:val="20"/>
                <w:szCs w:val="20"/>
              </w:rPr>
            </w:pPr>
          </w:p>
        </w:tc>
        <w:tc>
          <w:tcPr>
            <w:tcW w:w="1201" w:type="dxa"/>
          </w:tcPr>
          <w:p w14:paraId="2DA3DF30" w14:textId="77777777" w:rsidR="008B613C" w:rsidRPr="00202847" w:rsidRDefault="008B613C" w:rsidP="006823E1">
            <w:pPr>
              <w:rPr>
                <w:rFonts w:asciiTheme="majorHAnsi" w:hAnsiTheme="majorHAnsi" w:cs="Arial"/>
                <w:sz w:val="20"/>
                <w:szCs w:val="20"/>
              </w:rPr>
            </w:pPr>
          </w:p>
        </w:tc>
        <w:tc>
          <w:tcPr>
            <w:tcW w:w="901" w:type="dxa"/>
          </w:tcPr>
          <w:p w14:paraId="02B5EF7C" w14:textId="77777777" w:rsidR="008B613C" w:rsidRPr="00202847" w:rsidRDefault="008B613C" w:rsidP="006823E1">
            <w:pPr>
              <w:rPr>
                <w:rFonts w:asciiTheme="majorHAnsi" w:hAnsiTheme="majorHAnsi" w:cs="Arial"/>
                <w:sz w:val="20"/>
                <w:szCs w:val="20"/>
              </w:rPr>
            </w:pPr>
          </w:p>
        </w:tc>
        <w:tc>
          <w:tcPr>
            <w:tcW w:w="1214" w:type="dxa"/>
            <w:gridSpan w:val="2"/>
          </w:tcPr>
          <w:p w14:paraId="18B1209F" w14:textId="77777777" w:rsidR="008B613C" w:rsidRPr="00202847" w:rsidRDefault="008B613C" w:rsidP="006823E1">
            <w:pPr>
              <w:rPr>
                <w:rFonts w:asciiTheme="majorHAnsi" w:hAnsiTheme="majorHAnsi" w:cs="Arial"/>
                <w:sz w:val="20"/>
                <w:szCs w:val="20"/>
              </w:rPr>
            </w:pPr>
          </w:p>
        </w:tc>
        <w:tc>
          <w:tcPr>
            <w:tcW w:w="2136" w:type="dxa"/>
          </w:tcPr>
          <w:p w14:paraId="5E3D2C8F" w14:textId="77777777" w:rsidR="008B613C" w:rsidRPr="00202847" w:rsidRDefault="008B613C" w:rsidP="006823E1">
            <w:pPr>
              <w:rPr>
                <w:rFonts w:asciiTheme="majorHAnsi" w:hAnsiTheme="majorHAnsi" w:cs="Arial"/>
                <w:sz w:val="20"/>
                <w:szCs w:val="20"/>
              </w:rPr>
            </w:pPr>
          </w:p>
        </w:tc>
      </w:tr>
      <w:tr w:rsidR="008B613C" w:rsidRPr="00202847" w14:paraId="2212DC2B" w14:textId="77777777" w:rsidTr="006823E1">
        <w:tc>
          <w:tcPr>
            <w:tcW w:w="581" w:type="dxa"/>
          </w:tcPr>
          <w:p w14:paraId="0A4D3B4E" w14:textId="7C5A9B1B"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4FE8E2B2" w14:textId="77777777" w:rsidR="008B613C" w:rsidRPr="00202847" w:rsidRDefault="008B613C"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344DABD1" w14:textId="77777777" w:rsidR="008B613C" w:rsidRPr="00202847" w:rsidRDefault="008B613C" w:rsidP="006823E1">
            <w:pPr>
              <w:rPr>
                <w:rFonts w:asciiTheme="majorHAnsi" w:hAnsiTheme="majorHAnsi" w:cs="Arial"/>
                <w:sz w:val="20"/>
                <w:szCs w:val="20"/>
              </w:rPr>
            </w:pPr>
          </w:p>
        </w:tc>
        <w:tc>
          <w:tcPr>
            <w:tcW w:w="978" w:type="dxa"/>
          </w:tcPr>
          <w:p w14:paraId="22C55302" w14:textId="77777777" w:rsidR="008B613C" w:rsidRPr="00202847" w:rsidRDefault="008B613C" w:rsidP="006823E1">
            <w:pPr>
              <w:rPr>
                <w:rFonts w:asciiTheme="majorHAnsi" w:hAnsiTheme="majorHAnsi" w:cs="Arial"/>
                <w:sz w:val="20"/>
                <w:szCs w:val="20"/>
              </w:rPr>
            </w:pPr>
          </w:p>
        </w:tc>
        <w:tc>
          <w:tcPr>
            <w:tcW w:w="1201" w:type="dxa"/>
          </w:tcPr>
          <w:p w14:paraId="070E44A7" w14:textId="77777777" w:rsidR="008B613C" w:rsidRPr="00202847" w:rsidRDefault="008B613C" w:rsidP="006823E1">
            <w:pPr>
              <w:rPr>
                <w:rFonts w:asciiTheme="majorHAnsi" w:hAnsiTheme="majorHAnsi" w:cs="Arial"/>
                <w:sz w:val="20"/>
                <w:szCs w:val="20"/>
              </w:rPr>
            </w:pPr>
          </w:p>
        </w:tc>
        <w:tc>
          <w:tcPr>
            <w:tcW w:w="901" w:type="dxa"/>
          </w:tcPr>
          <w:p w14:paraId="496C74BD" w14:textId="77777777" w:rsidR="008B613C" w:rsidRPr="00202847" w:rsidRDefault="008B613C" w:rsidP="006823E1">
            <w:pPr>
              <w:rPr>
                <w:rFonts w:asciiTheme="majorHAnsi" w:hAnsiTheme="majorHAnsi" w:cs="Arial"/>
                <w:sz w:val="20"/>
                <w:szCs w:val="20"/>
              </w:rPr>
            </w:pPr>
          </w:p>
        </w:tc>
        <w:tc>
          <w:tcPr>
            <w:tcW w:w="1214" w:type="dxa"/>
            <w:gridSpan w:val="2"/>
          </w:tcPr>
          <w:p w14:paraId="60C747BB" w14:textId="77777777" w:rsidR="008B613C" w:rsidRPr="00202847" w:rsidRDefault="008B613C" w:rsidP="006823E1">
            <w:pPr>
              <w:rPr>
                <w:rFonts w:asciiTheme="majorHAnsi" w:hAnsiTheme="majorHAnsi" w:cs="Arial"/>
                <w:sz w:val="20"/>
                <w:szCs w:val="20"/>
              </w:rPr>
            </w:pPr>
          </w:p>
        </w:tc>
        <w:tc>
          <w:tcPr>
            <w:tcW w:w="2136" w:type="dxa"/>
          </w:tcPr>
          <w:p w14:paraId="5817BF4D" w14:textId="77777777" w:rsidR="008B613C" w:rsidRPr="00202847" w:rsidRDefault="008B613C" w:rsidP="006823E1">
            <w:pPr>
              <w:rPr>
                <w:rFonts w:asciiTheme="majorHAnsi" w:hAnsiTheme="majorHAnsi" w:cs="Arial"/>
                <w:sz w:val="20"/>
                <w:szCs w:val="20"/>
              </w:rPr>
            </w:pPr>
          </w:p>
        </w:tc>
      </w:tr>
      <w:tr w:rsidR="008B613C" w:rsidRPr="00202847" w14:paraId="59F78BBB" w14:textId="77777777" w:rsidTr="006823E1">
        <w:tc>
          <w:tcPr>
            <w:tcW w:w="581" w:type="dxa"/>
          </w:tcPr>
          <w:p w14:paraId="48952660" w14:textId="3AFD461B"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1CEE1907"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090" w:type="dxa"/>
          </w:tcPr>
          <w:p w14:paraId="7542E773" w14:textId="77777777" w:rsidR="008B613C" w:rsidRPr="00202847" w:rsidRDefault="008B613C" w:rsidP="006823E1">
            <w:pPr>
              <w:rPr>
                <w:rFonts w:asciiTheme="majorHAnsi" w:hAnsiTheme="majorHAnsi" w:cs="Arial"/>
                <w:sz w:val="20"/>
                <w:szCs w:val="20"/>
              </w:rPr>
            </w:pPr>
          </w:p>
        </w:tc>
        <w:tc>
          <w:tcPr>
            <w:tcW w:w="978" w:type="dxa"/>
          </w:tcPr>
          <w:p w14:paraId="22B612AD" w14:textId="77777777" w:rsidR="008B613C" w:rsidRPr="00202847" w:rsidRDefault="008B613C" w:rsidP="006823E1">
            <w:pPr>
              <w:rPr>
                <w:rFonts w:asciiTheme="majorHAnsi" w:hAnsiTheme="majorHAnsi" w:cs="Arial"/>
                <w:sz w:val="20"/>
                <w:szCs w:val="20"/>
              </w:rPr>
            </w:pPr>
          </w:p>
        </w:tc>
        <w:tc>
          <w:tcPr>
            <w:tcW w:w="1201" w:type="dxa"/>
          </w:tcPr>
          <w:p w14:paraId="3DF73FE7" w14:textId="77777777" w:rsidR="008B613C" w:rsidRPr="00202847" w:rsidRDefault="008B613C" w:rsidP="006823E1">
            <w:pPr>
              <w:rPr>
                <w:rFonts w:asciiTheme="majorHAnsi" w:hAnsiTheme="majorHAnsi" w:cs="Arial"/>
                <w:sz w:val="20"/>
                <w:szCs w:val="20"/>
              </w:rPr>
            </w:pPr>
          </w:p>
        </w:tc>
        <w:tc>
          <w:tcPr>
            <w:tcW w:w="901" w:type="dxa"/>
          </w:tcPr>
          <w:p w14:paraId="515B5E94" w14:textId="77777777" w:rsidR="008B613C" w:rsidRPr="00202847" w:rsidRDefault="008B613C" w:rsidP="006823E1">
            <w:pPr>
              <w:rPr>
                <w:rFonts w:asciiTheme="majorHAnsi" w:hAnsiTheme="majorHAnsi" w:cs="Arial"/>
                <w:sz w:val="20"/>
                <w:szCs w:val="20"/>
              </w:rPr>
            </w:pPr>
          </w:p>
        </w:tc>
        <w:tc>
          <w:tcPr>
            <w:tcW w:w="1214" w:type="dxa"/>
            <w:gridSpan w:val="2"/>
          </w:tcPr>
          <w:p w14:paraId="39482F8E" w14:textId="77777777" w:rsidR="008B613C" w:rsidRPr="00202847" w:rsidRDefault="008B613C" w:rsidP="006823E1">
            <w:pPr>
              <w:rPr>
                <w:rFonts w:asciiTheme="majorHAnsi" w:hAnsiTheme="majorHAnsi" w:cs="Arial"/>
                <w:sz w:val="20"/>
                <w:szCs w:val="20"/>
              </w:rPr>
            </w:pPr>
          </w:p>
        </w:tc>
        <w:tc>
          <w:tcPr>
            <w:tcW w:w="2136" w:type="dxa"/>
          </w:tcPr>
          <w:p w14:paraId="2155219F" w14:textId="77777777" w:rsidR="008B613C" w:rsidRPr="00202847" w:rsidRDefault="008B613C" w:rsidP="006823E1">
            <w:pPr>
              <w:rPr>
                <w:rFonts w:asciiTheme="majorHAnsi" w:hAnsiTheme="majorHAnsi" w:cs="Arial"/>
                <w:sz w:val="20"/>
                <w:szCs w:val="20"/>
              </w:rPr>
            </w:pPr>
          </w:p>
        </w:tc>
      </w:tr>
      <w:tr w:rsidR="008B613C" w:rsidRPr="00202847" w14:paraId="5149A493" w14:textId="77777777" w:rsidTr="006823E1">
        <w:tc>
          <w:tcPr>
            <w:tcW w:w="581" w:type="dxa"/>
          </w:tcPr>
          <w:p w14:paraId="24F53379" w14:textId="66C6DCBC" w:rsidR="008B613C" w:rsidRPr="00202847" w:rsidRDefault="006F6F8E"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6DC46AE4"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090" w:type="dxa"/>
          </w:tcPr>
          <w:p w14:paraId="2345A70A" w14:textId="77777777" w:rsidR="008B613C" w:rsidRPr="00202847" w:rsidRDefault="008B613C" w:rsidP="006823E1">
            <w:pPr>
              <w:rPr>
                <w:rFonts w:asciiTheme="majorHAnsi" w:hAnsiTheme="majorHAnsi" w:cs="Arial"/>
                <w:sz w:val="20"/>
                <w:szCs w:val="20"/>
              </w:rPr>
            </w:pPr>
          </w:p>
        </w:tc>
        <w:tc>
          <w:tcPr>
            <w:tcW w:w="978" w:type="dxa"/>
          </w:tcPr>
          <w:p w14:paraId="4225E800" w14:textId="77777777" w:rsidR="008B613C" w:rsidRPr="00202847" w:rsidRDefault="008B613C" w:rsidP="006823E1">
            <w:pPr>
              <w:rPr>
                <w:rFonts w:asciiTheme="majorHAnsi" w:hAnsiTheme="majorHAnsi" w:cs="Arial"/>
                <w:sz w:val="20"/>
                <w:szCs w:val="20"/>
              </w:rPr>
            </w:pPr>
          </w:p>
        </w:tc>
        <w:tc>
          <w:tcPr>
            <w:tcW w:w="1201" w:type="dxa"/>
          </w:tcPr>
          <w:p w14:paraId="434218C6" w14:textId="77777777" w:rsidR="008B613C" w:rsidRPr="00202847" w:rsidRDefault="008B613C" w:rsidP="006823E1">
            <w:pPr>
              <w:rPr>
                <w:rFonts w:asciiTheme="majorHAnsi" w:hAnsiTheme="majorHAnsi" w:cs="Arial"/>
                <w:sz w:val="20"/>
                <w:szCs w:val="20"/>
              </w:rPr>
            </w:pPr>
          </w:p>
        </w:tc>
        <w:tc>
          <w:tcPr>
            <w:tcW w:w="901" w:type="dxa"/>
          </w:tcPr>
          <w:p w14:paraId="59BD366D" w14:textId="77777777" w:rsidR="008B613C" w:rsidRPr="00202847" w:rsidRDefault="008B613C" w:rsidP="006823E1">
            <w:pPr>
              <w:rPr>
                <w:rFonts w:asciiTheme="majorHAnsi" w:hAnsiTheme="majorHAnsi" w:cs="Arial"/>
                <w:sz w:val="20"/>
                <w:szCs w:val="20"/>
              </w:rPr>
            </w:pPr>
          </w:p>
        </w:tc>
        <w:tc>
          <w:tcPr>
            <w:tcW w:w="1214" w:type="dxa"/>
            <w:gridSpan w:val="2"/>
          </w:tcPr>
          <w:p w14:paraId="4ADDCCE9" w14:textId="77777777" w:rsidR="008B613C" w:rsidRPr="00202847" w:rsidRDefault="008B613C" w:rsidP="006823E1">
            <w:pPr>
              <w:rPr>
                <w:rFonts w:asciiTheme="majorHAnsi" w:hAnsiTheme="majorHAnsi" w:cs="Arial"/>
                <w:sz w:val="20"/>
                <w:szCs w:val="20"/>
              </w:rPr>
            </w:pPr>
          </w:p>
        </w:tc>
        <w:tc>
          <w:tcPr>
            <w:tcW w:w="2136" w:type="dxa"/>
          </w:tcPr>
          <w:p w14:paraId="3A0AF444" w14:textId="77777777" w:rsidR="008B613C" w:rsidRPr="00202847" w:rsidRDefault="008B613C" w:rsidP="006823E1">
            <w:pPr>
              <w:rPr>
                <w:rFonts w:asciiTheme="majorHAnsi" w:hAnsiTheme="majorHAnsi" w:cs="Arial"/>
                <w:sz w:val="20"/>
                <w:szCs w:val="20"/>
              </w:rPr>
            </w:pPr>
          </w:p>
        </w:tc>
      </w:tr>
      <w:tr w:rsidR="008B613C" w:rsidRPr="00202847" w14:paraId="58C5BB30" w14:textId="77777777" w:rsidTr="006823E1">
        <w:tc>
          <w:tcPr>
            <w:tcW w:w="581" w:type="dxa"/>
          </w:tcPr>
          <w:p w14:paraId="113B8D5F" w14:textId="760EF488" w:rsidR="008B613C" w:rsidRPr="00202847" w:rsidRDefault="006F6F8E"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34AB338E"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26E59159" w14:textId="77777777" w:rsidR="008B613C" w:rsidRPr="00202847" w:rsidRDefault="008B613C" w:rsidP="006823E1">
            <w:pPr>
              <w:rPr>
                <w:rFonts w:asciiTheme="majorHAnsi" w:hAnsiTheme="majorHAnsi" w:cs="Arial"/>
                <w:sz w:val="20"/>
                <w:szCs w:val="20"/>
              </w:rPr>
            </w:pPr>
          </w:p>
        </w:tc>
        <w:tc>
          <w:tcPr>
            <w:tcW w:w="978" w:type="dxa"/>
          </w:tcPr>
          <w:p w14:paraId="5005D71A" w14:textId="77777777" w:rsidR="008B613C" w:rsidRPr="00202847" w:rsidRDefault="008B613C" w:rsidP="006823E1">
            <w:pPr>
              <w:rPr>
                <w:rFonts w:asciiTheme="majorHAnsi" w:hAnsiTheme="majorHAnsi" w:cs="Arial"/>
                <w:sz w:val="20"/>
                <w:szCs w:val="20"/>
              </w:rPr>
            </w:pPr>
          </w:p>
        </w:tc>
        <w:tc>
          <w:tcPr>
            <w:tcW w:w="1201" w:type="dxa"/>
          </w:tcPr>
          <w:p w14:paraId="0B19DD23" w14:textId="77777777" w:rsidR="008B613C" w:rsidRPr="00202847" w:rsidRDefault="008B613C" w:rsidP="006823E1">
            <w:pPr>
              <w:rPr>
                <w:rFonts w:asciiTheme="majorHAnsi" w:hAnsiTheme="majorHAnsi" w:cs="Arial"/>
                <w:sz w:val="20"/>
                <w:szCs w:val="20"/>
              </w:rPr>
            </w:pPr>
          </w:p>
        </w:tc>
        <w:tc>
          <w:tcPr>
            <w:tcW w:w="901" w:type="dxa"/>
          </w:tcPr>
          <w:p w14:paraId="7A452F46" w14:textId="77777777" w:rsidR="008B613C" w:rsidRPr="00202847" w:rsidRDefault="008B613C" w:rsidP="006823E1">
            <w:pPr>
              <w:rPr>
                <w:rFonts w:asciiTheme="majorHAnsi" w:hAnsiTheme="majorHAnsi" w:cs="Arial"/>
                <w:sz w:val="20"/>
                <w:szCs w:val="20"/>
              </w:rPr>
            </w:pPr>
          </w:p>
        </w:tc>
        <w:tc>
          <w:tcPr>
            <w:tcW w:w="1214" w:type="dxa"/>
            <w:gridSpan w:val="2"/>
          </w:tcPr>
          <w:p w14:paraId="4B338D09" w14:textId="77777777" w:rsidR="008B613C" w:rsidRPr="00202847" w:rsidRDefault="008B613C" w:rsidP="006823E1">
            <w:pPr>
              <w:rPr>
                <w:rFonts w:asciiTheme="majorHAnsi" w:hAnsiTheme="majorHAnsi" w:cs="Arial"/>
                <w:sz w:val="20"/>
                <w:szCs w:val="20"/>
              </w:rPr>
            </w:pPr>
          </w:p>
        </w:tc>
        <w:tc>
          <w:tcPr>
            <w:tcW w:w="2136" w:type="dxa"/>
          </w:tcPr>
          <w:p w14:paraId="13B66ECF" w14:textId="77777777" w:rsidR="008B613C" w:rsidRPr="00202847" w:rsidRDefault="008B613C" w:rsidP="006823E1">
            <w:pPr>
              <w:rPr>
                <w:rFonts w:asciiTheme="majorHAnsi" w:hAnsiTheme="majorHAnsi" w:cs="Arial"/>
                <w:sz w:val="20"/>
                <w:szCs w:val="20"/>
              </w:rPr>
            </w:pPr>
          </w:p>
        </w:tc>
      </w:tr>
      <w:tr w:rsidR="008B613C" w:rsidRPr="00202847" w14:paraId="52ECBA8B" w14:textId="77777777" w:rsidTr="006823E1">
        <w:tc>
          <w:tcPr>
            <w:tcW w:w="581" w:type="dxa"/>
          </w:tcPr>
          <w:p w14:paraId="34AAFEEC" w14:textId="36C7F640" w:rsidR="008B613C" w:rsidRPr="00202847" w:rsidRDefault="006F6F8E" w:rsidP="006823E1">
            <w:pPr>
              <w:rPr>
                <w:rFonts w:asciiTheme="majorHAnsi" w:hAnsiTheme="majorHAnsi" w:cs="Arial"/>
                <w:sz w:val="20"/>
                <w:szCs w:val="20"/>
              </w:rPr>
            </w:pPr>
            <w:r w:rsidRPr="00202847">
              <w:rPr>
                <w:rFonts w:asciiTheme="majorHAnsi" w:hAnsiTheme="majorHAnsi" w:cs="Arial"/>
                <w:sz w:val="20"/>
                <w:szCs w:val="20"/>
              </w:rPr>
              <w:t>7</w:t>
            </w:r>
          </w:p>
        </w:tc>
        <w:tc>
          <w:tcPr>
            <w:tcW w:w="2105" w:type="dxa"/>
          </w:tcPr>
          <w:p w14:paraId="1F027F73" w14:textId="77777777" w:rsidR="008B613C" w:rsidRPr="00202847" w:rsidRDefault="008B613C"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3DE01ED7" w14:textId="77777777" w:rsidR="008B613C" w:rsidRPr="00202847" w:rsidRDefault="008B613C" w:rsidP="006823E1">
            <w:pPr>
              <w:rPr>
                <w:rFonts w:asciiTheme="majorHAnsi" w:hAnsiTheme="majorHAnsi" w:cs="Arial"/>
                <w:sz w:val="20"/>
                <w:szCs w:val="20"/>
              </w:rPr>
            </w:pPr>
          </w:p>
        </w:tc>
        <w:tc>
          <w:tcPr>
            <w:tcW w:w="978" w:type="dxa"/>
          </w:tcPr>
          <w:p w14:paraId="5A0C038F" w14:textId="77777777" w:rsidR="008B613C" w:rsidRPr="00202847" w:rsidRDefault="008B613C" w:rsidP="006823E1">
            <w:pPr>
              <w:rPr>
                <w:rFonts w:asciiTheme="majorHAnsi" w:hAnsiTheme="majorHAnsi" w:cs="Arial"/>
                <w:sz w:val="20"/>
                <w:szCs w:val="20"/>
              </w:rPr>
            </w:pPr>
          </w:p>
        </w:tc>
        <w:tc>
          <w:tcPr>
            <w:tcW w:w="1201" w:type="dxa"/>
          </w:tcPr>
          <w:p w14:paraId="19F15C8B" w14:textId="77777777" w:rsidR="008B613C" w:rsidRPr="00202847" w:rsidRDefault="008B613C" w:rsidP="006823E1">
            <w:pPr>
              <w:rPr>
                <w:rFonts w:asciiTheme="majorHAnsi" w:hAnsiTheme="majorHAnsi" w:cs="Arial"/>
                <w:sz w:val="20"/>
                <w:szCs w:val="20"/>
              </w:rPr>
            </w:pPr>
          </w:p>
        </w:tc>
        <w:tc>
          <w:tcPr>
            <w:tcW w:w="901" w:type="dxa"/>
          </w:tcPr>
          <w:p w14:paraId="5B7800EF" w14:textId="77777777" w:rsidR="008B613C" w:rsidRPr="00202847" w:rsidRDefault="008B613C" w:rsidP="006823E1">
            <w:pPr>
              <w:rPr>
                <w:rFonts w:asciiTheme="majorHAnsi" w:hAnsiTheme="majorHAnsi" w:cs="Arial"/>
                <w:sz w:val="20"/>
                <w:szCs w:val="20"/>
              </w:rPr>
            </w:pPr>
          </w:p>
        </w:tc>
        <w:tc>
          <w:tcPr>
            <w:tcW w:w="1214" w:type="dxa"/>
            <w:gridSpan w:val="2"/>
          </w:tcPr>
          <w:p w14:paraId="25C8B2C2" w14:textId="77777777" w:rsidR="008B613C" w:rsidRPr="00202847" w:rsidRDefault="008B613C" w:rsidP="006823E1">
            <w:pPr>
              <w:rPr>
                <w:rFonts w:asciiTheme="majorHAnsi" w:hAnsiTheme="majorHAnsi" w:cs="Arial"/>
                <w:sz w:val="20"/>
                <w:szCs w:val="20"/>
              </w:rPr>
            </w:pPr>
          </w:p>
        </w:tc>
        <w:tc>
          <w:tcPr>
            <w:tcW w:w="2136" w:type="dxa"/>
          </w:tcPr>
          <w:p w14:paraId="1F7E7F77" w14:textId="77777777" w:rsidR="008B613C" w:rsidRPr="00202847" w:rsidRDefault="008B613C" w:rsidP="006823E1">
            <w:pPr>
              <w:rPr>
                <w:rFonts w:asciiTheme="majorHAnsi" w:hAnsiTheme="majorHAnsi" w:cs="Arial"/>
                <w:sz w:val="20"/>
                <w:szCs w:val="20"/>
              </w:rPr>
            </w:pPr>
          </w:p>
        </w:tc>
      </w:tr>
      <w:tr w:rsidR="008B613C" w:rsidRPr="00202847" w14:paraId="2C1FDE83" w14:textId="77777777" w:rsidTr="006823E1">
        <w:tc>
          <w:tcPr>
            <w:tcW w:w="581" w:type="dxa"/>
          </w:tcPr>
          <w:p w14:paraId="2EE15E4B" w14:textId="303EBE02" w:rsidR="008B613C" w:rsidRPr="00202847" w:rsidRDefault="006F6F8E" w:rsidP="006823E1">
            <w:pPr>
              <w:rPr>
                <w:rFonts w:asciiTheme="majorHAnsi" w:hAnsiTheme="majorHAnsi" w:cs="Arial"/>
                <w:sz w:val="20"/>
                <w:szCs w:val="20"/>
              </w:rPr>
            </w:pPr>
            <w:r w:rsidRPr="00202847">
              <w:rPr>
                <w:rFonts w:asciiTheme="majorHAnsi" w:hAnsiTheme="majorHAnsi" w:cs="Arial"/>
                <w:sz w:val="20"/>
                <w:szCs w:val="20"/>
              </w:rPr>
              <w:t>8</w:t>
            </w:r>
          </w:p>
        </w:tc>
        <w:tc>
          <w:tcPr>
            <w:tcW w:w="2105" w:type="dxa"/>
          </w:tcPr>
          <w:p w14:paraId="16EB2855" w14:textId="77777777" w:rsidR="008B613C" w:rsidRPr="00202847" w:rsidRDefault="008B613C"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zdravniške odgovornosti</w:t>
            </w:r>
          </w:p>
        </w:tc>
        <w:tc>
          <w:tcPr>
            <w:tcW w:w="1090" w:type="dxa"/>
          </w:tcPr>
          <w:p w14:paraId="56770A7C" w14:textId="77777777" w:rsidR="008B613C" w:rsidRPr="00202847" w:rsidRDefault="008B613C" w:rsidP="006823E1">
            <w:pPr>
              <w:rPr>
                <w:rFonts w:asciiTheme="majorHAnsi" w:hAnsiTheme="majorHAnsi" w:cs="Arial"/>
                <w:sz w:val="20"/>
                <w:szCs w:val="20"/>
              </w:rPr>
            </w:pPr>
          </w:p>
        </w:tc>
        <w:tc>
          <w:tcPr>
            <w:tcW w:w="978" w:type="dxa"/>
          </w:tcPr>
          <w:p w14:paraId="2FDA2D6F" w14:textId="77777777" w:rsidR="008B613C" w:rsidRPr="00202847" w:rsidRDefault="008B613C" w:rsidP="006823E1">
            <w:pPr>
              <w:rPr>
                <w:rFonts w:asciiTheme="majorHAnsi" w:hAnsiTheme="majorHAnsi" w:cs="Arial"/>
                <w:sz w:val="20"/>
                <w:szCs w:val="20"/>
              </w:rPr>
            </w:pPr>
          </w:p>
        </w:tc>
        <w:tc>
          <w:tcPr>
            <w:tcW w:w="1201" w:type="dxa"/>
          </w:tcPr>
          <w:p w14:paraId="600DD4DD" w14:textId="77777777" w:rsidR="008B613C" w:rsidRPr="00202847" w:rsidRDefault="008B613C" w:rsidP="006823E1">
            <w:pPr>
              <w:rPr>
                <w:rFonts w:asciiTheme="majorHAnsi" w:hAnsiTheme="majorHAnsi" w:cs="Arial"/>
                <w:sz w:val="20"/>
                <w:szCs w:val="20"/>
              </w:rPr>
            </w:pPr>
          </w:p>
        </w:tc>
        <w:tc>
          <w:tcPr>
            <w:tcW w:w="901" w:type="dxa"/>
          </w:tcPr>
          <w:p w14:paraId="0DABFE73" w14:textId="77777777" w:rsidR="008B613C" w:rsidRPr="00202847" w:rsidRDefault="008B613C" w:rsidP="006823E1">
            <w:pPr>
              <w:rPr>
                <w:rFonts w:asciiTheme="majorHAnsi" w:hAnsiTheme="majorHAnsi" w:cs="Arial"/>
                <w:sz w:val="20"/>
                <w:szCs w:val="20"/>
              </w:rPr>
            </w:pPr>
          </w:p>
        </w:tc>
        <w:tc>
          <w:tcPr>
            <w:tcW w:w="1214" w:type="dxa"/>
            <w:gridSpan w:val="2"/>
          </w:tcPr>
          <w:p w14:paraId="1A4D454A" w14:textId="77777777" w:rsidR="008B613C" w:rsidRPr="00202847" w:rsidRDefault="008B613C" w:rsidP="006823E1">
            <w:pPr>
              <w:rPr>
                <w:rFonts w:asciiTheme="majorHAnsi" w:hAnsiTheme="majorHAnsi" w:cs="Arial"/>
                <w:sz w:val="20"/>
                <w:szCs w:val="20"/>
              </w:rPr>
            </w:pPr>
          </w:p>
        </w:tc>
        <w:tc>
          <w:tcPr>
            <w:tcW w:w="2136" w:type="dxa"/>
          </w:tcPr>
          <w:p w14:paraId="2167F49D" w14:textId="77777777" w:rsidR="008B613C" w:rsidRPr="00202847" w:rsidRDefault="008B613C" w:rsidP="006823E1">
            <w:pPr>
              <w:rPr>
                <w:rFonts w:asciiTheme="majorHAnsi" w:hAnsiTheme="majorHAnsi" w:cs="Arial"/>
                <w:sz w:val="20"/>
                <w:szCs w:val="20"/>
              </w:rPr>
            </w:pPr>
          </w:p>
        </w:tc>
      </w:tr>
      <w:tr w:rsidR="008B613C" w:rsidRPr="00202847" w14:paraId="62CD40FC" w14:textId="77777777" w:rsidTr="006823E1">
        <w:tc>
          <w:tcPr>
            <w:tcW w:w="581" w:type="dxa"/>
          </w:tcPr>
          <w:p w14:paraId="0BEE74E0" w14:textId="720C1483" w:rsidR="008B613C" w:rsidRPr="00202847" w:rsidRDefault="006F6F8E" w:rsidP="006823E1">
            <w:pPr>
              <w:rPr>
                <w:rFonts w:asciiTheme="majorHAnsi" w:hAnsiTheme="majorHAnsi" w:cs="Arial"/>
                <w:sz w:val="20"/>
                <w:szCs w:val="20"/>
              </w:rPr>
            </w:pPr>
            <w:r w:rsidRPr="00202847">
              <w:rPr>
                <w:rFonts w:asciiTheme="majorHAnsi" w:hAnsiTheme="majorHAnsi" w:cs="Arial"/>
                <w:sz w:val="20"/>
                <w:szCs w:val="20"/>
              </w:rPr>
              <w:t>9</w:t>
            </w:r>
          </w:p>
        </w:tc>
        <w:tc>
          <w:tcPr>
            <w:tcW w:w="2105" w:type="dxa"/>
          </w:tcPr>
          <w:p w14:paraId="560678BC" w14:textId="77777777" w:rsidR="008B613C" w:rsidRPr="00202847" w:rsidRDefault="008B613C"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Avtomobilska zavarovanja</w:t>
            </w:r>
          </w:p>
        </w:tc>
        <w:tc>
          <w:tcPr>
            <w:tcW w:w="1090" w:type="dxa"/>
          </w:tcPr>
          <w:p w14:paraId="5152A973" w14:textId="77777777" w:rsidR="008B613C" w:rsidRPr="00202847" w:rsidRDefault="008B613C" w:rsidP="006823E1">
            <w:pPr>
              <w:rPr>
                <w:rFonts w:asciiTheme="majorHAnsi" w:hAnsiTheme="majorHAnsi" w:cs="Arial"/>
                <w:sz w:val="20"/>
                <w:szCs w:val="20"/>
              </w:rPr>
            </w:pPr>
          </w:p>
        </w:tc>
        <w:tc>
          <w:tcPr>
            <w:tcW w:w="978" w:type="dxa"/>
          </w:tcPr>
          <w:p w14:paraId="6B3B82DB" w14:textId="77777777" w:rsidR="008B613C" w:rsidRPr="00202847" w:rsidRDefault="008B613C" w:rsidP="006823E1">
            <w:pPr>
              <w:rPr>
                <w:rFonts w:asciiTheme="majorHAnsi" w:hAnsiTheme="majorHAnsi" w:cs="Arial"/>
                <w:sz w:val="20"/>
                <w:szCs w:val="20"/>
              </w:rPr>
            </w:pPr>
          </w:p>
        </w:tc>
        <w:tc>
          <w:tcPr>
            <w:tcW w:w="1201" w:type="dxa"/>
          </w:tcPr>
          <w:p w14:paraId="651802D8" w14:textId="77777777" w:rsidR="008B613C" w:rsidRPr="00202847" w:rsidRDefault="008B613C" w:rsidP="006823E1">
            <w:pPr>
              <w:rPr>
                <w:rFonts w:asciiTheme="majorHAnsi" w:hAnsiTheme="majorHAnsi" w:cs="Arial"/>
                <w:sz w:val="20"/>
                <w:szCs w:val="20"/>
              </w:rPr>
            </w:pPr>
          </w:p>
        </w:tc>
        <w:tc>
          <w:tcPr>
            <w:tcW w:w="901" w:type="dxa"/>
          </w:tcPr>
          <w:p w14:paraId="6531F8E6" w14:textId="77777777" w:rsidR="008B613C" w:rsidRPr="00202847" w:rsidRDefault="008B613C" w:rsidP="006823E1">
            <w:pPr>
              <w:rPr>
                <w:rFonts w:asciiTheme="majorHAnsi" w:hAnsiTheme="majorHAnsi" w:cs="Arial"/>
                <w:sz w:val="20"/>
                <w:szCs w:val="20"/>
              </w:rPr>
            </w:pPr>
          </w:p>
        </w:tc>
        <w:tc>
          <w:tcPr>
            <w:tcW w:w="1214" w:type="dxa"/>
            <w:gridSpan w:val="2"/>
          </w:tcPr>
          <w:p w14:paraId="492686FD" w14:textId="77777777" w:rsidR="008B613C" w:rsidRPr="00202847" w:rsidRDefault="008B613C" w:rsidP="006823E1">
            <w:pPr>
              <w:rPr>
                <w:rFonts w:asciiTheme="majorHAnsi" w:hAnsiTheme="majorHAnsi" w:cs="Arial"/>
                <w:sz w:val="20"/>
                <w:szCs w:val="20"/>
              </w:rPr>
            </w:pPr>
          </w:p>
        </w:tc>
        <w:tc>
          <w:tcPr>
            <w:tcW w:w="2136" w:type="dxa"/>
          </w:tcPr>
          <w:p w14:paraId="66158647" w14:textId="77777777" w:rsidR="008B613C" w:rsidRPr="00202847" w:rsidRDefault="008B613C" w:rsidP="006823E1">
            <w:pPr>
              <w:rPr>
                <w:rFonts w:asciiTheme="majorHAnsi" w:hAnsiTheme="majorHAnsi" w:cs="Arial"/>
                <w:sz w:val="20"/>
                <w:szCs w:val="20"/>
              </w:rPr>
            </w:pPr>
          </w:p>
        </w:tc>
      </w:tr>
      <w:tr w:rsidR="008B613C" w:rsidRPr="00202847" w14:paraId="17A93185" w14:textId="77777777" w:rsidTr="006823E1">
        <w:tc>
          <w:tcPr>
            <w:tcW w:w="581" w:type="dxa"/>
          </w:tcPr>
          <w:p w14:paraId="7037B47D" w14:textId="2D2ED0E5" w:rsidR="008B613C" w:rsidRPr="00202847" w:rsidRDefault="006F6F8E" w:rsidP="006823E1">
            <w:pPr>
              <w:rPr>
                <w:rFonts w:asciiTheme="majorHAnsi" w:hAnsiTheme="majorHAnsi" w:cs="Arial"/>
                <w:sz w:val="20"/>
                <w:szCs w:val="20"/>
              </w:rPr>
            </w:pPr>
            <w:r w:rsidRPr="00202847">
              <w:rPr>
                <w:rFonts w:asciiTheme="majorHAnsi" w:hAnsiTheme="majorHAnsi" w:cs="Arial"/>
                <w:sz w:val="20"/>
                <w:szCs w:val="20"/>
              </w:rPr>
              <w:t>10</w:t>
            </w:r>
          </w:p>
        </w:tc>
        <w:tc>
          <w:tcPr>
            <w:tcW w:w="2105" w:type="dxa"/>
          </w:tcPr>
          <w:p w14:paraId="24141F64" w14:textId="77777777" w:rsidR="008B613C" w:rsidRPr="00202847" w:rsidRDefault="008B613C"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Kolektivno nezgodno zavarovanje</w:t>
            </w:r>
          </w:p>
        </w:tc>
        <w:tc>
          <w:tcPr>
            <w:tcW w:w="1090" w:type="dxa"/>
          </w:tcPr>
          <w:p w14:paraId="3304FC19" w14:textId="77777777" w:rsidR="008B613C" w:rsidRPr="00202847" w:rsidRDefault="008B613C" w:rsidP="006823E1">
            <w:pPr>
              <w:rPr>
                <w:rFonts w:asciiTheme="majorHAnsi" w:hAnsiTheme="majorHAnsi" w:cs="Arial"/>
                <w:sz w:val="20"/>
                <w:szCs w:val="20"/>
              </w:rPr>
            </w:pPr>
          </w:p>
        </w:tc>
        <w:tc>
          <w:tcPr>
            <w:tcW w:w="978" w:type="dxa"/>
          </w:tcPr>
          <w:p w14:paraId="61480A78" w14:textId="77777777" w:rsidR="008B613C" w:rsidRPr="00202847" w:rsidRDefault="008B613C" w:rsidP="006823E1">
            <w:pPr>
              <w:rPr>
                <w:rFonts w:asciiTheme="majorHAnsi" w:hAnsiTheme="majorHAnsi" w:cs="Arial"/>
                <w:sz w:val="20"/>
                <w:szCs w:val="20"/>
              </w:rPr>
            </w:pPr>
          </w:p>
        </w:tc>
        <w:tc>
          <w:tcPr>
            <w:tcW w:w="1201" w:type="dxa"/>
          </w:tcPr>
          <w:p w14:paraId="23C6910F" w14:textId="77777777" w:rsidR="008B613C" w:rsidRPr="00202847" w:rsidRDefault="008B613C" w:rsidP="006823E1">
            <w:pPr>
              <w:rPr>
                <w:rFonts w:asciiTheme="majorHAnsi" w:hAnsiTheme="majorHAnsi" w:cs="Arial"/>
                <w:sz w:val="20"/>
                <w:szCs w:val="20"/>
              </w:rPr>
            </w:pPr>
          </w:p>
        </w:tc>
        <w:tc>
          <w:tcPr>
            <w:tcW w:w="901" w:type="dxa"/>
          </w:tcPr>
          <w:p w14:paraId="13B7C2C5" w14:textId="77777777" w:rsidR="008B613C" w:rsidRPr="00202847" w:rsidRDefault="008B613C" w:rsidP="006823E1">
            <w:pPr>
              <w:rPr>
                <w:rFonts w:asciiTheme="majorHAnsi" w:hAnsiTheme="majorHAnsi" w:cs="Arial"/>
                <w:sz w:val="20"/>
                <w:szCs w:val="20"/>
              </w:rPr>
            </w:pPr>
          </w:p>
        </w:tc>
        <w:tc>
          <w:tcPr>
            <w:tcW w:w="1214" w:type="dxa"/>
            <w:gridSpan w:val="2"/>
          </w:tcPr>
          <w:p w14:paraId="0BB7BCA3" w14:textId="77777777" w:rsidR="008B613C" w:rsidRPr="00202847" w:rsidRDefault="008B613C" w:rsidP="006823E1">
            <w:pPr>
              <w:rPr>
                <w:rFonts w:asciiTheme="majorHAnsi" w:hAnsiTheme="majorHAnsi" w:cs="Arial"/>
                <w:sz w:val="20"/>
                <w:szCs w:val="20"/>
              </w:rPr>
            </w:pPr>
          </w:p>
        </w:tc>
        <w:tc>
          <w:tcPr>
            <w:tcW w:w="2136" w:type="dxa"/>
          </w:tcPr>
          <w:p w14:paraId="22CC6E1E" w14:textId="77777777" w:rsidR="008B613C" w:rsidRPr="00202847" w:rsidRDefault="008B613C" w:rsidP="006823E1">
            <w:pPr>
              <w:rPr>
                <w:rFonts w:asciiTheme="majorHAnsi" w:hAnsiTheme="majorHAnsi" w:cs="Arial"/>
                <w:sz w:val="20"/>
                <w:szCs w:val="20"/>
              </w:rPr>
            </w:pPr>
          </w:p>
        </w:tc>
      </w:tr>
      <w:tr w:rsidR="008B613C" w:rsidRPr="00202847" w14:paraId="268F7D8E" w14:textId="77777777" w:rsidTr="006823E1">
        <w:tc>
          <w:tcPr>
            <w:tcW w:w="581" w:type="dxa"/>
          </w:tcPr>
          <w:p w14:paraId="50DD6CC5" w14:textId="336B6485" w:rsidR="008B613C" w:rsidRPr="00202847" w:rsidRDefault="006F6F8E" w:rsidP="006823E1">
            <w:pPr>
              <w:rPr>
                <w:rFonts w:asciiTheme="majorHAnsi" w:hAnsiTheme="majorHAnsi" w:cs="Arial"/>
                <w:sz w:val="20"/>
                <w:szCs w:val="20"/>
              </w:rPr>
            </w:pPr>
            <w:r w:rsidRPr="00202847">
              <w:rPr>
                <w:rFonts w:asciiTheme="majorHAnsi" w:hAnsiTheme="majorHAnsi" w:cs="Arial"/>
                <w:sz w:val="20"/>
                <w:szCs w:val="20"/>
              </w:rPr>
              <w:t>11</w:t>
            </w:r>
          </w:p>
        </w:tc>
        <w:tc>
          <w:tcPr>
            <w:tcW w:w="2105" w:type="dxa"/>
          </w:tcPr>
          <w:p w14:paraId="59A296E9" w14:textId="77777777" w:rsidR="008B613C" w:rsidRPr="00202847" w:rsidRDefault="008B613C"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zalog v hladilnih napravah (hladilnikih, zamrzovalnikih)</w:t>
            </w:r>
          </w:p>
        </w:tc>
        <w:tc>
          <w:tcPr>
            <w:tcW w:w="1090" w:type="dxa"/>
          </w:tcPr>
          <w:p w14:paraId="4D843E36" w14:textId="77777777" w:rsidR="008B613C" w:rsidRPr="00202847" w:rsidRDefault="008B613C" w:rsidP="006823E1">
            <w:pPr>
              <w:rPr>
                <w:rFonts w:asciiTheme="majorHAnsi" w:hAnsiTheme="majorHAnsi" w:cs="Arial"/>
                <w:sz w:val="20"/>
                <w:szCs w:val="20"/>
              </w:rPr>
            </w:pPr>
          </w:p>
        </w:tc>
        <w:tc>
          <w:tcPr>
            <w:tcW w:w="978" w:type="dxa"/>
          </w:tcPr>
          <w:p w14:paraId="65538817" w14:textId="77777777" w:rsidR="008B613C" w:rsidRPr="00202847" w:rsidRDefault="008B613C" w:rsidP="006823E1">
            <w:pPr>
              <w:rPr>
                <w:rFonts w:asciiTheme="majorHAnsi" w:hAnsiTheme="majorHAnsi" w:cs="Arial"/>
                <w:sz w:val="20"/>
                <w:szCs w:val="20"/>
              </w:rPr>
            </w:pPr>
          </w:p>
        </w:tc>
        <w:tc>
          <w:tcPr>
            <w:tcW w:w="1201" w:type="dxa"/>
          </w:tcPr>
          <w:p w14:paraId="5098B877" w14:textId="77777777" w:rsidR="008B613C" w:rsidRPr="00202847" w:rsidRDefault="008B613C" w:rsidP="006823E1">
            <w:pPr>
              <w:rPr>
                <w:rFonts w:asciiTheme="majorHAnsi" w:hAnsiTheme="majorHAnsi" w:cs="Arial"/>
                <w:sz w:val="20"/>
                <w:szCs w:val="20"/>
              </w:rPr>
            </w:pPr>
          </w:p>
        </w:tc>
        <w:tc>
          <w:tcPr>
            <w:tcW w:w="901" w:type="dxa"/>
          </w:tcPr>
          <w:p w14:paraId="0DE98C78" w14:textId="77777777" w:rsidR="008B613C" w:rsidRPr="00202847" w:rsidRDefault="008B613C" w:rsidP="006823E1">
            <w:pPr>
              <w:rPr>
                <w:rFonts w:asciiTheme="majorHAnsi" w:hAnsiTheme="majorHAnsi" w:cs="Arial"/>
                <w:sz w:val="20"/>
                <w:szCs w:val="20"/>
              </w:rPr>
            </w:pPr>
          </w:p>
        </w:tc>
        <w:tc>
          <w:tcPr>
            <w:tcW w:w="1214" w:type="dxa"/>
            <w:gridSpan w:val="2"/>
          </w:tcPr>
          <w:p w14:paraId="53BE85E6" w14:textId="77777777" w:rsidR="008B613C" w:rsidRPr="00202847" w:rsidRDefault="008B613C" w:rsidP="006823E1">
            <w:pPr>
              <w:rPr>
                <w:rFonts w:asciiTheme="majorHAnsi" w:hAnsiTheme="majorHAnsi" w:cs="Arial"/>
                <w:sz w:val="20"/>
                <w:szCs w:val="20"/>
              </w:rPr>
            </w:pPr>
          </w:p>
        </w:tc>
        <w:tc>
          <w:tcPr>
            <w:tcW w:w="2136" w:type="dxa"/>
          </w:tcPr>
          <w:p w14:paraId="4F23AC22" w14:textId="77777777" w:rsidR="008B613C" w:rsidRPr="00202847" w:rsidRDefault="008B613C" w:rsidP="006823E1">
            <w:pPr>
              <w:rPr>
                <w:rFonts w:asciiTheme="majorHAnsi" w:hAnsiTheme="majorHAnsi" w:cs="Arial"/>
                <w:sz w:val="20"/>
                <w:szCs w:val="20"/>
              </w:rPr>
            </w:pPr>
          </w:p>
        </w:tc>
      </w:tr>
      <w:tr w:rsidR="008B613C" w:rsidRPr="00202847" w14:paraId="78812EB4" w14:textId="77777777" w:rsidTr="006823E1">
        <w:tc>
          <w:tcPr>
            <w:tcW w:w="581" w:type="dxa"/>
          </w:tcPr>
          <w:p w14:paraId="265B0659" w14:textId="77777777" w:rsidR="008B613C" w:rsidRPr="00202847" w:rsidRDefault="008B613C" w:rsidP="006823E1">
            <w:pPr>
              <w:rPr>
                <w:rFonts w:asciiTheme="majorHAnsi" w:hAnsiTheme="majorHAnsi" w:cs="Arial"/>
                <w:sz w:val="20"/>
                <w:szCs w:val="20"/>
              </w:rPr>
            </w:pPr>
          </w:p>
        </w:tc>
        <w:tc>
          <w:tcPr>
            <w:tcW w:w="2105" w:type="dxa"/>
          </w:tcPr>
          <w:p w14:paraId="0D0F5E79" w14:textId="77777777" w:rsidR="008B613C" w:rsidRPr="00202847" w:rsidRDefault="008B613C" w:rsidP="006823E1">
            <w:pPr>
              <w:rPr>
                <w:rFonts w:asciiTheme="majorHAnsi" w:hAnsiTheme="majorHAnsi" w:cs="Arial"/>
                <w:sz w:val="20"/>
                <w:szCs w:val="20"/>
              </w:rPr>
            </w:pPr>
          </w:p>
        </w:tc>
        <w:tc>
          <w:tcPr>
            <w:tcW w:w="1090" w:type="dxa"/>
          </w:tcPr>
          <w:p w14:paraId="21A80F24" w14:textId="77777777" w:rsidR="008B613C" w:rsidRPr="00202847" w:rsidRDefault="008B613C" w:rsidP="006823E1">
            <w:pPr>
              <w:rPr>
                <w:rFonts w:asciiTheme="majorHAnsi" w:hAnsiTheme="majorHAnsi" w:cs="Arial"/>
                <w:sz w:val="20"/>
                <w:szCs w:val="20"/>
              </w:rPr>
            </w:pPr>
          </w:p>
        </w:tc>
        <w:tc>
          <w:tcPr>
            <w:tcW w:w="978" w:type="dxa"/>
          </w:tcPr>
          <w:p w14:paraId="4759A0FC" w14:textId="77777777" w:rsidR="008B613C" w:rsidRPr="00202847" w:rsidRDefault="008B613C" w:rsidP="006823E1">
            <w:pPr>
              <w:rPr>
                <w:rFonts w:asciiTheme="majorHAnsi" w:hAnsiTheme="majorHAnsi" w:cs="Arial"/>
                <w:sz w:val="20"/>
                <w:szCs w:val="20"/>
              </w:rPr>
            </w:pPr>
          </w:p>
        </w:tc>
        <w:tc>
          <w:tcPr>
            <w:tcW w:w="1201" w:type="dxa"/>
          </w:tcPr>
          <w:p w14:paraId="5481B345" w14:textId="77777777" w:rsidR="008B613C" w:rsidRPr="00202847" w:rsidRDefault="008B613C" w:rsidP="006823E1">
            <w:pPr>
              <w:rPr>
                <w:rFonts w:asciiTheme="majorHAnsi" w:hAnsiTheme="majorHAnsi" w:cs="Arial"/>
                <w:sz w:val="20"/>
                <w:szCs w:val="20"/>
              </w:rPr>
            </w:pPr>
          </w:p>
        </w:tc>
        <w:tc>
          <w:tcPr>
            <w:tcW w:w="901" w:type="dxa"/>
          </w:tcPr>
          <w:p w14:paraId="0EC74219" w14:textId="77777777" w:rsidR="008B613C" w:rsidRPr="00202847" w:rsidRDefault="008B613C" w:rsidP="006823E1">
            <w:pPr>
              <w:rPr>
                <w:rFonts w:asciiTheme="majorHAnsi" w:hAnsiTheme="majorHAnsi" w:cs="Arial"/>
                <w:sz w:val="20"/>
                <w:szCs w:val="20"/>
              </w:rPr>
            </w:pPr>
          </w:p>
        </w:tc>
        <w:tc>
          <w:tcPr>
            <w:tcW w:w="1214" w:type="dxa"/>
            <w:gridSpan w:val="2"/>
          </w:tcPr>
          <w:p w14:paraId="0D3F7F5E" w14:textId="77777777" w:rsidR="008B613C" w:rsidRPr="00202847" w:rsidRDefault="008B613C" w:rsidP="006823E1">
            <w:pPr>
              <w:rPr>
                <w:rFonts w:asciiTheme="majorHAnsi" w:hAnsiTheme="majorHAnsi" w:cs="Arial"/>
                <w:sz w:val="20"/>
                <w:szCs w:val="20"/>
              </w:rPr>
            </w:pPr>
          </w:p>
        </w:tc>
        <w:tc>
          <w:tcPr>
            <w:tcW w:w="2136" w:type="dxa"/>
          </w:tcPr>
          <w:p w14:paraId="5805FB29" w14:textId="77777777" w:rsidR="008B613C" w:rsidRPr="00202847" w:rsidRDefault="008B613C" w:rsidP="006823E1">
            <w:pPr>
              <w:rPr>
                <w:rFonts w:asciiTheme="majorHAnsi" w:hAnsiTheme="majorHAnsi" w:cs="Arial"/>
                <w:sz w:val="20"/>
                <w:szCs w:val="20"/>
              </w:rPr>
            </w:pPr>
          </w:p>
        </w:tc>
      </w:tr>
      <w:tr w:rsidR="00202847" w:rsidRPr="00202847" w14:paraId="36DCA223" w14:textId="77777777" w:rsidTr="006823E1">
        <w:tc>
          <w:tcPr>
            <w:tcW w:w="10206" w:type="dxa"/>
            <w:gridSpan w:val="9"/>
            <w:shd w:val="clear" w:color="auto" w:fill="BFBFBF" w:themeFill="background1" w:themeFillShade="BF"/>
          </w:tcPr>
          <w:p w14:paraId="0EE9B54A"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09A0EBD4"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44F2C7"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7522A2DE"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CCF120A"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3EF3D8FB"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2BD7FCBC"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18079330"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75A65893"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8B613C" w:rsidRPr="00202847" w14:paraId="5331175A" w14:textId="77777777" w:rsidTr="006823E1">
        <w:tc>
          <w:tcPr>
            <w:tcW w:w="581" w:type="dxa"/>
            <w:tcBorders>
              <w:top w:val="single" w:sz="4" w:space="0" w:color="000000"/>
              <w:left w:val="single" w:sz="4" w:space="0" w:color="000000"/>
              <w:bottom w:val="single" w:sz="4" w:space="0" w:color="000000"/>
              <w:right w:val="single" w:sz="4" w:space="0" w:color="000000"/>
            </w:tcBorders>
          </w:tcPr>
          <w:p w14:paraId="7D83D132"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44FD594F"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46580623"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39F04FC5"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005B9F1D" w14:textId="77777777" w:rsidTr="006823E1">
        <w:tc>
          <w:tcPr>
            <w:tcW w:w="581" w:type="dxa"/>
            <w:tcBorders>
              <w:top w:val="single" w:sz="4" w:space="0" w:color="000000"/>
              <w:left w:val="single" w:sz="4" w:space="0" w:color="000000"/>
              <w:bottom w:val="single" w:sz="4" w:space="0" w:color="000000"/>
              <w:right w:val="single" w:sz="4" w:space="0" w:color="000000"/>
            </w:tcBorders>
          </w:tcPr>
          <w:p w14:paraId="1D59A8EC"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13B21551"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31E88504"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4043B3F5"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2608ECE8" w14:textId="77777777" w:rsidTr="006823E1">
        <w:tc>
          <w:tcPr>
            <w:tcW w:w="581" w:type="dxa"/>
            <w:tcBorders>
              <w:top w:val="single" w:sz="4" w:space="0" w:color="000000"/>
              <w:left w:val="single" w:sz="4" w:space="0" w:color="000000"/>
              <w:bottom w:val="single" w:sz="4" w:space="0" w:color="000000"/>
              <w:right w:val="single" w:sz="4" w:space="0" w:color="000000"/>
            </w:tcBorders>
          </w:tcPr>
          <w:p w14:paraId="55F3DE98"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07AF5CDE"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6D8A64DF" w14:textId="77777777" w:rsidR="008B613C" w:rsidRPr="00202847" w:rsidRDefault="008B613C"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714CB000" w14:textId="77777777" w:rsidR="008B613C" w:rsidRPr="00202847" w:rsidRDefault="008B613C" w:rsidP="006823E1">
            <w:pPr>
              <w:pStyle w:val="Noga"/>
              <w:tabs>
                <w:tab w:val="clear" w:pos="4536"/>
                <w:tab w:val="clear" w:pos="9072"/>
              </w:tabs>
              <w:jc w:val="right"/>
              <w:rPr>
                <w:rFonts w:asciiTheme="majorHAnsi" w:hAnsiTheme="majorHAnsi" w:cs="Arial"/>
                <w:bCs/>
              </w:rPr>
            </w:pPr>
          </w:p>
        </w:tc>
      </w:tr>
    </w:tbl>
    <w:p w14:paraId="364EEABA" w14:textId="77777777" w:rsidR="008B613C" w:rsidRPr="00202847" w:rsidRDefault="008B613C"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8B613C" w:rsidRPr="00202847" w14:paraId="292EA2F1" w14:textId="77777777" w:rsidTr="006823E1">
        <w:tc>
          <w:tcPr>
            <w:tcW w:w="10206" w:type="dxa"/>
            <w:gridSpan w:val="9"/>
          </w:tcPr>
          <w:p w14:paraId="0AE909EE" w14:textId="6DCCF936" w:rsidR="008B613C" w:rsidRPr="00202847" w:rsidRDefault="008B613C" w:rsidP="006823E1">
            <w:pPr>
              <w:rPr>
                <w:rFonts w:asciiTheme="majorHAnsi" w:hAnsiTheme="majorHAnsi" w:cs="Arial"/>
                <w:b/>
                <w:sz w:val="24"/>
                <w:szCs w:val="24"/>
              </w:rPr>
            </w:pPr>
            <w:r w:rsidRPr="00202847">
              <w:rPr>
                <w:rFonts w:asciiTheme="majorHAnsi" w:hAnsiTheme="majorHAnsi" w:cs="Arial"/>
                <w:b/>
                <w:sz w:val="24"/>
                <w:szCs w:val="24"/>
              </w:rPr>
              <w:t>Sklop 14: Zavarovanje premoženja Pilonove galerije Ajdovščina</w:t>
            </w:r>
          </w:p>
        </w:tc>
      </w:tr>
      <w:tr w:rsidR="00202847" w:rsidRPr="00202847" w14:paraId="5C86E775" w14:textId="77777777" w:rsidTr="006823E1">
        <w:tc>
          <w:tcPr>
            <w:tcW w:w="10206" w:type="dxa"/>
            <w:gridSpan w:val="9"/>
            <w:shd w:val="clear" w:color="auto" w:fill="BFBFBF" w:themeFill="background1" w:themeFillShade="BF"/>
          </w:tcPr>
          <w:p w14:paraId="7D2DAE5C"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6EEA1A2A" w14:textId="77777777" w:rsidTr="006823E1">
        <w:tc>
          <w:tcPr>
            <w:tcW w:w="581" w:type="dxa"/>
            <w:shd w:val="clear" w:color="auto" w:fill="BFBFBF" w:themeFill="background1" w:themeFillShade="BF"/>
          </w:tcPr>
          <w:p w14:paraId="3E6A689E"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133C4B92"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0B2BCF2C"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2AB78821"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5DEE15DB"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11C9516C"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73454E0F"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44D08DA2"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0FD6672E"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2F4115B2"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8B613C" w:rsidRPr="00202847" w14:paraId="7B64C9DB" w14:textId="77777777" w:rsidTr="006823E1">
        <w:tc>
          <w:tcPr>
            <w:tcW w:w="581" w:type="dxa"/>
          </w:tcPr>
          <w:p w14:paraId="25FAA88F" w14:textId="6FB3148D"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1C212DA0" w14:textId="77777777" w:rsidR="008B613C" w:rsidRPr="00202847" w:rsidRDefault="008B613C"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3FE00507" w14:textId="77777777" w:rsidR="008B613C" w:rsidRPr="00202847" w:rsidRDefault="008B613C" w:rsidP="006823E1">
            <w:pPr>
              <w:rPr>
                <w:rFonts w:asciiTheme="majorHAnsi" w:hAnsiTheme="majorHAnsi" w:cs="Arial"/>
                <w:sz w:val="20"/>
                <w:szCs w:val="20"/>
              </w:rPr>
            </w:pPr>
          </w:p>
        </w:tc>
        <w:tc>
          <w:tcPr>
            <w:tcW w:w="978" w:type="dxa"/>
          </w:tcPr>
          <w:p w14:paraId="102DB656" w14:textId="77777777" w:rsidR="008B613C" w:rsidRPr="00202847" w:rsidRDefault="008B613C" w:rsidP="006823E1">
            <w:pPr>
              <w:rPr>
                <w:rFonts w:asciiTheme="majorHAnsi" w:hAnsiTheme="majorHAnsi" w:cs="Arial"/>
                <w:sz w:val="20"/>
                <w:szCs w:val="20"/>
              </w:rPr>
            </w:pPr>
          </w:p>
        </w:tc>
        <w:tc>
          <w:tcPr>
            <w:tcW w:w="1201" w:type="dxa"/>
          </w:tcPr>
          <w:p w14:paraId="44B8BE16" w14:textId="77777777" w:rsidR="008B613C" w:rsidRPr="00202847" w:rsidRDefault="008B613C" w:rsidP="006823E1">
            <w:pPr>
              <w:rPr>
                <w:rFonts w:asciiTheme="majorHAnsi" w:hAnsiTheme="majorHAnsi" w:cs="Arial"/>
                <w:sz w:val="20"/>
                <w:szCs w:val="20"/>
              </w:rPr>
            </w:pPr>
          </w:p>
        </w:tc>
        <w:tc>
          <w:tcPr>
            <w:tcW w:w="901" w:type="dxa"/>
          </w:tcPr>
          <w:p w14:paraId="7E611859" w14:textId="77777777" w:rsidR="008B613C" w:rsidRPr="00202847" w:rsidRDefault="008B613C" w:rsidP="006823E1">
            <w:pPr>
              <w:rPr>
                <w:rFonts w:asciiTheme="majorHAnsi" w:hAnsiTheme="majorHAnsi" w:cs="Arial"/>
                <w:sz w:val="20"/>
                <w:szCs w:val="20"/>
              </w:rPr>
            </w:pPr>
          </w:p>
        </w:tc>
        <w:tc>
          <w:tcPr>
            <w:tcW w:w="1214" w:type="dxa"/>
            <w:gridSpan w:val="2"/>
          </w:tcPr>
          <w:p w14:paraId="6DEFFDAC" w14:textId="77777777" w:rsidR="008B613C" w:rsidRPr="00202847" w:rsidRDefault="008B613C" w:rsidP="006823E1">
            <w:pPr>
              <w:rPr>
                <w:rFonts w:asciiTheme="majorHAnsi" w:hAnsiTheme="majorHAnsi" w:cs="Arial"/>
                <w:sz w:val="20"/>
                <w:szCs w:val="20"/>
              </w:rPr>
            </w:pPr>
          </w:p>
        </w:tc>
        <w:tc>
          <w:tcPr>
            <w:tcW w:w="2136" w:type="dxa"/>
          </w:tcPr>
          <w:p w14:paraId="2AE3ACB1" w14:textId="77777777" w:rsidR="008B613C" w:rsidRPr="00202847" w:rsidRDefault="008B613C" w:rsidP="006823E1">
            <w:pPr>
              <w:rPr>
                <w:rFonts w:asciiTheme="majorHAnsi" w:hAnsiTheme="majorHAnsi" w:cs="Arial"/>
                <w:sz w:val="20"/>
                <w:szCs w:val="20"/>
              </w:rPr>
            </w:pPr>
          </w:p>
        </w:tc>
      </w:tr>
      <w:tr w:rsidR="008B613C" w:rsidRPr="00202847" w14:paraId="3C88F1F0" w14:textId="77777777" w:rsidTr="006823E1">
        <w:tc>
          <w:tcPr>
            <w:tcW w:w="581" w:type="dxa"/>
          </w:tcPr>
          <w:p w14:paraId="64A0C24E" w14:textId="4428498D"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064B0BF9" w14:textId="77777777" w:rsidR="008B613C" w:rsidRPr="00202847" w:rsidRDefault="008B613C" w:rsidP="006823E1">
            <w:pPr>
              <w:spacing w:before="4" w:line="246"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potresa</w:t>
            </w:r>
          </w:p>
        </w:tc>
        <w:tc>
          <w:tcPr>
            <w:tcW w:w="1090" w:type="dxa"/>
          </w:tcPr>
          <w:p w14:paraId="0816F693" w14:textId="77777777" w:rsidR="008B613C" w:rsidRPr="00202847" w:rsidRDefault="008B613C" w:rsidP="006823E1">
            <w:pPr>
              <w:rPr>
                <w:rFonts w:asciiTheme="majorHAnsi" w:hAnsiTheme="majorHAnsi" w:cs="Arial"/>
                <w:sz w:val="20"/>
                <w:szCs w:val="20"/>
              </w:rPr>
            </w:pPr>
          </w:p>
        </w:tc>
        <w:tc>
          <w:tcPr>
            <w:tcW w:w="978" w:type="dxa"/>
          </w:tcPr>
          <w:p w14:paraId="73FE11D5" w14:textId="77777777" w:rsidR="008B613C" w:rsidRPr="00202847" w:rsidRDefault="008B613C" w:rsidP="006823E1">
            <w:pPr>
              <w:rPr>
                <w:rFonts w:asciiTheme="majorHAnsi" w:hAnsiTheme="majorHAnsi" w:cs="Arial"/>
                <w:sz w:val="20"/>
                <w:szCs w:val="20"/>
              </w:rPr>
            </w:pPr>
          </w:p>
        </w:tc>
        <w:tc>
          <w:tcPr>
            <w:tcW w:w="1201" w:type="dxa"/>
          </w:tcPr>
          <w:p w14:paraId="74FF0D90" w14:textId="77777777" w:rsidR="008B613C" w:rsidRPr="00202847" w:rsidRDefault="008B613C" w:rsidP="006823E1">
            <w:pPr>
              <w:rPr>
                <w:rFonts w:asciiTheme="majorHAnsi" w:hAnsiTheme="majorHAnsi" w:cs="Arial"/>
                <w:sz w:val="20"/>
                <w:szCs w:val="20"/>
              </w:rPr>
            </w:pPr>
          </w:p>
        </w:tc>
        <w:tc>
          <w:tcPr>
            <w:tcW w:w="901" w:type="dxa"/>
          </w:tcPr>
          <w:p w14:paraId="77B850CF" w14:textId="77777777" w:rsidR="008B613C" w:rsidRPr="00202847" w:rsidRDefault="008B613C" w:rsidP="006823E1">
            <w:pPr>
              <w:rPr>
                <w:rFonts w:asciiTheme="majorHAnsi" w:hAnsiTheme="majorHAnsi" w:cs="Arial"/>
                <w:sz w:val="20"/>
                <w:szCs w:val="20"/>
              </w:rPr>
            </w:pPr>
          </w:p>
        </w:tc>
        <w:tc>
          <w:tcPr>
            <w:tcW w:w="1214" w:type="dxa"/>
            <w:gridSpan w:val="2"/>
          </w:tcPr>
          <w:p w14:paraId="75010D02" w14:textId="77777777" w:rsidR="008B613C" w:rsidRPr="00202847" w:rsidRDefault="008B613C" w:rsidP="006823E1">
            <w:pPr>
              <w:rPr>
                <w:rFonts w:asciiTheme="majorHAnsi" w:hAnsiTheme="majorHAnsi" w:cs="Arial"/>
                <w:sz w:val="20"/>
                <w:szCs w:val="20"/>
              </w:rPr>
            </w:pPr>
          </w:p>
        </w:tc>
        <w:tc>
          <w:tcPr>
            <w:tcW w:w="2136" w:type="dxa"/>
          </w:tcPr>
          <w:p w14:paraId="445CF0A6" w14:textId="77777777" w:rsidR="008B613C" w:rsidRPr="00202847" w:rsidRDefault="008B613C" w:rsidP="006823E1">
            <w:pPr>
              <w:rPr>
                <w:rFonts w:asciiTheme="majorHAnsi" w:hAnsiTheme="majorHAnsi" w:cs="Arial"/>
                <w:sz w:val="20"/>
                <w:szCs w:val="20"/>
              </w:rPr>
            </w:pPr>
          </w:p>
        </w:tc>
      </w:tr>
      <w:tr w:rsidR="008B613C" w:rsidRPr="00202847" w14:paraId="7CB85235" w14:textId="77777777" w:rsidTr="006823E1">
        <w:tc>
          <w:tcPr>
            <w:tcW w:w="581" w:type="dxa"/>
          </w:tcPr>
          <w:p w14:paraId="6CB651A9" w14:textId="589A8874"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2967B98E" w14:textId="77777777" w:rsidR="008B613C" w:rsidRPr="00202847" w:rsidRDefault="008B613C"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0B464B7D" w14:textId="77777777" w:rsidR="008B613C" w:rsidRPr="00202847" w:rsidRDefault="008B613C" w:rsidP="006823E1">
            <w:pPr>
              <w:rPr>
                <w:rFonts w:asciiTheme="majorHAnsi" w:hAnsiTheme="majorHAnsi" w:cs="Arial"/>
                <w:sz w:val="20"/>
                <w:szCs w:val="20"/>
              </w:rPr>
            </w:pPr>
          </w:p>
        </w:tc>
        <w:tc>
          <w:tcPr>
            <w:tcW w:w="978" w:type="dxa"/>
          </w:tcPr>
          <w:p w14:paraId="22CAB827" w14:textId="77777777" w:rsidR="008B613C" w:rsidRPr="00202847" w:rsidRDefault="008B613C" w:rsidP="006823E1">
            <w:pPr>
              <w:rPr>
                <w:rFonts w:asciiTheme="majorHAnsi" w:hAnsiTheme="majorHAnsi" w:cs="Arial"/>
                <w:sz w:val="20"/>
                <w:szCs w:val="20"/>
              </w:rPr>
            </w:pPr>
          </w:p>
        </w:tc>
        <w:tc>
          <w:tcPr>
            <w:tcW w:w="1201" w:type="dxa"/>
          </w:tcPr>
          <w:p w14:paraId="56077D6B" w14:textId="77777777" w:rsidR="008B613C" w:rsidRPr="00202847" w:rsidRDefault="008B613C" w:rsidP="006823E1">
            <w:pPr>
              <w:rPr>
                <w:rFonts w:asciiTheme="majorHAnsi" w:hAnsiTheme="majorHAnsi" w:cs="Arial"/>
                <w:sz w:val="20"/>
                <w:szCs w:val="20"/>
              </w:rPr>
            </w:pPr>
          </w:p>
        </w:tc>
        <w:tc>
          <w:tcPr>
            <w:tcW w:w="901" w:type="dxa"/>
          </w:tcPr>
          <w:p w14:paraId="7863561F" w14:textId="77777777" w:rsidR="008B613C" w:rsidRPr="00202847" w:rsidRDefault="008B613C" w:rsidP="006823E1">
            <w:pPr>
              <w:rPr>
                <w:rFonts w:asciiTheme="majorHAnsi" w:hAnsiTheme="majorHAnsi" w:cs="Arial"/>
                <w:sz w:val="20"/>
                <w:szCs w:val="20"/>
              </w:rPr>
            </w:pPr>
          </w:p>
        </w:tc>
        <w:tc>
          <w:tcPr>
            <w:tcW w:w="1214" w:type="dxa"/>
            <w:gridSpan w:val="2"/>
          </w:tcPr>
          <w:p w14:paraId="15EBE4D1" w14:textId="77777777" w:rsidR="008B613C" w:rsidRPr="00202847" w:rsidRDefault="008B613C" w:rsidP="006823E1">
            <w:pPr>
              <w:rPr>
                <w:rFonts w:asciiTheme="majorHAnsi" w:hAnsiTheme="majorHAnsi" w:cs="Arial"/>
                <w:sz w:val="20"/>
                <w:szCs w:val="20"/>
              </w:rPr>
            </w:pPr>
          </w:p>
        </w:tc>
        <w:tc>
          <w:tcPr>
            <w:tcW w:w="2136" w:type="dxa"/>
          </w:tcPr>
          <w:p w14:paraId="15B5DBA7" w14:textId="77777777" w:rsidR="008B613C" w:rsidRPr="00202847" w:rsidRDefault="008B613C" w:rsidP="006823E1">
            <w:pPr>
              <w:rPr>
                <w:rFonts w:asciiTheme="majorHAnsi" w:hAnsiTheme="majorHAnsi" w:cs="Arial"/>
                <w:sz w:val="20"/>
                <w:szCs w:val="20"/>
              </w:rPr>
            </w:pPr>
          </w:p>
        </w:tc>
      </w:tr>
      <w:tr w:rsidR="008B613C" w:rsidRPr="00202847" w14:paraId="7C8A2266" w14:textId="77777777" w:rsidTr="006823E1">
        <w:tc>
          <w:tcPr>
            <w:tcW w:w="581" w:type="dxa"/>
          </w:tcPr>
          <w:p w14:paraId="4636B277" w14:textId="3B71A900"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3B6958C5"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090" w:type="dxa"/>
          </w:tcPr>
          <w:p w14:paraId="537F59BA" w14:textId="77777777" w:rsidR="008B613C" w:rsidRPr="00202847" w:rsidRDefault="008B613C" w:rsidP="006823E1">
            <w:pPr>
              <w:rPr>
                <w:rFonts w:asciiTheme="majorHAnsi" w:hAnsiTheme="majorHAnsi" w:cs="Arial"/>
                <w:sz w:val="20"/>
                <w:szCs w:val="20"/>
              </w:rPr>
            </w:pPr>
          </w:p>
        </w:tc>
        <w:tc>
          <w:tcPr>
            <w:tcW w:w="978" w:type="dxa"/>
          </w:tcPr>
          <w:p w14:paraId="57A21E71" w14:textId="77777777" w:rsidR="008B613C" w:rsidRPr="00202847" w:rsidRDefault="008B613C" w:rsidP="006823E1">
            <w:pPr>
              <w:rPr>
                <w:rFonts w:asciiTheme="majorHAnsi" w:hAnsiTheme="majorHAnsi" w:cs="Arial"/>
                <w:sz w:val="20"/>
                <w:szCs w:val="20"/>
              </w:rPr>
            </w:pPr>
          </w:p>
        </w:tc>
        <w:tc>
          <w:tcPr>
            <w:tcW w:w="1201" w:type="dxa"/>
          </w:tcPr>
          <w:p w14:paraId="0176C825" w14:textId="77777777" w:rsidR="008B613C" w:rsidRPr="00202847" w:rsidRDefault="008B613C" w:rsidP="006823E1">
            <w:pPr>
              <w:rPr>
                <w:rFonts w:asciiTheme="majorHAnsi" w:hAnsiTheme="majorHAnsi" w:cs="Arial"/>
                <w:sz w:val="20"/>
                <w:szCs w:val="20"/>
              </w:rPr>
            </w:pPr>
          </w:p>
        </w:tc>
        <w:tc>
          <w:tcPr>
            <w:tcW w:w="901" w:type="dxa"/>
          </w:tcPr>
          <w:p w14:paraId="44E8E6EB" w14:textId="77777777" w:rsidR="008B613C" w:rsidRPr="00202847" w:rsidRDefault="008B613C" w:rsidP="006823E1">
            <w:pPr>
              <w:rPr>
                <w:rFonts w:asciiTheme="majorHAnsi" w:hAnsiTheme="majorHAnsi" w:cs="Arial"/>
                <w:sz w:val="20"/>
                <w:szCs w:val="20"/>
              </w:rPr>
            </w:pPr>
          </w:p>
        </w:tc>
        <w:tc>
          <w:tcPr>
            <w:tcW w:w="1214" w:type="dxa"/>
            <w:gridSpan w:val="2"/>
          </w:tcPr>
          <w:p w14:paraId="35EF970C" w14:textId="77777777" w:rsidR="008B613C" w:rsidRPr="00202847" w:rsidRDefault="008B613C" w:rsidP="006823E1">
            <w:pPr>
              <w:rPr>
                <w:rFonts w:asciiTheme="majorHAnsi" w:hAnsiTheme="majorHAnsi" w:cs="Arial"/>
                <w:sz w:val="20"/>
                <w:szCs w:val="20"/>
              </w:rPr>
            </w:pPr>
          </w:p>
        </w:tc>
        <w:tc>
          <w:tcPr>
            <w:tcW w:w="2136" w:type="dxa"/>
          </w:tcPr>
          <w:p w14:paraId="438265DA" w14:textId="77777777" w:rsidR="008B613C" w:rsidRPr="00202847" w:rsidRDefault="008B613C" w:rsidP="006823E1">
            <w:pPr>
              <w:rPr>
                <w:rFonts w:asciiTheme="majorHAnsi" w:hAnsiTheme="majorHAnsi" w:cs="Arial"/>
                <w:sz w:val="20"/>
                <w:szCs w:val="20"/>
              </w:rPr>
            </w:pPr>
          </w:p>
        </w:tc>
      </w:tr>
      <w:tr w:rsidR="008B613C" w:rsidRPr="00202847" w14:paraId="1BA44378" w14:textId="77777777" w:rsidTr="006823E1">
        <w:tc>
          <w:tcPr>
            <w:tcW w:w="581" w:type="dxa"/>
          </w:tcPr>
          <w:p w14:paraId="3D3995F2" w14:textId="126D3D32"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653A33D0"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04E296AC" w14:textId="77777777" w:rsidR="008B613C" w:rsidRPr="00202847" w:rsidRDefault="008B613C" w:rsidP="006823E1">
            <w:pPr>
              <w:rPr>
                <w:rFonts w:asciiTheme="majorHAnsi" w:hAnsiTheme="majorHAnsi" w:cs="Arial"/>
                <w:sz w:val="20"/>
                <w:szCs w:val="20"/>
              </w:rPr>
            </w:pPr>
          </w:p>
        </w:tc>
        <w:tc>
          <w:tcPr>
            <w:tcW w:w="978" w:type="dxa"/>
          </w:tcPr>
          <w:p w14:paraId="03BAEB60" w14:textId="77777777" w:rsidR="008B613C" w:rsidRPr="00202847" w:rsidRDefault="008B613C" w:rsidP="006823E1">
            <w:pPr>
              <w:rPr>
                <w:rFonts w:asciiTheme="majorHAnsi" w:hAnsiTheme="majorHAnsi" w:cs="Arial"/>
                <w:sz w:val="20"/>
                <w:szCs w:val="20"/>
              </w:rPr>
            </w:pPr>
          </w:p>
        </w:tc>
        <w:tc>
          <w:tcPr>
            <w:tcW w:w="1201" w:type="dxa"/>
          </w:tcPr>
          <w:p w14:paraId="34E47FC4" w14:textId="77777777" w:rsidR="008B613C" w:rsidRPr="00202847" w:rsidRDefault="008B613C" w:rsidP="006823E1">
            <w:pPr>
              <w:rPr>
                <w:rFonts w:asciiTheme="majorHAnsi" w:hAnsiTheme="majorHAnsi" w:cs="Arial"/>
                <w:sz w:val="20"/>
                <w:szCs w:val="20"/>
              </w:rPr>
            </w:pPr>
          </w:p>
        </w:tc>
        <w:tc>
          <w:tcPr>
            <w:tcW w:w="901" w:type="dxa"/>
          </w:tcPr>
          <w:p w14:paraId="3D065D64" w14:textId="77777777" w:rsidR="008B613C" w:rsidRPr="00202847" w:rsidRDefault="008B613C" w:rsidP="006823E1">
            <w:pPr>
              <w:rPr>
                <w:rFonts w:asciiTheme="majorHAnsi" w:hAnsiTheme="majorHAnsi" w:cs="Arial"/>
                <w:sz w:val="20"/>
                <w:szCs w:val="20"/>
              </w:rPr>
            </w:pPr>
          </w:p>
        </w:tc>
        <w:tc>
          <w:tcPr>
            <w:tcW w:w="1214" w:type="dxa"/>
            <w:gridSpan w:val="2"/>
          </w:tcPr>
          <w:p w14:paraId="3839A157" w14:textId="77777777" w:rsidR="008B613C" w:rsidRPr="00202847" w:rsidRDefault="008B613C" w:rsidP="006823E1">
            <w:pPr>
              <w:rPr>
                <w:rFonts w:asciiTheme="majorHAnsi" w:hAnsiTheme="majorHAnsi" w:cs="Arial"/>
                <w:sz w:val="20"/>
                <w:szCs w:val="20"/>
              </w:rPr>
            </w:pPr>
          </w:p>
        </w:tc>
        <w:tc>
          <w:tcPr>
            <w:tcW w:w="2136" w:type="dxa"/>
          </w:tcPr>
          <w:p w14:paraId="15EF628C" w14:textId="77777777" w:rsidR="008B613C" w:rsidRPr="00202847" w:rsidRDefault="008B613C" w:rsidP="006823E1">
            <w:pPr>
              <w:rPr>
                <w:rFonts w:asciiTheme="majorHAnsi" w:hAnsiTheme="majorHAnsi" w:cs="Arial"/>
                <w:sz w:val="20"/>
                <w:szCs w:val="20"/>
              </w:rPr>
            </w:pPr>
          </w:p>
        </w:tc>
      </w:tr>
      <w:tr w:rsidR="008B613C" w:rsidRPr="00202847" w14:paraId="68120EAC" w14:textId="77777777" w:rsidTr="006823E1">
        <w:tc>
          <w:tcPr>
            <w:tcW w:w="581" w:type="dxa"/>
          </w:tcPr>
          <w:p w14:paraId="07BD0553" w14:textId="03D152A0"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7981F380" w14:textId="77777777" w:rsidR="008B613C" w:rsidRPr="00202847" w:rsidRDefault="008B613C"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0967781B" w14:textId="77777777" w:rsidR="008B613C" w:rsidRPr="00202847" w:rsidRDefault="008B613C" w:rsidP="006823E1">
            <w:pPr>
              <w:rPr>
                <w:rFonts w:asciiTheme="majorHAnsi" w:hAnsiTheme="majorHAnsi" w:cs="Arial"/>
                <w:sz w:val="20"/>
                <w:szCs w:val="20"/>
              </w:rPr>
            </w:pPr>
          </w:p>
        </w:tc>
        <w:tc>
          <w:tcPr>
            <w:tcW w:w="978" w:type="dxa"/>
          </w:tcPr>
          <w:p w14:paraId="617747FF" w14:textId="77777777" w:rsidR="008B613C" w:rsidRPr="00202847" w:rsidRDefault="008B613C" w:rsidP="006823E1">
            <w:pPr>
              <w:rPr>
                <w:rFonts w:asciiTheme="majorHAnsi" w:hAnsiTheme="majorHAnsi" w:cs="Arial"/>
                <w:sz w:val="20"/>
                <w:szCs w:val="20"/>
              </w:rPr>
            </w:pPr>
          </w:p>
        </w:tc>
        <w:tc>
          <w:tcPr>
            <w:tcW w:w="1201" w:type="dxa"/>
          </w:tcPr>
          <w:p w14:paraId="3811F793" w14:textId="77777777" w:rsidR="008B613C" w:rsidRPr="00202847" w:rsidRDefault="008B613C" w:rsidP="006823E1">
            <w:pPr>
              <w:rPr>
                <w:rFonts w:asciiTheme="majorHAnsi" w:hAnsiTheme="majorHAnsi" w:cs="Arial"/>
                <w:sz w:val="20"/>
                <w:szCs w:val="20"/>
              </w:rPr>
            </w:pPr>
          </w:p>
        </w:tc>
        <w:tc>
          <w:tcPr>
            <w:tcW w:w="901" w:type="dxa"/>
          </w:tcPr>
          <w:p w14:paraId="2453987F" w14:textId="77777777" w:rsidR="008B613C" w:rsidRPr="00202847" w:rsidRDefault="008B613C" w:rsidP="006823E1">
            <w:pPr>
              <w:rPr>
                <w:rFonts w:asciiTheme="majorHAnsi" w:hAnsiTheme="majorHAnsi" w:cs="Arial"/>
                <w:sz w:val="20"/>
                <w:szCs w:val="20"/>
              </w:rPr>
            </w:pPr>
          </w:p>
        </w:tc>
        <w:tc>
          <w:tcPr>
            <w:tcW w:w="1214" w:type="dxa"/>
            <w:gridSpan w:val="2"/>
          </w:tcPr>
          <w:p w14:paraId="360E0EAA" w14:textId="77777777" w:rsidR="008B613C" w:rsidRPr="00202847" w:rsidRDefault="008B613C" w:rsidP="006823E1">
            <w:pPr>
              <w:rPr>
                <w:rFonts w:asciiTheme="majorHAnsi" w:hAnsiTheme="majorHAnsi" w:cs="Arial"/>
                <w:sz w:val="20"/>
                <w:szCs w:val="20"/>
              </w:rPr>
            </w:pPr>
          </w:p>
        </w:tc>
        <w:tc>
          <w:tcPr>
            <w:tcW w:w="2136" w:type="dxa"/>
          </w:tcPr>
          <w:p w14:paraId="54555105" w14:textId="77777777" w:rsidR="008B613C" w:rsidRPr="00202847" w:rsidRDefault="008B613C" w:rsidP="006823E1">
            <w:pPr>
              <w:rPr>
                <w:rFonts w:asciiTheme="majorHAnsi" w:hAnsiTheme="majorHAnsi" w:cs="Arial"/>
                <w:sz w:val="20"/>
                <w:szCs w:val="20"/>
              </w:rPr>
            </w:pPr>
          </w:p>
        </w:tc>
      </w:tr>
      <w:tr w:rsidR="008B613C" w:rsidRPr="00202847" w14:paraId="18FF0104" w14:textId="77777777" w:rsidTr="006823E1">
        <w:tc>
          <w:tcPr>
            <w:tcW w:w="581" w:type="dxa"/>
          </w:tcPr>
          <w:p w14:paraId="47952B48" w14:textId="77777777" w:rsidR="008B613C" w:rsidRPr="00202847" w:rsidRDefault="008B613C" w:rsidP="006823E1">
            <w:pPr>
              <w:rPr>
                <w:rFonts w:asciiTheme="majorHAnsi" w:hAnsiTheme="majorHAnsi" w:cs="Arial"/>
                <w:sz w:val="20"/>
                <w:szCs w:val="20"/>
              </w:rPr>
            </w:pPr>
          </w:p>
        </w:tc>
        <w:tc>
          <w:tcPr>
            <w:tcW w:w="2105" w:type="dxa"/>
          </w:tcPr>
          <w:p w14:paraId="40AA31C3" w14:textId="77777777" w:rsidR="008B613C" w:rsidRPr="00202847" w:rsidRDefault="008B613C" w:rsidP="006823E1">
            <w:pPr>
              <w:rPr>
                <w:rFonts w:asciiTheme="majorHAnsi" w:hAnsiTheme="majorHAnsi" w:cs="Arial"/>
                <w:sz w:val="20"/>
                <w:szCs w:val="20"/>
              </w:rPr>
            </w:pPr>
          </w:p>
        </w:tc>
        <w:tc>
          <w:tcPr>
            <w:tcW w:w="1090" w:type="dxa"/>
          </w:tcPr>
          <w:p w14:paraId="5C43E00D" w14:textId="77777777" w:rsidR="008B613C" w:rsidRPr="00202847" w:rsidRDefault="008B613C" w:rsidP="006823E1">
            <w:pPr>
              <w:rPr>
                <w:rFonts w:asciiTheme="majorHAnsi" w:hAnsiTheme="majorHAnsi" w:cs="Arial"/>
                <w:sz w:val="20"/>
                <w:szCs w:val="20"/>
              </w:rPr>
            </w:pPr>
          </w:p>
        </w:tc>
        <w:tc>
          <w:tcPr>
            <w:tcW w:w="978" w:type="dxa"/>
          </w:tcPr>
          <w:p w14:paraId="32F7473D" w14:textId="77777777" w:rsidR="008B613C" w:rsidRPr="00202847" w:rsidRDefault="008B613C" w:rsidP="006823E1">
            <w:pPr>
              <w:rPr>
                <w:rFonts w:asciiTheme="majorHAnsi" w:hAnsiTheme="majorHAnsi" w:cs="Arial"/>
                <w:sz w:val="20"/>
                <w:szCs w:val="20"/>
              </w:rPr>
            </w:pPr>
          </w:p>
        </w:tc>
        <w:tc>
          <w:tcPr>
            <w:tcW w:w="1201" w:type="dxa"/>
          </w:tcPr>
          <w:p w14:paraId="5374B3F2" w14:textId="77777777" w:rsidR="008B613C" w:rsidRPr="00202847" w:rsidRDefault="008B613C" w:rsidP="006823E1">
            <w:pPr>
              <w:rPr>
                <w:rFonts w:asciiTheme="majorHAnsi" w:hAnsiTheme="majorHAnsi" w:cs="Arial"/>
                <w:sz w:val="20"/>
                <w:szCs w:val="20"/>
              </w:rPr>
            </w:pPr>
          </w:p>
        </w:tc>
        <w:tc>
          <w:tcPr>
            <w:tcW w:w="901" w:type="dxa"/>
          </w:tcPr>
          <w:p w14:paraId="3F281B03" w14:textId="77777777" w:rsidR="008B613C" w:rsidRPr="00202847" w:rsidRDefault="008B613C" w:rsidP="006823E1">
            <w:pPr>
              <w:rPr>
                <w:rFonts w:asciiTheme="majorHAnsi" w:hAnsiTheme="majorHAnsi" w:cs="Arial"/>
                <w:sz w:val="20"/>
                <w:szCs w:val="20"/>
              </w:rPr>
            </w:pPr>
          </w:p>
        </w:tc>
        <w:tc>
          <w:tcPr>
            <w:tcW w:w="1214" w:type="dxa"/>
            <w:gridSpan w:val="2"/>
          </w:tcPr>
          <w:p w14:paraId="00A1229A" w14:textId="77777777" w:rsidR="008B613C" w:rsidRPr="00202847" w:rsidRDefault="008B613C" w:rsidP="006823E1">
            <w:pPr>
              <w:rPr>
                <w:rFonts w:asciiTheme="majorHAnsi" w:hAnsiTheme="majorHAnsi" w:cs="Arial"/>
                <w:sz w:val="20"/>
                <w:szCs w:val="20"/>
              </w:rPr>
            </w:pPr>
          </w:p>
        </w:tc>
        <w:tc>
          <w:tcPr>
            <w:tcW w:w="2136" w:type="dxa"/>
          </w:tcPr>
          <w:p w14:paraId="40B91FA0" w14:textId="77777777" w:rsidR="008B613C" w:rsidRPr="00202847" w:rsidRDefault="008B613C" w:rsidP="006823E1">
            <w:pPr>
              <w:rPr>
                <w:rFonts w:asciiTheme="majorHAnsi" w:hAnsiTheme="majorHAnsi" w:cs="Arial"/>
                <w:sz w:val="20"/>
                <w:szCs w:val="20"/>
              </w:rPr>
            </w:pPr>
          </w:p>
        </w:tc>
      </w:tr>
      <w:tr w:rsidR="00202847" w:rsidRPr="00202847" w14:paraId="0A7B8A0F" w14:textId="77777777" w:rsidTr="006823E1">
        <w:tc>
          <w:tcPr>
            <w:tcW w:w="10206" w:type="dxa"/>
            <w:gridSpan w:val="9"/>
            <w:shd w:val="clear" w:color="auto" w:fill="BFBFBF" w:themeFill="background1" w:themeFillShade="BF"/>
          </w:tcPr>
          <w:p w14:paraId="09D6A4C3"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04508116"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06C2449"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0FB8DF43"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59BF8B"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081605CD"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4FE935D4"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40C2F43C"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1220830F"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8B613C" w:rsidRPr="00202847" w14:paraId="0E28DA75" w14:textId="77777777" w:rsidTr="006823E1">
        <w:tc>
          <w:tcPr>
            <w:tcW w:w="581" w:type="dxa"/>
            <w:tcBorders>
              <w:top w:val="single" w:sz="4" w:space="0" w:color="000000"/>
              <w:left w:val="single" w:sz="4" w:space="0" w:color="000000"/>
              <w:bottom w:val="single" w:sz="4" w:space="0" w:color="000000"/>
              <w:right w:val="single" w:sz="4" w:space="0" w:color="000000"/>
            </w:tcBorders>
          </w:tcPr>
          <w:p w14:paraId="1F74EA08"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634301DB"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1CAB1D4E"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6B8FFEA4"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52A4CD51" w14:textId="77777777" w:rsidTr="006823E1">
        <w:tc>
          <w:tcPr>
            <w:tcW w:w="581" w:type="dxa"/>
            <w:tcBorders>
              <w:top w:val="single" w:sz="4" w:space="0" w:color="000000"/>
              <w:left w:val="single" w:sz="4" w:space="0" w:color="000000"/>
              <w:bottom w:val="single" w:sz="4" w:space="0" w:color="000000"/>
              <w:right w:val="single" w:sz="4" w:space="0" w:color="000000"/>
            </w:tcBorders>
          </w:tcPr>
          <w:p w14:paraId="50517E2A"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6161EBEB"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04A48E56"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37F5254D"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19AB96ED" w14:textId="77777777" w:rsidTr="006823E1">
        <w:tc>
          <w:tcPr>
            <w:tcW w:w="581" w:type="dxa"/>
            <w:tcBorders>
              <w:top w:val="single" w:sz="4" w:space="0" w:color="000000"/>
              <w:left w:val="single" w:sz="4" w:space="0" w:color="000000"/>
              <w:bottom w:val="single" w:sz="4" w:space="0" w:color="000000"/>
              <w:right w:val="single" w:sz="4" w:space="0" w:color="000000"/>
            </w:tcBorders>
          </w:tcPr>
          <w:p w14:paraId="17658E2B"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2E0BD71F"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17488F64" w14:textId="77777777" w:rsidR="008B613C" w:rsidRPr="00202847" w:rsidRDefault="008B613C"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55B19B9C" w14:textId="77777777" w:rsidR="008B613C" w:rsidRPr="00202847" w:rsidRDefault="008B613C" w:rsidP="006823E1">
            <w:pPr>
              <w:pStyle w:val="Noga"/>
              <w:tabs>
                <w:tab w:val="clear" w:pos="4536"/>
                <w:tab w:val="clear" w:pos="9072"/>
              </w:tabs>
              <w:jc w:val="right"/>
              <w:rPr>
                <w:rFonts w:asciiTheme="majorHAnsi" w:hAnsiTheme="majorHAnsi" w:cs="Arial"/>
                <w:bCs/>
              </w:rPr>
            </w:pPr>
          </w:p>
        </w:tc>
      </w:tr>
    </w:tbl>
    <w:p w14:paraId="60B14C51" w14:textId="77777777" w:rsidR="008B613C" w:rsidRPr="00202847" w:rsidRDefault="008B613C"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8B613C" w:rsidRPr="00202847" w14:paraId="642156AF" w14:textId="77777777" w:rsidTr="006823E1">
        <w:tc>
          <w:tcPr>
            <w:tcW w:w="10206" w:type="dxa"/>
            <w:gridSpan w:val="9"/>
          </w:tcPr>
          <w:p w14:paraId="7F9A7903" w14:textId="4009433D" w:rsidR="008B613C" w:rsidRPr="00202847" w:rsidRDefault="008B613C" w:rsidP="006823E1">
            <w:pPr>
              <w:rPr>
                <w:rFonts w:asciiTheme="majorHAnsi" w:hAnsiTheme="majorHAnsi" w:cs="Arial"/>
                <w:b/>
                <w:sz w:val="24"/>
                <w:szCs w:val="24"/>
              </w:rPr>
            </w:pPr>
            <w:r w:rsidRPr="00202847">
              <w:rPr>
                <w:rFonts w:asciiTheme="majorHAnsi" w:hAnsiTheme="majorHAnsi" w:cs="Arial"/>
                <w:b/>
                <w:sz w:val="24"/>
                <w:szCs w:val="24"/>
              </w:rPr>
              <w:t>Sklop 15: Zavarovanje premoženja Glasbene šole Ajdovščina</w:t>
            </w:r>
          </w:p>
        </w:tc>
      </w:tr>
      <w:tr w:rsidR="00202847" w:rsidRPr="00202847" w14:paraId="2A609A75" w14:textId="77777777" w:rsidTr="006823E1">
        <w:tc>
          <w:tcPr>
            <w:tcW w:w="10206" w:type="dxa"/>
            <w:gridSpan w:val="9"/>
            <w:shd w:val="clear" w:color="auto" w:fill="BFBFBF" w:themeFill="background1" w:themeFillShade="BF"/>
          </w:tcPr>
          <w:p w14:paraId="6E07554F"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2EA22625" w14:textId="77777777" w:rsidTr="006823E1">
        <w:tc>
          <w:tcPr>
            <w:tcW w:w="581" w:type="dxa"/>
            <w:shd w:val="clear" w:color="auto" w:fill="BFBFBF" w:themeFill="background1" w:themeFillShade="BF"/>
          </w:tcPr>
          <w:p w14:paraId="57123D90"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71D0ACF4"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6D87FF34"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155663C1"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2E3DB250"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0FEE80AE"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4BCB4FFA"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51C80F92"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030A4782"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3C65F62E"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8B613C" w:rsidRPr="00202847" w14:paraId="4C2830B3" w14:textId="77777777" w:rsidTr="006823E1">
        <w:tc>
          <w:tcPr>
            <w:tcW w:w="581" w:type="dxa"/>
          </w:tcPr>
          <w:p w14:paraId="1D9E2559" w14:textId="3DDD7554"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570B7AE2" w14:textId="77777777" w:rsidR="008B613C" w:rsidRPr="00202847" w:rsidRDefault="008B613C"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6E7608BD" w14:textId="77777777" w:rsidR="008B613C" w:rsidRPr="00202847" w:rsidRDefault="008B613C" w:rsidP="006823E1">
            <w:pPr>
              <w:rPr>
                <w:rFonts w:asciiTheme="majorHAnsi" w:hAnsiTheme="majorHAnsi" w:cs="Arial"/>
                <w:sz w:val="20"/>
                <w:szCs w:val="20"/>
              </w:rPr>
            </w:pPr>
          </w:p>
        </w:tc>
        <w:tc>
          <w:tcPr>
            <w:tcW w:w="978" w:type="dxa"/>
          </w:tcPr>
          <w:p w14:paraId="413A364B" w14:textId="77777777" w:rsidR="008B613C" w:rsidRPr="00202847" w:rsidRDefault="008B613C" w:rsidP="006823E1">
            <w:pPr>
              <w:rPr>
                <w:rFonts w:asciiTheme="majorHAnsi" w:hAnsiTheme="majorHAnsi" w:cs="Arial"/>
                <w:sz w:val="20"/>
                <w:szCs w:val="20"/>
              </w:rPr>
            </w:pPr>
          </w:p>
        </w:tc>
        <w:tc>
          <w:tcPr>
            <w:tcW w:w="1201" w:type="dxa"/>
          </w:tcPr>
          <w:p w14:paraId="7141A9FE" w14:textId="77777777" w:rsidR="008B613C" w:rsidRPr="00202847" w:rsidRDefault="008B613C" w:rsidP="006823E1">
            <w:pPr>
              <w:rPr>
                <w:rFonts w:asciiTheme="majorHAnsi" w:hAnsiTheme="majorHAnsi" w:cs="Arial"/>
                <w:sz w:val="20"/>
                <w:szCs w:val="20"/>
              </w:rPr>
            </w:pPr>
          </w:p>
        </w:tc>
        <w:tc>
          <w:tcPr>
            <w:tcW w:w="901" w:type="dxa"/>
          </w:tcPr>
          <w:p w14:paraId="7F2371CD" w14:textId="77777777" w:rsidR="008B613C" w:rsidRPr="00202847" w:rsidRDefault="008B613C" w:rsidP="006823E1">
            <w:pPr>
              <w:rPr>
                <w:rFonts w:asciiTheme="majorHAnsi" w:hAnsiTheme="majorHAnsi" w:cs="Arial"/>
                <w:sz w:val="20"/>
                <w:szCs w:val="20"/>
              </w:rPr>
            </w:pPr>
          </w:p>
        </w:tc>
        <w:tc>
          <w:tcPr>
            <w:tcW w:w="1214" w:type="dxa"/>
            <w:gridSpan w:val="2"/>
          </w:tcPr>
          <w:p w14:paraId="0DD1C17B" w14:textId="77777777" w:rsidR="008B613C" w:rsidRPr="00202847" w:rsidRDefault="008B613C" w:rsidP="006823E1">
            <w:pPr>
              <w:rPr>
                <w:rFonts w:asciiTheme="majorHAnsi" w:hAnsiTheme="majorHAnsi" w:cs="Arial"/>
                <w:sz w:val="20"/>
                <w:szCs w:val="20"/>
              </w:rPr>
            </w:pPr>
          </w:p>
        </w:tc>
        <w:tc>
          <w:tcPr>
            <w:tcW w:w="2136" w:type="dxa"/>
          </w:tcPr>
          <w:p w14:paraId="42F856D6" w14:textId="77777777" w:rsidR="008B613C" w:rsidRPr="00202847" w:rsidRDefault="008B613C" w:rsidP="006823E1">
            <w:pPr>
              <w:rPr>
                <w:rFonts w:asciiTheme="majorHAnsi" w:hAnsiTheme="majorHAnsi" w:cs="Arial"/>
                <w:sz w:val="20"/>
                <w:szCs w:val="20"/>
              </w:rPr>
            </w:pPr>
          </w:p>
        </w:tc>
      </w:tr>
      <w:tr w:rsidR="008B613C" w:rsidRPr="00202847" w14:paraId="52E2169C" w14:textId="77777777" w:rsidTr="006823E1">
        <w:tc>
          <w:tcPr>
            <w:tcW w:w="581" w:type="dxa"/>
          </w:tcPr>
          <w:p w14:paraId="781ADDEB" w14:textId="73EAF972"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39C06932" w14:textId="77777777" w:rsidR="008B613C" w:rsidRPr="00202847" w:rsidRDefault="008B613C"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25908180" w14:textId="77777777" w:rsidR="008B613C" w:rsidRPr="00202847" w:rsidRDefault="008B613C" w:rsidP="006823E1">
            <w:pPr>
              <w:rPr>
                <w:rFonts w:asciiTheme="majorHAnsi" w:hAnsiTheme="majorHAnsi" w:cs="Arial"/>
                <w:sz w:val="20"/>
                <w:szCs w:val="20"/>
              </w:rPr>
            </w:pPr>
          </w:p>
        </w:tc>
        <w:tc>
          <w:tcPr>
            <w:tcW w:w="978" w:type="dxa"/>
          </w:tcPr>
          <w:p w14:paraId="33C4D947" w14:textId="77777777" w:rsidR="008B613C" w:rsidRPr="00202847" w:rsidRDefault="008B613C" w:rsidP="006823E1">
            <w:pPr>
              <w:rPr>
                <w:rFonts w:asciiTheme="majorHAnsi" w:hAnsiTheme="majorHAnsi" w:cs="Arial"/>
                <w:sz w:val="20"/>
                <w:szCs w:val="20"/>
              </w:rPr>
            </w:pPr>
          </w:p>
        </w:tc>
        <w:tc>
          <w:tcPr>
            <w:tcW w:w="1201" w:type="dxa"/>
          </w:tcPr>
          <w:p w14:paraId="21D0411A" w14:textId="77777777" w:rsidR="008B613C" w:rsidRPr="00202847" w:rsidRDefault="008B613C" w:rsidP="006823E1">
            <w:pPr>
              <w:rPr>
                <w:rFonts w:asciiTheme="majorHAnsi" w:hAnsiTheme="majorHAnsi" w:cs="Arial"/>
                <w:sz w:val="20"/>
                <w:szCs w:val="20"/>
              </w:rPr>
            </w:pPr>
          </w:p>
        </w:tc>
        <w:tc>
          <w:tcPr>
            <w:tcW w:w="901" w:type="dxa"/>
          </w:tcPr>
          <w:p w14:paraId="4D5E40C9" w14:textId="77777777" w:rsidR="008B613C" w:rsidRPr="00202847" w:rsidRDefault="008B613C" w:rsidP="006823E1">
            <w:pPr>
              <w:rPr>
                <w:rFonts w:asciiTheme="majorHAnsi" w:hAnsiTheme="majorHAnsi" w:cs="Arial"/>
                <w:sz w:val="20"/>
                <w:szCs w:val="20"/>
              </w:rPr>
            </w:pPr>
          </w:p>
        </w:tc>
        <w:tc>
          <w:tcPr>
            <w:tcW w:w="1214" w:type="dxa"/>
            <w:gridSpan w:val="2"/>
          </w:tcPr>
          <w:p w14:paraId="33E83DA8" w14:textId="77777777" w:rsidR="008B613C" w:rsidRPr="00202847" w:rsidRDefault="008B613C" w:rsidP="006823E1">
            <w:pPr>
              <w:rPr>
                <w:rFonts w:asciiTheme="majorHAnsi" w:hAnsiTheme="majorHAnsi" w:cs="Arial"/>
                <w:sz w:val="20"/>
                <w:szCs w:val="20"/>
              </w:rPr>
            </w:pPr>
          </w:p>
        </w:tc>
        <w:tc>
          <w:tcPr>
            <w:tcW w:w="2136" w:type="dxa"/>
          </w:tcPr>
          <w:p w14:paraId="6F921950" w14:textId="77777777" w:rsidR="008B613C" w:rsidRPr="00202847" w:rsidRDefault="008B613C" w:rsidP="006823E1">
            <w:pPr>
              <w:rPr>
                <w:rFonts w:asciiTheme="majorHAnsi" w:hAnsiTheme="majorHAnsi" w:cs="Arial"/>
                <w:sz w:val="20"/>
                <w:szCs w:val="20"/>
              </w:rPr>
            </w:pPr>
          </w:p>
        </w:tc>
      </w:tr>
      <w:tr w:rsidR="008B613C" w:rsidRPr="00202847" w14:paraId="46B087FD" w14:textId="77777777" w:rsidTr="006823E1">
        <w:tc>
          <w:tcPr>
            <w:tcW w:w="581" w:type="dxa"/>
          </w:tcPr>
          <w:p w14:paraId="468A44F3" w14:textId="187073C4"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4183F5CB"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090" w:type="dxa"/>
          </w:tcPr>
          <w:p w14:paraId="7E794C93" w14:textId="77777777" w:rsidR="008B613C" w:rsidRPr="00202847" w:rsidRDefault="008B613C" w:rsidP="006823E1">
            <w:pPr>
              <w:rPr>
                <w:rFonts w:asciiTheme="majorHAnsi" w:hAnsiTheme="majorHAnsi" w:cs="Arial"/>
                <w:sz w:val="20"/>
                <w:szCs w:val="20"/>
              </w:rPr>
            </w:pPr>
          </w:p>
        </w:tc>
        <w:tc>
          <w:tcPr>
            <w:tcW w:w="978" w:type="dxa"/>
          </w:tcPr>
          <w:p w14:paraId="0E7BAFD2" w14:textId="77777777" w:rsidR="008B613C" w:rsidRPr="00202847" w:rsidRDefault="008B613C" w:rsidP="006823E1">
            <w:pPr>
              <w:rPr>
                <w:rFonts w:asciiTheme="majorHAnsi" w:hAnsiTheme="majorHAnsi" w:cs="Arial"/>
                <w:sz w:val="20"/>
                <w:szCs w:val="20"/>
              </w:rPr>
            </w:pPr>
          </w:p>
        </w:tc>
        <w:tc>
          <w:tcPr>
            <w:tcW w:w="1201" w:type="dxa"/>
          </w:tcPr>
          <w:p w14:paraId="3A14CE0D" w14:textId="77777777" w:rsidR="008B613C" w:rsidRPr="00202847" w:rsidRDefault="008B613C" w:rsidP="006823E1">
            <w:pPr>
              <w:rPr>
                <w:rFonts w:asciiTheme="majorHAnsi" w:hAnsiTheme="majorHAnsi" w:cs="Arial"/>
                <w:sz w:val="20"/>
                <w:szCs w:val="20"/>
              </w:rPr>
            </w:pPr>
          </w:p>
        </w:tc>
        <w:tc>
          <w:tcPr>
            <w:tcW w:w="901" w:type="dxa"/>
          </w:tcPr>
          <w:p w14:paraId="4B319C7E" w14:textId="77777777" w:rsidR="008B613C" w:rsidRPr="00202847" w:rsidRDefault="008B613C" w:rsidP="006823E1">
            <w:pPr>
              <w:rPr>
                <w:rFonts w:asciiTheme="majorHAnsi" w:hAnsiTheme="majorHAnsi" w:cs="Arial"/>
                <w:sz w:val="20"/>
                <w:szCs w:val="20"/>
              </w:rPr>
            </w:pPr>
          </w:p>
        </w:tc>
        <w:tc>
          <w:tcPr>
            <w:tcW w:w="1214" w:type="dxa"/>
            <w:gridSpan w:val="2"/>
          </w:tcPr>
          <w:p w14:paraId="494D6A76" w14:textId="77777777" w:rsidR="008B613C" w:rsidRPr="00202847" w:rsidRDefault="008B613C" w:rsidP="006823E1">
            <w:pPr>
              <w:rPr>
                <w:rFonts w:asciiTheme="majorHAnsi" w:hAnsiTheme="majorHAnsi" w:cs="Arial"/>
                <w:sz w:val="20"/>
                <w:szCs w:val="20"/>
              </w:rPr>
            </w:pPr>
          </w:p>
        </w:tc>
        <w:tc>
          <w:tcPr>
            <w:tcW w:w="2136" w:type="dxa"/>
          </w:tcPr>
          <w:p w14:paraId="39F9FECB" w14:textId="77777777" w:rsidR="008B613C" w:rsidRPr="00202847" w:rsidRDefault="008B613C" w:rsidP="006823E1">
            <w:pPr>
              <w:rPr>
                <w:rFonts w:asciiTheme="majorHAnsi" w:hAnsiTheme="majorHAnsi" w:cs="Arial"/>
                <w:sz w:val="20"/>
                <w:szCs w:val="20"/>
              </w:rPr>
            </w:pPr>
          </w:p>
        </w:tc>
      </w:tr>
      <w:tr w:rsidR="008B613C" w:rsidRPr="00202847" w14:paraId="0F57A8A6" w14:textId="77777777" w:rsidTr="006823E1">
        <w:tc>
          <w:tcPr>
            <w:tcW w:w="581" w:type="dxa"/>
          </w:tcPr>
          <w:p w14:paraId="04638D93" w14:textId="2D15E8AA"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7A3AF4C6"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090" w:type="dxa"/>
          </w:tcPr>
          <w:p w14:paraId="42CD4EDC" w14:textId="77777777" w:rsidR="008B613C" w:rsidRPr="00202847" w:rsidRDefault="008B613C" w:rsidP="006823E1">
            <w:pPr>
              <w:rPr>
                <w:rFonts w:asciiTheme="majorHAnsi" w:hAnsiTheme="majorHAnsi" w:cs="Arial"/>
                <w:sz w:val="20"/>
                <w:szCs w:val="20"/>
              </w:rPr>
            </w:pPr>
          </w:p>
        </w:tc>
        <w:tc>
          <w:tcPr>
            <w:tcW w:w="978" w:type="dxa"/>
          </w:tcPr>
          <w:p w14:paraId="59571C5F" w14:textId="77777777" w:rsidR="008B613C" w:rsidRPr="00202847" w:rsidRDefault="008B613C" w:rsidP="006823E1">
            <w:pPr>
              <w:rPr>
                <w:rFonts w:asciiTheme="majorHAnsi" w:hAnsiTheme="majorHAnsi" w:cs="Arial"/>
                <w:sz w:val="20"/>
                <w:szCs w:val="20"/>
              </w:rPr>
            </w:pPr>
          </w:p>
        </w:tc>
        <w:tc>
          <w:tcPr>
            <w:tcW w:w="1201" w:type="dxa"/>
          </w:tcPr>
          <w:p w14:paraId="7DE8492A" w14:textId="77777777" w:rsidR="008B613C" w:rsidRPr="00202847" w:rsidRDefault="008B613C" w:rsidP="006823E1">
            <w:pPr>
              <w:rPr>
                <w:rFonts w:asciiTheme="majorHAnsi" w:hAnsiTheme="majorHAnsi" w:cs="Arial"/>
                <w:sz w:val="20"/>
                <w:szCs w:val="20"/>
              </w:rPr>
            </w:pPr>
          </w:p>
        </w:tc>
        <w:tc>
          <w:tcPr>
            <w:tcW w:w="901" w:type="dxa"/>
          </w:tcPr>
          <w:p w14:paraId="534BDC99" w14:textId="77777777" w:rsidR="008B613C" w:rsidRPr="00202847" w:rsidRDefault="008B613C" w:rsidP="006823E1">
            <w:pPr>
              <w:rPr>
                <w:rFonts w:asciiTheme="majorHAnsi" w:hAnsiTheme="majorHAnsi" w:cs="Arial"/>
                <w:sz w:val="20"/>
                <w:szCs w:val="20"/>
              </w:rPr>
            </w:pPr>
          </w:p>
        </w:tc>
        <w:tc>
          <w:tcPr>
            <w:tcW w:w="1214" w:type="dxa"/>
            <w:gridSpan w:val="2"/>
          </w:tcPr>
          <w:p w14:paraId="205ABBAA" w14:textId="77777777" w:rsidR="008B613C" w:rsidRPr="00202847" w:rsidRDefault="008B613C" w:rsidP="006823E1">
            <w:pPr>
              <w:rPr>
                <w:rFonts w:asciiTheme="majorHAnsi" w:hAnsiTheme="majorHAnsi" w:cs="Arial"/>
                <w:sz w:val="20"/>
                <w:szCs w:val="20"/>
              </w:rPr>
            </w:pPr>
          </w:p>
        </w:tc>
        <w:tc>
          <w:tcPr>
            <w:tcW w:w="2136" w:type="dxa"/>
          </w:tcPr>
          <w:p w14:paraId="53DE39AE" w14:textId="77777777" w:rsidR="008B613C" w:rsidRPr="00202847" w:rsidRDefault="008B613C" w:rsidP="006823E1">
            <w:pPr>
              <w:rPr>
                <w:rFonts w:asciiTheme="majorHAnsi" w:hAnsiTheme="majorHAnsi" w:cs="Arial"/>
                <w:sz w:val="20"/>
                <w:szCs w:val="20"/>
              </w:rPr>
            </w:pPr>
          </w:p>
        </w:tc>
      </w:tr>
      <w:tr w:rsidR="008B613C" w:rsidRPr="00202847" w14:paraId="6CFD76DB" w14:textId="77777777" w:rsidTr="006823E1">
        <w:tc>
          <w:tcPr>
            <w:tcW w:w="581" w:type="dxa"/>
          </w:tcPr>
          <w:p w14:paraId="30ED9304" w14:textId="3C8BA005"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252DC876"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68701FB2" w14:textId="77777777" w:rsidR="008B613C" w:rsidRPr="00202847" w:rsidRDefault="008B613C" w:rsidP="006823E1">
            <w:pPr>
              <w:rPr>
                <w:rFonts w:asciiTheme="majorHAnsi" w:hAnsiTheme="majorHAnsi" w:cs="Arial"/>
                <w:sz w:val="20"/>
                <w:szCs w:val="20"/>
              </w:rPr>
            </w:pPr>
          </w:p>
        </w:tc>
        <w:tc>
          <w:tcPr>
            <w:tcW w:w="978" w:type="dxa"/>
          </w:tcPr>
          <w:p w14:paraId="307CDEC9" w14:textId="77777777" w:rsidR="008B613C" w:rsidRPr="00202847" w:rsidRDefault="008B613C" w:rsidP="006823E1">
            <w:pPr>
              <w:rPr>
                <w:rFonts w:asciiTheme="majorHAnsi" w:hAnsiTheme="majorHAnsi" w:cs="Arial"/>
                <w:sz w:val="20"/>
                <w:szCs w:val="20"/>
              </w:rPr>
            </w:pPr>
          </w:p>
        </w:tc>
        <w:tc>
          <w:tcPr>
            <w:tcW w:w="1201" w:type="dxa"/>
          </w:tcPr>
          <w:p w14:paraId="417B86CF" w14:textId="77777777" w:rsidR="008B613C" w:rsidRPr="00202847" w:rsidRDefault="008B613C" w:rsidP="006823E1">
            <w:pPr>
              <w:rPr>
                <w:rFonts w:asciiTheme="majorHAnsi" w:hAnsiTheme="majorHAnsi" w:cs="Arial"/>
                <w:sz w:val="20"/>
                <w:szCs w:val="20"/>
              </w:rPr>
            </w:pPr>
          </w:p>
        </w:tc>
        <w:tc>
          <w:tcPr>
            <w:tcW w:w="901" w:type="dxa"/>
          </w:tcPr>
          <w:p w14:paraId="3AEF791C" w14:textId="77777777" w:rsidR="008B613C" w:rsidRPr="00202847" w:rsidRDefault="008B613C" w:rsidP="006823E1">
            <w:pPr>
              <w:rPr>
                <w:rFonts w:asciiTheme="majorHAnsi" w:hAnsiTheme="majorHAnsi" w:cs="Arial"/>
                <w:sz w:val="20"/>
                <w:szCs w:val="20"/>
              </w:rPr>
            </w:pPr>
          </w:p>
        </w:tc>
        <w:tc>
          <w:tcPr>
            <w:tcW w:w="1214" w:type="dxa"/>
            <w:gridSpan w:val="2"/>
          </w:tcPr>
          <w:p w14:paraId="1005ECB5" w14:textId="77777777" w:rsidR="008B613C" w:rsidRPr="00202847" w:rsidRDefault="008B613C" w:rsidP="006823E1">
            <w:pPr>
              <w:rPr>
                <w:rFonts w:asciiTheme="majorHAnsi" w:hAnsiTheme="majorHAnsi" w:cs="Arial"/>
                <w:sz w:val="20"/>
                <w:szCs w:val="20"/>
              </w:rPr>
            </w:pPr>
          </w:p>
        </w:tc>
        <w:tc>
          <w:tcPr>
            <w:tcW w:w="2136" w:type="dxa"/>
          </w:tcPr>
          <w:p w14:paraId="4E56A4CF" w14:textId="77777777" w:rsidR="008B613C" w:rsidRPr="00202847" w:rsidRDefault="008B613C" w:rsidP="006823E1">
            <w:pPr>
              <w:rPr>
                <w:rFonts w:asciiTheme="majorHAnsi" w:hAnsiTheme="majorHAnsi" w:cs="Arial"/>
                <w:sz w:val="20"/>
                <w:szCs w:val="20"/>
              </w:rPr>
            </w:pPr>
          </w:p>
        </w:tc>
      </w:tr>
      <w:tr w:rsidR="008B613C" w:rsidRPr="00202847" w14:paraId="44F4D9BA" w14:textId="77777777" w:rsidTr="006823E1">
        <w:tc>
          <w:tcPr>
            <w:tcW w:w="581" w:type="dxa"/>
          </w:tcPr>
          <w:p w14:paraId="52C5B1B5" w14:textId="5386A69F"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053F5A3A" w14:textId="77777777" w:rsidR="008B613C" w:rsidRPr="00202847" w:rsidRDefault="008B613C"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6A752501" w14:textId="77777777" w:rsidR="008B613C" w:rsidRPr="00202847" w:rsidRDefault="008B613C" w:rsidP="006823E1">
            <w:pPr>
              <w:rPr>
                <w:rFonts w:asciiTheme="majorHAnsi" w:hAnsiTheme="majorHAnsi" w:cs="Arial"/>
                <w:sz w:val="20"/>
                <w:szCs w:val="20"/>
              </w:rPr>
            </w:pPr>
          </w:p>
        </w:tc>
        <w:tc>
          <w:tcPr>
            <w:tcW w:w="978" w:type="dxa"/>
          </w:tcPr>
          <w:p w14:paraId="2B199193" w14:textId="77777777" w:rsidR="008B613C" w:rsidRPr="00202847" w:rsidRDefault="008B613C" w:rsidP="006823E1">
            <w:pPr>
              <w:rPr>
                <w:rFonts w:asciiTheme="majorHAnsi" w:hAnsiTheme="majorHAnsi" w:cs="Arial"/>
                <w:sz w:val="20"/>
                <w:szCs w:val="20"/>
              </w:rPr>
            </w:pPr>
          </w:p>
        </w:tc>
        <w:tc>
          <w:tcPr>
            <w:tcW w:w="1201" w:type="dxa"/>
          </w:tcPr>
          <w:p w14:paraId="0EF271B2" w14:textId="77777777" w:rsidR="008B613C" w:rsidRPr="00202847" w:rsidRDefault="008B613C" w:rsidP="006823E1">
            <w:pPr>
              <w:rPr>
                <w:rFonts w:asciiTheme="majorHAnsi" w:hAnsiTheme="majorHAnsi" w:cs="Arial"/>
                <w:sz w:val="20"/>
                <w:szCs w:val="20"/>
              </w:rPr>
            </w:pPr>
          </w:p>
        </w:tc>
        <w:tc>
          <w:tcPr>
            <w:tcW w:w="901" w:type="dxa"/>
          </w:tcPr>
          <w:p w14:paraId="06008379" w14:textId="77777777" w:rsidR="008B613C" w:rsidRPr="00202847" w:rsidRDefault="008B613C" w:rsidP="006823E1">
            <w:pPr>
              <w:rPr>
                <w:rFonts w:asciiTheme="majorHAnsi" w:hAnsiTheme="majorHAnsi" w:cs="Arial"/>
                <w:sz w:val="20"/>
                <w:szCs w:val="20"/>
              </w:rPr>
            </w:pPr>
          </w:p>
        </w:tc>
        <w:tc>
          <w:tcPr>
            <w:tcW w:w="1214" w:type="dxa"/>
            <w:gridSpan w:val="2"/>
          </w:tcPr>
          <w:p w14:paraId="5CC06936" w14:textId="77777777" w:rsidR="008B613C" w:rsidRPr="00202847" w:rsidRDefault="008B613C" w:rsidP="006823E1">
            <w:pPr>
              <w:rPr>
                <w:rFonts w:asciiTheme="majorHAnsi" w:hAnsiTheme="majorHAnsi" w:cs="Arial"/>
                <w:sz w:val="20"/>
                <w:szCs w:val="20"/>
              </w:rPr>
            </w:pPr>
          </w:p>
        </w:tc>
        <w:tc>
          <w:tcPr>
            <w:tcW w:w="2136" w:type="dxa"/>
          </w:tcPr>
          <w:p w14:paraId="5C91158E" w14:textId="77777777" w:rsidR="008B613C" w:rsidRPr="00202847" w:rsidRDefault="008B613C" w:rsidP="006823E1">
            <w:pPr>
              <w:rPr>
                <w:rFonts w:asciiTheme="majorHAnsi" w:hAnsiTheme="majorHAnsi" w:cs="Arial"/>
                <w:sz w:val="20"/>
                <w:szCs w:val="20"/>
              </w:rPr>
            </w:pPr>
          </w:p>
        </w:tc>
      </w:tr>
      <w:tr w:rsidR="008B613C" w:rsidRPr="00202847" w14:paraId="203D9143" w14:textId="77777777" w:rsidTr="006823E1">
        <w:tc>
          <w:tcPr>
            <w:tcW w:w="581" w:type="dxa"/>
          </w:tcPr>
          <w:p w14:paraId="61193789" w14:textId="77777777" w:rsidR="008B613C" w:rsidRPr="00202847" w:rsidRDefault="008B613C" w:rsidP="006823E1">
            <w:pPr>
              <w:rPr>
                <w:rFonts w:asciiTheme="majorHAnsi" w:hAnsiTheme="majorHAnsi" w:cs="Arial"/>
                <w:sz w:val="20"/>
                <w:szCs w:val="20"/>
              </w:rPr>
            </w:pPr>
          </w:p>
        </w:tc>
        <w:tc>
          <w:tcPr>
            <w:tcW w:w="2105" w:type="dxa"/>
          </w:tcPr>
          <w:p w14:paraId="1F747629" w14:textId="77777777" w:rsidR="008B613C" w:rsidRPr="00202847" w:rsidRDefault="008B613C" w:rsidP="006823E1">
            <w:pPr>
              <w:rPr>
                <w:rFonts w:asciiTheme="majorHAnsi" w:hAnsiTheme="majorHAnsi" w:cs="Arial"/>
                <w:sz w:val="20"/>
                <w:szCs w:val="20"/>
              </w:rPr>
            </w:pPr>
          </w:p>
        </w:tc>
        <w:tc>
          <w:tcPr>
            <w:tcW w:w="1090" w:type="dxa"/>
          </w:tcPr>
          <w:p w14:paraId="51E5D23E" w14:textId="77777777" w:rsidR="008B613C" w:rsidRPr="00202847" w:rsidRDefault="008B613C" w:rsidP="006823E1">
            <w:pPr>
              <w:rPr>
                <w:rFonts w:asciiTheme="majorHAnsi" w:hAnsiTheme="majorHAnsi" w:cs="Arial"/>
                <w:sz w:val="20"/>
                <w:szCs w:val="20"/>
              </w:rPr>
            </w:pPr>
          </w:p>
        </w:tc>
        <w:tc>
          <w:tcPr>
            <w:tcW w:w="978" w:type="dxa"/>
          </w:tcPr>
          <w:p w14:paraId="78BF7C12" w14:textId="77777777" w:rsidR="008B613C" w:rsidRPr="00202847" w:rsidRDefault="008B613C" w:rsidP="006823E1">
            <w:pPr>
              <w:rPr>
                <w:rFonts w:asciiTheme="majorHAnsi" w:hAnsiTheme="majorHAnsi" w:cs="Arial"/>
                <w:sz w:val="20"/>
                <w:szCs w:val="20"/>
              </w:rPr>
            </w:pPr>
          </w:p>
        </w:tc>
        <w:tc>
          <w:tcPr>
            <w:tcW w:w="1201" w:type="dxa"/>
          </w:tcPr>
          <w:p w14:paraId="6507BFCA" w14:textId="77777777" w:rsidR="008B613C" w:rsidRPr="00202847" w:rsidRDefault="008B613C" w:rsidP="006823E1">
            <w:pPr>
              <w:rPr>
                <w:rFonts w:asciiTheme="majorHAnsi" w:hAnsiTheme="majorHAnsi" w:cs="Arial"/>
                <w:sz w:val="20"/>
                <w:szCs w:val="20"/>
              </w:rPr>
            </w:pPr>
          </w:p>
        </w:tc>
        <w:tc>
          <w:tcPr>
            <w:tcW w:w="901" w:type="dxa"/>
          </w:tcPr>
          <w:p w14:paraId="75558EF5" w14:textId="77777777" w:rsidR="008B613C" w:rsidRPr="00202847" w:rsidRDefault="008B613C" w:rsidP="006823E1">
            <w:pPr>
              <w:rPr>
                <w:rFonts w:asciiTheme="majorHAnsi" w:hAnsiTheme="majorHAnsi" w:cs="Arial"/>
                <w:sz w:val="20"/>
                <w:szCs w:val="20"/>
              </w:rPr>
            </w:pPr>
          </w:p>
        </w:tc>
        <w:tc>
          <w:tcPr>
            <w:tcW w:w="1214" w:type="dxa"/>
            <w:gridSpan w:val="2"/>
          </w:tcPr>
          <w:p w14:paraId="6E5A4064" w14:textId="77777777" w:rsidR="008B613C" w:rsidRPr="00202847" w:rsidRDefault="008B613C" w:rsidP="006823E1">
            <w:pPr>
              <w:rPr>
                <w:rFonts w:asciiTheme="majorHAnsi" w:hAnsiTheme="majorHAnsi" w:cs="Arial"/>
                <w:sz w:val="20"/>
                <w:szCs w:val="20"/>
              </w:rPr>
            </w:pPr>
          </w:p>
        </w:tc>
        <w:tc>
          <w:tcPr>
            <w:tcW w:w="2136" w:type="dxa"/>
          </w:tcPr>
          <w:p w14:paraId="1765320B" w14:textId="77777777" w:rsidR="008B613C" w:rsidRPr="00202847" w:rsidRDefault="008B613C" w:rsidP="006823E1">
            <w:pPr>
              <w:rPr>
                <w:rFonts w:asciiTheme="majorHAnsi" w:hAnsiTheme="majorHAnsi" w:cs="Arial"/>
                <w:sz w:val="20"/>
                <w:szCs w:val="20"/>
              </w:rPr>
            </w:pPr>
          </w:p>
        </w:tc>
      </w:tr>
      <w:tr w:rsidR="00202847" w:rsidRPr="00202847" w14:paraId="471437C2" w14:textId="77777777" w:rsidTr="006823E1">
        <w:tc>
          <w:tcPr>
            <w:tcW w:w="10206" w:type="dxa"/>
            <w:gridSpan w:val="9"/>
            <w:shd w:val="clear" w:color="auto" w:fill="BFBFBF" w:themeFill="background1" w:themeFillShade="BF"/>
          </w:tcPr>
          <w:p w14:paraId="74FA72D4"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0C201C3E"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DABFA58"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79AFFF3F"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E008B3"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00BA9BC4"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11F64E80"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312E42FE"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56CCDBFB"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8B613C" w:rsidRPr="00202847" w14:paraId="10A202A3" w14:textId="77777777" w:rsidTr="006823E1">
        <w:tc>
          <w:tcPr>
            <w:tcW w:w="581" w:type="dxa"/>
            <w:tcBorders>
              <w:top w:val="single" w:sz="4" w:space="0" w:color="000000"/>
              <w:left w:val="single" w:sz="4" w:space="0" w:color="000000"/>
              <w:bottom w:val="single" w:sz="4" w:space="0" w:color="000000"/>
              <w:right w:val="single" w:sz="4" w:space="0" w:color="000000"/>
            </w:tcBorders>
          </w:tcPr>
          <w:p w14:paraId="46E82F78"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5471EA3B"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3133B8E5"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2848EC67"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2E182562" w14:textId="77777777" w:rsidTr="006823E1">
        <w:tc>
          <w:tcPr>
            <w:tcW w:w="581" w:type="dxa"/>
            <w:tcBorders>
              <w:top w:val="single" w:sz="4" w:space="0" w:color="000000"/>
              <w:left w:val="single" w:sz="4" w:space="0" w:color="000000"/>
              <w:bottom w:val="single" w:sz="4" w:space="0" w:color="000000"/>
              <w:right w:val="single" w:sz="4" w:space="0" w:color="000000"/>
            </w:tcBorders>
          </w:tcPr>
          <w:p w14:paraId="324BEB2D"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2589ED86"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3769EECB"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75FAB5AA"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4E6D98D7" w14:textId="77777777" w:rsidTr="006823E1">
        <w:tc>
          <w:tcPr>
            <w:tcW w:w="581" w:type="dxa"/>
            <w:tcBorders>
              <w:top w:val="single" w:sz="4" w:space="0" w:color="000000"/>
              <w:left w:val="single" w:sz="4" w:space="0" w:color="000000"/>
              <w:bottom w:val="single" w:sz="4" w:space="0" w:color="000000"/>
              <w:right w:val="single" w:sz="4" w:space="0" w:color="000000"/>
            </w:tcBorders>
          </w:tcPr>
          <w:p w14:paraId="6F5EE65B"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26B83562"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03E4C20D" w14:textId="77777777" w:rsidR="008B613C" w:rsidRPr="00202847" w:rsidRDefault="008B613C"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79F53134" w14:textId="77777777" w:rsidR="008B613C" w:rsidRPr="00202847" w:rsidRDefault="008B613C" w:rsidP="006823E1">
            <w:pPr>
              <w:pStyle w:val="Noga"/>
              <w:tabs>
                <w:tab w:val="clear" w:pos="4536"/>
                <w:tab w:val="clear" w:pos="9072"/>
              </w:tabs>
              <w:jc w:val="right"/>
              <w:rPr>
                <w:rFonts w:asciiTheme="majorHAnsi" w:hAnsiTheme="majorHAnsi" w:cs="Arial"/>
                <w:bCs/>
              </w:rPr>
            </w:pPr>
          </w:p>
        </w:tc>
      </w:tr>
    </w:tbl>
    <w:p w14:paraId="4DDFD0AD" w14:textId="77777777" w:rsidR="008B613C" w:rsidRPr="00202847" w:rsidRDefault="008B613C"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8B613C" w:rsidRPr="00202847" w14:paraId="34EB03B6" w14:textId="77777777" w:rsidTr="006823E1">
        <w:tc>
          <w:tcPr>
            <w:tcW w:w="10206" w:type="dxa"/>
            <w:gridSpan w:val="9"/>
          </w:tcPr>
          <w:p w14:paraId="747E8617" w14:textId="4A478A3E" w:rsidR="008B613C" w:rsidRPr="00202847" w:rsidRDefault="008B613C" w:rsidP="006823E1">
            <w:pPr>
              <w:rPr>
                <w:rFonts w:asciiTheme="majorHAnsi" w:hAnsiTheme="majorHAnsi" w:cs="Arial"/>
                <w:b/>
                <w:sz w:val="24"/>
                <w:szCs w:val="24"/>
              </w:rPr>
            </w:pPr>
            <w:r w:rsidRPr="00202847">
              <w:rPr>
                <w:rFonts w:asciiTheme="majorHAnsi" w:hAnsiTheme="majorHAnsi" w:cs="Arial"/>
                <w:b/>
                <w:sz w:val="24"/>
                <w:szCs w:val="24"/>
              </w:rPr>
              <w:t>Sklop 16: Zavarovanje premoženja Zavoda za šport Ajdovščina</w:t>
            </w:r>
          </w:p>
        </w:tc>
      </w:tr>
      <w:tr w:rsidR="00202847" w:rsidRPr="00202847" w14:paraId="374C2FFD" w14:textId="77777777" w:rsidTr="006823E1">
        <w:tc>
          <w:tcPr>
            <w:tcW w:w="10206" w:type="dxa"/>
            <w:gridSpan w:val="9"/>
            <w:shd w:val="clear" w:color="auto" w:fill="BFBFBF" w:themeFill="background1" w:themeFillShade="BF"/>
          </w:tcPr>
          <w:p w14:paraId="36FA3190"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5CB79A06" w14:textId="77777777" w:rsidTr="006823E1">
        <w:tc>
          <w:tcPr>
            <w:tcW w:w="581" w:type="dxa"/>
            <w:shd w:val="clear" w:color="auto" w:fill="BFBFBF" w:themeFill="background1" w:themeFillShade="BF"/>
          </w:tcPr>
          <w:p w14:paraId="00D9CC1D"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3E7827C9"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229B2D27"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361FFC06"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04143744"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1698F150"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046E5A17"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1882D789"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6E935891"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25B99C8D"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8B613C" w:rsidRPr="00202847" w14:paraId="178DD6A9" w14:textId="77777777" w:rsidTr="006823E1">
        <w:tc>
          <w:tcPr>
            <w:tcW w:w="581" w:type="dxa"/>
          </w:tcPr>
          <w:p w14:paraId="0A9CB8FE" w14:textId="4506FC63"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39718F76" w14:textId="77777777" w:rsidR="008B613C" w:rsidRPr="00202847" w:rsidRDefault="008B613C"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54997BA1" w14:textId="77777777" w:rsidR="008B613C" w:rsidRPr="00202847" w:rsidRDefault="008B613C" w:rsidP="006823E1">
            <w:pPr>
              <w:rPr>
                <w:rFonts w:asciiTheme="majorHAnsi" w:hAnsiTheme="majorHAnsi" w:cs="Arial"/>
                <w:sz w:val="20"/>
                <w:szCs w:val="20"/>
              </w:rPr>
            </w:pPr>
          </w:p>
        </w:tc>
        <w:tc>
          <w:tcPr>
            <w:tcW w:w="978" w:type="dxa"/>
          </w:tcPr>
          <w:p w14:paraId="1F28C08F" w14:textId="77777777" w:rsidR="008B613C" w:rsidRPr="00202847" w:rsidRDefault="008B613C" w:rsidP="006823E1">
            <w:pPr>
              <w:rPr>
                <w:rFonts w:asciiTheme="majorHAnsi" w:hAnsiTheme="majorHAnsi" w:cs="Arial"/>
                <w:sz w:val="20"/>
                <w:szCs w:val="20"/>
              </w:rPr>
            </w:pPr>
          </w:p>
        </w:tc>
        <w:tc>
          <w:tcPr>
            <w:tcW w:w="1201" w:type="dxa"/>
          </w:tcPr>
          <w:p w14:paraId="796FE518" w14:textId="77777777" w:rsidR="008B613C" w:rsidRPr="00202847" w:rsidRDefault="008B613C" w:rsidP="006823E1">
            <w:pPr>
              <w:rPr>
                <w:rFonts w:asciiTheme="majorHAnsi" w:hAnsiTheme="majorHAnsi" w:cs="Arial"/>
                <w:sz w:val="20"/>
                <w:szCs w:val="20"/>
              </w:rPr>
            </w:pPr>
          </w:p>
        </w:tc>
        <w:tc>
          <w:tcPr>
            <w:tcW w:w="901" w:type="dxa"/>
          </w:tcPr>
          <w:p w14:paraId="54B4BDEE" w14:textId="77777777" w:rsidR="008B613C" w:rsidRPr="00202847" w:rsidRDefault="008B613C" w:rsidP="006823E1">
            <w:pPr>
              <w:rPr>
                <w:rFonts w:asciiTheme="majorHAnsi" w:hAnsiTheme="majorHAnsi" w:cs="Arial"/>
                <w:sz w:val="20"/>
                <w:szCs w:val="20"/>
              </w:rPr>
            </w:pPr>
          </w:p>
        </w:tc>
        <w:tc>
          <w:tcPr>
            <w:tcW w:w="1214" w:type="dxa"/>
            <w:gridSpan w:val="2"/>
          </w:tcPr>
          <w:p w14:paraId="34E7492D" w14:textId="77777777" w:rsidR="008B613C" w:rsidRPr="00202847" w:rsidRDefault="008B613C" w:rsidP="006823E1">
            <w:pPr>
              <w:rPr>
                <w:rFonts w:asciiTheme="majorHAnsi" w:hAnsiTheme="majorHAnsi" w:cs="Arial"/>
                <w:sz w:val="20"/>
                <w:szCs w:val="20"/>
              </w:rPr>
            </w:pPr>
          </w:p>
        </w:tc>
        <w:tc>
          <w:tcPr>
            <w:tcW w:w="2136" w:type="dxa"/>
          </w:tcPr>
          <w:p w14:paraId="27EF0489" w14:textId="77777777" w:rsidR="008B613C" w:rsidRPr="00202847" w:rsidRDefault="008B613C" w:rsidP="006823E1">
            <w:pPr>
              <w:rPr>
                <w:rFonts w:asciiTheme="majorHAnsi" w:hAnsiTheme="majorHAnsi" w:cs="Arial"/>
                <w:sz w:val="20"/>
                <w:szCs w:val="20"/>
              </w:rPr>
            </w:pPr>
          </w:p>
        </w:tc>
      </w:tr>
      <w:tr w:rsidR="008B613C" w:rsidRPr="00202847" w14:paraId="6EC0A06A" w14:textId="77777777" w:rsidTr="006823E1">
        <w:tc>
          <w:tcPr>
            <w:tcW w:w="581" w:type="dxa"/>
          </w:tcPr>
          <w:p w14:paraId="1B2E3A2A" w14:textId="380D2E51"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577A1CF2" w14:textId="77777777" w:rsidR="008B613C" w:rsidRPr="00202847" w:rsidRDefault="008B613C"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02B558E5" w14:textId="77777777" w:rsidR="008B613C" w:rsidRPr="00202847" w:rsidRDefault="008B613C" w:rsidP="006823E1">
            <w:pPr>
              <w:rPr>
                <w:rFonts w:asciiTheme="majorHAnsi" w:hAnsiTheme="majorHAnsi" w:cs="Arial"/>
                <w:sz w:val="20"/>
                <w:szCs w:val="20"/>
              </w:rPr>
            </w:pPr>
          </w:p>
        </w:tc>
        <w:tc>
          <w:tcPr>
            <w:tcW w:w="978" w:type="dxa"/>
          </w:tcPr>
          <w:p w14:paraId="021FE8AA" w14:textId="77777777" w:rsidR="008B613C" w:rsidRPr="00202847" w:rsidRDefault="008B613C" w:rsidP="006823E1">
            <w:pPr>
              <w:rPr>
                <w:rFonts w:asciiTheme="majorHAnsi" w:hAnsiTheme="majorHAnsi" w:cs="Arial"/>
                <w:sz w:val="20"/>
                <w:szCs w:val="20"/>
              </w:rPr>
            </w:pPr>
          </w:p>
        </w:tc>
        <w:tc>
          <w:tcPr>
            <w:tcW w:w="1201" w:type="dxa"/>
          </w:tcPr>
          <w:p w14:paraId="1D2D8054" w14:textId="77777777" w:rsidR="008B613C" w:rsidRPr="00202847" w:rsidRDefault="008B613C" w:rsidP="006823E1">
            <w:pPr>
              <w:rPr>
                <w:rFonts w:asciiTheme="majorHAnsi" w:hAnsiTheme="majorHAnsi" w:cs="Arial"/>
                <w:sz w:val="20"/>
                <w:szCs w:val="20"/>
              </w:rPr>
            </w:pPr>
          </w:p>
        </w:tc>
        <w:tc>
          <w:tcPr>
            <w:tcW w:w="901" w:type="dxa"/>
          </w:tcPr>
          <w:p w14:paraId="75A0D453" w14:textId="77777777" w:rsidR="008B613C" w:rsidRPr="00202847" w:rsidRDefault="008B613C" w:rsidP="006823E1">
            <w:pPr>
              <w:rPr>
                <w:rFonts w:asciiTheme="majorHAnsi" w:hAnsiTheme="majorHAnsi" w:cs="Arial"/>
                <w:sz w:val="20"/>
                <w:szCs w:val="20"/>
              </w:rPr>
            </w:pPr>
          </w:p>
        </w:tc>
        <w:tc>
          <w:tcPr>
            <w:tcW w:w="1214" w:type="dxa"/>
            <w:gridSpan w:val="2"/>
          </w:tcPr>
          <w:p w14:paraId="35FE6718" w14:textId="77777777" w:rsidR="008B613C" w:rsidRPr="00202847" w:rsidRDefault="008B613C" w:rsidP="006823E1">
            <w:pPr>
              <w:rPr>
                <w:rFonts w:asciiTheme="majorHAnsi" w:hAnsiTheme="majorHAnsi" w:cs="Arial"/>
                <w:sz w:val="20"/>
                <w:szCs w:val="20"/>
              </w:rPr>
            </w:pPr>
          </w:p>
        </w:tc>
        <w:tc>
          <w:tcPr>
            <w:tcW w:w="2136" w:type="dxa"/>
          </w:tcPr>
          <w:p w14:paraId="7BC5CFC5" w14:textId="77777777" w:rsidR="008B613C" w:rsidRPr="00202847" w:rsidRDefault="008B613C" w:rsidP="006823E1">
            <w:pPr>
              <w:rPr>
                <w:rFonts w:asciiTheme="majorHAnsi" w:hAnsiTheme="majorHAnsi" w:cs="Arial"/>
                <w:sz w:val="20"/>
                <w:szCs w:val="20"/>
              </w:rPr>
            </w:pPr>
          </w:p>
        </w:tc>
      </w:tr>
      <w:tr w:rsidR="008B613C" w:rsidRPr="00202847" w14:paraId="1545239D" w14:textId="77777777" w:rsidTr="006823E1">
        <w:tc>
          <w:tcPr>
            <w:tcW w:w="581" w:type="dxa"/>
          </w:tcPr>
          <w:p w14:paraId="6E7FAB7F" w14:textId="6CB6B6C9"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32E30A0B"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090" w:type="dxa"/>
          </w:tcPr>
          <w:p w14:paraId="4B0518D8" w14:textId="77777777" w:rsidR="008B613C" w:rsidRPr="00202847" w:rsidRDefault="008B613C" w:rsidP="006823E1">
            <w:pPr>
              <w:rPr>
                <w:rFonts w:asciiTheme="majorHAnsi" w:hAnsiTheme="majorHAnsi" w:cs="Arial"/>
                <w:sz w:val="20"/>
                <w:szCs w:val="20"/>
              </w:rPr>
            </w:pPr>
          </w:p>
        </w:tc>
        <w:tc>
          <w:tcPr>
            <w:tcW w:w="978" w:type="dxa"/>
          </w:tcPr>
          <w:p w14:paraId="1D96EFF0" w14:textId="77777777" w:rsidR="008B613C" w:rsidRPr="00202847" w:rsidRDefault="008B613C" w:rsidP="006823E1">
            <w:pPr>
              <w:rPr>
                <w:rFonts w:asciiTheme="majorHAnsi" w:hAnsiTheme="majorHAnsi" w:cs="Arial"/>
                <w:sz w:val="20"/>
                <w:szCs w:val="20"/>
              </w:rPr>
            </w:pPr>
          </w:p>
        </w:tc>
        <w:tc>
          <w:tcPr>
            <w:tcW w:w="1201" w:type="dxa"/>
          </w:tcPr>
          <w:p w14:paraId="427F7905" w14:textId="77777777" w:rsidR="008B613C" w:rsidRPr="00202847" w:rsidRDefault="008B613C" w:rsidP="006823E1">
            <w:pPr>
              <w:rPr>
                <w:rFonts w:asciiTheme="majorHAnsi" w:hAnsiTheme="majorHAnsi" w:cs="Arial"/>
                <w:sz w:val="20"/>
                <w:szCs w:val="20"/>
              </w:rPr>
            </w:pPr>
          </w:p>
        </w:tc>
        <w:tc>
          <w:tcPr>
            <w:tcW w:w="901" w:type="dxa"/>
          </w:tcPr>
          <w:p w14:paraId="2F527C73" w14:textId="77777777" w:rsidR="008B613C" w:rsidRPr="00202847" w:rsidRDefault="008B613C" w:rsidP="006823E1">
            <w:pPr>
              <w:rPr>
                <w:rFonts w:asciiTheme="majorHAnsi" w:hAnsiTheme="majorHAnsi" w:cs="Arial"/>
                <w:sz w:val="20"/>
                <w:szCs w:val="20"/>
              </w:rPr>
            </w:pPr>
          </w:p>
        </w:tc>
        <w:tc>
          <w:tcPr>
            <w:tcW w:w="1214" w:type="dxa"/>
            <w:gridSpan w:val="2"/>
          </w:tcPr>
          <w:p w14:paraId="0A7D1422" w14:textId="77777777" w:rsidR="008B613C" w:rsidRPr="00202847" w:rsidRDefault="008B613C" w:rsidP="006823E1">
            <w:pPr>
              <w:rPr>
                <w:rFonts w:asciiTheme="majorHAnsi" w:hAnsiTheme="majorHAnsi" w:cs="Arial"/>
                <w:sz w:val="20"/>
                <w:szCs w:val="20"/>
              </w:rPr>
            </w:pPr>
          </w:p>
        </w:tc>
        <w:tc>
          <w:tcPr>
            <w:tcW w:w="2136" w:type="dxa"/>
          </w:tcPr>
          <w:p w14:paraId="7B7A1358" w14:textId="77777777" w:rsidR="008B613C" w:rsidRPr="00202847" w:rsidRDefault="008B613C" w:rsidP="006823E1">
            <w:pPr>
              <w:rPr>
                <w:rFonts w:asciiTheme="majorHAnsi" w:hAnsiTheme="majorHAnsi" w:cs="Arial"/>
                <w:sz w:val="20"/>
                <w:szCs w:val="20"/>
              </w:rPr>
            </w:pPr>
          </w:p>
        </w:tc>
      </w:tr>
      <w:tr w:rsidR="008B613C" w:rsidRPr="00202847" w14:paraId="28A5F09E" w14:textId="77777777" w:rsidTr="006823E1">
        <w:tc>
          <w:tcPr>
            <w:tcW w:w="581" w:type="dxa"/>
          </w:tcPr>
          <w:p w14:paraId="1873EF44" w14:textId="388F234C"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32AEC425"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75A77B02" w14:textId="77777777" w:rsidR="008B613C" w:rsidRPr="00202847" w:rsidRDefault="008B613C" w:rsidP="006823E1">
            <w:pPr>
              <w:rPr>
                <w:rFonts w:asciiTheme="majorHAnsi" w:hAnsiTheme="majorHAnsi" w:cs="Arial"/>
                <w:sz w:val="20"/>
                <w:szCs w:val="20"/>
              </w:rPr>
            </w:pPr>
          </w:p>
        </w:tc>
        <w:tc>
          <w:tcPr>
            <w:tcW w:w="978" w:type="dxa"/>
          </w:tcPr>
          <w:p w14:paraId="3526E514" w14:textId="77777777" w:rsidR="008B613C" w:rsidRPr="00202847" w:rsidRDefault="008B613C" w:rsidP="006823E1">
            <w:pPr>
              <w:rPr>
                <w:rFonts w:asciiTheme="majorHAnsi" w:hAnsiTheme="majorHAnsi" w:cs="Arial"/>
                <w:sz w:val="20"/>
                <w:szCs w:val="20"/>
              </w:rPr>
            </w:pPr>
          </w:p>
        </w:tc>
        <w:tc>
          <w:tcPr>
            <w:tcW w:w="1201" w:type="dxa"/>
          </w:tcPr>
          <w:p w14:paraId="302EF2BA" w14:textId="77777777" w:rsidR="008B613C" w:rsidRPr="00202847" w:rsidRDefault="008B613C" w:rsidP="006823E1">
            <w:pPr>
              <w:rPr>
                <w:rFonts w:asciiTheme="majorHAnsi" w:hAnsiTheme="majorHAnsi" w:cs="Arial"/>
                <w:sz w:val="20"/>
                <w:szCs w:val="20"/>
              </w:rPr>
            </w:pPr>
          </w:p>
        </w:tc>
        <w:tc>
          <w:tcPr>
            <w:tcW w:w="901" w:type="dxa"/>
          </w:tcPr>
          <w:p w14:paraId="1422A7D5" w14:textId="77777777" w:rsidR="008B613C" w:rsidRPr="00202847" w:rsidRDefault="008B613C" w:rsidP="006823E1">
            <w:pPr>
              <w:rPr>
                <w:rFonts w:asciiTheme="majorHAnsi" w:hAnsiTheme="majorHAnsi" w:cs="Arial"/>
                <w:sz w:val="20"/>
                <w:szCs w:val="20"/>
              </w:rPr>
            </w:pPr>
          </w:p>
        </w:tc>
        <w:tc>
          <w:tcPr>
            <w:tcW w:w="1214" w:type="dxa"/>
            <w:gridSpan w:val="2"/>
          </w:tcPr>
          <w:p w14:paraId="108D5D30" w14:textId="77777777" w:rsidR="008B613C" w:rsidRPr="00202847" w:rsidRDefault="008B613C" w:rsidP="006823E1">
            <w:pPr>
              <w:rPr>
                <w:rFonts w:asciiTheme="majorHAnsi" w:hAnsiTheme="majorHAnsi" w:cs="Arial"/>
                <w:sz w:val="20"/>
                <w:szCs w:val="20"/>
              </w:rPr>
            </w:pPr>
          </w:p>
        </w:tc>
        <w:tc>
          <w:tcPr>
            <w:tcW w:w="2136" w:type="dxa"/>
          </w:tcPr>
          <w:p w14:paraId="1A3CC6DE" w14:textId="77777777" w:rsidR="008B613C" w:rsidRPr="00202847" w:rsidRDefault="008B613C" w:rsidP="006823E1">
            <w:pPr>
              <w:rPr>
                <w:rFonts w:asciiTheme="majorHAnsi" w:hAnsiTheme="majorHAnsi" w:cs="Arial"/>
                <w:sz w:val="20"/>
                <w:szCs w:val="20"/>
              </w:rPr>
            </w:pPr>
          </w:p>
        </w:tc>
      </w:tr>
      <w:tr w:rsidR="008B613C" w:rsidRPr="00202847" w14:paraId="312BE7DF" w14:textId="77777777" w:rsidTr="006823E1">
        <w:tc>
          <w:tcPr>
            <w:tcW w:w="581" w:type="dxa"/>
          </w:tcPr>
          <w:p w14:paraId="010C9932" w14:textId="6649F233"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5B5DC4B1" w14:textId="77777777" w:rsidR="008B613C" w:rsidRPr="00202847" w:rsidRDefault="008B613C"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374F969D" w14:textId="77777777" w:rsidR="008B613C" w:rsidRPr="00202847" w:rsidRDefault="008B613C" w:rsidP="006823E1">
            <w:pPr>
              <w:rPr>
                <w:rFonts w:asciiTheme="majorHAnsi" w:hAnsiTheme="majorHAnsi" w:cs="Arial"/>
                <w:sz w:val="20"/>
                <w:szCs w:val="20"/>
              </w:rPr>
            </w:pPr>
          </w:p>
        </w:tc>
        <w:tc>
          <w:tcPr>
            <w:tcW w:w="978" w:type="dxa"/>
          </w:tcPr>
          <w:p w14:paraId="0351E1F3" w14:textId="77777777" w:rsidR="008B613C" w:rsidRPr="00202847" w:rsidRDefault="008B613C" w:rsidP="006823E1">
            <w:pPr>
              <w:rPr>
                <w:rFonts w:asciiTheme="majorHAnsi" w:hAnsiTheme="majorHAnsi" w:cs="Arial"/>
                <w:sz w:val="20"/>
                <w:szCs w:val="20"/>
              </w:rPr>
            </w:pPr>
          </w:p>
        </w:tc>
        <w:tc>
          <w:tcPr>
            <w:tcW w:w="1201" w:type="dxa"/>
          </w:tcPr>
          <w:p w14:paraId="7755E3BE" w14:textId="77777777" w:rsidR="008B613C" w:rsidRPr="00202847" w:rsidRDefault="008B613C" w:rsidP="006823E1">
            <w:pPr>
              <w:rPr>
                <w:rFonts w:asciiTheme="majorHAnsi" w:hAnsiTheme="majorHAnsi" w:cs="Arial"/>
                <w:sz w:val="20"/>
                <w:szCs w:val="20"/>
              </w:rPr>
            </w:pPr>
          </w:p>
        </w:tc>
        <w:tc>
          <w:tcPr>
            <w:tcW w:w="901" w:type="dxa"/>
          </w:tcPr>
          <w:p w14:paraId="350EE045" w14:textId="77777777" w:rsidR="008B613C" w:rsidRPr="00202847" w:rsidRDefault="008B613C" w:rsidP="006823E1">
            <w:pPr>
              <w:rPr>
                <w:rFonts w:asciiTheme="majorHAnsi" w:hAnsiTheme="majorHAnsi" w:cs="Arial"/>
                <w:sz w:val="20"/>
                <w:szCs w:val="20"/>
              </w:rPr>
            </w:pPr>
          </w:p>
        </w:tc>
        <w:tc>
          <w:tcPr>
            <w:tcW w:w="1214" w:type="dxa"/>
            <w:gridSpan w:val="2"/>
          </w:tcPr>
          <w:p w14:paraId="16BE855F" w14:textId="77777777" w:rsidR="008B613C" w:rsidRPr="00202847" w:rsidRDefault="008B613C" w:rsidP="006823E1">
            <w:pPr>
              <w:rPr>
                <w:rFonts w:asciiTheme="majorHAnsi" w:hAnsiTheme="majorHAnsi" w:cs="Arial"/>
                <w:sz w:val="20"/>
                <w:szCs w:val="20"/>
              </w:rPr>
            </w:pPr>
          </w:p>
        </w:tc>
        <w:tc>
          <w:tcPr>
            <w:tcW w:w="2136" w:type="dxa"/>
          </w:tcPr>
          <w:p w14:paraId="260F39DF" w14:textId="77777777" w:rsidR="008B613C" w:rsidRPr="00202847" w:rsidRDefault="008B613C" w:rsidP="006823E1">
            <w:pPr>
              <w:rPr>
                <w:rFonts w:asciiTheme="majorHAnsi" w:hAnsiTheme="majorHAnsi" w:cs="Arial"/>
                <w:sz w:val="20"/>
                <w:szCs w:val="20"/>
              </w:rPr>
            </w:pPr>
          </w:p>
        </w:tc>
      </w:tr>
      <w:tr w:rsidR="008B613C" w:rsidRPr="00202847" w14:paraId="255B1C0C" w14:textId="77777777" w:rsidTr="006823E1">
        <w:tc>
          <w:tcPr>
            <w:tcW w:w="581" w:type="dxa"/>
          </w:tcPr>
          <w:p w14:paraId="30621347" w14:textId="77777777" w:rsidR="008B613C" w:rsidRPr="00202847" w:rsidRDefault="008B613C" w:rsidP="006823E1">
            <w:pPr>
              <w:rPr>
                <w:rFonts w:asciiTheme="majorHAnsi" w:hAnsiTheme="majorHAnsi" w:cs="Arial"/>
                <w:sz w:val="20"/>
                <w:szCs w:val="20"/>
              </w:rPr>
            </w:pPr>
          </w:p>
        </w:tc>
        <w:tc>
          <w:tcPr>
            <w:tcW w:w="2105" w:type="dxa"/>
          </w:tcPr>
          <w:p w14:paraId="3D8A5951" w14:textId="77777777" w:rsidR="008B613C" w:rsidRPr="00202847" w:rsidRDefault="008B613C" w:rsidP="006823E1">
            <w:pPr>
              <w:rPr>
                <w:rFonts w:asciiTheme="majorHAnsi" w:hAnsiTheme="majorHAnsi" w:cs="Arial"/>
                <w:sz w:val="20"/>
                <w:szCs w:val="20"/>
              </w:rPr>
            </w:pPr>
          </w:p>
        </w:tc>
        <w:tc>
          <w:tcPr>
            <w:tcW w:w="1090" w:type="dxa"/>
          </w:tcPr>
          <w:p w14:paraId="7F91600C" w14:textId="77777777" w:rsidR="008B613C" w:rsidRPr="00202847" w:rsidRDefault="008B613C" w:rsidP="006823E1">
            <w:pPr>
              <w:rPr>
                <w:rFonts w:asciiTheme="majorHAnsi" w:hAnsiTheme="majorHAnsi" w:cs="Arial"/>
                <w:sz w:val="20"/>
                <w:szCs w:val="20"/>
              </w:rPr>
            </w:pPr>
          </w:p>
        </w:tc>
        <w:tc>
          <w:tcPr>
            <w:tcW w:w="978" w:type="dxa"/>
          </w:tcPr>
          <w:p w14:paraId="071EB495" w14:textId="77777777" w:rsidR="008B613C" w:rsidRPr="00202847" w:rsidRDefault="008B613C" w:rsidP="006823E1">
            <w:pPr>
              <w:rPr>
                <w:rFonts w:asciiTheme="majorHAnsi" w:hAnsiTheme="majorHAnsi" w:cs="Arial"/>
                <w:sz w:val="20"/>
                <w:szCs w:val="20"/>
              </w:rPr>
            </w:pPr>
          </w:p>
        </w:tc>
        <w:tc>
          <w:tcPr>
            <w:tcW w:w="1201" w:type="dxa"/>
          </w:tcPr>
          <w:p w14:paraId="4002744C" w14:textId="77777777" w:rsidR="008B613C" w:rsidRPr="00202847" w:rsidRDefault="008B613C" w:rsidP="006823E1">
            <w:pPr>
              <w:rPr>
                <w:rFonts w:asciiTheme="majorHAnsi" w:hAnsiTheme="majorHAnsi" w:cs="Arial"/>
                <w:sz w:val="20"/>
                <w:szCs w:val="20"/>
              </w:rPr>
            </w:pPr>
          </w:p>
        </w:tc>
        <w:tc>
          <w:tcPr>
            <w:tcW w:w="901" w:type="dxa"/>
          </w:tcPr>
          <w:p w14:paraId="39345BFB" w14:textId="77777777" w:rsidR="008B613C" w:rsidRPr="00202847" w:rsidRDefault="008B613C" w:rsidP="006823E1">
            <w:pPr>
              <w:rPr>
                <w:rFonts w:asciiTheme="majorHAnsi" w:hAnsiTheme="majorHAnsi" w:cs="Arial"/>
                <w:sz w:val="20"/>
                <w:szCs w:val="20"/>
              </w:rPr>
            </w:pPr>
          </w:p>
        </w:tc>
        <w:tc>
          <w:tcPr>
            <w:tcW w:w="1214" w:type="dxa"/>
            <w:gridSpan w:val="2"/>
          </w:tcPr>
          <w:p w14:paraId="28B973E4" w14:textId="77777777" w:rsidR="008B613C" w:rsidRPr="00202847" w:rsidRDefault="008B613C" w:rsidP="006823E1">
            <w:pPr>
              <w:rPr>
                <w:rFonts w:asciiTheme="majorHAnsi" w:hAnsiTheme="majorHAnsi" w:cs="Arial"/>
                <w:sz w:val="20"/>
                <w:szCs w:val="20"/>
              </w:rPr>
            </w:pPr>
          </w:p>
        </w:tc>
        <w:tc>
          <w:tcPr>
            <w:tcW w:w="2136" w:type="dxa"/>
          </w:tcPr>
          <w:p w14:paraId="6D9FC525" w14:textId="77777777" w:rsidR="008B613C" w:rsidRPr="00202847" w:rsidRDefault="008B613C" w:rsidP="006823E1">
            <w:pPr>
              <w:rPr>
                <w:rFonts w:asciiTheme="majorHAnsi" w:hAnsiTheme="majorHAnsi" w:cs="Arial"/>
                <w:sz w:val="20"/>
                <w:szCs w:val="20"/>
              </w:rPr>
            </w:pPr>
          </w:p>
        </w:tc>
      </w:tr>
      <w:tr w:rsidR="00202847" w:rsidRPr="00202847" w14:paraId="146E6C2C" w14:textId="77777777" w:rsidTr="006823E1">
        <w:tc>
          <w:tcPr>
            <w:tcW w:w="10206" w:type="dxa"/>
            <w:gridSpan w:val="9"/>
            <w:shd w:val="clear" w:color="auto" w:fill="BFBFBF" w:themeFill="background1" w:themeFillShade="BF"/>
          </w:tcPr>
          <w:p w14:paraId="334FB8B9"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1458D583"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B389B17"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75A2A9A7"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C5365DF"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2678261B"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6A5AAAA7"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3351C87F"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63858554"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8B613C" w:rsidRPr="00202847" w14:paraId="7BD41814" w14:textId="77777777" w:rsidTr="006823E1">
        <w:tc>
          <w:tcPr>
            <w:tcW w:w="581" w:type="dxa"/>
            <w:tcBorders>
              <w:top w:val="single" w:sz="4" w:space="0" w:color="000000"/>
              <w:left w:val="single" w:sz="4" w:space="0" w:color="000000"/>
              <w:bottom w:val="single" w:sz="4" w:space="0" w:color="000000"/>
              <w:right w:val="single" w:sz="4" w:space="0" w:color="000000"/>
            </w:tcBorders>
          </w:tcPr>
          <w:p w14:paraId="2F03CEF1"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4026D0E9"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2C2960EC"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4A781540"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0729214C" w14:textId="77777777" w:rsidTr="006823E1">
        <w:tc>
          <w:tcPr>
            <w:tcW w:w="581" w:type="dxa"/>
            <w:tcBorders>
              <w:top w:val="single" w:sz="4" w:space="0" w:color="000000"/>
              <w:left w:val="single" w:sz="4" w:space="0" w:color="000000"/>
              <w:bottom w:val="single" w:sz="4" w:space="0" w:color="000000"/>
              <w:right w:val="single" w:sz="4" w:space="0" w:color="000000"/>
            </w:tcBorders>
          </w:tcPr>
          <w:p w14:paraId="12ACC3AF"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08DBD357"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74475E02"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70EE75C6"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623F41A1" w14:textId="77777777" w:rsidTr="006823E1">
        <w:tc>
          <w:tcPr>
            <w:tcW w:w="581" w:type="dxa"/>
            <w:tcBorders>
              <w:top w:val="single" w:sz="4" w:space="0" w:color="000000"/>
              <w:left w:val="single" w:sz="4" w:space="0" w:color="000000"/>
              <w:bottom w:val="single" w:sz="4" w:space="0" w:color="000000"/>
              <w:right w:val="single" w:sz="4" w:space="0" w:color="000000"/>
            </w:tcBorders>
          </w:tcPr>
          <w:p w14:paraId="4FEF1788"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22669BB8"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5570971E" w14:textId="77777777" w:rsidR="008B613C" w:rsidRPr="00202847" w:rsidRDefault="008B613C"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5B62395B" w14:textId="77777777" w:rsidR="008B613C" w:rsidRPr="00202847" w:rsidRDefault="008B613C" w:rsidP="006823E1">
            <w:pPr>
              <w:pStyle w:val="Noga"/>
              <w:tabs>
                <w:tab w:val="clear" w:pos="4536"/>
                <w:tab w:val="clear" w:pos="9072"/>
              </w:tabs>
              <w:jc w:val="right"/>
              <w:rPr>
                <w:rFonts w:asciiTheme="majorHAnsi" w:hAnsiTheme="majorHAnsi" w:cs="Arial"/>
                <w:bCs/>
              </w:rPr>
            </w:pPr>
          </w:p>
        </w:tc>
      </w:tr>
    </w:tbl>
    <w:p w14:paraId="52FBA16F" w14:textId="77777777" w:rsidR="008B613C" w:rsidRPr="00202847" w:rsidRDefault="008B613C"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8B613C" w:rsidRPr="00202847" w14:paraId="4B5C111B" w14:textId="77777777" w:rsidTr="006823E1">
        <w:tc>
          <w:tcPr>
            <w:tcW w:w="10206" w:type="dxa"/>
            <w:gridSpan w:val="9"/>
          </w:tcPr>
          <w:p w14:paraId="18673B56" w14:textId="7958DDCF" w:rsidR="008B613C" w:rsidRPr="00202847" w:rsidRDefault="008B613C" w:rsidP="006823E1">
            <w:pPr>
              <w:rPr>
                <w:rFonts w:asciiTheme="majorHAnsi" w:hAnsiTheme="majorHAnsi" w:cs="Arial"/>
                <w:b/>
                <w:sz w:val="24"/>
                <w:szCs w:val="24"/>
              </w:rPr>
            </w:pPr>
            <w:r w:rsidRPr="00202847">
              <w:rPr>
                <w:rFonts w:asciiTheme="majorHAnsi" w:hAnsiTheme="majorHAnsi" w:cs="Arial"/>
                <w:b/>
                <w:sz w:val="24"/>
                <w:szCs w:val="24"/>
              </w:rPr>
              <w:t>Sklop 17: Zavarovanje premoženja Prostovoljnega gasilskega društva Selo na Vipavskem</w:t>
            </w:r>
          </w:p>
        </w:tc>
      </w:tr>
      <w:tr w:rsidR="00202847" w:rsidRPr="00202847" w14:paraId="4764C1B9" w14:textId="77777777" w:rsidTr="006823E1">
        <w:tc>
          <w:tcPr>
            <w:tcW w:w="10206" w:type="dxa"/>
            <w:gridSpan w:val="9"/>
            <w:shd w:val="clear" w:color="auto" w:fill="BFBFBF" w:themeFill="background1" w:themeFillShade="BF"/>
          </w:tcPr>
          <w:p w14:paraId="260921DC"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38F89BA0" w14:textId="77777777" w:rsidTr="006823E1">
        <w:tc>
          <w:tcPr>
            <w:tcW w:w="581" w:type="dxa"/>
            <w:shd w:val="clear" w:color="auto" w:fill="BFBFBF" w:themeFill="background1" w:themeFillShade="BF"/>
          </w:tcPr>
          <w:p w14:paraId="7F68B703"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6F41E200"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4D881A34"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79620EA2"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41D86393"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2570C8A9"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72CEAF18"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7E20124B"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2F6ABAB6"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2C89AE83"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8B613C" w:rsidRPr="00202847" w14:paraId="72D3ACD2" w14:textId="77777777" w:rsidTr="006823E1">
        <w:tc>
          <w:tcPr>
            <w:tcW w:w="581" w:type="dxa"/>
          </w:tcPr>
          <w:p w14:paraId="34772045" w14:textId="07029A56"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591DB40F" w14:textId="77777777" w:rsidR="008B613C" w:rsidRPr="00202847" w:rsidRDefault="008B613C"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639177BE" w14:textId="77777777" w:rsidR="008B613C" w:rsidRPr="00202847" w:rsidRDefault="008B613C" w:rsidP="006823E1">
            <w:pPr>
              <w:rPr>
                <w:rFonts w:asciiTheme="majorHAnsi" w:hAnsiTheme="majorHAnsi" w:cs="Arial"/>
                <w:sz w:val="20"/>
                <w:szCs w:val="20"/>
              </w:rPr>
            </w:pPr>
          </w:p>
        </w:tc>
        <w:tc>
          <w:tcPr>
            <w:tcW w:w="978" w:type="dxa"/>
          </w:tcPr>
          <w:p w14:paraId="5EAB9B20" w14:textId="77777777" w:rsidR="008B613C" w:rsidRPr="00202847" w:rsidRDefault="008B613C" w:rsidP="006823E1">
            <w:pPr>
              <w:rPr>
                <w:rFonts w:asciiTheme="majorHAnsi" w:hAnsiTheme="majorHAnsi" w:cs="Arial"/>
                <w:sz w:val="20"/>
                <w:szCs w:val="20"/>
              </w:rPr>
            </w:pPr>
          </w:p>
        </w:tc>
        <w:tc>
          <w:tcPr>
            <w:tcW w:w="1201" w:type="dxa"/>
          </w:tcPr>
          <w:p w14:paraId="786AF210" w14:textId="77777777" w:rsidR="008B613C" w:rsidRPr="00202847" w:rsidRDefault="008B613C" w:rsidP="006823E1">
            <w:pPr>
              <w:rPr>
                <w:rFonts w:asciiTheme="majorHAnsi" w:hAnsiTheme="majorHAnsi" w:cs="Arial"/>
                <w:sz w:val="20"/>
                <w:szCs w:val="20"/>
              </w:rPr>
            </w:pPr>
          </w:p>
        </w:tc>
        <w:tc>
          <w:tcPr>
            <w:tcW w:w="901" w:type="dxa"/>
          </w:tcPr>
          <w:p w14:paraId="39D54F0B" w14:textId="77777777" w:rsidR="008B613C" w:rsidRPr="00202847" w:rsidRDefault="008B613C" w:rsidP="006823E1">
            <w:pPr>
              <w:rPr>
                <w:rFonts w:asciiTheme="majorHAnsi" w:hAnsiTheme="majorHAnsi" w:cs="Arial"/>
                <w:sz w:val="20"/>
                <w:szCs w:val="20"/>
              </w:rPr>
            </w:pPr>
          </w:p>
        </w:tc>
        <w:tc>
          <w:tcPr>
            <w:tcW w:w="1214" w:type="dxa"/>
            <w:gridSpan w:val="2"/>
          </w:tcPr>
          <w:p w14:paraId="47461CF5" w14:textId="77777777" w:rsidR="008B613C" w:rsidRPr="00202847" w:rsidRDefault="008B613C" w:rsidP="006823E1">
            <w:pPr>
              <w:rPr>
                <w:rFonts w:asciiTheme="majorHAnsi" w:hAnsiTheme="majorHAnsi" w:cs="Arial"/>
                <w:sz w:val="20"/>
                <w:szCs w:val="20"/>
              </w:rPr>
            </w:pPr>
          </w:p>
        </w:tc>
        <w:tc>
          <w:tcPr>
            <w:tcW w:w="2136" w:type="dxa"/>
          </w:tcPr>
          <w:p w14:paraId="67D1B32D" w14:textId="77777777" w:rsidR="008B613C" w:rsidRPr="00202847" w:rsidRDefault="008B613C" w:rsidP="006823E1">
            <w:pPr>
              <w:rPr>
                <w:rFonts w:asciiTheme="majorHAnsi" w:hAnsiTheme="majorHAnsi" w:cs="Arial"/>
                <w:sz w:val="20"/>
                <w:szCs w:val="20"/>
              </w:rPr>
            </w:pPr>
          </w:p>
        </w:tc>
      </w:tr>
      <w:tr w:rsidR="008B613C" w:rsidRPr="00202847" w14:paraId="3D915787" w14:textId="77777777" w:rsidTr="006823E1">
        <w:tc>
          <w:tcPr>
            <w:tcW w:w="581" w:type="dxa"/>
          </w:tcPr>
          <w:p w14:paraId="3D99EE93" w14:textId="09E7966F"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556241A9" w14:textId="77777777" w:rsidR="008B613C" w:rsidRPr="00202847" w:rsidRDefault="008B613C" w:rsidP="006823E1">
            <w:pPr>
              <w:spacing w:before="4" w:line="246"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potresa</w:t>
            </w:r>
          </w:p>
        </w:tc>
        <w:tc>
          <w:tcPr>
            <w:tcW w:w="1090" w:type="dxa"/>
          </w:tcPr>
          <w:p w14:paraId="357DDC71" w14:textId="77777777" w:rsidR="008B613C" w:rsidRPr="00202847" w:rsidRDefault="008B613C" w:rsidP="006823E1">
            <w:pPr>
              <w:rPr>
                <w:rFonts w:asciiTheme="majorHAnsi" w:hAnsiTheme="majorHAnsi" w:cs="Arial"/>
                <w:sz w:val="20"/>
                <w:szCs w:val="20"/>
              </w:rPr>
            </w:pPr>
          </w:p>
        </w:tc>
        <w:tc>
          <w:tcPr>
            <w:tcW w:w="978" w:type="dxa"/>
          </w:tcPr>
          <w:p w14:paraId="387EB20B" w14:textId="77777777" w:rsidR="008B613C" w:rsidRPr="00202847" w:rsidRDefault="008B613C" w:rsidP="006823E1">
            <w:pPr>
              <w:rPr>
                <w:rFonts w:asciiTheme="majorHAnsi" w:hAnsiTheme="majorHAnsi" w:cs="Arial"/>
                <w:sz w:val="20"/>
                <w:szCs w:val="20"/>
              </w:rPr>
            </w:pPr>
          </w:p>
        </w:tc>
        <w:tc>
          <w:tcPr>
            <w:tcW w:w="1201" w:type="dxa"/>
          </w:tcPr>
          <w:p w14:paraId="6F812569" w14:textId="77777777" w:rsidR="008B613C" w:rsidRPr="00202847" w:rsidRDefault="008B613C" w:rsidP="006823E1">
            <w:pPr>
              <w:rPr>
                <w:rFonts w:asciiTheme="majorHAnsi" w:hAnsiTheme="majorHAnsi" w:cs="Arial"/>
                <w:sz w:val="20"/>
                <w:szCs w:val="20"/>
              </w:rPr>
            </w:pPr>
          </w:p>
        </w:tc>
        <w:tc>
          <w:tcPr>
            <w:tcW w:w="901" w:type="dxa"/>
          </w:tcPr>
          <w:p w14:paraId="4885300B" w14:textId="77777777" w:rsidR="008B613C" w:rsidRPr="00202847" w:rsidRDefault="008B613C" w:rsidP="006823E1">
            <w:pPr>
              <w:rPr>
                <w:rFonts w:asciiTheme="majorHAnsi" w:hAnsiTheme="majorHAnsi" w:cs="Arial"/>
                <w:sz w:val="20"/>
                <w:szCs w:val="20"/>
              </w:rPr>
            </w:pPr>
          </w:p>
        </w:tc>
        <w:tc>
          <w:tcPr>
            <w:tcW w:w="1214" w:type="dxa"/>
            <w:gridSpan w:val="2"/>
          </w:tcPr>
          <w:p w14:paraId="3890FC6D" w14:textId="77777777" w:rsidR="008B613C" w:rsidRPr="00202847" w:rsidRDefault="008B613C" w:rsidP="006823E1">
            <w:pPr>
              <w:rPr>
                <w:rFonts w:asciiTheme="majorHAnsi" w:hAnsiTheme="majorHAnsi" w:cs="Arial"/>
                <w:sz w:val="20"/>
                <w:szCs w:val="20"/>
              </w:rPr>
            </w:pPr>
          </w:p>
        </w:tc>
        <w:tc>
          <w:tcPr>
            <w:tcW w:w="2136" w:type="dxa"/>
          </w:tcPr>
          <w:p w14:paraId="2D30A0B0" w14:textId="77777777" w:rsidR="008B613C" w:rsidRPr="00202847" w:rsidRDefault="008B613C" w:rsidP="006823E1">
            <w:pPr>
              <w:rPr>
                <w:rFonts w:asciiTheme="majorHAnsi" w:hAnsiTheme="majorHAnsi" w:cs="Arial"/>
                <w:sz w:val="20"/>
                <w:szCs w:val="20"/>
              </w:rPr>
            </w:pPr>
          </w:p>
        </w:tc>
      </w:tr>
      <w:tr w:rsidR="008B613C" w:rsidRPr="00202847" w14:paraId="683CE264" w14:textId="77777777" w:rsidTr="006823E1">
        <w:tc>
          <w:tcPr>
            <w:tcW w:w="581" w:type="dxa"/>
          </w:tcPr>
          <w:p w14:paraId="0BD7BCD9" w14:textId="1482D4DA"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6E748C66" w14:textId="77777777" w:rsidR="008B613C" w:rsidRPr="00202847" w:rsidRDefault="008B613C"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083B0E68" w14:textId="77777777" w:rsidR="008B613C" w:rsidRPr="00202847" w:rsidRDefault="008B613C" w:rsidP="006823E1">
            <w:pPr>
              <w:rPr>
                <w:rFonts w:asciiTheme="majorHAnsi" w:hAnsiTheme="majorHAnsi" w:cs="Arial"/>
                <w:sz w:val="20"/>
                <w:szCs w:val="20"/>
              </w:rPr>
            </w:pPr>
          </w:p>
        </w:tc>
        <w:tc>
          <w:tcPr>
            <w:tcW w:w="978" w:type="dxa"/>
          </w:tcPr>
          <w:p w14:paraId="5CA46E3E" w14:textId="77777777" w:rsidR="008B613C" w:rsidRPr="00202847" w:rsidRDefault="008B613C" w:rsidP="006823E1">
            <w:pPr>
              <w:rPr>
                <w:rFonts w:asciiTheme="majorHAnsi" w:hAnsiTheme="majorHAnsi" w:cs="Arial"/>
                <w:sz w:val="20"/>
                <w:szCs w:val="20"/>
              </w:rPr>
            </w:pPr>
          </w:p>
        </w:tc>
        <w:tc>
          <w:tcPr>
            <w:tcW w:w="1201" w:type="dxa"/>
          </w:tcPr>
          <w:p w14:paraId="2B261EC9" w14:textId="77777777" w:rsidR="008B613C" w:rsidRPr="00202847" w:rsidRDefault="008B613C" w:rsidP="006823E1">
            <w:pPr>
              <w:rPr>
                <w:rFonts w:asciiTheme="majorHAnsi" w:hAnsiTheme="majorHAnsi" w:cs="Arial"/>
                <w:sz w:val="20"/>
                <w:szCs w:val="20"/>
              </w:rPr>
            </w:pPr>
          </w:p>
        </w:tc>
        <w:tc>
          <w:tcPr>
            <w:tcW w:w="901" w:type="dxa"/>
          </w:tcPr>
          <w:p w14:paraId="7077CBD3" w14:textId="77777777" w:rsidR="008B613C" w:rsidRPr="00202847" w:rsidRDefault="008B613C" w:rsidP="006823E1">
            <w:pPr>
              <w:rPr>
                <w:rFonts w:asciiTheme="majorHAnsi" w:hAnsiTheme="majorHAnsi" w:cs="Arial"/>
                <w:sz w:val="20"/>
                <w:szCs w:val="20"/>
              </w:rPr>
            </w:pPr>
          </w:p>
        </w:tc>
        <w:tc>
          <w:tcPr>
            <w:tcW w:w="1214" w:type="dxa"/>
            <w:gridSpan w:val="2"/>
          </w:tcPr>
          <w:p w14:paraId="3ED35071" w14:textId="77777777" w:rsidR="008B613C" w:rsidRPr="00202847" w:rsidRDefault="008B613C" w:rsidP="006823E1">
            <w:pPr>
              <w:rPr>
                <w:rFonts w:asciiTheme="majorHAnsi" w:hAnsiTheme="majorHAnsi" w:cs="Arial"/>
                <w:sz w:val="20"/>
                <w:szCs w:val="20"/>
              </w:rPr>
            </w:pPr>
          </w:p>
        </w:tc>
        <w:tc>
          <w:tcPr>
            <w:tcW w:w="2136" w:type="dxa"/>
          </w:tcPr>
          <w:p w14:paraId="4BC1E361" w14:textId="77777777" w:rsidR="008B613C" w:rsidRPr="00202847" w:rsidRDefault="008B613C" w:rsidP="006823E1">
            <w:pPr>
              <w:rPr>
                <w:rFonts w:asciiTheme="majorHAnsi" w:hAnsiTheme="majorHAnsi" w:cs="Arial"/>
                <w:sz w:val="20"/>
                <w:szCs w:val="20"/>
              </w:rPr>
            </w:pPr>
          </w:p>
        </w:tc>
      </w:tr>
      <w:tr w:rsidR="008B613C" w:rsidRPr="00202847" w14:paraId="5C296071" w14:textId="77777777" w:rsidTr="006823E1">
        <w:tc>
          <w:tcPr>
            <w:tcW w:w="581" w:type="dxa"/>
          </w:tcPr>
          <w:p w14:paraId="64B1C34B" w14:textId="7A2C6F55"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129DF2BC"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090" w:type="dxa"/>
          </w:tcPr>
          <w:p w14:paraId="5075CBA5" w14:textId="77777777" w:rsidR="008B613C" w:rsidRPr="00202847" w:rsidRDefault="008B613C" w:rsidP="006823E1">
            <w:pPr>
              <w:rPr>
                <w:rFonts w:asciiTheme="majorHAnsi" w:hAnsiTheme="majorHAnsi" w:cs="Arial"/>
                <w:sz w:val="20"/>
                <w:szCs w:val="20"/>
              </w:rPr>
            </w:pPr>
          </w:p>
        </w:tc>
        <w:tc>
          <w:tcPr>
            <w:tcW w:w="978" w:type="dxa"/>
          </w:tcPr>
          <w:p w14:paraId="52125F5E" w14:textId="77777777" w:rsidR="008B613C" w:rsidRPr="00202847" w:rsidRDefault="008B613C" w:rsidP="006823E1">
            <w:pPr>
              <w:rPr>
                <w:rFonts w:asciiTheme="majorHAnsi" w:hAnsiTheme="majorHAnsi" w:cs="Arial"/>
                <w:sz w:val="20"/>
                <w:szCs w:val="20"/>
              </w:rPr>
            </w:pPr>
          </w:p>
        </w:tc>
        <w:tc>
          <w:tcPr>
            <w:tcW w:w="1201" w:type="dxa"/>
          </w:tcPr>
          <w:p w14:paraId="25E17E9A" w14:textId="77777777" w:rsidR="008B613C" w:rsidRPr="00202847" w:rsidRDefault="008B613C" w:rsidP="006823E1">
            <w:pPr>
              <w:rPr>
                <w:rFonts w:asciiTheme="majorHAnsi" w:hAnsiTheme="majorHAnsi" w:cs="Arial"/>
                <w:sz w:val="20"/>
                <w:szCs w:val="20"/>
              </w:rPr>
            </w:pPr>
          </w:p>
        </w:tc>
        <w:tc>
          <w:tcPr>
            <w:tcW w:w="901" w:type="dxa"/>
          </w:tcPr>
          <w:p w14:paraId="56C2B189" w14:textId="77777777" w:rsidR="008B613C" w:rsidRPr="00202847" w:rsidRDefault="008B613C" w:rsidP="006823E1">
            <w:pPr>
              <w:rPr>
                <w:rFonts w:asciiTheme="majorHAnsi" w:hAnsiTheme="majorHAnsi" w:cs="Arial"/>
                <w:sz w:val="20"/>
                <w:szCs w:val="20"/>
              </w:rPr>
            </w:pPr>
          </w:p>
        </w:tc>
        <w:tc>
          <w:tcPr>
            <w:tcW w:w="1214" w:type="dxa"/>
            <w:gridSpan w:val="2"/>
          </w:tcPr>
          <w:p w14:paraId="0621BB93" w14:textId="77777777" w:rsidR="008B613C" w:rsidRPr="00202847" w:rsidRDefault="008B613C" w:rsidP="006823E1">
            <w:pPr>
              <w:rPr>
                <w:rFonts w:asciiTheme="majorHAnsi" w:hAnsiTheme="majorHAnsi" w:cs="Arial"/>
                <w:sz w:val="20"/>
                <w:szCs w:val="20"/>
              </w:rPr>
            </w:pPr>
          </w:p>
        </w:tc>
        <w:tc>
          <w:tcPr>
            <w:tcW w:w="2136" w:type="dxa"/>
          </w:tcPr>
          <w:p w14:paraId="5725B1F8" w14:textId="77777777" w:rsidR="008B613C" w:rsidRPr="00202847" w:rsidRDefault="008B613C" w:rsidP="006823E1">
            <w:pPr>
              <w:rPr>
                <w:rFonts w:asciiTheme="majorHAnsi" w:hAnsiTheme="majorHAnsi" w:cs="Arial"/>
                <w:sz w:val="20"/>
                <w:szCs w:val="20"/>
              </w:rPr>
            </w:pPr>
          </w:p>
        </w:tc>
      </w:tr>
      <w:tr w:rsidR="008B613C" w:rsidRPr="00202847" w14:paraId="689F320F" w14:textId="77777777" w:rsidTr="006823E1">
        <w:tc>
          <w:tcPr>
            <w:tcW w:w="581" w:type="dxa"/>
          </w:tcPr>
          <w:p w14:paraId="3A65B7BA" w14:textId="15B7FC4E"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6B462AE4"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7DE8623D" w14:textId="77777777" w:rsidR="008B613C" w:rsidRPr="00202847" w:rsidRDefault="008B613C" w:rsidP="006823E1">
            <w:pPr>
              <w:rPr>
                <w:rFonts w:asciiTheme="majorHAnsi" w:hAnsiTheme="majorHAnsi" w:cs="Arial"/>
                <w:sz w:val="20"/>
                <w:szCs w:val="20"/>
              </w:rPr>
            </w:pPr>
          </w:p>
        </w:tc>
        <w:tc>
          <w:tcPr>
            <w:tcW w:w="978" w:type="dxa"/>
          </w:tcPr>
          <w:p w14:paraId="570DB046" w14:textId="77777777" w:rsidR="008B613C" w:rsidRPr="00202847" w:rsidRDefault="008B613C" w:rsidP="006823E1">
            <w:pPr>
              <w:rPr>
                <w:rFonts w:asciiTheme="majorHAnsi" w:hAnsiTheme="majorHAnsi" w:cs="Arial"/>
                <w:sz w:val="20"/>
                <w:szCs w:val="20"/>
              </w:rPr>
            </w:pPr>
          </w:p>
        </w:tc>
        <w:tc>
          <w:tcPr>
            <w:tcW w:w="1201" w:type="dxa"/>
          </w:tcPr>
          <w:p w14:paraId="43305FD8" w14:textId="77777777" w:rsidR="008B613C" w:rsidRPr="00202847" w:rsidRDefault="008B613C" w:rsidP="006823E1">
            <w:pPr>
              <w:rPr>
                <w:rFonts w:asciiTheme="majorHAnsi" w:hAnsiTheme="majorHAnsi" w:cs="Arial"/>
                <w:sz w:val="20"/>
                <w:szCs w:val="20"/>
              </w:rPr>
            </w:pPr>
          </w:p>
        </w:tc>
        <w:tc>
          <w:tcPr>
            <w:tcW w:w="901" w:type="dxa"/>
          </w:tcPr>
          <w:p w14:paraId="31D9C952" w14:textId="77777777" w:rsidR="008B613C" w:rsidRPr="00202847" w:rsidRDefault="008B613C" w:rsidP="006823E1">
            <w:pPr>
              <w:rPr>
                <w:rFonts w:asciiTheme="majorHAnsi" w:hAnsiTheme="majorHAnsi" w:cs="Arial"/>
                <w:sz w:val="20"/>
                <w:szCs w:val="20"/>
              </w:rPr>
            </w:pPr>
          </w:p>
        </w:tc>
        <w:tc>
          <w:tcPr>
            <w:tcW w:w="1214" w:type="dxa"/>
            <w:gridSpan w:val="2"/>
          </w:tcPr>
          <w:p w14:paraId="0B0D1F31" w14:textId="77777777" w:rsidR="008B613C" w:rsidRPr="00202847" w:rsidRDefault="008B613C" w:rsidP="006823E1">
            <w:pPr>
              <w:rPr>
                <w:rFonts w:asciiTheme="majorHAnsi" w:hAnsiTheme="majorHAnsi" w:cs="Arial"/>
                <w:sz w:val="20"/>
                <w:szCs w:val="20"/>
              </w:rPr>
            </w:pPr>
          </w:p>
        </w:tc>
        <w:tc>
          <w:tcPr>
            <w:tcW w:w="2136" w:type="dxa"/>
          </w:tcPr>
          <w:p w14:paraId="11724A75" w14:textId="77777777" w:rsidR="008B613C" w:rsidRPr="00202847" w:rsidRDefault="008B613C" w:rsidP="006823E1">
            <w:pPr>
              <w:rPr>
                <w:rFonts w:asciiTheme="majorHAnsi" w:hAnsiTheme="majorHAnsi" w:cs="Arial"/>
                <w:sz w:val="20"/>
                <w:szCs w:val="20"/>
              </w:rPr>
            </w:pPr>
          </w:p>
        </w:tc>
      </w:tr>
      <w:tr w:rsidR="008B613C" w:rsidRPr="00202847" w14:paraId="5F067989" w14:textId="77777777" w:rsidTr="006823E1">
        <w:tc>
          <w:tcPr>
            <w:tcW w:w="581" w:type="dxa"/>
          </w:tcPr>
          <w:p w14:paraId="3E505532" w14:textId="4E56E984"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2AE140A6" w14:textId="77777777" w:rsidR="008B613C" w:rsidRPr="00202847" w:rsidRDefault="008B613C"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1E79DFD9" w14:textId="77777777" w:rsidR="008B613C" w:rsidRPr="00202847" w:rsidRDefault="008B613C" w:rsidP="006823E1">
            <w:pPr>
              <w:rPr>
                <w:rFonts w:asciiTheme="majorHAnsi" w:hAnsiTheme="majorHAnsi" w:cs="Arial"/>
                <w:sz w:val="20"/>
                <w:szCs w:val="20"/>
              </w:rPr>
            </w:pPr>
          </w:p>
        </w:tc>
        <w:tc>
          <w:tcPr>
            <w:tcW w:w="978" w:type="dxa"/>
          </w:tcPr>
          <w:p w14:paraId="448D3C82" w14:textId="77777777" w:rsidR="008B613C" w:rsidRPr="00202847" w:rsidRDefault="008B613C" w:rsidP="006823E1">
            <w:pPr>
              <w:rPr>
                <w:rFonts w:asciiTheme="majorHAnsi" w:hAnsiTheme="majorHAnsi" w:cs="Arial"/>
                <w:sz w:val="20"/>
                <w:szCs w:val="20"/>
              </w:rPr>
            </w:pPr>
          </w:p>
        </w:tc>
        <w:tc>
          <w:tcPr>
            <w:tcW w:w="1201" w:type="dxa"/>
          </w:tcPr>
          <w:p w14:paraId="7957154C" w14:textId="77777777" w:rsidR="008B613C" w:rsidRPr="00202847" w:rsidRDefault="008B613C" w:rsidP="006823E1">
            <w:pPr>
              <w:rPr>
                <w:rFonts w:asciiTheme="majorHAnsi" w:hAnsiTheme="majorHAnsi" w:cs="Arial"/>
                <w:sz w:val="20"/>
                <w:szCs w:val="20"/>
              </w:rPr>
            </w:pPr>
          </w:p>
        </w:tc>
        <w:tc>
          <w:tcPr>
            <w:tcW w:w="901" w:type="dxa"/>
          </w:tcPr>
          <w:p w14:paraId="1CD90F27" w14:textId="77777777" w:rsidR="008B613C" w:rsidRPr="00202847" w:rsidRDefault="008B613C" w:rsidP="006823E1">
            <w:pPr>
              <w:rPr>
                <w:rFonts w:asciiTheme="majorHAnsi" w:hAnsiTheme="majorHAnsi" w:cs="Arial"/>
                <w:sz w:val="20"/>
                <w:szCs w:val="20"/>
              </w:rPr>
            </w:pPr>
          </w:p>
        </w:tc>
        <w:tc>
          <w:tcPr>
            <w:tcW w:w="1214" w:type="dxa"/>
            <w:gridSpan w:val="2"/>
          </w:tcPr>
          <w:p w14:paraId="4E271F76" w14:textId="77777777" w:rsidR="008B613C" w:rsidRPr="00202847" w:rsidRDefault="008B613C" w:rsidP="006823E1">
            <w:pPr>
              <w:rPr>
                <w:rFonts w:asciiTheme="majorHAnsi" w:hAnsiTheme="majorHAnsi" w:cs="Arial"/>
                <w:sz w:val="20"/>
                <w:szCs w:val="20"/>
              </w:rPr>
            </w:pPr>
          </w:p>
        </w:tc>
        <w:tc>
          <w:tcPr>
            <w:tcW w:w="2136" w:type="dxa"/>
          </w:tcPr>
          <w:p w14:paraId="4DEED8F8" w14:textId="77777777" w:rsidR="008B613C" w:rsidRPr="00202847" w:rsidRDefault="008B613C" w:rsidP="006823E1">
            <w:pPr>
              <w:rPr>
                <w:rFonts w:asciiTheme="majorHAnsi" w:hAnsiTheme="majorHAnsi" w:cs="Arial"/>
                <w:sz w:val="20"/>
                <w:szCs w:val="20"/>
              </w:rPr>
            </w:pPr>
          </w:p>
        </w:tc>
      </w:tr>
      <w:tr w:rsidR="008B613C" w:rsidRPr="00202847" w14:paraId="34D195CF" w14:textId="77777777" w:rsidTr="006823E1">
        <w:tc>
          <w:tcPr>
            <w:tcW w:w="581" w:type="dxa"/>
          </w:tcPr>
          <w:p w14:paraId="4104F27F" w14:textId="77495B18"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7</w:t>
            </w:r>
          </w:p>
        </w:tc>
        <w:tc>
          <w:tcPr>
            <w:tcW w:w="2105" w:type="dxa"/>
          </w:tcPr>
          <w:p w14:paraId="75D7BA97" w14:textId="77777777" w:rsidR="008B613C" w:rsidRPr="00202847" w:rsidRDefault="008B613C"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Avtomobilska zavarovanja</w:t>
            </w:r>
          </w:p>
        </w:tc>
        <w:tc>
          <w:tcPr>
            <w:tcW w:w="1090" w:type="dxa"/>
          </w:tcPr>
          <w:p w14:paraId="701E257E" w14:textId="77777777" w:rsidR="008B613C" w:rsidRPr="00202847" w:rsidRDefault="008B613C" w:rsidP="006823E1">
            <w:pPr>
              <w:rPr>
                <w:rFonts w:asciiTheme="majorHAnsi" w:hAnsiTheme="majorHAnsi" w:cs="Arial"/>
                <w:sz w:val="20"/>
                <w:szCs w:val="20"/>
              </w:rPr>
            </w:pPr>
          </w:p>
        </w:tc>
        <w:tc>
          <w:tcPr>
            <w:tcW w:w="978" w:type="dxa"/>
          </w:tcPr>
          <w:p w14:paraId="4F914FAE" w14:textId="77777777" w:rsidR="008B613C" w:rsidRPr="00202847" w:rsidRDefault="008B613C" w:rsidP="006823E1">
            <w:pPr>
              <w:rPr>
                <w:rFonts w:asciiTheme="majorHAnsi" w:hAnsiTheme="majorHAnsi" w:cs="Arial"/>
                <w:sz w:val="20"/>
                <w:szCs w:val="20"/>
              </w:rPr>
            </w:pPr>
          </w:p>
        </w:tc>
        <w:tc>
          <w:tcPr>
            <w:tcW w:w="1201" w:type="dxa"/>
          </w:tcPr>
          <w:p w14:paraId="14AA9843" w14:textId="77777777" w:rsidR="008B613C" w:rsidRPr="00202847" w:rsidRDefault="008B613C" w:rsidP="006823E1">
            <w:pPr>
              <w:rPr>
                <w:rFonts w:asciiTheme="majorHAnsi" w:hAnsiTheme="majorHAnsi" w:cs="Arial"/>
                <w:sz w:val="20"/>
                <w:szCs w:val="20"/>
              </w:rPr>
            </w:pPr>
          </w:p>
        </w:tc>
        <w:tc>
          <w:tcPr>
            <w:tcW w:w="901" w:type="dxa"/>
          </w:tcPr>
          <w:p w14:paraId="6F9FF1D8" w14:textId="77777777" w:rsidR="008B613C" w:rsidRPr="00202847" w:rsidRDefault="008B613C" w:rsidP="006823E1">
            <w:pPr>
              <w:rPr>
                <w:rFonts w:asciiTheme="majorHAnsi" w:hAnsiTheme="majorHAnsi" w:cs="Arial"/>
                <w:sz w:val="20"/>
                <w:szCs w:val="20"/>
              </w:rPr>
            </w:pPr>
          </w:p>
        </w:tc>
        <w:tc>
          <w:tcPr>
            <w:tcW w:w="1214" w:type="dxa"/>
            <w:gridSpan w:val="2"/>
          </w:tcPr>
          <w:p w14:paraId="660DCB73" w14:textId="77777777" w:rsidR="008B613C" w:rsidRPr="00202847" w:rsidRDefault="008B613C" w:rsidP="006823E1">
            <w:pPr>
              <w:rPr>
                <w:rFonts w:asciiTheme="majorHAnsi" w:hAnsiTheme="majorHAnsi" w:cs="Arial"/>
                <w:sz w:val="20"/>
                <w:szCs w:val="20"/>
              </w:rPr>
            </w:pPr>
          </w:p>
        </w:tc>
        <w:tc>
          <w:tcPr>
            <w:tcW w:w="2136" w:type="dxa"/>
          </w:tcPr>
          <w:p w14:paraId="3A42EED8" w14:textId="77777777" w:rsidR="008B613C" w:rsidRPr="00202847" w:rsidRDefault="008B613C" w:rsidP="006823E1">
            <w:pPr>
              <w:rPr>
                <w:rFonts w:asciiTheme="majorHAnsi" w:hAnsiTheme="majorHAnsi" w:cs="Arial"/>
                <w:sz w:val="20"/>
                <w:szCs w:val="20"/>
              </w:rPr>
            </w:pPr>
          </w:p>
        </w:tc>
      </w:tr>
      <w:tr w:rsidR="008B613C" w:rsidRPr="00202847" w14:paraId="096632CB" w14:textId="77777777" w:rsidTr="006823E1">
        <w:tc>
          <w:tcPr>
            <w:tcW w:w="581" w:type="dxa"/>
          </w:tcPr>
          <w:p w14:paraId="605C3C26" w14:textId="5438A85F"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8</w:t>
            </w:r>
          </w:p>
        </w:tc>
        <w:tc>
          <w:tcPr>
            <w:tcW w:w="2105" w:type="dxa"/>
          </w:tcPr>
          <w:p w14:paraId="4D7C59BE" w14:textId="77777777" w:rsidR="008B613C" w:rsidRPr="00202847" w:rsidRDefault="008B613C"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Kolektivno nezgodno zavarovanje</w:t>
            </w:r>
          </w:p>
        </w:tc>
        <w:tc>
          <w:tcPr>
            <w:tcW w:w="1090" w:type="dxa"/>
          </w:tcPr>
          <w:p w14:paraId="368BA2FE" w14:textId="77777777" w:rsidR="008B613C" w:rsidRPr="00202847" w:rsidRDefault="008B613C" w:rsidP="006823E1">
            <w:pPr>
              <w:rPr>
                <w:rFonts w:asciiTheme="majorHAnsi" w:hAnsiTheme="majorHAnsi" w:cs="Arial"/>
                <w:sz w:val="20"/>
                <w:szCs w:val="20"/>
              </w:rPr>
            </w:pPr>
          </w:p>
        </w:tc>
        <w:tc>
          <w:tcPr>
            <w:tcW w:w="978" w:type="dxa"/>
          </w:tcPr>
          <w:p w14:paraId="25F8C35D" w14:textId="77777777" w:rsidR="008B613C" w:rsidRPr="00202847" w:rsidRDefault="008B613C" w:rsidP="006823E1">
            <w:pPr>
              <w:rPr>
                <w:rFonts w:asciiTheme="majorHAnsi" w:hAnsiTheme="majorHAnsi" w:cs="Arial"/>
                <w:sz w:val="20"/>
                <w:szCs w:val="20"/>
              </w:rPr>
            </w:pPr>
          </w:p>
        </w:tc>
        <w:tc>
          <w:tcPr>
            <w:tcW w:w="1201" w:type="dxa"/>
          </w:tcPr>
          <w:p w14:paraId="536B9F80" w14:textId="77777777" w:rsidR="008B613C" w:rsidRPr="00202847" w:rsidRDefault="008B613C" w:rsidP="006823E1">
            <w:pPr>
              <w:rPr>
                <w:rFonts w:asciiTheme="majorHAnsi" w:hAnsiTheme="majorHAnsi" w:cs="Arial"/>
                <w:sz w:val="20"/>
                <w:szCs w:val="20"/>
              </w:rPr>
            </w:pPr>
          </w:p>
        </w:tc>
        <w:tc>
          <w:tcPr>
            <w:tcW w:w="901" w:type="dxa"/>
          </w:tcPr>
          <w:p w14:paraId="62D2CDBC" w14:textId="77777777" w:rsidR="008B613C" w:rsidRPr="00202847" w:rsidRDefault="008B613C" w:rsidP="006823E1">
            <w:pPr>
              <w:rPr>
                <w:rFonts w:asciiTheme="majorHAnsi" w:hAnsiTheme="majorHAnsi" w:cs="Arial"/>
                <w:sz w:val="20"/>
                <w:szCs w:val="20"/>
              </w:rPr>
            </w:pPr>
          </w:p>
        </w:tc>
        <w:tc>
          <w:tcPr>
            <w:tcW w:w="1214" w:type="dxa"/>
            <w:gridSpan w:val="2"/>
          </w:tcPr>
          <w:p w14:paraId="4C2B9623" w14:textId="77777777" w:rsidR="008B613C" w:rsidRPr="00202847" w:rsidRDefault="008B613C" w:rsidP="006823E1">
            <w:pPr>
              <w:rPr>
                <w:rFonts w:asciiTheme="majorHAnsi" w:hAnsiTheme="majorHAnsi" w:cs="Arial"/>
                <w:sz w:val="20"/>
                <w:szCs w:val="20"/>
              </w:rPr>
            </w:pPr>
          </w:p>
        </w:tc>
        <w:tc>
          <w:tcPr>
            <w:tcW w:w="2136" w:type="dxa"/>
          </w:tcPr>
          <w:p w14:paraId="3F2BABAF" w14:textId="77777777" w:rsidR="008B613C" w:rsidRPr="00202847" w:rsidRDefault="008B613C" w:rsidP="006823E1">
            <w:pPr>
              <w:rPr>
                <w:rFonts w:asciiTheme="majorHAnsi" w:hAnsiTheme="majorHAnsi" w:cs="Arial"/>
                <w:sz w:val="20"/>
                <w:szCs w:val="20"/>
              </w:rPr>
            </w:pPr>
          </w:p>
        </w:tc>
      </w:tr>
      <w:tr w:rsidR="008B613C" w:rsidRPr="00202847" w14:paraId="5E40395B" w14:textId="77777777" w:rsidTr="006823E1">
        <w:tc>
          <w:tcPr>
            <w:tcW w:w="581" w:type="dxa"/>
          </w:tcPr>
          <w:p w14:paraId="645C737C" w14:textId="77777777" w:rsidR="008B613C" w:rsidRPr="00202847" w:rsidRDefault="008B613C" w:rsidP="006823E1">
            <w:pPr>
              <w:rPr>
                <w:rFonts w:asciiTheme="majorHAnsi" w:hAnsiTheme="majorHAnsi" w:cs="Arial"/>
                <w:sz w:val="20"/>
                <w:szCs w:val="20"/>
              </w:rPr>
            </w:pPr>
          </w:p>
        </w:tc>
        <w:tc>
          <w:tcPr>
            <w:tcW w:w="2105" w:type="dxa"/>
          </w:tcPr>
          <w:p w14:paraId="49C74625" w14:textId="77777777" w:rsidR="008B613C" w:rsidRPr="00202847" w:rsidRDefault="008B613C" w:rsidP="006823E1">
            <w:pPr>
              <w:rPr>
                <w:rFonts w:asciiTheme="majorHAnsi" w:hAnsiTheme="majorHAnsi" w:cs="Arial"/>
                <w:sz w:val="20"/>
                <w:szCs w:val="20"/>
              </w:rPr>
            </w:pPr>
          </w:p>
        </w:tc>
        <w:tc>
          <w:tcPr>
            <w:tcW w:w="1090" w:type="dxa"/>
          </w:tcPr>
          <w:p w14:paraId="7CDADB12" w14:textId="77777777" w:rsidR="008B613C" w:rsidRPr="00202847" w:rsidRDefault="008B613C" w:rsidP="006823E1">
            <w:pPr>
              <w:rPr>
                <w:rFonts w:asciiTheme="majorHAnsi" w:hAnsiTheme="majorHAnsi" w:cs="Arial"/>
                <w:sz w:val="20"/>
                <w:szCs w:val="20"/>
              </w:rPr>
            </w:pPr>
          </w:p>
        </w:tc>
        <w:tc>
          <w:tcPr>
            <w:tcW w:w="978" w:type="dxa"/>
          </w:tcPr>
          <w:p w14:paraId="73133560" w14:textId="77777777" w:rsidR="008B613C" w:rsidRPr="00202847" w:rsidRDefault="008B613C" w:rsidP="006823E1">
            <w:pPr>
              <w:rPr>
                <w:rFonts w:asciiTheme="majorHAnsi" w:hAnsiTheme="majorHAnsi" w:cs="Arial"/>
                <w:sz w:val="20"/>
                <w:szCs w:val="20"/>
              </w:rPr>
            </w:pPr>
          </w:p>
        </w:tc>
        <w:tc>
          <w:tcPr>
            <w:tcW w:w="1201" w:type="dxa"/>
          </w:tcPr>
          <w:p w14:paraId="42F39D2F" w14:textId="77777777" w:rsidR="008B613C" w:rsidRPr="00202847" w:rsidRDefault="008B613C" w:rsidP="006823E1">
            <w:pPr>
              <w:rPr>
                <w:rFonts w:asciiTheme="majorHAnsi" w:hAnsiTheme="majorHAnsi" w:cs="Arial"/>
                <w:sz w:val="20"/>
                <w:szCs w:val="20"/>
              </w:rPr>
            </w:pPr>
          </w:p>
        </w:tc>
        <w:tc>
          <w:tcPr>
            <w:tcW w:w="901" w:type="dxa"/>
          </w:tcPr>
          <w:p w14:paraId="16E1F0EA" w14:textId="77777777" w:rsidR="008B613C" w:rsidRPr="00202847" w:rsidRDefault="008B613C" w:rsidP="006823E1">
            <w:pPr>
              <w:rPr>
                <w:rFonts w:asciiTheme="majorHAnsi" w:hAnsiTheme="majorHAnsi" w:cs="Arial"/>
                <w:sz w:val="20"/>
                <w:szCs w:val="20"/>
              </w:rPr>
            </w:pPr>
          </w:p>
        </w:tc>
        <w:tc>
          <w:tcPr>
            <w:tcW w:w="1214" w:type="dxa"/>
            <w:gridSpan w:val="2"/>
          </w:tcPr>
          <w:p w14:paraId="74E3F681" w14:textId="77777777" w:rsidR="008B613C" w:rsidRPr="00202847" w:rsidRDefault="008B613C" w:rsidP="006823E1">
            <w:pPr>
              <w:rPr>
                <w:rFonts w:asciiTheme="majorHAnsi" w:hAnsiTheme="majorHAnsi" w:cs="Arial"/>
                <w:sz w:val="20"/>
                <w:szCs w:val="20"/>
              </w:rPr>
            </w:pPr>
          </w:p>
        </w:tc>
        <w:tc>
          <w:tcPr>
            <w:tcW w:w="2136" w:type="dxa"/>
          </w:tcPr>
          <w:p w14:paraId="6874A73A" w14:textId="77777777" w:rsidR="008B613C" w:rsidRPr="00202847" w:rsidRDefault="008B613C" w:rsidP="006823E1">
            <w:pPr>
              <w:rPr>
                <w:rFonts w:asciiTheme="majorHAnsi" w:hAnsiTheme="majorHAnsi" w:cs="Arial"/>
                <w:sz w:val="20"/>
                <w:szCs w:val="20"/>
              </w:rPr>
            </w:pPr>
          </w:p>
        </w:tc>
      </w:tr>
      <w:tr w:rsidR="00202847" w:rsidRPr="00202847" w14:paraId="5489ECC9" w14:textId="77777777" w:rsidTr="006823E1">
        <w:tc>
          <w:tcPr>
            <w:tcW w:w="10206" w:type="dxa"/>
            <w:gridSpan w:val="9"/>
            <w:shd w:val="clear" w:color="auto" w:fill="BFBFBF" w:themeFill="background1" w:themeFillShade="BF"/>
          </w:tcPr>
          <w:p w14:paraId="60E5375E"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14B790B0"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A4DBA7A"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22F7C3E5"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2FF69"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57AD231A"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282892FC"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379B8EA9"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65BCBD50"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8B613C" w:rsidRPr="00202847" w14:paraId="3CA7985E" w14:textId="77777777" w:rsidTr="006823E1">
        <w:tc>
          <w:tcPr>
            <w:tcW w:w="581" w:type="dxa"/>
            <w:tcBorders>
              <w:top w:val="single" w:sz="4" w:space="0" w:color="000000"/>
              <w:left w:val="single" w:sz="4" w:space="0" w:color="000000"/>
              <w:bottom w:val="single" w:sz="4" w:space="0" w:color="000000"/>
              <w:right w:val="single" w:sz="4" w:space="0" w:color="000000"/>
            </w:tcBorders>
          </w:tcPr>
          <w:p w14:paraId="6136759E"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014B2BC2"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3BDA6088"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43B61DF2"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2E82E3A5" w14:textId="77777777" w:rsidTr="006823E1">
        <w:tc>
          <w:tcPr>
            <w:tcW w:w="581" w:type="dxa"/>
            <w:tcBorders>
              <w:top w:val="single" w:sz="4" w:space="0" w:color="000000"/>
              <w:left w:val="single" w:sz="4" w:space="0" w:color="000000"/>
              <w:bottom w:val="single" w:sz="4" w:space="0" w:color="000000"/>
              <w:right w:val="single" w:sz="4" w:space="0" w:color="000000"/>
            </w:tcBorders>
          </w:tcPr>
          <w:p w14:paraId="048D249F"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35C28C67"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03911E71"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7149926A"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5D93A47C" w14:textId="77777777" w:rsidTr="006823E1">
        <w:tc>
          <w:tcPr>
            <w:tcW w:w="581" w:type="dxa"/>
            <w:tcBorders>
              <w:top w:val="single" w:sz="4" w:space="0" w:color="000000"/>
              <w:left w:val="single" w:sz="4" w:space="0" w:color="000000"/>
              <w:bottom w:val="single" w:sz="4" w:space="0" w:color="000000"/>
              <w:right w:val="single" w:sz="4" w:space="0" w:color="000000"/>
            </w:tcBorders>
          </w:tcPr>
          <w:p w14:paraId="6E640396"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0DEA78BF"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7726F68C" w14:textId="77777777" w:rsidR="008B613C" w:rsidRPr="00202847" w:rsidRDefault="008B613C"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2CCD5DC9" w14:textId="77777777" w:rsidR="008B613C" w:rsidRPr="00202847" w:rsidRDefault="008B613C" w:rsidP="006823E1">
            <w:pPr>
              <w:pStyle w:val="Noga"/>
              <w:tabs>
                <w:tab w:val="clear" w:pos="4536"/>
                <w:tab w:val="clear" w:pos="9072"/>
              </w:tabs>
              <w:jc w:val="right"/>
              <w:rPr>
                <w:rFonts w:asciiTheme="majorHAnsi" w:hAnsiTheme="majorHAnsi" w:cs="Arial"/>
                <w:bCs/>
              </w:rPr>
            </w:pPr>
          </w:p>
        </w:tc>
      </w:tr>
    </w:tbl>
    <w:p w14:paraId="442900CF" w14:textId="77777777" w:rsidR="008B613C" w:rsidRPr="00202847" w:rsidRDefault="008B613C"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8B613C" w:rsidRPr="00202847" w14:paraId="0057BDBB" w14:textId="77777777" w:rsidTr="006823E1">
        <w:tc>
          <w:tcPr>
            <w:tcW w:w="10206" w:type="dxa"/>
            <w:gridSpan w:val="9"/>
          </w:tcPr>
          <w:p w14:paraId="0A5F2D41" w14:textId="2DCF6C9E" w:rsidR="008B613C" w:rsidRPr="00202847" w:rsidRDefault="008B613C" w:rsidP="006823E1">
            <w:pPr>
              <w:rPr>
                <w:rFonts w:asciiTheme="majorHAnsi" w:hAnsiTheme="majorHAnsi" w:cs="Arial"/>
                <w:b/>
                <w:sz w:val="24"/>
                <w:szCs w:val="24"/>
              </w:rPr>
            </w:pPr>
            <w:r w:rsidRPr="00202847">
              <w:rPr>
                <w:rFonts w:asciiTheme="majorHAnsi" w:hAnsiTheme="majorHAnsi" w:cs="Arial"/>
                <w:b/>
                <w:sz w:val="24"/>
                <w:szCs w:val="24"/>
              </w:rPr>
              <w:t>Sklop 18: Zavarovanje premoženja Prostovoljnega gasilskega društva Col</w:t>
            </w:r>
          </w:p>
        </w:tc>
      </w:tr>
      <w:tr w:rsidR="00202847" w:rsidRPr="00202847" w14:paraId="11BBF3FA" w14:textId="77777777" w:rsidTr="006823E1">
        <w:tc>
          <w:tcPr>
            <w:tcW w:w="10206" w:type="dxa"/>
            <w:gridSpan w:val="9"/>
            <w:shd w:val="clear" w:color="auto" w:fill="BFBFBF" w:themeFill="background1" w:themeFillShade="BF"/>
          </w:tcPr>
          <w:p w14:paraId="41165B5E"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7D6BF2DC" w14:textId="77777777" w:rsidTr="006823E1">
        <w:tc>
          <w:tcPr>
            <w:tcW w:w="581" w:type="dxa"/>
            <w:shd w:val="clear" w:color="auto" w:fill="BFBFBF" w:themeFill="background1" w:themeFillShade="BF"/>
          </w:tcPr>
          <w:p w14:paraId="728B82FA"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6D2CA3C2"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64933BE4"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7F6D81C0"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2717A07B"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507460BB"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1BAFBBCE"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3FC48775"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718D6120"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57D40FB8"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8B613C" w:rsidRPr="00202847" w14:paraId="47EC200C" w14:textId="77777777" w:rsidTr="006823E1">
        <w:tc>
          <w:tcPr>
            <w:tcW w:w="581" w:type="dxa"/>
          </w:tcPr>
          <w:p w14:paraId="3150ED24" w14:textId="6FF9E927"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08A64471" w14:textId="77777777" w:rsidR="008B613C" w:rsidRPr="00202847" w:rsidRDefault="008B613C"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6D9C45AA" w14:textId="77777777" w:rsidR="008B613C" w:rsidRPr="00202847" w:rsidRDefault="008B613C" w:rsidP="006823E1">
            <w:pPr>
              <w:rPr>
                <w:rFonts w:asciiTheme="majorHAnsi" w:hAnsiTheme="majorHAnsi" w:cs="Arial"/>
                <w:sz w:val="20"/>
                <w:szCs w:val="20"/>
              </w:rPr>
            </w:pPr>
          </w:p>
        </w:tc>
        <w:tc>
          <w:tcPr>
            <w:tcW w:w="978" w:type="dxa"/>
          </w:tcPr>
          <w:p w14:paraId="1F2987D1" w14:textId="77777777" w:rsidR="008B613C" w:rsidRPr="00202847" w:rsidRDefault="008B613C" w:rsidP="006823E1">
            <w:pPr>
              <w:rPr>
                <w:rFonts w:asciiTheme="majorHAnsi" w:hAnsiTheme="majorHAnsi" w:cs="Arial"/>
                <w:sz w:val="20"/>
                <w:szCs w:val="20"/>
              </w:rPr>
            </w:pPr>
          </w:p>
        </w:tc>
        <w:tc>
          <w:tcPr>
            <w:tcW w:w="1201" w:type="dxa"/>
          </w:tcPr>
          <w:p w14:paraId="174C168C" w14:textId="77777777" w:rsidR="008B613C" w:rsidRPr="00202847" w:rsidRDefault="008B613C" w:rsidP="006823E1">
            <w:pPr>
              <w:rPr>
                <w:rFonts w:asciiTheme="majorHAnsi" w:hAnsiTheme="majorHAnsi" w:cs="Arial"/>
                <w:sz w:val="20"/>
                <w:szCs w:val="20"/>
              </w:rPr>
            </w:pPr>
          </w:p>
        </w:tc>
        <w:tc>
          <w:tcPr>
            <w:tcW w:w="901" w:type="dxa"/>
          </w:tcPr>
          <w:p w14:paraId="5D09C67C" w14:textId="77777777" w:rsidR="008B613C" w:rsidRPr="00202847" w:rsidRDefault="008B613C" w:rsidP="006823E1">
            <w:pPr>
              <w:rPr>
                <w:rFonts w:asciiTheme="majorHAnsi" w:hAnsiTheme="majorHAnsi" w:cs="Arial"/>
                <w:sz w:val="20"/>
                <w:szCs w:val="20"/>
              </w:rPr>
            </w:pPr>
          </w:p>
        </w:tc>
        <w:tc>
          <w:tcPr>
            <w:tcW w:w="1214" w:type="dxa"/>
            <w:gridSpan w:val="2"/>
          </w:tcPr>
          <w:p w14:paraId="5B1063C7" w14:textId="77777777" w:rsidR="008B613C" w:rsidRPr="00202847" w:rsidRDefault="008B613C" w:rsidP="006823E1">
            <w:pPr>
              <w:rPr>
                <w:rFonts w:asciiTheme="majorHAnsi" w:hAnsiTheme="majorHAnsi" w:cs="Arial"/>
                <w:sz w:val="20"/>
                <w:szCs w:val="20"/>
              </w:rPr>
            </w:pPr>
          </w:p>
        </w:tc>
        <w:tc>
          <w:tcPr>
            <w:tcW w:w="2136" w:type="dxa"/>
          </w:tcPr>
          <w:p w14:paraId="1ED0B63E" w14:textId="77777777" w:rsidR="008B613C" w:rsidRPr="00202847" w:rsidRDefault="008B613C" w:rsidP="006823E1">
            <w:pPr>
              <w:rPr>
                <w:rFonts w:asciiTheme="majorHAnsi" w:hAnsiTheme="majorHAnsi" w:cs="Arial"/>
                <w:sz w:val="20"/>
                <w:szCs w:val="20"/>
              </w:rPr>
            </w:pPr>
          </w:p>
        </w:tc>
      </w:tr>
      <w:tr w:rsidR="008B613C" w:rsidRPr="00202847" w14:paraId="4805F9B8" w14:textId="77777777" w:rsidTr="006823E1">
        <w:tc>
          <w:tcPr>
            <w:tcW w:w="581" w:type="dxa"/>
          </w:tcPr>
          <w:p w14:paraId="489636B0" w14:textId="61726FCE"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45BCDEF8" w14:textId="77777777" w:rsidR="008B613C" w:rsidRPr="00202847" w:rsidRDefault="008B613C" w:rsidP="006823E1">
            <w:pPr>
              <w:spacing w:before="4" w:line="246"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potresa</w:t>
            </w:r>
          </w:p>
        </w:tc>
        <w:tc>
          <w:tcPr>
            <w:tcW w:w="1090" w:type="dxa"/>
          </w:tcPr>
          <w:p w14:paraId="79C2B28C" w14:textId="77777777" w:rsidR="008B613C" w:rsidRPr="00202847" w:rsidRDefault="008B613C" w:rsidP="006823E1">
            <w:pPr>
              <w:rPr>
                <w:rFonts w:asciiTheme="majorHAnsi" w:hAnsiTheme="majorHAnsi" w:cs="Arial"/>
                <w:sz w:val="20"/>
                <w:szCs w:val="20"/>
              </w:rPr>
            </w:pPr>
          </w:p>
        </w:tc>
        <w:tc>
          <w:tcPr>
            <w:tcW w:w="978" w:type="dxa"/>
          </w:tcPr>
          <w:p w14:paraId="3D4898A0" w14:textId="77777777" w:rsidR="008B613C" w:rsidRPr="00202847" w:rsidRDefault="008B613C" w:rsidP="006823E1">
            <w:pPr>
              <w:rPr>
                <w:rFonts w:asciiTheme="majorHAnsi" w:hAnsiTheme="majorHAnsi" w:cs="Arial"/>
                <w:sz w:val="20"/>
                <w:szCs w:val="20"/>
              </w:rPr>
            </w:pPr>
          </w:p>
        </w:tc>
        <w:tc>
          <w:tcPr>
            <w:tcW w:w="1201" w:type="dxa"/>
          </w:tcPr>
          <w:p w14:paraId="2513FE08" w14:textId="77777777" w:rsidR="008B613C" w:rsidRPr="00202847" w:rsidRDefault="008B613C" w:rsidP="006823E1">
            <w:pPr>
              <w:rPr>
                <w:rFonts w:asciiTheme="majorHAnsi" w:hAnsiTheme="majorHAnsi" w:cs="Arial"/>
                <w:sz w:val="20"/>
                <w:szCs w:val="20"/>
              </w:rPr>
            </w:pPr>
          </w:p>
        </w:tc>
        <w:tc>
          <w:tcPr>
            <w:tcW w:w="901" w:type="dxa"/>
          </w:tcPr>
          <w:p w14:paraId="0B052C76" w14:textId="77777777" w:rsidR="008B613C" w:rsidRPr="00202847" w:rsidRDefault="008B613C" w:rsidP="006823E1">
            <w:pPr>
              <w:rPr>
                <w:rFonts w:asciiTheme="majorHAnsi" w:hAnsiTheme="majorHAnsi" w:cs="Arial"/>
                <w:sz w:val="20"/>
                <w:szCs w:val="20"/>
              </w:rPr>
            </w:pPr>
          </w:p>
        </w:tc>
        <w:tc>
          <w:tcPr>
            <w:tcW w:w="1214" w:type="dxa"/>
            <w:gridSpan w:val="2"/>
          </w:tcPr>
          <w:p w14:paraId="60875D24" w14:textId="77777777" w:rsidR="008B613C" w:rsidRPr="00202847" w:rsidRDefault="008B613C" w:rsidP="006823E1">
            <w:pPr>
              <w:rPr>
                <w:rFonts w:asciiTheme="majorHAnsi" w:hAnsiTheme="majorHAnsi" w:cs="Arial"/>
                <w:sz w:val="20"/>
                <w:szCs w:val="20"/>
              </w:rPr>
            </w:pPr>
          </w:p>
        </w:tc>
        <w:tc>
          <w:tcPr>
            <w:tcW w:w="2136" w:type="dxa"/>
          </w:tcPr>
          <w:p w14:paraId="440D29B6" w14:textId="77777777" w:rsidR="008B613C" w:rsidRPr="00202847" w:rsidRDefault="008B613C" w:rsidP="006823E1">
            <w:pPr>
              <w:rPr>
                <w:rFonts w:asciiTheme="majorHAnsi" w:hAnsiTheme="majorHAnsi" w:cs="Arial"/>
                <w:sz w:val="20"/>
                <w:szCs w:val="20"/>
              </w:rPr>
            </w:pPr>
          </w:p>
        </w:tc>
      </w:tr>
      <w:tr w:rsidR="008B613C" w:rsidRPr="00202847" w14:paraId="647D68FE" w14:textId="77777777" w:rsidTr="006823E1">
        <w:tc>
          <w:tcPr>
            <w:tcW w:w="581" w:type="dxa"/>
          </w:tcPr>
          <w:p w14:paraId="2849D014" w14:textId="7E382EBD"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32C046A4" w14:textId="77777777" w:rsidR="008B613C" w:rsidRPr="00202847" w:rsidRDefault="008B613C"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1562BDF9" w14:textId="77777777" w:rsidR="008B613C" w:rsidRPr="00202847" w:rsidRDefault="008B613C" w:rsidP="006823E1">
            <w:pPr>
              <w:rPr>
                <w:rFonts w:asciiTheme="majorHAnsi" w:hAnsiTheme="majorHAnsi" w:cs="Arial"/>
                <w:sz w:val="20"/>
                <w:szCs w:val="20"/>
              </w:rPr>
            </w:pPr>
          </w:p>
        </w:tc>
        <w:tc>
          <w:tcPr>
            <w:tcW w:w="978" w:type="dxa"/>
          </w:tcPr>
          <w:p w14:paraId="081EBC5F" w14:textId="77777777" w:rsidR="008B613C" w:rsidRPr="00202847" w:rsidRDefault="008B613C" w:rsidP="006823E1">
            <w:pPr>
              <w:rPr>
                <w:rFonts w:asciiTheme="majorHAnsi" w:hAnsiTheme="majorHAnsi" w:cs="Arial"/>
                <w:sz w:val="20"/>
                <w:szCs w:val="20"/>
              </w:rPr>
            </w:pPr>
          </w:p>
        </w:tc>
        <w:tc>
          <w:tcPr>
            <w:tcW w:w="1201" w:type="dxa"/>
          </w:tcPr>
          <w:p w14:paraId="1E2D43DB" w14:textId="77777777" w:rsidR="008B613C" w:rsidRPr="00202847" w:rsidRDefault="008B613C" w:rsidP="006823E1">
            <w:pPr>
              <w:rPr>
                <w:rFonts w:asciiTheme="majorHAnsi" w:hAnsiTheme="majorHAnsi" w:cs="Arial"/>
                <w:sz w:val="20"/>
                <w:szCs w:val="20"/>
              </w:rPr>
            </w:pPr>
          </w:p>
        </w:tc>
        <w:tc>
          <w:tcPr>
            <w:tcW w:w="901" w:type="dxa"/>
          </w:tcPr>
          <w:p w14:paraId="4990FD01" w14:textId="77777777" w:rsidR="008B613C" w:rsidRPr="00202847" w:rsidRDefault="008B613C" w:rsidP="006823E1">
            <w:pPr>
              <w:rPr>
                <w:rFonts w:asciiTheme="majorHAnsi" w:hAnsiTheme="majorHAnsi" w:cs="Arial"/>
                <w:sz w:val="20"/>
                <w:szCs w:val="20"/>
              </w:rPr>
            </w:pPr>
          </w:p>
        </w:tc>
        <w:tc>
          <w:tcPr>
            <w:tcW w:w="1214" w:type="dxa"/>
            <w:gridSpan w:val="2"/>
          </w:tcPr>
          <w:p w14:paraId="5A46DE09" w14:textId="77777777" w:rsidR="008B613C" w:rsidRPr="00202847" w:rsidRDefault="008B613C" w:rsidP="006823E1">
            <w:pPr>
              <w:rPr>
                <w:rFonts w:asciiTheme="majorHAnsi" w:hAnsiTheme="majorHAnsi" w:cs="Arial"/>
                <w:sz w:val="20"/>
                <w:szCs w:val="20"/>
              </w:rPr>
            </w:pPr>
          </w:p>
        </w:tc>
        <w:tc>
          <w:tcPr>
            <w:tcW w:w="2136" w:type="dxa"/>
          </w:tcPr>
          <w:p w14:paraId="6BC0F4D4" w14:textId="77777777" w:rsidR="008B613C" w:rsidRPr="00202847" w:rsidRDefault="008B613C" w:rsidP="006823E1">
            <w:pPr>
              <w:rPr>
                <w:rFonts w:asciiTheme="majorHAnsi" w:hAnsiTheme="majorHAnsi" w:cs="Arial"/>
                <w:sz w:val="20"/>
                <w:szCs w:val="20"/>
              </w:rPr>
            </w:pPr>
          </w:p>
        </w:tc>
      </w:tr>
      <w:tr w:rsidR="008B613C" w:rsidRPr="00202847" w14:paraId="27005385" w14:textId="77777777" w:rsidTr="006823E1">
        <w:tc>
          <w:tcPr>
            <w:tcW w:w="581" w:type="dxa"/>
          </w:tcPr>
          <w:p w14:paraId="12557170" w14:textId="4C6600FF"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72ED9AD8"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205A4369" w14:textId="77777777" w:rsidR="008B613C" w:rsidRPr="00202847" w:rsidRDefault="008B613C" w:rsidP="006823E1">
            <w:pPr>
              <w:rPr>
                <w:rFonts w:asciiTheme="majorHAnsi" w:hAnsiTheme="majorHAnsi" w:cs="Arial"/>
                <w:sz w:val="20"/>
                <w:szCs w:val="20"/>
              </w:rPr>
            </w:pPr>
          </w:p>
        </w:tc>
        <w:tc>
          <w:tcPr>
            <w:tcW w:w="978" w:type="dxa"/>
          </w:tcPr>
          <w:p w14:paraId="41D8DF32" w14:textId="77777777" w:rsidR="008B613C" w:rsidRPr="00202847" w:rsidRDefault="008B613C" w:rsidP="006823E1">
            <w:pPr>
              <w:rPr>
                <w:rFonts w:asciiTheme="majorHAnsi" w:hAnsiTheme="majorHAnsi" w:cs="Arial"/>
                <w:sz w:val="20"/>
                <w:szCs w:val="20"/>
              </w:rPr>
            </w:pPr>
          </w:p>
        </w:tc>
        <w:tc>
          <w:tcPr>
            <w:tcW w:w="1201" w:type="dxa"/>
          </w:tcPr>
          <w:p w14:paraId="37F76904" w14:textId="77777777" w:rsidR="008B613C" w:rsidRPr="00202847" w:rsidRDefault="008B613C" w:rsidP="006823E1">
            <w:pPr>
              <w:rPr>
                <w:rFonts w:asciiTheme="majorHAnsi" w:hAnsiTheme="majorHAnsi" w:cs="Arial"/>
                <w:sz w:val="20"/>
                <w:szCs w:val="20"/>
              </w:rPr>
            </w:pPr>
          </w:p>
        </w:tc>
        <w:tc>
          <w:tcPr>
            <w:tcW w:w="901" w:type="dxa"/>
          </w:tcPr>
          <w:p w14:paraId="29848EDA" w14:textId="77777777" w:rsidR="008B613C" w:rsidRPr="00202847" w:rsidRDefault="008B613C" w:rsidP="006823E1">
            <w:pPr>
              <w:rPr>
                <w:rFonts w:asciiTheme="majorHAnsi" w:hAnsiTheme="majorHAnsi" w:cs="Arial"/>
                <w:sz w:val="20"/>
                <w:szCs w:val="20"/>
              </w:rPr>
            </w:pPr>
          </w:p>
        </w:tc>
        <w:tc>
          <w:tcPr>
            <w:tcW w:w="1214" w:type="dxa"/>
            <w:gridSpan w:val="2"/>
          </w:tcPr>
          <w:p w14:paraId="5D691736" w14:textId="77777777" w:rsidR="008B613C" w:rsidRPr="00202847" w:rsidRDefault="008B613C" w:rsidP="006823E1">
            <w:pPr>
              <w:rPr>
                <w:rFonts w:asciiTheme="majorHAnsi" w:hAnsiTheme="majorHAnsi" w:cs="Arial"/>
                <w:sz w:val="20"/>
                <w:szCs w:val="20"/>
              </w:rPr>
            </w:pPr>
          </w:p>
        </w:tc>
        <w:tc>
          <w:tcPr>
            <w:tcW w:w="2136" w:type="dxa"/>
          </w:tcPr>
          <w:p w14:paraId="23AC608A" w14:textId="77777777" w:rsidR="008B613C" w:rsidRPr="00202847" w:rsidRDefault="008B613C" w:rsidP="006823E1">
            <w:pPr>
              <w:rPr>
                <w:rFonts w:asciiTheme="majorHAnsi" w:hAnsiTheme="majorHAnsi" w:cs="Arial"/>
                <w:sz w:val="20"/>
                <w:szCs w:val="20"/>
              </w:rPr>
            </w:pPr>
          </w:p>
        </w:tc>
      </w:tr>
      <w:tr w:rsidR="008B613C" w:rsidRPr="00202847" w14:paraId="1D1DC36B" w14:textId="77777777" w:rsidTr="006823E1">
        <w:tc>
          <w:tcPr>
            <w:tcW w:w="581" w:type="dxa"/>
          </w:tcPr>
          <w:p w14:paraId="5290D06F" w14:textId="004105B1"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1899183B" w14:textId="77777777" w:rsidR="008B613C" w:rsidRPr="00202847" w:rsidRDefault="008B613C"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4443441C" w14:textId="77777777" w:rsidR="008B613C" w:rsidRPr="00202847" w:rsidRDefault="008B613C" w:rsidP="006823E1">
            <w:pPr>
              <w:rPr>
                <w:rFonts w:asciiTheme="majorHAnsi" w:hAnsiTheme="majorHAnsi" w:cs="Arial"/>
                <w:sz w:val="20"/>
                <w:szCs w:val="20"/>
              </w:rPr>
            </w:pPr>
          </w:p>
        </w:tc>
        <w:tc>
          <w:tcPr>
            <w:tcW w:w="978" w:type="dxa"/>
          </w:tcPr>
          <w:p w14:paraId="6398B43F" w14:textId="77777777" w:rsidR="008B613C" w:rsidRPr="00202847" w:rsidRDefault="008B613C" w:rsidP="006823E1">
            <w:pPr>
              <w:rPr>
                <w:rFonts w:asciiTheme="majorHAnsi" w:hAnsiTheme="majorHAnsi" w:cs="Arial"/>
                <w:sz w:val="20"/>
                <w:szCs w:val="20"/>
              </w:rPr>
            </w:pPr>
          </w:p>
        </w:tc>
        <w:tc>
          <w:tcPr>
            <w:tcW w:w="1201" w:type="dxa"/>
          </w:tcPr>
          <w:p w14:paraId="7447B910" w14:textId="77777777" w:rsidR="008B613C" w:rsidRPr="00202847" w:rsidRDefault="008B613C" w:rsidP="006823E1">
            <w:pPr>
              <w:rPr>
                <w:rFonts w:asciiTheme="majorHAnsi" w:hAnsiTheme="majorHAnsi" w:cs="Arial"/>
                <w:sz w:val="20"/>
                <w:szCs w:val="20"/>
              </w:rPr>
            </w:pPr>
          </w:p>
        </w:tc>
        <w:tc>
          <w:tcPr>
            <w:tcW w:w="901" w:type="dxa"/>
          </w:tcPr>
          <w:p w14:paraId="7E939564" w14:textId="77777777" w:rsidR="008B613C" w:rsidRPr="00202847" w:rsidRDefault="008B613C" w:rsidP="006823E1">
            <w:pPr>
              <w:rPr>
                <w:rFonts w:asciiTheme="majorHAnsi" w:hAnsiTheme="majorHAnsi" w:cs="Arial"/>
                <w:sz w:val="20"/>
                <w:szCs w:val="20"/>
              </w:rPr>
            </w:pPr>
          </w:p>
        </w:tc>
        <w:tc>
          <w:tcPr>
            <w:tcW w:w="1214" w:type="dxa"/>
            <w:gridSpan w:val="2"/>
          </w:tcPr>
          <w:p w14:paraId="7ED723D2" w14:textId="77777777" w:rsidR="008B613C" w:rsidRPr="00202847" w:rsidRDefault="008B613C" w:rsidP="006823E1">
            <w:pPr>
              <w:rPr>
                <w:rFonts w:asciiTheme="majorHAnsi" w:hAnsiTheme="majorHAnsi" w:cs="Arial"/>
                <w:sz w:val="20"/>
                <w:szCs w:val="20"/>
              </w:rPr>
            </w:pPr>
          </w:p>
        </w:tc>
        <w:tc>
          <w:tcPr>
            <w:tcW w:w="2136" w:type="dxa"/>
          </w:tcPr>
          <w:p w14:paraId="1E86314B" w14:textId="77777777" w:rsidR="008B613C" w:rsidRPr="00202847" w:rsidRDefault="008B613C" w:rsidP="006823E1">
            <w:pPr>
              <w:rPr>
                <w:rFonts w:asciiTheme="majorHAnsi" w:hAnsiTheme="majorHAnsi" w:cs="Arial"/>
                <w:sz w:val="20"/>
                <w:szCs w:val="20"/>
              </w:rPr>
            </w:pPr>
          </w:p>
        </w:tc>
      </w:tr>
      <w:tr w:rsidR="008B613C" w:rsidRPr="00202847" w14:paraId="20B710F8" w14:textId="77777777" w:rsidTr="006823E1">
        <w:tc>
          <w:tcPr>
            <w:tcW w:w="581" w:type="dxa"/>
          </w:tcPr>
          <w:p w14:paraId="49511519" w14:textId="5983FC9D"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46A34BE7" w14:textId="77777777" w:rsidR="008B613C" w:rsidRPr="00202847" w:rsidRDefault="008B613C"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Avtomobilska zavarovanja</w:t>
            </w:r>
          </w:p>
        </w:tc>
        <w:tc>
          <w:tcPr>
            <w:tcW w:w="1090" w:type="dxa"/>
          </w:tcPr>
          <w:p w14:paraId="01A3C55F" w14:textId="77777777" w:rsidR="008B613C" w:rsidRPr="00202847" w:rsidRDefault="008B613C" w:rsidP="006823E1">
            <w:pPr>
              <w:rPr>
                <w:rFonts w:asciiTheme="majorHAnsi" w:hAnsiTheme="majorHAnsi" w:cs="Arial"/>
                <w:sz w:val="20"/>
                <w:szCs w:val="20"/>
              </w:rPr>
            </w:pPr>
          </w:p>
        </w:tc>
        <w:tc>
          <w:tcPr>
            <w:tcW w:w="978" w:type="dxa"/>
          </w:tcPr>
          <w:p w14:paraId="02D788EF" w14:textId="77777777" w:rsidR="008B613C" w:rsidRPr="00202847" w:rsidRDefault="008B613C" w:rsidP="006823E1">
            <w:pPr>
              <w:rPr>
                <w:rFonts w:asciiTheme="majorHAnsi" w:hAnsiTheme="majorHAnsi" w:cs="Arial"/>
                <w:sz w:val="20"/>
                <w:szCs w:val="20"/>
              </w:rPr>
            </w:pPr>
          </w:p>
        </w:tc>
        <w:tc>
          <w:tcPr>
            <w:tcW w:w="1201" w:type="dxa"/>
          </w:tcPr>
          <w:p w14:paraId="21ACEDE0" w14:textId="77777777" w:rsidR="008B613C" w:rsidRPr="00202847" w:rsidRDefault="008B613C" w:rsidP="006823E1">
            <w:pPr>
              <w:rPr>
                <w:rFonts w:asciiTheme="majorHAnsi" w:hAnsiTheme="majorHAnsi" w:cs="Arial"/>
                <w:sz w:val="20"/>
                <w:szCs w:val="20"/>
              </w:rPr>
            </w:pPr>
          </w:p>
        </w:tc>
        <w:tc>
          <w:tcPr>
            <w:tcW w:w="901" w:type="dxa"/>
          </w:tcPr>
          <w:p w14:paraId="022E806F" w14:textId="77777777" w:rsidR="008B613C" w:rsidRPr="00202847" w:rsidRDefault="008B613C" w:rsidP="006823E1">
            <w:pPr>
              <w:rPr>
                <w:rFonts w:asciiTheme="majorHAnsi" w:hAnsiTheme="majorHAnsi" w:cs="Arial"/>
                <w:sz w:val="20"/>
                <w:szCs w:val="20"/>
              </w:rPr>
            </w:pPr>
          </w:p>
        </w:tc>
        <w:tc>
          <w:tcPr>
            <w:tcW w:w="1214" w:type="dxa"/>
            <w:gridSpan w:val="2"/>
          </w:tcPr>
          <w:p w14:paraId="4D01C32E" w14:textId="77777777" w:rsidR="008B613C" w:rsidRPr="00202847" w:rsidRDefault="008B613C" w:rsidP="006823E1">
            <w:pPr>
              <w:rPr>
                <w:rFonts w:asciiTheme="majorHAnsi" w:hAnsiTheme="majorHAnsi" w:cs="Arial"/>
                <w:sz w:val="20"/>
                <w:szCs w:val="20"/>
              </w:rPr>
            </w:pPr>
          </w:p>
        </w:tc>
        <w:tc>
          <w:tcPr>
            <w:tcW w:w="2136" w:type="dxa"/>
          </w:tcPr>
          <w:p w14:paraId="57A99B48" w14:textId="77777777" w:rsidR="008B613C" w:rsidRPr="00202847" w:rsidRDefault="008B613C" w:rsidP="006823E1">
            <w:pPr>
              <w:rPr>
                <w:rFonts w:asciiTheme="majorHAnsi" w:hAnsiTheme="majorHAnsi" w:cs="Arial"/>
                <w:sz w:val="20"/>
                <w:szCs w:val="20"/>
              </w:rPr>
            </w:pPr>
          </w:p>
        </w:tc>
      </w:tr>
      <w:tr w:rsidR="008B613C" w:rsidRPr="00202847" w14:paraId="7EE1B42F" w14:textId="77777777" w:rsidTr="006823E1">
        <w:tc>
          <w:tcPr>
            <w:tcW w:w="581" w:type="dxa"/>
          </w:tcPr>
          <w:p w14:paraId="1B5EDA6D" w14:textId="377EFE69"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7</w:t>
            </w:r>
          </w:p>
        </w:tc>
        <w:tc>
          <w:tcPr>
            <w:tcW w:w="2105" w:type="dxa"/>
          </w:tcPr>
          <w:p w14:paraId="20EE4EB5" w14:textId="77777777" w:rsidR="008B613C" w:rsidRPr="00202847" w:rsidRDefault="008B613C"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Kolektivno nezgodno zavarovanje</w:t>
            </w:r>
          </w:p>
        </w:tc>
        <w:tc>
          <w:tcPr>
            <w:tcW w:w="1090" w:type="dxa"/>
          </w:tcPr>
          <w:p w14:paraId="714E37B0" w14:textId="77777777" w:rsidR="008B613C" w:rsidRPr="00202847" w:rsidRDefault="008B613C" w:rsidP="006823E1">
            <w:pPr>
              <w:rPr>
                <w:rFonts w:asciiTheme="majorHAnsi" w:hAnsiTheme="majorHAnsi" w:cs="Arial"/>
                <w:sz w:val="20"/>
                <w:szCs w:val="20"/>
              </w:rPr>
            </w:pPr>
          </w:p>
        </w:tc>
        <w:tc>
          <w:tcPr>
            <w:tcW w:w="978" w:type="dxa"/>
          </w:tcPr>
          <w:p w14:paraId="60BB5525" w14:textId="77777777" w:rsidR="008B613C" w:rsidRPr="00202847" w:rsidRDefault="008B613C" w:rsidP="006823E1">
            <w:pPr>
              <w:rPr>
                <w:rFonts w:asciiTheme="majorHAnsi" w:hAnsiTheme="majorHAnsi" w:cs="Arial"/>
                <w:sz w:val="20"/>
                <w:szCs w:val="20"/>
              </w:rPr>
            </w:pPr>
          </w:p>
        </w:tc>
        <w:tc>
          <w:tcPr>
            <w:tcW w:w="1201" w:type="dxa"/>
          </w:tcPr>
          <w:p w14:paraId="0DBE502D" w14:textId="77777777" w:rsidR="008B613C" w:rsidRPr="00202847" w:rsidRDefault="008B613C" w:rsidP="006823E1">
            <w:pPr>
              <w:rPr>
                <w:rFonts w:asciiTheme="majorHAnsi" w:hAnsiTheme="majorHAnsi" w:cs="Arial"/>
                <w:sz w:val="20"/>
                <w:szCs w:val="20"/>
              </w:rPr>
            </w:pPr>
          </w:p>
        </w:tc>
        <w:tc>
          <w:tcPr>
            <w:tcW w:w="901" w:type="dxa"/>
          </w:tcPr>
          <w:p w14:paraId="591678C2" w14:textId="77777777" w:rsidR="008B613C" w:rsidRPr="00202847" w:rsidRDefault="008B613C" w:rsidP="006823E1">
            <w:pPr>
              <w:rPr>
                <w:rFonts w:asciiTheme="majorHAnsi" w:hAnsiTheme="majorHAnsi" w:cs="Arial"/>
                <w:sz w:val="20"/>
                <w:szCs w:val="20"/>
              </w:rPr>
            </w:pPr>
          </w:p>
        </w:tc>
        <w:tc>
          <w:tcPr>
            <w:tcW w:w="1214" w:type="dxa"/>
            <w:gridSpan w:val="2"/>
          </w:tcPr>
          <w:p w14:paraId="4E237CF9" w14:textId="77777777" w:rsidR="008B613C" w:rsidRPr="00202847" w:rsidRDefault="008B613C" w:rsidP="006823E1">
            <w:pPr>
              <w:rPr>
                <w:rFonts w:asciiTheme="majorHAnsi" w:hAnsiTheme="majorHAnsi" w:cs="Arial"/>
                <w:sz w:val="20"/>
                <w:szCs w:val="20"/>
              </w:rPr>
            </w:pPr>
          </w:p>
        </w:tc>
        <w:tc>
          <w:tcPr>
            <w:tcW w:w="2136" w:type="dxa"/>
          </w:tcPr>
          <w:p w14:paraId="427E35C6" w14:textId="77777777" w:rsidR="008B613C" w:rsidRPr="00202847" w:rsidRDefault="008B613C" w:rsidP="006823E1">
            <w:pPr>
              <w:rPr>
                <w:rFonts w:asciiTheme="majorHAnsi" w:hAnsiTheme="majorHAnsi" w:cs="Arial"/>
                <w:sz w:val="20"/>
                <w:szCs w:val="20"/>
              </w:rPr>
            </w:pPr>
          </w:p>
        </w:tc>
      </w:tr>
      <w:tr w:rsidR="008B613C" w:rsidRPr="00202847" w14:paraId="20AAAFFB" w14:textId="77777777" w:rsidTr="006823E1">
        <w:tc>
          <w:tcPr>
            <w:tcW w:w="581" w:type="dxa"/>
          </w:tcPr>
          <w:p w14:paraId="3C07E305" w14:textId="1DF2CF2C" w:rsidR="008B613C" w:rsidRPr="00202847" w:rsidRDefault="00EE427D" w:rsidP="006823E1">
            <w:pPr>
              <w:rPr>
                <w:rFonts w:asciiTheme="majorHAnsi" w:hAnsiTheme="majorHAnsi" w:cs="Arial"/>
                <w:sz w:val="20"/>
                <w:szCs w:val="20"/>
              </w:rPr>
            </w:pPr>
            <w:r w:rsidRPr="00202847">
              <w:rPr>
                <w:rFonts w:asciiTheme="majorHAnsi" w:hAnsiTheme="majorHAnsi" w:cs="Arial"/>
                <w:sz w:val="20"/>
                <w:szCs w:val="20"/>
              </w:rPr>
              <w:t>8</w:t>
            </w:r>
          </w:p>
        </w:tc>
        <w:tc>
          <w:tcPr>
            <w:tcW w:w="2105" w:type="dxa"/>
          </w:tcPr>
          <w:p w14:paraId="159D08F1" w14:textId="77777777" w:rsidR="008B613C" w:rsidRPr="00202847" w:rsidRDefault="008B613C"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premične gasilske opreme</w:t>
            </w:r>
          </w:p>
        </w:tc>
        <w:tc>
          <w:tcPr>
            <w:tcW w:w="1090" w:type="dxa"/>
          </w:tcPr>
          <w:p w14:paraId="446CBC06" w14:textId="77777777" w:rsidR="008B613C" w:rsidRPr="00202847" w:rsidRDefault="008B613C" w:rsidP="006823E1">
            <w:pPr>
              <w:rPr>
                <w:rFonts w:asciiTheme="majorHAnsi" w:hAnsiTheme="majorHAnsi" w:cs="Arial"/>
                <w:sz w:val="20"/>
                <w:szCs w:val="20"/>
              </w:rPr>
            </w:pPr>
          </w:p>
        </w:tc>
        <w:tc>
          <w:tcPr>
            <w:tcW w:w="978" w:type="dxa"/>
          </w:tcPr>
          <w:p w14:paraId="1A760E0B" w14:textId="77777777" w:rsidR="008B613C" w:rsidRPr="00202847" w:rsidRDefault="008B613C" w:rsidP="006823E1">
            <w:pPr>
              <w:rPr>
                <w:rFonts w:asciiTheme="majorHAnsi" w:hAnsiTheme="majorHAnsi" w:cs="Arial"/>
                <w:sz w:val="20"/>
                <w:szCs w:val="20"/>
              </w:rPr>
            </w:pPr>
          </w:p>
        </w:tc>
        <w:tc>
          <w:tcPr>
            <w:tcW w:w="1201" w:type="dxa"/>
          </w:tcPr>
          <w:p w14:paraId="3E0589FF" w14:textId="77777777" w:rsidR="008B613C" w:rsidRPr="00202847" w:rsidRDefault="008B613C" w:rsidP="006823E1">
            <w:pPr>
              <w:rPr>
                <w:rFonts w:asciiTheme="majorHAnsi" w:hAnsiTheme="majorHAnsi" w:cs="Arial"/>
                <w:sz w:val="20"/>
                <w:szCs w:val="20"/>
              </w:rPr>
            </w:pPr>
          </w:p>
        </w:tc>
        <w:tc>
          <w:tcPr>
            <w:tcW w:w="901" w:type="dxa"/>
          </w:tcPr>
          <w:p w14:paraId="758BD8D8" w14:textId="77777777" w:rsidR="008B613C" w:rsidRPr="00202847" w:rsidRDefault="008B613C" w:rsidP="006823E1">
            <w:pPr>
              <w:rPr>
                <w:rFonts w:asciiTheme="majorHAnsi" w:hAnsiTheme="majorHAnsi" w:cs="Arial"/>
                <w:sz w:val="20"/>
                <w:szCs w:val="20"/>
              </w:rPr>
            </w:pPr>
          </w:p>
        </w:tc>
        <w:tc>
          <w:tcPr>
            <w:tcW w:w="1214" w:type="dxa"/>
            <w:gridSpan w:val="2"/>
          </w:tcPr>
          <w:p w14:paraId="110AD52D" w14:textId="77777777" w:rsidR="008B613C" w:rsidRPr="00202847" w:rsidRDefault="008B613C" w:rsidP="006823E1">
            <w:pPr>
              <w:rPr>
                <w:rFonts w:asciiTheme="majorHAnsi" w:hAnsiTheme="majorHAnsi" w:cs="Arial"/>
                <w:sz w:val="20"/>
                <w:szCs w:val="20"/>
              </w:rPr>
            </w:pPr>
          </w:p>
        </w:tc>
        <w:tc>
          <w:tcPr>
            <w:tcW w:w="2136" w:type="dxa"/>
          </w:tcPr>
          <w:p w14:paraId="67A0D8D1" w14:textId="77777777" w:rsidR="008B613C" w:rsidRPr="00202847" w:rsidRDefault="008B613C" w:rsidP="006823E1">
            <w:pPr>
              <w:rPr>
                <w:rFonts w:asciiTheme="majorHAnsi" w:hAnsiTheme="majorHAnsi" w:cs="Arial"/>
                <w:sz w:val="20"/>
                <w:szCs w:val="20"/>
              </w:rPr>
            </w:pPr>
          </w:p>
        </w:tc>
      </w:tr>
      <w:tr w:rsidR="008B613C" w:rsidRPr="00202847" w14:paraId="480BDCDF" w14:textId="77777777" w:rsidTr="006823E1">
        <w:tc>
          <w:tcPr>
            <w:tcW w:w="581" w:type="dxa"/>
          </w:tcPr>
          <w:p w14:paraId="4F2DF2CB" w14:textId="77777777" w:rsidR="008B613C" w:rsidRPr="00202847" w:rsidRDefault="008B613C" w:rsidP="006823E1">
            <w:pPr>
              <w:rPr>
                <w:rFonts w:asciiTheme="majorHAnsi" w:hAnsiTheme="majorHAnsi" w:cs="Arial"/>
                <w:sz w:val="20"/>
                <w:szCs w:val="20"/>
              </w:rPr>
            </w:pPr>
          </w:p>
        </w:tc>
        <w:tc>
          <w:tcPr>
            <w:tcW w:w="2105" w:type="dxa"/>
          </w:tcPr>
          <w:p w14:paraId="30C841F2" w14:textId="77777777" w:rsidR="008B613C" w:rsidRPr="00202847" w:rsidRDefault="008B613C" w:rsidP="006823E1">
            <w:pPr>
              <w:rPr>
                <w:rFonts w:asciiTheme="majorHAnsi" w:hAnsiTheme="majorHAnsi" w:cs="Arial"/>
                <w:sz w:val="20"/>
                <w:szCs w:val="20"/>
              </w:rPr>
            </w:pPr>
          </w:p>
        </w:tc>
        <w:tc>
          <w:tcPr>
            <w:tcW w:w="1090" w:type="dxa"/>
          </w:tcPr>
          <w:p w14:paraId="0D969F7C" w14:textId="77777777" w:rsidR="008B613C" w:rsidRPr="00202847" w:rsidRDefault="008B613C" w:rsidP="006823E1">
            <w:pPr>
              <w:rPr>
                <w:rFonts w:asciiTheme="majorHAnsi" w:hAnsiTheme="majorHAnsi" w:cs="Arial"/>
                <w:sz w:val="20"/>
                <w:szCs w:val="20"/>
              </w:rPr>
            </w:pPr>
          </w:p>
        </w:tc>
        <w:tc>
          <w:tcPr>
            <w:tcW w:w="978" w:type="dxa"/>
          </w:tcPr>
          <w:p w14:paraId="6670FEDC" w14:textId="77777777" w:rsidR="008B613C" w:rsidRPr="00202847" w:rsidRDefault="008B613C" w:rsidP="006823E1">
            <w:pPr>
              <w:rPr>
                <w:rFonts w:asciiTheme="majorHAnsi" w:hAnsiTheme="majorHAnsi" w:cs="Arial"/>
                <w:sz w:val="20"/>
                <w:szCs w:val="20"/>
              </w:rPr>
            </w:pPr>
          </w:p>
        </w:tc>
        <w:tc>
          <w:tcPr>
            <w:tcW w:w="1201" w:type="dxa"/>
          </w:tcPr>
          <w:p w14:paraId="17EE1B36" w14:textId="77777777" w:rsidR="008B613C" w:rsidRPr="00202847" w:rsidRDefault="008B613C" w:rsidP="006823E1">
            <w:pPr>
              <w:rPr>
                <w:rFonts w:asciiTheme="majorHAnsi" w:hAnsiTheme="majorHAnsi" w:cs="Arial"/>
                <w:sz w:val="20"/>
                <w:szCs w:val="20"/>
              </w:rPr>
            </w:pPr>
          </w:p>
        </w:tc>
        <w:tc>
          <w:tcPr>
            <w:tcW w:w="901" w:type="dxa"/>
          </w:tcPr>
          <w:p w14:paraId="24969F91" w14:textId="77777777" w:rsidR="008B613C" w:rsidRPr="00202847" w:rsidRDefault="008B613C" w:rsidP="006823E1">
            <w:pPr>
              <w:rPr>
                <w:rFonts w:asciiTheme="majorHAnsi" w:hAnsiTheme="majorHAnsi" w:cs="Arial"/>
                <w:sz w:val="20"/>
                <w:szCs w:val="20"/>
              </w:rPr>
            </w:pPr>
          </w:p>
        </w:tc>
        <w:tc>
          <w:tcPr>
            <w:tcW w:w="1214" w:type="dxa"/>
            <w:gridSpan w:val="2"/>
          </w:tcPr>
          <w:p w14:paraId="417432F3" w14:textId="77777777" w:rsidR="008B613C" w:rsidRPr="00202847" w:rsidRDefault="008B613C" w:rsidP="006823E1">
            <w:pPr>
              <w:rPr>
                <w:rFonts w:asciiTheme="majorHAnsi" w:hAnsiTheme="majorHAnsi" w:cs="Arial"/>
                <w:sz w:val="20"/>
                <w:szCs w:val="20"/>
              </w:rPr>
            </w:pPr>
          </w:p>
        </w:tc>
        <w:tc>
          <w:tcPr>
            <w:tcW w:w="2136" w:type="dxa"/>
          </w:tcPr>
          <w:p w14:paraId="21D373BD" w14:textId="77777777" w:rsidR="008B613C" w:rsidRPr="00202847" w:rsidRDefault="008B613C" w:rsidP="006823E1">
            <w:pPr>
              <w:rPr>
                <w:rFonts w:asciiTheme="majorHAnsi" w:hAnsiTheme="majorHAnsi" w:cs="Arial"/>
                <w:sz w:val="20"/>
                <w:szCs w:val="20"/>
              </w:rPr>
            </w:pPr>
          </w:p>
        </w:tc>
      </w:tr>
      <w:tr w:rsidR="00202847" w:rsidRPr="00202847" w14:paraId="4F6B5165" w14:textId="77777777" w:rsidTr="006823E1">
        <w:tc>
          <w:tcPr>
            <w:tcW w:w="10206" w:type="dxa"/>
            <w:gridSpan w:val="9"/>
            <w:shd w:val="clear" w:color="auto" w:fill="BFBFBF" w:themeFill="background1" w:themeFillShade="BF"/>
          </w:tcPr>
          <w:p w14:paraId="0A252E3B"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1A65FAB0"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31E5FDD"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1F5088C3"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9B74C2"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39DB211A"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2691A835"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3CEEB0DA"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2C036C7E"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8B613C" w:rsidRPr="00202847" w14:paraId="71B03483" w14:textId="77777777" w:rsidTr="006823E1">
        <w:tc>
          <w:tcPr>
            <w:tcW w:w="581" w:type="dxa"/>
            <w:tcBorders>
              <w:top w:val="single" w:sz="4" w:space="0" w:color="000000"/>
              <w:left w:val="single" w:sz="4" w:space="0" w:color="000000"/>
              <w:bottom w:val="single" w:sz="4" w:space="0" w:color="000000"/>
              <w:right w:val="single" w:sz="4" w:space="0" w:color="000000"/>
            </w:tcBorders>
          </w:tcPr>
          <w:p w14:paraId="554EEE67"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501CD5A9"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7D3D91FA"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3E161F01"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088F82A2" w14:textId="77777777" w:rsidTr="006823E1">
        <w:tc>
          <w:tcPr>
            <w:tcW w:w="581" w:type="dxa"/>
            <w:tcBorders>
              <w:top w:val="single" w:sz="4" w:space="0" w:color="000000"/>
              <w:left w:val="single" w:sz="4" w:space="0" w:color="000000"/>
              <w:bottom w:val="single" w:sz="4" w:space="0" w:color="000000"/>
              <w:right w:val="single" w:sz="4" w:space="0" w:color="000000"/>
            </w:tcBorders>
          </w:tcPr>
          <w:p w14:paraId="0FDB8CEA"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74B9A247"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1093839E"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062D07C3"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042C5DDF" w14:textId="77777777" w:rsidTr="006823E1">
        <w:tc>
          <w:tcPr>
            <w:tcW w:w="581" w:type="dxa"/>
            <w:tcBorders>
              <w:top w:val="single" w:sz="4" w:space="0" w:color="000000"/>
              <w:left w:val="single" w:sz="4" w:space="0" w:color="000000"/>
              <w:bottom w:val="single" w:sz="4" w:space="0" w:color="000000"/>
              <w:right w:val="single" w:sz="4" w:space="0" w:color="000000"/>
            </w:tcBorders>
          </w:tcPr>
          <w:p w14:paraId="04933C93"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1F877DF7"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2BF826CD" w14:textId="77777777" w:rsidR="008B613C" w:rsidRPr="00202847" w:rsidRDefault="008B613C"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69F5578B" w14:textId="77777777" w:rsidR="008B613C" w:rsidRPr="00202847" w:rsidRDefault="008B613C" w:rsidP="006823E1">
            <w:pPr>
              <w:pStyle w:val="Noga"/>
              <w:tabs>
                <w:tab w:val="clear" w:pos="4536"/>
                <w:tab w:val="clear" w:pos="9072"/>
              </w:tabs>
              <w:jc w:val="right"/>
              <w:rPr>
                <w:rFonts w:asciiTheme="majorHAnsi" w:hAnsiTheme="majorHAnsi" w:cs="Arial"/>
                <w:bCs/>
              </w:rPr>
            </w:pPr>
          </w:p>
        </w:tc>
      </w:tr>
    </w:tbl>
    <w:p w14:paraId="125E8870" w14:textId="77777777" w:rsidR="008B613C" w:rsidRPr="00202847" w:rsidRDefault="008B613C"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8B613C" w:rsidRPr="00202847" w14:paraId="748A634B" w14:textId="77777777" w:rsidTr="006823E1">
        <w:tc>
          <w:tcPr>
            <w:tcW w:w="10206" w:type="dxa"/>
            <w:gridSpan w:val="9"/>
          </w:tcPr>
          <w:p w14:paraId="3F63D90B" w14:textId="372C6C08" w:rsidR="008B613C" w:rsidRPr="00202847" w:rsidRDefault="008B613C" w:rsidP="006823E1">
            <w:pPr>
              <w:rPr>
                <w:rFonts w:asciiTheme="majorHAnsi" w:hAnsiTheme="majorHAnsi" w:cs="Arial"/>
                <w:b/>
                <w:sz w:val="24"/>
                <w:szCs w:val="24"/>
              </w:rPr>
            </w:pPr>
            <w:r w:rsidRPr="00202847">
              <w:rPr>
                <w:rFonts w:asciiTheme="majorHAnsi" w:hAnsiTheme="majorHAnsi" w:cs="Arial"/>
                <w:b/>
                <w:sz w:val="24"/>
                <w:szCs w:val="24"/>
              </w:rPr>
              <w:t>Sklop 19: Zavarovanje premoženja Javnega zavoda za turizem Nova Gorica in Vipavska dolina</w:t>
            </w:r>
          </w:p>
        </w:tc>
      </w:tr>
      <w:tr w:rsidR="00202847" w:rsidRPr="00202847" w14:paraId="13D2FBE0" w14:textId="77777777" w:rsidTr="006823E1">
        <w:tc>
          <w:tcPr>
            <w:tcW w:w="10206" w:type="dxa"/>
            <w:gridSpan w:val="9"/>
            <w:shd w:val="clear" w:color="auto" w:fill="BFBFBF" w:themeFill="background1" w:themeFillShade="BF"/>
          </w:tcPr>
          <w:p w14:paraId="7C102E73"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5B1C1B53" w14:textId="77777777" w:rsidTr="006823E1">
        <w:tc>
          <w:tcPr>
            <w:tcW w:w="581" w:type="dxa"/>
            <w:shd w:val="clear" w:color="auto" w:fill="BFBFBF" w:themeFill="background1" w:themeFillShade="BF"/>
          </w:tcPr>
          <w:p w14:paraId="20156ADD"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70B15362"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5DD8D228"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62033699"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30528544"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68CF5AF1"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75E0B633"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48BABCE3"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3EED1BC5"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294F1D19"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8B613C" w:rsidRPr="00202847" w14:paraId="60C26639" w14:textId="77777777" w:rsidTr="006823E1">
        <w:tc>
          <w:tcPr>
            <w:tcW w:w="581" w:type="dxa"/>
          </w:tcPr>
          <w:p w14:paraId="605137C9" w14:textId="1F7D90E9"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26D604CB" w14:textId="77777777" w:rsidR="008B613C" w:rsidRPr="00202847" w:rsidRDefault="008B613C"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7B82B35D" w14:textId="77777777" w:rsidR="008B613C" w:rsidRPr="00202847" w:rsidRDefault="008B613C" w:rsidP="006823E1">
            <w:pPr>
              <w:rPr>
                <w:rFonts w:asciiTheme="majorHAnsi" w:hAnsiTheme="majorHAnsi" w:cs="Arial"/>
                <w:sz w:val="20"/>
                <w:szCs w:val="20"/>
              </w:rPr>
            </w:pPr>
          </w:p>
        </w:tc>
        <w:tc>
          <w:tcPr>
            <w:tcW w:w="978" w:type="dxa"/>
          </w:tcPr>
          <w:p w14:paraId="6027EBE5" w14:textId="77777777" w:rsidR="008B613C" w:rsidRPr="00202847" w:rsidRDefault="008B613C" w:rsidP="006823E1">
            <w:pPr>
              <w:rPr>
                <w:rFonts w:asciiTheme="majorHAnsi" w:hAnsiTheme="majorHAnsi" w:cs="Arial"/>
                <w:sz w:val="20"/>
                <w:szCs w:val="20"/>
              </w:rPr>
            </w:pPr>
          </w:p>
        </w:tc>
        <w:tc>
          <w:tcPr>
            <w:tcW w:w="1201" w:type="dxa"/>
          </w:tcPr>
          <w:p w14:paraId="7691ACCB" w14:textId="77777777" w:rsidR="008B613C" w:rsidRPr="00202847" w:rsidRDefault="008B613C" w:rsidP="006823E1">
            <w:pPr>
              <w:rPr>
                <w:rFonts w:asciiTheme="majorHAnsi" w:hAnsiTheme="majorHAnsi" w:cs="Arial"/>
                <w:sz w:val="20"/>
                <w:szCs w:val="20"/>
              </w:rPr>
            </w:pPr>
          </w:p>
        </w:tc>
        <w:tc>
          <w:tcPr>
            <w:tcW w:w="901" w:type="dxa"/>
          </w:tcPr>
          <w:p w14:paraId="4D9EEA92" w14:textId="77777777" w:rsidR="008B613C" w:rsidRPr="00202847" w:rsidRDefault="008B613C" w:rsidP="006823E1">
            <w:pPr>
              <w:rPr>
                <w:rFonts w:asciiTheme="majorHAnsi" w:hAnsiTheme="majorHAnsi" w:cs="Arial"/>
                <w:sz w:val="20"/>
                <w:szCs w:val="20"/>
              </w:rPr>
            </w:pPr>
          </w:p>
        </w:tc>
        <w:tc>
          <w:tcPr>
            <w:tcW w:w="1214" w:type="dxa"/>
            <w:gridSpan w:val="2"/>
          </w:tcPr>
          <w:p w14:paraId="6499C292" w14:textId="77777777" w:rsidR="008B613C" w:rsidRPr="00202847" w:rsidRDefault="008B613C" w:rsidP="006823E1">
            <w:pPr>
              <w:rPr>
                <w:rFonts w:asciiTheme="majorHAnsi" w:hAnsiTheme="majorHAnsi" w:cs="Arial"/>
                <w:sz w:val="20"/>
                <w:szCs w:val="20"/>
              </w:rPr>
            </w:pPr>
          </w:p>
        </w:tc>
        <w:tc>
          <w:tcPr>
            <w:tcW w:w="2136" w:type="dxa"/>
          </w:tcPr>
          <w:p w14:paraId="79CA4B94" w14:textId="77777777" w:rsidR="008B613C" w:rsidRPr="00202847" w:rsidRDefault="008B613C" w:rsidP="006823E1">
            <w:pPr>
              <w:rPr>
                <w:rFonts w:asciiTheme="majorHAnsi" w:hAnsiTheme="majorHAnsi" w:cs="Arial"/>
                <w:sz w:val="20"/>
                <w:szCs w:val="20"/>
              </w:rPr>
            </w:pPr>
          </w:p>
        </w:tc>
      </w:tr>
      <w:tr w:rsidR="008B613C" w:rsidRPr="00202847" w14:paraId="38A3643F" w14:textId="77777777" w:rsidTr="006823E1">
        <w:tc>
          <w:tcPr>
            <w:tcW w:w="581" w:type="dxa"/>
          </w:tcPr>
          <w:p w14:paraId="5EEA384A" w14:textId="2F2CF025"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5A7E578E"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090" w:type="dxa"/>
          </w:tcPr>
          <w:p w14:paraId="3BF1D946" w14:textId="77777777" w:rsidR="008B613C" w:rsidRPr="00202847" w:rsidRDefault="008B613C" w:rsidP="006823E1">
            <w:pPr>
              <w:rPr>
                <w:rFonts w:asciiTheme="majorHAnsi" w:hAnsiTheme="majorHAnsi" w:cs="Arial"/>
                <w:sz w:val="20"/>
                <w:szCs w:val="20"/>
              </w:rPr>
            </w:pPr>
          </w:p>
        </w:tc>
        <w:tc>
          <w:tcPr>
            <w:tcW w:w="978" w:type="dxa"/>
          </w:tcPr>
          <w:p w14:paraId="4829217B" w14:textId="77777777" w:rsidR="008B613C" w:rsidRPr="00202847" w:rsidRDefault="008B613C" w:rsidP="006823E1">
            <w:pPr>
              <w:rPr>
                <w:rFonts w:asciiTheme="majorHAnsi" w:hAnsiTheme="majorHAnsi" w:cs="Arial"/>
                <w:sz w:val="20"/>
                <w:szCs w:val="20"/>
              </w:rPr>
            </w:pPr>
          </w:p>
        </w:tc>
        <w:tc>
          <w:tcPr>
            <w:tcW w:w="1201" w:type="dxa"/>
          </w:tcPr>
          <w:p w14:paraId="6CF6375C" w14:textId="77777777" w:rsidR="008B613C" w:rsidRPr="00202847" w:rsidRDefault="008B613C" w:rsidP="006823E1">
            <w:pPr>
              <w:rPr>
                <w:rFonts w:asciiTheme="majorHAnsi" w:hAnsiTheme="majorHAnsi" w:cs="Arial"/>
                <w:sz w:val="20"/>
                <w:szCs w:val="20"/>
              </w:rPr>
            </w:pPr>
          </w:p>
        </w:tc>
        <w:tc>
          <w:tcPr>
            <w:tcW w:w="901" w:type="dxa"/>
          </w:tcPr>
          <w:p w14:paraId="3CB6AFCB" w14:textId="77777777" w:rsidR="008B613C" w:rsidRPr="00202847" w:rsidRDefault="008B613C" w:rsidP="006823E1">
            <w:pPr>
              <w:rPr>
                <w:rFonts w:asciiTheme="majorHAnsi" w:hAnsiTheme="majorHAnsi" w:cs="Arial"/>
                <w:sz w:val="20"/>
                <w:szCs w:val="20"/>
              </w:rPr>
            </w:pPr>
          </w:p>
        </w:tc>
        <w:tc>
          <w:tcPr>
            <w:tcW w:w="1214" w:type="dxa"/>
            <w:gridSpan w:val="2"/>
          </w:tcPr>
          <w:p w14:paraId="4782E3D3" w14:textId="77777777" w:rsidR="008B613C" w:rsidRPr="00202847" w:rsidRDefault="008B613C" w:rsidP="006823E1">
            <w:pPr>
              <w:rPr>
                <w:rFonts w:asciiTheme="majorHAnsi" w:hAnsiTheme="majorHAnsi" w:cs="Arial"/>
                <w:sz w:val="20"/>
                <w:szCs w:val="20"/>
              </w:rPr>
            </w:pPr>
          </w:p>
        </w:tc>
        <w:tc>
          <w:tcPr>
            <w:tcW w:w="2136" w:type="dxa"/>
          </w:tcPr>
          <w:p w14:paraId="036AF0C5" w14:textId="77777777" w:rsidR="008B613C" w:rsidRPr="00202847" w:rsidRDefault="008B613C" w:rsidP="006823E1">
            <w:pPr>
              <w:rPr>
                <w:rFonts w:asciiTheme="majorHAnsi" w:hAnsiTheme="majorHAnsi" w:cs="Arial"/>
                <w:sz w:val="20"/>
                <w:szCs w:val="20"/>
              </w:rPr>
            </w:pPr>
          </w:p>
        </w:tc>
      </w:tr>
      <w:tr w:rsidR="008B613C" w:rsidRPr="00202847" w14:paraId="678DCB7F" w14:textId="77777777" w:rsidTr="006823E1">
        <w:tc>
          <w:tcPr>
            <w:tcW w:w="581" w:type="dxa"/>
          </w:tcPr>
          <w:p w14:paraId="6F49A4F1" w14:textId="6A058971"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7749AC81"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606BD3E9" w14:textId="77777777" w:rsidR="008B613C" w:rsidRPr="00202847" w:rsidRDefault="008B613C" w:rsidP="006823E1">
            <w:pPr>
              <w:rPr>
                <w:rFonts w:asciiTheme="majorHAnsi" w:hAnsiTheme="majorHAnsi" w:cs="Arial"/>
                <w:sz w:val="20"/>
                <w:szCs w:val="20"/>
              </w:rPr>
            </w:pPr>
          </w:p>
        </w:tc>
        <w:tc>
          <w:tcPr>
            <w:tcW w:w="978" w:type="dxa"/>
          </w:tcPr>
          <w:p w14:paraId="23AD8603" w14:textId="77777777" w:rsidR="008B613C" w:rsidRPr="00202847" w:rsidRDefault="008B613C" w:rsidP="006823E1">
            <w:pPr>
              <w:rPr>
                <w:rFonts w:asciiTheme="majorHAnsi" w:hAnsiTheme="majorHAnsi" w:cs="Arial"/>
                <w:sz w:val="20"/>
                <w:szCs w:val="20"/>
              </w:rPr>
            </w:pPr>
          </w:p>
        </w:tc>
        <w:tc>
          <w:tcPr>
            <w:tcW w:w="1201" w:type="dxa"/>
          </w:tcPr>
          <w:p w14:paraId="52FAD7F0" w14:textId="77777777" w:rsidR="008B613C" w:rsidRPr="00202847" w:rsidRDefault="008B613C" w:rsidP="006823E1">
            <w:pPr>
              <w:rPr>
                <w:rFonts w:asciiTheme="majorHAnsi" w:hAnsiTheme="majorHAnsi" w:cs="Arial"/>
                <w:sz w:val="20"/>
                <w:szCs w:val="20"/>
              </w:rPr>
            </w:pPr>
          </w:p>
        </w:tc>
        <w:tc>
          <w:tcPr>
            <w:tcW w:w="901" w:type="dxa"/>
          </w:tcPr>
          <w:p w14:paraId="7C3AEA86" w14:textId="77777777" w:rsidR="008B613C" w:rsidRPr="00202847" w:rsidRDefault="008B613C" w:rsidP="006823E1">
            <w:pPr>
              <w:rPr>
                <w:rFonts w:asciiTheme="majorHAnsi" w:hAnsiTheme="majorHAnsi" w:cs="Arial"/>
                <w:sz w:val="20"/>
                <w:szCs w:val="20"/>
              </w:rPr>
            </w:pPr>
          </w:p>
        </w:tc>
        <w:tc>
          <w:tcPr>
            <w:tcW w:w="1214" w:type="dxa"/>
            <w:gridSpan w:val="2"/>
          </w:tcPr>
          <w:p w14:paraId="7B441CCC" w14:textId="77777777" w:rsidR="008B613C" w:rsidRPr="00202847" w:rsidRDefault="008B613C" w:rsidP="006823E1">
            <w:pPr>
              <w:rPr>
                <w:rFonts w:asciiTheme="majorHAnsi" w:hAnsiTheme="majorHAnsi" w:cs="Arial"/>
                <w:sz w:val="20"/>
                <w:szCs w:val="20"/>
              </w:rPr>
            </w:pPr>
          </w:p>
        </w:tc>
        <w:tc>
          <w:tcPr>
            <w:tcW w:w="2136" w:type="dxa"/>
          </w:tcPr>
          <w:p w14:paraId="7F11C3B4" w14:textId="77777777" w:rsidR="008B613C" w:rsidRPr="00202847" w:rsidRDefault="008B613C" w:rsidP="006823E1">
            <w:pPr>
              <w:rPr>
                <w:rFonts w:asciiTheme="majorHAnsi" w:hAnsiTheme="majorHAnsi" w:cs="Arial"/>
                <w:sz w:val="20"/>
                <w:szCs w:val="20"/>
              </w:rPr>
            </w:pPr>
          </w:p>
        </w:tc>
      </w:tr>
      <w:tr w:rsidR="008B613C" w:rsidRPr="00202847" w14:paraId="44BA045D" w14:textId="77777777" w:rsidTr="006823E1">
        <w:tc>
          <w:tcPr>
            <w:tcW w:w="581" w:type="dxa"/>
          </w:tcPr>
          <w:p w14:paraId="45C4B1C2" w14:textId="71769142"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25E44B86" w14:textId="77777777" w:rsidR="008B613C" w:rsidRPr="00202847" w:rsidRDefault="008B613C"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42322AAC" w14:textId="77777777" w:rsidR="008B613C" w:rsidRPr="00202847" w:rsidRDefault="008B613C" w:rsidP="006823E1">
            <w:pPr>
              <w:rPr>
                <w:rFonts w:asciiTheme="majorHAnsi" w:hAnsiTheme="majorHAnsi" w:cs="Arial"/>
                <w:sz w:val="20"/>
                <w:szCs w:val="20"/>
              </w:rPr>
            </w:pPr>
          </w:p>
        </w:tc>
        <w:tc>
          <w:tcPr>
            <w:tcW w:w="978" w:type="dxa"/>
          </w:tcPr>
          <w:p w14:paraId="199BDDE8" w14:textId="77777777" w:rsidR="008B613C" w:rsidRPr="00202847" w:rsidRDefault="008B613C" w:rsidP="006823E1">
            <w:pPr>
              <w:rPr>
                <w:rFonts w:asciiTheme="majorHAnsi" w:hAnsiTheme="majorHAnsi" w:cs="Arial"/>
                <w:sz w:val="20"/>
                <w:szCs w:val="20"/>
              </w:rPr>
            </w:pPr>
          </w:p>
        </w:tc>
        <w:tc>
          <w:tcPr>
            <w:tcW w:w="1201" w:type="dxa"/>
          </w:tcPr>
          <w:p w14:paraId="0B9CC375" w14:textId="77777777" w:rsidR="008B613C" w:rsidRPr="00202847" w:rsidRDefault="008B613C" w:rsidP="006823E1">
            <w:pPr>
              <w:rPr>
                <w:rFonts w:asciiTheme="majorHAnsi" w:hAnsiTheme="majorHAnsi" w:cs="Arial"/>
                <w:sz w:val="20"/>
                <w:szCs w:val="20"/>
              </w:rPr>
            </w:pPr>
          </w:p>
        </w:tc>
        <w:tc>
          <w:tcPr>
            <w:tcW w:w="901" w:type="dxa"/>
          </w:tcPr>
          <w:p w14:paraId="18031F7F" w14:textId="77777777" w:rsidR="008B613C" w:rsidRPr="00202847" w:rsidRDefault="008B613C" w:rsidP="006823E1">
            <w:pPr>
              <w:rPr>
                <w:rFonts w:asciiTheme="majorHAnsi" w:hAnsiTheme="majorHAnsi" w:cs="Arial"/>
                <w:sz w:val="20"/>
                <w:szCs w:val="20"/>
              </w:rPr>
            </w:pPr>
          </w:p>
        </w:tc>
        <w:tc>
          <w:tcPr>
            <w:tcW w:w="1214" w:type="dxa"/>
            <w:gridSpan w:val="2"/>
          </w:tcPr>
          <w:p w14:paraId="4ADC0342" w14:textId="77777777" w:rsidR="008B613C" w:rsidRPr="00202847" w:rsidRDefault="008B613C" w:rsidP="006823E1">
            <w:pPr>
              <w:rPr>
                <w:rFonts w:asciiTheme="majorHAnsi" w:hAnsiTheme="majorHAnsi" w:cs="Arial"/>
                <w:sz w:val="20"/>
                <w:szCs w:val="20"/>
              </w:rPr>
            </w:pPr>
          </w:p>
        </w:tc>
        <w:tc>
          <w:tcPr>
            <w:tcW w:w="2136" w:type="dxa"/>
          </w:tcPr>
          <w:p w14:paraId="7575D6B0" w14:textId="77777777" w:rsidR="008B613C" w:rsidRPr="00202847" w:rsidRDefault="008B613C" w:rsidP="006823E1">
            <w:pPr>
              <w:rPr>
                <w:rFonts w:asciiTheme="majorHAnsi" w:hAnsiTheme="majorHAnsi" w:cs="Arial"/>
                <w:sz w:val="20"/>
                <w:szCs w:val="20"/>
              </w:rPr>
            </w:pPr>
          </w:p>
        </w:tc>
      </w:tr>
      <w:tr w:rsidR="008B613C" w:rsidRPr="00202847" w14:paraId="0F462C9C" w14:textId="77777777" w:rsidTr="006823E1">
        <w:tc>
          <w:tcPr>
            <w:tcW w:w="581" w:type="dxa"/>
          </w:tcPr>
          <w:p w14:paraId="1D677260" w14:textId="77777777" w:rsidR="008B613C" w:rsidRPr="00202847" w:rsidRDefault="008B613C" w:rsidP="006823E1">
            <w:pPr>
              <w:rPr>
                <w:rFonts w:asciiTheme="majorHAnsi" w:hAnsiTheme="majorHAnsi" w:cs="Arial"/>
                <w:sz w:val="20"/>
                <w:szCs w:val="20"/>
              </w:rPr>
            </w:pPr>
          </w:p>
        </w:tc>
        <w:tc>
          <w:tcPr>
            <w:tcW w:w="2105" w:type="dxa"/>
          </w:tcPr>
          <w:p w14:paraId="249B861F" w14:textId="77777777" w:rsidR="008B613C" w:rsidRPr="00202847" w:rsidRDefault="008B613C" w:rsidP="006823E1">
            <w:pPr>
              <w:rPr>
                <w:rFonts w:asciiTheme="majorHAnsi" w:hAnsiTheme="majorHAnsi" w:cs="Arial"/>
                <w:sz w:val="20"/>
                <w:szCs w:val="20"/>
              </w:rPr>
            </w:pPr>
          </w:p>
        </w:tc>
        <w:tc>
          <w:tcPr>
            <w:tcW w:w="1090" w:type="dxa"/>
          </w:tcPr>
          <w:p w14:paraId="7D752468" w14:textId="77777777" w:rsidR="008B613C" w:rsidRPr="00202847" w:rsidRDefault="008B613C" w:rsidP="006823E1">
            <w:pPr>
              <w:rPr>
                <w:rFonts w:asciiTheme="majorHAnsi" w:hAnsiTheme="majorHAnsi" w:cs="Arial"/>
                <w:sz w:val="20"/>
                <w:szCs w:val="20"/>
              </w:rPr>
            </w:pPr>
          </w:p>
        </w:tc>
        <w:tc>
          <w:tcPr>
            <w:tcW w:w="978" w:type="dxa"/>
          </w:tcPr>
          <w:p w14:paraId="12029F1F" w14:textId="77777777" w:rsidR="008B613C" w:rsidRPr="00202847" w:rsidRDefault="008B613C" w:rsidP="006823E1">
            <w:pPr>
              <w:rPr>
                <w:rFonts w:asciiTheme="majorHAnsi" w:hAnsiTheme="majorHAnsi" w:cs="Arial"/>
                <w:sz w:val="20"/>
                <w:szCs w:val="20"/>
              </w:rPr>
            </w:pPr>
          </w:p>
        </w:tc>
        <w:tc>
          <w:tcPr>
            <w:tcW w:w="1201" w:type="dxa"/>
          </w:tcPr>
          <w:p w14:paraId="099F2D20" w14:textId="77777777" w:rsidR="008B613C" w:rsidRPr="00202847" w:rsidRDefault="008B613C" w:rsidP="006823E1">
            <w:pPr>
              <w:rPr>
                <w:rFonts w:asciiTheme="majorHAnsi" w:hAnsiTheme="majorHAnsi" w:cs="Arial"/>
                <w:sz w:val="20"/>
                <w:szCs w:val="20"/>
              </w:rPr>
            </w:pPr>
          </w:p>
        </w:tc>
        <w:tc>
          <w:tcPr>
            <w:tcW w:w="901" w:type="dxa"/>
          </w:tcPr>
          <w:p w14:paraId="3A92D554" w14:textId="77777777" w:rsidR="008B613C" w:rsidRPr="00202847" w:rsidRDefault="008B613C" w:rsidP="006823E1">
            <w:pPr>
              <w:rPr>
                <w:rFonts w:asciiTheme="majorHAnsi" w:hAnsiTheme="majorHAnsi" w:cs="Arial"/>
                <w:sz w:val="20"/>
                <w:szCs w:val="20"/>
              </w:rPr>
            </w:pPr>
          </w:p>
        </w:tc>
        <w:tc>
          <w:tcPr>
            <w:tcW w:w="1214" w:type="dxa"/>
            <w:gridSpan w:val="2"/>
          </w:tcPr>
          <w:p w14:paraId="2E0ED3E7" w14:textId="77777777" w:rsidR="008B613C" w:rsidRPr="00202847" w:rsidRDefault="008B613C" w:rsidP="006823E1">
            <w:pPr>
              <w:rPr>
                <w:rFonts w:asciiTheme="majorHAnsi" w:hAnsiTheme="majorHAnsi" w:cs="Arial"/>
                <w:sz w:val="20"/>
                <w:szCs w:val="20"/>
              </w:rPr>
            </w:pPr>
          </w:p>
        </w:tc>
        <w:tc>
          <w:tcPr>
            <w:tcW w:w="2136" w:type="dxa"/>
          </w:tcPr>
          <w:p w14:paraId="09E41D56" w14:textId="77777777" w:rsidR="008B613C" w:rsidRPr="00202847" w:rsidRDefault="008B613C" w:rsidP="006823E1">
            <w:pPr>
              <w:rPr>
                <w:rFonts w:asciiTheme="majorHAnsi" w:hAnsiTheme="majorHAnsi" w:cs="Arial"/>
                <w:sz w:val="20"/>
                <w:szCs w:val="20"/>
              </w:rPr>
            </w:pPr>
          </w:p>
        </w:tc>
      </w:tr>
      <w:tr w:rsidR="00202847" w:rsidRPr="00202847" w14:paraId="72E57189" w14:textId="77777777" w:rsidTr="006823E1">
        <w:tc>
          <w:tcPr>
            <w:tcW w:w="10206" w:type="dxa"/>
            <w:gridSpan w:val="9"/>
            <w:shd w:val="clear" w:color="auto" w:fill="BFBFBF" w:themeFill="background1" w:themeFillShade="BF"/>
          </w:tcPr>
          <w:p w14:paraId="122A1146"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55D487EB"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417D11"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5667EF62"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576641"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6FFABBC7"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0102BE5A"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614D3C50"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6B0FBD0D"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8B613C" w:rsidRPr="00202847" w14:paraId="1B209366" w14:textId="77777777" w:rsidTr="006823E1">
        <w:tc>
          <w:tcPr>
            <w:tcW w:w="581" w:type="dxa"/>
            <w:tcBorders>
              <w:top w:val="single" w:sz="4" w:space="0" w:color="000000"/>
              <w:left w:val="single" w:sz="4" w:space="0" w:color="000000"/>
              <w:bottom w:val="single" w:sz="4" w:space="0" w:color="000000"/>
              <w:right w:val="single" w:sz="4" w:space="0" w:color="000000"/>
            </w:tcBorders>
          </w:tcPr>
          <w:p w14:paraId="556F274C"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24438227"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4CE4C917"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000356AB"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675FF9DE" w14:textId="77777777" w:rsidTr="006823E1">
        <w:tc>
          <w:tcPr>
            <w:tcW w:w="581" w:type="dxa"/>
            <w:tcBorders>
              <w:top w:val="single" w:sz="4" w:space="0" w:color="000000"/>
              <w:left w:val="single" w:sz="4" w:space="0" w:color="000000"/>
              <w:bottom w:val="single" w:sz="4" w:space="0" w:color="000000"/>
              <w:right w:val="single" w:sz="4" w:space="0" w:color="000000"/>
            </w:tcBorders>
          </w:tcPr>
          <w:p w14:paraId="4BC36927"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22A5CE34"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4DE4788E"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50F1CD5B"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0F475CFB" w14:textId="77777777" w:rsidTr="006823E1">
        <w:tc>
          <w:tcPr>
            <w:tcW w:w="581" w:type="dxa"/>
            <w:tcBorders>
              <w:top w:val="single" w:sz="4" w:space="0" w:color="000000"/>
              <w:left w:val="single" w:sz="4" w:space="0" w:color="000000"/>
              <w:bottom w:val="single" w:sz="4" w:space="0" w:color="000000"/>
              <w:right w:val="single" w:sz="4" w:space="0" w:color="000000"/>
            </w:tcBorders>
          </w:tcPr>
          <w:p w14:paraId="6801A35F"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21E558AB"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768753D6" w14:textId="77777777" w:rsidR="008B613C" w:rsidRPr="00202847" w:rsidRDefault="008B613C"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40A83007" w14:textId="77777777" w:rsidR="008B613C" w:rsidRPr="00202847" w:rsidRDefault="008B613C" w:rsidP="006823E1">
            <w:pPr>
              <w:pStyle w:val="Noga"/>
              <w:tabs>
                <w:tab w:val="clear" w:pos="4536"/>
                <w:tab w:val="clear" w:pos="9072"/>
              </w:tabs>
              <w:jc w:val="right"/>
              <w:rPr>
                <w:rFonts w:asciiTheme="majorHAnsi" w:hAnsiTheme="majorHAnsi" w:cs="Arial"/>
                <w:bCs/>
              </w:rPr>
            </w:pPr>
          </w:p>
        </w:tc>
      </w:tr>
    </w:tbl>
    <w:p w14:paraId="3341A03F" w14:textId="77777777" w:rsidR="008B613C" w:rsidRPr="00202847" w:rsidRDefault="008B613C" w:rsidP="00637B9C">
      <w:pPr>
        <w:jc w:val="both"/>
        <w:rPr>
          <w:rFonts w:asciiTheme="majorHAnsi" w:eastAsia="Times New Roman" w:hAnsiTheme="majorHAnsi" w:cs="Arial"/>
          <w:bCs/>
        </w:rPr>
      </w:pPr>
    </w:p>
    <w:tbl>
      <w:tblPr>
        <w:tblStyle w:val="Tabelamrea"/>
        <w:tblW w:w="10206" w:type="dxa"/>
        <w:tblInd w:w="-572" w:type="dxa"/>
        <w:tblLook w:val="04A0" w:firstRow="1" w:lastRow="0" w:firstColumn="1" w:lastColumn="0" w:noHBand="0" w:noVBand="1"/>
      </w:tblPr>
      <w:tblGrid>
        <w:gridCol w:w="581"/>
        <w:gridCol w:w="2105"/>
        <w:gridCol w:w="1090"/>
        <w:gridCol w:w="978"/>
        <w:gridCol w:w="1201"/>
        <w:gridCol w:w="901"/>
        <w:gridCol w:w="7"/>
        <w:gridCol w:w="1207"/>
        <w:gridCol w:w="2136"/>
      </w:tblGrid>
      <w:tr w:rsidR="008B613C" w:rsidRPr="00202847" w14:paraId="499C410C" w14:textId="77777777" w:rsidTr="006823E1">
        <w:tc>
          <w:tcPr>
            <w:tcW w:w="10206" w:type="dxa"/>
            <w:gridSpan w:val="9"/>
          </w:tcPr>
          <w:p w14:paraId="005EA2E8" w14:textId="3127A75F" w:rsidR="008B613C" w:rsidRPr="00202847" w:rsidRDefault="008B613C" w:rsidP="006823E1">
            <w:pPr>
              <w:rPr>
                <w:rFonts w:asciiTheme="majorHAnsi" w:hAnsiTheme="majorHAnsi" w:cs="Arial"/>
                <w:b/>
                <w:sz w:val="24"/>
                <w:szCs w:val="24"/>
              </w:rPr>
            </w:pPr>
            <w:r w:rsidRPr="00202847">
              <w:rPr>
                <w:rFonts w:asciiTheme="majorHAnsi" w:hAnsiTheme="majorHAnsi" w:cs="Arial"/>
                <w:b/>
                <w:sz w:val="24"/>
                <w:szCs w:val="24"/>
              </w:rPr>
              <w:t>Sklop 20: Zavarovanje premoženja družbe KSD d.o.o.</w:t>
            </w:r>
          </w:p>
        </w:tc>
      </w:tr>
      <w:tr w:rsidR="00202847" w:rsidRPr="00202847" w14:paraId="4454C8F6" w14:textId="77777777" w:rsidTr="006823E1">
        <w:tc>
          <w:tcPr>
            <w:tcW w:w="10206" w:type="dxa"/>
            <w:gridSpan w:val="9"/>
            <w:shd w:val="clear" w:color="auto" w:fill="BFBFBF" w:themeFill="background1" w:themeFillShade="BF"/>
          </w:tcPr>
          <w:p w14:paraId="0A784DFE"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LETNA PREMIJA</w:t>
            </w:r>
          </w:p>
        </w:tc>
      </w:tr>
      <w:tr w:rsidR="00202847" w:rsidRPr="00202847" w14:paraId="3C83E1D1" w14:textId="77777777" w:rsidTr="006823E1">
        <w:tc>
          <w:tcPr>
            <w:tcW w:w="581" w:type="dxa"/>
            <w:shd w:val="clear" w:color="auto" w:fill="BFBFBF" w:themeFill="background1" w:themeFillShade="BF"/>
          </w:tcPr>
          <w:p w14:paraId="03AE6E59"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 xml:space="preserve">Zap. št. </w:t>
            </w:r>
          </w:p>
        </w:tc>
        <w:tc>
          <w:tcPr>
            <w:tcW w:w="2105" w:type="dxa"/>
            <w:shd w:val="clear" w:color="auto" w:fill="BFBFBF" w:themeFill="background1" w:themeFillShade="BF"/>
          </w:tcPr>
          <w:p w14:paraId="55CBEBCD"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090" w:type="dxa"/>
            <w:shd w:val="clear" w:color="auto" w:fill="BFBFBF" w:themeFill="background1" w:themeFillShade="BF"/>
          </w:tcPr>
          <w:p w14:paraId="0B21FC68"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31DCC898"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978" w:type="dxa"/>
            <w:shd w:val="clear" w:color="auto" w:fill="BFBFBF" w:themeFill="background1" w:themeFillShade="BF"/>
          </w:tcPr>
          <w:p w14:paraId="7E084C80"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Popust</w:t>
            </w:r>
          </w:p>
          <w:p w14:paraId="1F6BD02D"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201" w:type="dxa"/>
            <w:shd w:val="clear" w:color="auto" w:fill="BFBFBF" w:themeFill="background1" w:themeFillShade="BF"/>
          </w:tcPr>
          <w:p w14:paraId="061E03A0"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901" w:type="dxa"/>
            <w:shd w:val="clear" w:color="auto" w:fill="BFBFBF" w:themeFill="background1" w:themeFillShade="BF"/>
          </w:tcPr>
          <w:p w14:paraId="487DCA38"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DPZP v EUR</w:t>
            </w:r>
          </w:p>
        </w:tc>
        <w:tc>
          <w:tcPr>
            <w:tcW w:w="1214" w:type="dxa"/>
            <w:gridSpan w:val="2"/>
            <w:shd w:val="clear" w:color="auto" w:fill="BFBFBF" w:themeFill="background1" w:themeFillShade="BF"/>
          </w:tcPr>
          <w:p w14:paraId="1CC3AFEC"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c>
          <w:tcPr>
            <w:tcW w:w="2136" w:type="dxa"/>
            <w:shd w:val="clear" w:color="auto" w:fill="BFBFBF" w:themeFill="background1" w:themeFillShade="BF"/>
          </w:tcPr>
          <w:p w14:paraId="1A40A197" w14:textId="77777777" w:rsidR="008B613C" w:rsidRPr="00202847" w:rsidRDefault="008B613C" w:rsidP="006823E1">
            <w:pPr>
              <w:jc w:val="center"/>
              <w:rPr>
                <w:rFonts w:asciiTheme="majorHAnsi" w:hAnsiTheme="majorHAnsi" w:cs="Arial"/>
                <w:sz w:val="20"/>
                <w:szCs w:val="20"/>
              </w:rPr>
            </w:pPr>
            <w:r w:rsidRPr="00202847">
              <w:rPr>
                <w:rFonts w:asciiTheme="majorHAnsi" w:hAnsiTheme="majorHAnsi" w:cs="Arial"/>
                <w:sz w:val="20"/>
                <w:szCs w:val="20"/>
              </w:rPr>
              <w:t>Oznake relevantnih zavarovalnih pogojev in klavzul</w:t>
            </w:r>
          </w:p>
        </w:tc>
      </w:tr>
      <w:tr w:rsidR="008B613C" w:rsidRPr="00202847" w14:paraId="3B10BBC5" w14:textId="77777777" w:rsidTr="006823E1">
        <w:tc>
          <w:tcPr>
            <w:tcW w:w="581" w:type="dxa"/>
          </w:tcPr>
          <w:p w14:paraId="2A7ADF1A" w14:textId="594CB8F5"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1</w:t>
            </w:r>
          </w:p>
        </w:tc>
        <w:tc>
          <w:tcPr>
            <w:tcW w:w="2105" w:type="dxa"/>
          </w:tcPr>
          <w:p w14:paraId="46CDA98F" w14:textId="77777777" w:rsidR="008B613C" w:rsidRPr="00202847" w:rsidRDefault="008B613C" w:rsidP="006823E1">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090" w:type="dxa"/>
          </w:tcPr>
          <w:p w14:paraId="5AEEA6DE" w14:textId="77777777" w:rsidR="008B613C" w:rsidRPr="00202847" w:rsidRDefault="008B613C" w:rsidP="006823E1">
            <w:pPr>
              <w:rPr>
                <w:rFonts w:asciiTheme="majorHAnsi" w:hAnsiTheme="majorHAnsi" w:cs="Arial"/>
                <w:sz w:val="20"/>
                <w:szCs w:val="20"/>
              </w:rPr>
            </w:pPr>
          </w:p>
        </w:tc>
        <w:tc>
          <w:tcPr>
            <w:tcW w:w="978" w:type="dxa"/>
          </w:tcPr>
          <w:p w14:paraId="10847D46" w14:textId="77777777" w:rsidR="008B613C" w:rsidRPr="00202847" w:rsidRDefault="008B613C" w:rsidP="006823E1">
            <w:pPr>
              <w:rPr>
                <w:rFonts w:asciiTheme="majorHAnsi" w:hAnsiTheme="majorHAnsi" w:cs="Arial"/>
                <w:sz w:val="20"/>
                <w:szCs w:val="20"/>
              </w:rPr>
            </w:pPr>
          </w:p>
        </w:tc>
        <w:tc>
          <w:tcPr>
            <w:tcW w:w="1201" w:type="dxa"/>
          </w:tcPr>
          <w:p w14:paraId="45C6AC1D" w14:textId="77777777" w:rsidR="008B613C" w:rsidRPr="00202847" w:rsidRDefault="008B613C" w:rsidP="006823E1">
            <w:pPr>
              <w:rPr>
                <w:rFonts w:asciiTheme="majorHAnsi" w:hAnsiTheme="majorHAnsi" w:cs="Arial"/>
                <w:sz w:val="20"/>
                <w:szCs w:val="20"/>
              </w:rPr>
            </w:pPr>
          </w:p>
        </w:tc>
        <w:tc>
          <w:tcPr>
            <w:tcW w:w="901" w:type="dxa"/>
          </w:tcPr>
          <w:p w14:paraId="71C5AB86" w14:textId="77777777" w:rsidR="008B613C" w:rsidRPr="00202847" w:rsidRDefault="008B613C" w:rsidP="006823E1">
            <w:pPr>
              <w:rPr>
                <w:rFonts w:asciiTheme="majorHAnsi" w:hAnsiTheme="majorHAnsi" w:cs="Arial"/>
                <w:sz w:val="20"/>
                <w:szCs w:val="20"/>
              </w:rPr>
            </w:pPr>
          </w:p>
        </w:tc>
        <w:tc>
          <w:tcPr>
            <w:tcW w:w="1214" w:type="dxa"/>
            <w:gridSpan w:val="2"/>
          </w:tcPr>
          <w:p w14:paraId="47522F76" w14:textId="77777777" w:rsidR="008B613C" w:rsidRPr="00202847" w:rsidRDefault="008B613C" w:rsidP="006823E1">
            <w:pPr>
              <w:rPr>
                <w:rFonts w:asciiTheme="majorHAnsi" w:hAnsiTheme="majorHAnsi" w:cs="Arial"/>
                <w:sz w:val="20"/>
                <w:szCs w:val="20"/>
              </w:rPr>
            </w:pPr>
          </w:p>
        </w:tc>
        <w:tc>
          <w:tcPr>
            <w:tcW w:w="2136" w:type="dxa"/>
          </w:tcPr>
          <w:p w14:paraId="36F39E68" w14:textId="77777777" w:rsidR="008B613C" w:rsidRPr="00202847" w:rsidRDefault="008B613C" w:rsidP="006823E1">
            <w:pPr>
              <w:rPr>
                <w:rFonts w:asciiTheme="majorHAnsi" w:hAnsiTheme="majorHAnsi" w:cs="Arial"/>
                <w:sz w:val="20"/>
                <w:szCs w:val="20"/>
              </w:rPr>
            </w:pPr>
          </w:p>
        </w:tc>
      </w:tr>
      <w:tr w:rsidR="008B613C" w:rsidRPr="00202847" w14:paraId="7D0E5B2A" w14:textId="77777777" w:rsidTr="006823E1">
        <w:tc>
          <w:tcPr>
            <w:tcW w:w="581" w:type="dxa"/>
          </w:tcPr>
          <w:p w14:paraId="0C00530E" w14:textId="6F6079D9"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2</w:t>
            </w:r>
          </w:p>
        </w:tc>
        <w:tc>
          <w:tcPr>
            <w:tcW w:w="2105" w:type="dxa"/>
          </w:tcPr>
          <w:p w14:paraId="037EF570" w14:textId="77777777" w:rsidR="008B613C" w:rsidRPr="00202847" w:rsidRDefault="008B613C" w:rsidP="006823E1">
            <w:pPr>
              <w:spacing w:before="4" w:line="246"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potresa</w:t>
            </w:r>
          </w:p>
        </w:tc>
        <w:tc>
          <w:tcPr>
            <w:tcW w:w="1090" w:type="dxa"/>
          </w:tcPr>
          <w:p w14:paraId="389A89C1" w14:textId="77777777" w:rsidR="008B613C" w:rsidRPr="00202847" w:rsidRDefault="008B613C" w:rsidP="006823E1">
            <w:pPr>
              <w:rPr>
                <w:rFonts w:asciiTheme="majorHAnsi" w:hAnsiTheme="majorHAnsi" w:cs="Arial"/>
                <w:sz w:val="20"/>
                <w:szCs w:val="20"/>
              </w:rPr>
            </w:pPr>
          </w:p>
        </w:tc>
        <w:tc>
          <w:tcPr>
            <w:tcW w:w="978" w:type="dxa"/>
          </w:tcPr>
          <w:p w14:paraId="1BA37035" w14:textId="77777777" w:rsidR="008B613C" w:rsidRPr="00202847" w:rsidRDefault="008B613C" w:rsidP="006823E1">
            <w:pPr>
              <w:rPr>
                <w:rFonts w:asciiTheme="majorHAnsi" w:hAnsiTheme="majorHAnsi" w:cs="Arial"/>
                <w:sz w:val="20"/>
                <w:szCs w:val="20"/>
              </w:rPr>
            </w:pPr>
          </w:p>
        </w:tc>
        <w:tc>
          <w:tcPr>
            <w:tcW w:w="1201" w:type="dxa"/>
          </w:tcPr>
          <w:p w14:paraId="6814527B" w14:textId="77777777" w:rsidR="008B613C" w:rsidRPr="00202847" w:rsidRDefault="008B613C" w:rsidP="006823E1">
            <w:pPr>
              <w:rPr>
                <w:rFonts w:asciiTheme="majorHAnsi" w:hAnsiTheme="majorHAnsi" w:cs="Arial"/>
                <w:sz w:val="20"/>
                <w:szCs w:val="20"/>
              </w:rPr>
            </w:pPr>
          </w:p>
        </w:tc>
        <w:tc>
          <w:tcPr>
            <w:tcW w:w="901" w:type="dxa"/>
          </w:tcPr>
          <w:p w14:paraId="6EAD1F7C" w14:textId="77777777" w:rsidR="008B613C" w:rsidRPr="00202847" w:rsidRDefault="008B613C" w:rsidP="006823E1">
            <w:pPr>
              <w:rPr>
                <w:rFonts w:asciiTheme="majorHAnsi" w:hAnsiTheme="majorHAnsi" w:cs="Arial"/>
                <w:sz w:val="20"/>
                <w:szCs w:val="20"/>
              </w:rPr>
            </w:pPr>
          </w:p>
        </w:tc>
        <w:tc>
          <w:tcPr>
            <w:tcW w:w="1214" w:type="dxa"/>
            <w:gridSpan w:val="2"/>
          </w:tcPr>
          <w:p w14:paraId="029DB9FB" w14:textId="77777777" w:rsidR="008B613C" w:rsidRPr="00202847" w:rsidRDefault="008B613C" w:rsidP="006823E1">
            <w:pPr>
              <w:rPr>
                <w:rFonts w:asciiTheme="majorHAnsi" w:hAnsiTheme="majorHAnsi" w:cs="Arial"/>
                <w:sz w:val="20"/>
                <w:szCs w:val="20"/>
              </w:rPr>
            </w:pPr>
          </w:p>
        </w:tc>
        <w:tc>
          <w:tcPr>
            <w:tcW w:w="2136" w:type="dxa"/>
          </w:tcPr>
          <w:p w14:paraId="77F4953E" w14:textId="77777777" w:rsidR="008B613C" w:rsidRPr="00202847" w:rsidRDefault="008B613C" w:rsidP="006823E1">
            <w:pPr>
              <w:rPr>
                <w:rFonts w:asciiTheme="majorHAnsi" w:hAnsiTheme="majorHAnsi" w:cs="Arial"/>
                <w:sz w:val="20"/>
                <w:szCs w:val="20"/>
              </w:rPr>
            </w:pPr>
          </w:p>
        </w:tc>
      </w:tr>
      <w:tr w:rsidR="008B613C" w:rsidRPr="00202847" w14:paraId="514AA07D" w14:textId="77777777" w:rsidTr="006823E1">
        <w:tc>
          <w:tcPr>
            <w:tcW w:w="581" w:type="dxa"/>
          </w:tcPr>
          <w:p w14:paraId="2ACC63E7" w14:textId="632F7AC8"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3</w:t>
            </w:r>
          </w:p>
        </w:tc>
        <w:tc>
          <w:tcPr>
            <w:tcW w:w="2105" w:type="dxa"/>
          </w:tcPr>
          <w:p w14:paraId="7E216251" w14:textId="77777777" w:rsidR="008B613C" w:rsidRPr="00202847" w:rsidRDefault="008B613C" w:rsidP="006823E1">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090" w:type="dxa"/>
          </w:tcPr>
          <w:p w14:paraId="61C5AF9D" w14:textId="77777777" w:rsidR="008B613C" w:rsidRPr="00202847" w:rsidRDefault="008B613C" w:rsidP="006823E1">
            <w:pPr>
              <w:rPr>
                <w:rFonts w:asciiTheme="majorHAnsi" w:hAnsiTheme="majorHAnsi" w:cs="Arial"/>
                <w:sz w:val="20"/>
                <w:szCs w:val="20"/>
              </w:rPr>
            </w:pPr>
          </w:p>
        </w:tc>
        <w:tc>
          <w:tcPr>
            <w:tcW w:w="978" w:type="dxa"/>
          </w:tcPr>
          <w:p w14:paraId="77EF1357" w14:textId="77777777" w:rsidR="008B613C" w:rsidRPr="00202847" w:rsidRDefault="008B613C" w:rsidP="006823E1">
            <w:pPr>
              <w:rPr>
                <w:rFonts w:asciiTheme="majorHAnsi" w:hAnsiTheme="majorHAnsi" w:cs="Arial"/>
                <w:sz w:val="20"/>
                <w:szCs w:val="20"/>
              </w:rPr>
            </w:pPr>
          </w:p>
        </w:tc>
        <w:tc>
          <w:tcPr>
            <w:tcW w:w="1201" w:type="dxa"/>
          </w:tcPr>
          <w:p w14:paraId="29C5F3BB" w14:textId="77777777" w:rsidR="008B613C" w:rsidRPr="00202847" w:rsidRDefault="008B613C" w:rsidP="006823E1">
            <w:pPr>
              <w:rPr>
                <w:rFonts w:asciiTheme="majorHAnsi" w:hAnsiTheme="majorHAnsi" w:cs="Arial"/>
                <w:sz w:val="20"/>
                <w:szCs w:val="20"/>
              </w:rPr>
            </w:pPr>
          </w:p>
        </w:tc>
        <w:tc>
          <w:tcPr>
            <w:tcW w:w="901" w:type="dxa"/>
          </w:tcPr>
          <w:p w14:paraId="2A2421FB" w14:textId="77777777" w:rsidR="008B613C" w:rsidRPr="00202847" w:rsidRDefault="008B613C" w:rsidP="006823E1">
            <w:pPr>
              <w:rPr>
                <w:rFonts w:asciiTheme="majorHAnsi" w:hAnsiTheme="majorHAnsi" w:cs="Arial"/>
                <w:sz w:val="20"/>
                <w:szCs w:val="20"/>
              </w:rPr>
            </w:pPr>
          </w:p>
        </w:tc>
        <w:tc>
          <w:tcPr>
            <w:tcW w:w="1214" w:type="dxa"/>
            <w:gridSpan w:val="2"/>
          </w:tcPr>
          <w:p w14:paraId="473853E1" w14:textId="77777777" w:rsidR="008B613C" w:rsidRPr="00202847" w:rsidRDefault="008B613C" w:rsidP="006823E1">
            <w:pPr>
              <w:rPr>
                <w:rFonts w:asciiTheme="majorHAnsi" w:hAnsiTheme="majorHAnsi" w:cs="Arial"/>
                <w:sz w:val="20"/>
                <w:szCs w:val="20"/>
              </w:rPr>
            </w:pPr>
          </w:p>
        </w:tc>
        <w:tc>
          <w:tcPr>
            <w:tcW w:w="2136" w:type="dxa"/>
          </w:tcPr>
          <w:p w14:paraId="56F6B355" w14:textId="77777777" w:rsidR="008B613C" w:rsidRPr="00202847" w:rsidRDefault="008B613C" w:rsidP="006823E1">
            <w:pPr>
              <w:rPr>
                <w:rFonts w:asciiTheme="majorHAnsi" w:hAnsiTheme="majorHAnsi" w:cs="Arial"/>
                <w:sz w:val="20"/>
                <w:szCs w:val="20"/>
              </w:rPr>
            </w:pPr>
          </w:p>
        </w:tc>
      </w:tr>
      <w:tr w:rsidR="008B613C" w:rsidRPr="00202847" w14:paraId="2D456805" w14:textId="77777777" w:rsidTr="006823E1">
        <w:tc>
          <w:tcPr>
            <w:tcW w:w="581" w:type="dxa"/>
          </w:tcPr>
          <w:p w14:paraId="36FBC8BB" w14:textId="2F863BB9"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4</w:t>
            </w:r>
          </w:p>
        </w:tc>
        <w:tc>
          <w:tcPr>
            <w:tcW w:w="2105" w:type="dxa"/>
          </w:tcPr>
          <w:p w14:paraId="7450884B"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090" w:type="dxa"/>
          </w:tcPr>
          <w:p w14:paraId="5089A7B2" w14:textId="77777777" w:rsidR="008B613C" w:rsidRPr="00202847" w:rsidRDefault="008B613C" w:rsidP="006823E1">
            <w:pPr>
              <w:rPr>
                <w:rFonts w:asciiTheme="majorHAnsi" w:hAnsiTheme="majorHAnsi" w:cs="Arial"/>
                <w:sz w:val="20"/>
                <w:szCs w:val="20"/>
              </w:rPr>
            </w:pPr>
          </w:p>
        </w:tc>
        <w:tc>
          <w:tcPr>
            <w:tcW w:w="978" w:type="dxa"/>
          </w:tcPr>
          <w:p w14:paraId="4BF33AA5" w14:textId="77777777" w:rsidR="008B613C" w:rsidRPr="00202847" w:rsidRDefault="008B613C" w:rsidP="006823E1">
            <w:pPr>
              <w:rPr>
                <w:rFonts w:asciiTheme="majorHAnsi" w:hAnsiTheme="majorHAnsi" w:cs="Arial"/>
                <w:sz w:val="20"/>
                <w:szCs w:val="20"/>
              </w:rPr>
            </w:pPr>
          </w:p>
        </w:tc>
        <w:tc>
          <w:tcPr>
            <w:tcW w:w="1201" w:type="dxa"/>
          </w:tcPr>
          <w:p w14:paraId="4D1DA3C2" w14:textId="77777777" w:rsidR="008B613C" w:rsidRPr="00202847" w:rsidRDefault="008B613C" w:rsidP="006823E1">
            <w:pPr>
              <w:rPr>
                <w:rFonts w:asciiTheme="majorHAnsi" w:hAnsiTheme="majorHAnsi" w:cs="Arial"/>
                <w:sz w:val="20"/>
                <w:szCs w:val="20"/>
              </w:rPr>
            </w:pPr>
          </w:p>
        </w:tc>
        <w:tc>
          <w:tcPr>
            <w:tcW w:w="901" w:type="dxa"/>
          </w:tcPr>
          <w:p w14:paraId="05201ED3" w14:textId="77777777" w:rsidR="008B613C" w:rsidRPr="00202847" w:rsidRDefault="008B613C" w:rsidP="006823E1">
            <w:pPr>
              <w:rPr>
                <w:rFonts w:asciiTheme="majorHAnsi" w:hAnsiTheme="majorHAnsi" w:cs="Arial"/>
                <w:sz w:val="20"/>
                <w:szCs w:val="20"/>
              </w:rPr>
            </w:pPr>
          </w:p>
        </w:tc>
        <w:tc>
          <w:tcPr>
            <w:tcW w:w="1214" w:type="dxa"/>
            <w:gridSpan w:val="2"/>
          </w:tcPr>
          <w:p w14:paraId="3C4B33DC" w14:textId="77777777" w:rsidR="008B613C" w:rsidRPr="00202847" w:rsidRDefault="008B613C" w:rsidP="006823E1">
            <w:pPr>
              <w:rPr>
                <w:rFonts w:asciiTheme="majorHAnsi" w:hAnsiTheme="majorHAnsi" w:cs="Arial"/>
                <w:sz w:val="20"/>
                <w:szCs w:val="20"/>
              </w:rPr>
            </w:pPr>
          </w:p>
        </w:tc>
        <w:tc>
          <w:tcPr>
            <w:tcW w:w="2136" w:type="dxa"/>
          </w:tcPr>
          <w:p w14:paraId="2C114309" w14:textId="77777777" w:rsidR="008B613C" w:rsidRPr="00202847" w:rsidRDefault="008B613C" w:rsidP="006823E1">
            <w:pPr>
              <w:rPr>
                <w:rFonts w:asciiTheme="majorHAnsi" w:hAnsiTheme="majorHAnsi" w:cs="Arial"/>
                <w:sz w:val="20"/>
                <w:szCs w:val="20"/>
              </w:rPr>
            </w:pPr>
          </w:p>
        </w:tc>
      </w:tr>
      <w:tr w:rsidR="008B613C" w:rsidRPr="00202847" w14:paraId="1C443643" w14:textId="77777777" w:rsidTr="006823E1">
        <w:tc>
          <w:tcPr>
            <w:tcW w:w="581" w:type="dxa"/>
          </w:tcPr>
          <w:p w14:paraId="489E5287" w14:textId="4BAE05B8"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5</w:t>
            </w:r>
          </w:p>
        </w:tc>
        <w:tc>
          <w:tcPr>
            <w:tcW w:w="2105" w:type="dxa"/>
          </w:tcPr>
          <w:p w14:paraId="7CD0D609"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090" w:type="dxa"/>
          </w:tcPr>
          <w:p w14:paraId="72B02508" w14:textId="77777777" w:rsidR="008B613C" w:rsidRPr="00202847" w:rsidRDefault="008B613C" w:rsidP="006823E1">
            <w:pPr>
              <w:rPr>
                <w:rFonts w:asciiTheme="majorHAnsi" w:hAnsiTheme="majorHAnsi" w:cs="Arial"/>
                <w:sz w:val="20"/>
                <w:szCs w:val="20"/>
              </w:rPr>
            </w:pPr>
          </w:p>
        </w:tc>
        <w:tc>
          <w:tcPr>
            <w:tcW w:w="978" w:type="dxa"/>
          </w:tcPr>
          <w:p w14:paraId="6A899738" w14:textId="77777777" w:rsidR="008B613C" w:rsidRPr="00202847" w:rsidRDefault="008B613C" w:rsidP="006823E1">
            <w:pPr>
              <w:rPr>
                <w:rFonts w:asciiTheme="majorHAnsi" w:hAnsiTheme="majorHAnsi" w:cs="Arial"/>
                <w:sz w:val="20"/>
                <w:szCs w:val="20"/>
              </w:rPr>
            </w:pPr>
          </w:p>
        </w:tc>
        <w:tc>
          <w:tcPr>
            <w:tcW w:w="1201" w:type="dxa"/>
          </w:tcPr>
          <w:p w14:paraId="3B7B2E2A" w14:textId="77777777" w:rsidR="008B613C" w:rsidRPr="00202847" w:rsidRDefault="008B613C" w:rsidP="006823E1">
            <w:pPr>
              <w:rPr>
                <w:rFonts w:asciiTheme="majorHAnsi" w:hAnsiTheme="majorHAnsi" w:cs="Arial"/>
                <w:sz w:val="20"/>
                <w:szCs w:val="20"/>
              </w:rPr>
            </w:pPr>
          </w:p>
        </w:tc>
        <w:tc>
          <w:tcPr>
            <w:tcW w:w="901" w:type="dxa"/>
          </w:tcPr>
          <w:p w14:paraId="7FA6CD88" w14:textId="77777777" w:rsidR="008B613C" w:rsidRPr="00202847" w:rsidRDefault="008B613C" w:rsidP="006823E1">
            <w:pPr>
              <w:rPr>
                <w:rFonts w:asciiTheme="majorHAnsi" w:hAnsiTheme="majorHAnsi" w:cs="Arial"/>
                <w:sz w:val="20"/>
                <w:szCs w:val="20"/>
              </w:rPr>
            </w:pPr>
          </w:p>
        </w:tc>
        <w:tc>
          <w:tcPr>
            <w:tcW w:w="1214" w:type="dxa"/>
            <w:gridSpan w:val="2"/>
          </w:tcPr>
          <w:p w14:paraId="3D27D72A" w14:textId="77777777" w:rsidR="008B613C" w:rsidRPr="00202847" w:rsidRDefault="008B613C" w:rsidP="006823E1">
            <w:pPr>
              <w:rPr>
                <w:rFonts w:asciiTheme="majorHAnsi" w:hAnsiTheme="majorHAnsi" w:cs="Arial"/>
                <w:sz w:val="20"/>
                <w:szCs w:val="20"/>
              </w:rPr>
            </w:pPr>
          </w:p>
        </w:tc>
        <w:tc>
          <w:tcPr>
            <w:tcW w:w="2136" w:type="dxa"/>
          </w:tcPr>
          <w:p w14:paraId="3C762A5E" w14:textId="77777777" w:rsidR="008B613C" w:rsidRPr="00202847" w:rsidRDefault="008B613C" w:rsidP="006823E1">
            <w:pPr>
              <w:rPr>
                <w:rFonts w:asciiTheme="majorHAnsi" w:hAnsiTheme="majorHAnsi" w:cs="Arial"/>
                <w:sz w:val="20"/>
                <w:szCs w:val="20"/>
              </w:rPr>
            </w:pPr>
          </w:p>
        </w:tc>
      </w:tr>
      <w:tr w:rsidR="008B613C" w:rsidRPr="00202847" w14:paraId="7113AB5B" w14:textId="77777777" w:rsidTr="006823E1">
        <w:tc>
          <w:tcPr>
            <w:tcW w:w="581" w:type="dxa"/>
          </w:tcPr>
          <w:p w14:paraId="7FE26135" w14:textId="6E1E31B1"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6</w:t>
            </w:r>
          </w:p>
        </w:tc>
        <w:tc>
          <w:tcPr>
            <w:tcW w:w="2105" w:type="dxa"/>
          </w:tcPr>
          <w:p w14:paraId="2AB8294A" w14:textId="77777777" w:rsidR="008B613C" w:rsidRPr="00202847" w:rsidRDefault="008B613C" w:rsidP="006823E1">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090" w:type="dxa"/>
          </w:tcPr>
          <w:p w14:paraId="7614B93F" w14:textId="77777777" w:rsidR="008B613C" w:rsidRPr="00202847" w:rsidRDefault="008B613C" w:rsidP="006823E1">
            <w:pPr>
              <w:rPr>
                <w:rFonts w:asciiTheme="majorHAnsi" w:hAnsiTheme="majorHAnsi" w:cs="Arial"/>
                <w:sz w:val="20"/>
                <w:szCs w:val="20"/>
              </w:rPr>
            </w:pPr>
          </w:p>
        </w:tc>
        <w:tc>
          <w:tcPr>
            <w:tcW w:w="978" w:type="dxa"/>
          </w:tcPr>
          <w:p w14:paraId="14139D07" w14:textId="77777777" w:rsidR="008B613C" w:rsidRPr="00202847" w:rsidRDefault="008B613C" w:rsidP="006823E1">
            <w:pPr>
              <w:rPr>
                <w:rFonts w:asciiTheme="majorHAnsi" w:hAnsiTheme="majorHAnsi" w:cs="Arial"/>
                <w:sz w:val="20"/>
                <w:szCs w:val="20"/>
              </w:rPr>
            </w:pPr>
          </w:p>
        </w:tc>
        <w:tc>
          <w:tcPr>
            <w:tcW w:w="1201" w:type="dxa"/>
          </w:tcPr>
          <w:p w14:paraId="4F7BC1D3" w14:textId="77777777" w:rsidR="008B613C" w:rsidRPr="00202847" w:rsidRDefault="008B613C" w:rsidP="006823E1">
            <w:pPr>
              <w:rPr>
                <w:rFonts w:asciiTheme="majorHAnsi" w:hAnsiTheme="majorHAnsi" w:cs="Arial"/>
                <w:sz w:val="20"/>
                <w:szCs w:val="20"/>
              </w:rPr>
            </w:pPr>
          </w:p>
        </w:tc>
        <w:tc>
          <w:tcPr>
            <w:tcW w:w="901" w:type="dxa"/>
          </w:tcPr>
          <w:p w14:paraId="59C7A2E7" w14:textId="77777777" w:rsidR="008B613C" w:rsidRPr="00202847" w:rsidRDefault="008B613C" w:rsidP="006823E1">
            <w:pPr>
              <w:rPr>
                <w:rFonts w:asciiTheme="majorHAnsi" w:hAnsiTheme="majorHAnsi" w:cs="Arial"/>
                <w:sz w:val="20"/>
                <w:szCs w:val="20"/>
              </w:rPr>
            </w:pPr>
          </w:p>
        </w:tc>
        <w:tc>
          <w:tcPr>
            <w:tcW w:w="1214" w:type="dxa"/>
            <w:gridSpan w:val="2"/>
          </w:tcPr>
          <w:p w14:paraId="5AC15D4B" w14:textId="77777777" w:rsidR="008B613C" w:rsidRPr="00202847" w:rsidRDefault="008B613C" w:rsidP="006823E1">
            <w:pPr>
              <w:rPr>
                <w:rFonts w:asciiTheme="majorHAnsi" w:hAnsiTheme="majorHAnsi" w:cs="Arial"/>
                <w:sz w:val="20"/>
                <w:szCs w:val="20"/>
              </w:rPr>
            </w:pPr>
          </w:p>
        </w:tc>
        <w:tc>
          <w:tcPr>
            <w:tcW w:w="2136" w:type="dxa"/>
          </w:tcPr>
          <w:p w14:paraId="4724FD3B" w14:textId="77777777" w:rsidR="008B613C" w:rsidRPr="00202847" w:rsidRDefault="008B613C" w:rsidP="006823E1">
            <w:pPr>
              <w:rPr>
                <w:rFonts w:asciiTheme="majorHAnsi" w:hAnsiTheme="majorHAnsi" w:cs="Arial"/>
                <w:sz w:val="20"/>
                <w:szCs w:val="20"/>
              </w:rPr>
            </w:pPr>
          </w:p>
        </w:tc>
      </w:tr>
      <w:tr w:rsidR="008B613C" w:rsidRPr="00202847" w14:paraId="79ADAF2B" w14:textId="77777777" w:rsidTr="006823E1">
        <w:tc>
          <w:tcPr>
            <w:tcW w:w="581" w:type="dxa"/>
          </w:tcPr>
          <w:p w14:paraId="1AA1A39E" w14:textId="176548F1"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7</w:t>
            </w:r>
          </w:p>
        </w:tc>
        <w:tc>
          <w:tcPr>
            <w:tcW w:w="2105" w:type="dxa"/>
          </w:tcPr>
          <w:p w14:paraId="460EAB0E" w14:textId="77777777" w:rsidR="008B613C" w:rsidRPr="00202847" w:rsidRDefault="008B613C"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090" w:type="dxa"/>
          </w:tcPr>
          <w:p w14:paraId="3BC51CF1" w14:textId="77777777" w:rsidR="008B613C" w:rsidRPr="00202847" w:rsidRDefault="008B613C" w:rsidP="006823E1">
            <w:pPr>
              <w:rPr>
                <w:rFonts w:asciiTheme="majorHAnsi" w:hAnsiTheme="majorHAnsi" w:cs="Arial"/>
                <w:sz w:val="20"/>
                <w:szCs w:val="20"/>
              </w:rPr>
            </w:pPr>
          </w:p>
        </w:tc>
        <w:tc>
          <w:tcPr>
            <w:tcW w:w="978" w:type="dxa"/>
          </w:tcPr>
          <w:p w14:paraId="13F40FC3" w14:textId="77777777" w:rsidR="008B613C" w:rsidRPr="00202847" w:rsidRDefault="008B613C" w:rsidP="006823E1">
            <w:pPr>
              <w:rPr>
                <w:rFonts w:asciiTheme="majorHAnsi" w:hAnsiTheme="majorHAnsi" w:cs="Arial"/>
                <w:sz w:val="20"/>
                <w:szCs w:val="20"/>
              </w:rPr>
            </w:pPr>
          </w:p>
        </w:tc>
        <w:tc>
          <w:tcPr>
            <w:tcW w:w="1201" w:type="dxa"/>
          </w:tcPr>
          <w:p w14:paraId="150D66E3" w14:textId="77777777" w:rsidR="008B613C" w:rsidRPr="00202847" w:rsidRDefault="008B613C" w:rsidP="006823E1">
            <w:pPr>
              <w:rPr>
                <w:rFonts w:asciiTheme="majorHAnsi" w:hAnsiTheme="majorHAnsi" w:cs="Arial"/>
                <w:sz w:val="20"/>
                <w:szCs w:val="20"/>
              </w:rPr>
            </w:pPr>
          </w:p>
        </w:tc>
        <w:tc>
          <w:tcPr>
            <w:tcW w:w="901" w:type="dxa"/>
          </w:tcPr>
          <w:p w14:paraId="3E30CB09" w14:textId="77777777" w:rsidR="008B613C" w:rsidRPr="00202847" w:rsidRDefault="008B613C" w:rsidP="006823E1">
            <w:pPr>
              <w:rPr>
                <w:rFonts w:asciiTheme="majorHAnsi" w:hAnsiTheme="majorHAnsi" w:cs="Arial"/>
                <w:sz w:val="20"/>
                <w:szCs w:val="20"/>
              </w:rPr>
            </w:pPr>
          </w:p>
        </w:tc>
        <w:tc>
          <w:tcPr>
            <w:tcW w:w="1214" w:type="dxa"/>
            <w:gridSpan w:val="2"/>
          </w:tcPr>
          <w:p w14:paraId="70E9F76D" w14:textId="77777777" w:rsidR="008B613C" w:rsidRPr="00202847" w:rsidRDefault="008B613C" w:rsidP="006823E1">
            <w:pPr>
              <w:rPr>
                <w:rFonts w:asciiTheme="majorHAnsi" w:hAnsiTheme="majorHAnsi" w:cs="Arial"/>
                <w:sz w:val="20"/>
                <w:szCs w:val="20"/>
              </w:rPr>
            </w:pPr>
          </w:p>
        </w:tc>
        <w:tc>
          <w:tcPr>
            <w:tcW w:w="2136" w:type="dxa"/>
          </w:tcPr>
          <w:p w14:paraId="5AC604A9" w14:textId="77777777" w:rsidR="008B613C" w:rsidRPr="00202847" w:rsidRDefault="008B613C" w:rsidP="006823E1">
            <w:pPr>
              <w:rPr>
                <w:rFonts w:asciiTheme="majorHAnsi" w:hAnsiTheme="majorHAnsi" w:cs="Arial"/>
                <w:sz w:val="20"/>
                <w:szCs w:val="20"/>
              </w:rPr>
            </w:pPr>
          </w:p>
        </w:tc>
      </w:tr>
      <w:tr w:rsidR="008B613C" w:rsidRPr="00202847" w14:paraId="71E89721" w14:textId="77777777" w:rsidTr="006823E1">
        <w:tc>
          <w:tcPr>
            <w:tcW w:w="581" w:type="dxa"/>
          </w:tcPr>
          <w:p w14:paraId="32A19F42" w14:textId="23ABFFEC"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8</w:t>
            </w:r>
          </w:p>
        </w:tc>
        <w:tc>
          <w:tcPr>
            <w:tcW w:w="2105" w:type="dxa"/>
          </w:tcPr>
          <w:p w14:paraId="7D678502" w14:textId="77777777" w:rsidR="008B613C" w:rsidRPr="00202847" w:rsidRDefault="008B613C" w:rsidP="006823E1">
            <w:pPr>
              <w:spacing w:before="3" w:after="191" w:line="225" w:lineRule="exact"/>
              <w:ind w:right="216"/>
              <w:textAlignment w:val="baseline"/>
              <w:rPr>
                <w:rFonts w:asciiTheme="majorHAnsi" w:hAnsiTheme="majorHAnsi" w:cstheme="minorHAnsi"/>
                <w:sz w:val="20"/>
                <w:szCs w:val="20"/>
              </w:rPr>
            </w:pPr>
            <w:r w:rsidRPr="00202847">
              <w:rPr>
                <w:rFonts w:asciiTheme="majorHAnsi" w:hAnsiTheme="majorHAnsi" w:cstheme="minorHAnsi"/>
                <w:sz w:val="20"/>
                <w:szCs w:val="20"/>
              </w:rPr>
              <w:t>Zavarovanje proizvajalčeve in razširjene proizvajalčeve odgovornosti</w:t>
            </w:r>
          </w:p>
        </w:tc>
        <w:tc>
          <w:tcPr>
            <w:tcW w:w="1090" w:type="dxa"/>
          </w:tcPr>
          <w:p w14:paraId="07669C5C" w14:textId="77777777" w:rsidR="008B613C" w:rsidRPr="00202847" w:rsidRDefault="008B613C" w:rsidP="006823E1">
            <w:pPr>
              <w:rPr>
                <w:rFonts w:asciiTheme="majorHAnsi" w:hAnsiTheme="majorHAnsi" w:cs="Arial"/>
                <w:sz w:val="20"/>
                <w:szCs w:val="20"/>
              </w:rPr>
            </w:pPr>
          </w:p>
        </w:tc>
        <w:tc>
          <w:tcPr>
            <w:tcW w:w="978" w:type="dxa"/>
          </w:tcPr>
          <w:p w14:paraId="06892801" w14:textId="77777777" w:rsidR="008B613C" w:rsidRPr="00202847" w:rsidRDefault="008B613C" w:rsidP="006823E1">
            <w:pPr>
              <w:rPr>
                <w:rFonts w:asciiTheme="majorHAnsi" w:hAnsiTheme="majorHAnsi" w:cs="Arial"/>
                <w:sz w:val="20"/>
                <w:szCs w:val="20"/>
              </w:rPr>
            </w:pPr>
          </w:p>
        </w:tc>
        <w:tc>
          <w:tcPr>
            <w:tcW w:w="1201" w:type="dxa"/>
          </w:tcPr>
          <w:p w14:paraId="56D052C7" w14:textId="77777777" w:rsidR="008B613C" w:rsidRPr="00202847" w:rsidRDefault="008B613C" w:rsidP="006823E1">
            <w:pPr>
              <w:rPr>
                <w:rFonts w:asciiTheme="majorHAnsi" w:hAnsiTheme="majorHAnsi" w:cs="Arial"/>
                <w:sz w:val="20"/>
                <w:szCs w:val="20"/>
              </w:rPr>
            </w:pPr>
          </w:p>
        </w:tc>
        <w:tc>
          <w:tcPr>
            <w:tcW w:w="901" w:type="dxa"/>
          </w:tcPr>
          <w:p w14:paraId="110480C6" w14:textId="77777777" w:rsidR="008B613C" w:rsidRPr="00202847" w:rsidRDefault="008B613C" w:rsidP="006823E1">
            <w:pPr>
              <w:rPr>
                <w:rFonts w:asciiTheme="majorHAnsi" w:hAnsiTheme="majorHAnsi" w:cs="Arial"/>
                <w:sz w:val="20"/>
                <w:szCs w:val="20"/>
              </w:rPr>
            </w:pPr>
          </w:p>
        </w:tc>
        <w:tc>
          <w:tcPr>
            <w:tcW w:w="1214" w:type="dxa"/>
            <w:gridSpan w:val="2"/>
          </w:tcPr>
          <w:p w14:paraId="74CCF5A8" w14:textId="77777777" w:rsidR="008B613C" w:rsidRPr="00202847" w:rsidRDefault="008B613C" w:rsidP="006823E1">
            <w:pPr>
              <w:rPr>
                <w:rFonts w:asciiTheme="majorHAnsi" w:hAnsiTheme="majorHAnsi" w:cs="Arial"/>
                <w:sz w:val="20"/>
                <w:szCs w:val="20"/>
              </w:rPr>
            </w:pPr>
          </w:p>
        </w:tc>
        <w:tc>
          <w:tcPr>
            <w:tcW w:w="2136" w:type="dxa"/>
          </w:tcPr>
          <w:p w14:paraId="75F9240A" w14:textId="77777777" w:rsidR="008B613C" w:rsidRPr="00202847" w:rsidRDefault="008B613C" w:rsidP="006823E1">
            <w:pPr>
              <w:rPr>
                <w:rFonts w:asciiTheme="majorHAnsi" w:hAnsiTheme="majorHAnsi" w:cs="Arial"/>
                <w:sz w:val="20"/>
                <w:szCs w:val="20"/>
              </w:rPr>
            </w:pPr>
          </w:p>
        </w:tc>
      </w:tr>
      <w:tr w:rsidR="008B613C" w:rsidRPr="00202847" w14:paraId="018A5BDF" w14:textId="77777777" w:rsidTr="006823E1">
        <w:tc>
          <w:tcPr>
            <w:tcW w:w="581" w:type="dxa"/>
          </w:tcPr>
          <w:p w14:paraId="02FAC4CD" w14:textId="1885C752"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9</w:t>
            </w:r>
          </w:p>
        </w:tc>
        <w:tc>
          <w:tcPr>
            <w:tcW w:w="2105" w:type="dxa"/>
          </w:tcPr>
          <w:p w14:paraId="695CB108" w14:textId="77777777" w:rsidR="008B613C" w:rsidRPr="00202847" w:rsidRDefault="008B613C"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Avtomobilska zavarovanja</w:t>
            </w:r>
          </w:p>
        </w:tc>
        <w:tc>
          <w:tcPr>
            <w:tcW w:w="1090" w:type="dxa"/>
          </w:tcPr>
          <w:p w14:paraId="24006178" w14:textId="77777777" w:rsidR="008B613C" w:rsidRPr="00202847" w:rsidRDefault="008B613C" w:rsidP="006823E1">
            <w:pPr>
              <w:rPr>
                <w:rFonts w:asciiTheme="majorHAnsi" w:hAnsiTheme="majorHAnsi" w:cs="Arial"/>
                <w:sz w:val="20"/>
                <w:szCs w:val="20"/>
              </w:rPr>
            </w:pPr>
          </w:p>
        </w:tc>
        <w:tc>
          <w:tcPr>
            <w:tcW w:w="978" w:type="dxa"/>
          </w:tcPr>
          <w:p w14:paraId="3DA7EFBE" w14:textId="77777777" w:rsidR="008B613C" w:rsidRPr="00202847" w:rsidRDefault="008B613C" w:rsidP="006823E1">
            <w:pPr>
              <w:rPr>
                <w:rFonts w:asciiTheme="majorHAnsi" w:hAnsiTheme="majorHAnsi" w:cs="Arial"/>
                <w:sz w:val="20"/>
                <w:szCs w:val="20"/>
              </w:rPr>
            </w:pPr>
          </w:p>
        </w:tc>
        <w:tc>
          <w:tcPr>
            <w:tcW w:w="1201" w:type="dxa"/>
          </w:tcPr>
          <w:p w14:paraId="6EA519DF" w14:textId="77777777" w:rsidR="008B613C" w:rsidRPr="00202847" w:rsidRDefault="008B613C" w:rsidP="006823E1">
            <w:pPr>
              <w:rPr>
                <w:rFonts w:asciiTheme="majorHAnsi" w:hAnsiTheme="majorHAnsi" w:cs="Arial"/>
                <w:sz w:val="20"/>
                <w:szCs w:val="20"/>
              </w:rPr>
            </w:pPr>
          </w:p>
        </w:tc>
        <w:tc>
          <w:tcPr>
            <w:tcW w:w="901" w:type="dxa"/>
          </w:tcPr>
          <w:p w14:paraId="4EDE75A6" w14:textId="77777777" w:rsidR="008B613C" w:rsidRPr="00202847" w:rsidRDefault="008B613C" w:rsidP="006823E1">
            <w:pPr>
              <w:rPr>
                <w:rFonts w:asciiTheme="majorHAnsi" w:hAnsiTheme="majorHAnsi" w:cs="Arial"/>
                <w:sz w:val="20"/>
                <w:szCs w:val="20"/>
              </w:rPr>
            </w:pPr>
          </w:p>
        </w:tc>
        <w:tc>
          <w:tcPr>
            <w:tcW w:w="1214" w:type="dxa"/>
            <w:gridSpan w:val="2"/>
          </w:tcPr>
          <w:p w14:paraId="47544209" w14:textId="77777777" w:rsidR="008B613C" w:rsidRPr="00202847" w:rsidRDefault="008B613C" w:rsidP="006823E1">
            <w:pPr>
              <w:rPr>
                <w:rFonts w:asciiTheme="majorHAnsi" w:hAnsiTheme="majorHAnsi" w:cs="Arial"/>
                <w:sz w:val="20"/>
                <w:szCs w:val="20"/>
              </w:rPr>
            </w:pPr>
          </w:p>
        </w:tc>
        <w:tc>
          <w:tcPr>
            <w:tcW w:w="2136" w:type="dxa"/>
          </w:tcPr>
          <w:p w14:paraId="06764038" w14:textId="77777777" w:rsidR="008B613C" w:rsidRPr="00202847" w:rsidRDefault="008B613C" w:rsidP="006823E1">
            <w:pPr>
              <w:rPr>
                <w:rFonts w:asciiTheme="majorHAnsi" w:hAnsiTheme="majorHAnsi" w:cs="Arial"/>
                <w:sz w:val="20"/>
                <w:szCs w:val="20"/>
              </w:rPr>
            </w:pPr>
          </w:p>
        </w:tc>
      </w:tr>
      <w:tr w:rsidR="008B613C" w:rsidRPr="00202847" w14:paraId="58F4AB48" w14:textId="77777777" w:rsidTr="006823E1">
        <w:tc>
          <w:tcPr>
            <w:tcW w:w="581" w:type="dxa"/>
          </w:tcPr>
          <w:p w14:paraId="33F31DFA" w14:textId="1F19D45D"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10</w:t>
            </w:r>
          </w:p>
        </w:tc>
        <w:tc>
          <w:tcPr>
            <w:tcW w:w="2105" w:type="dxa"/>
          </w:tcPr>
          <w:p w14:paraId="10D1E0DB" w14:textId="2521DF3B" w:rsidR="008B613C" w:rsidRPr="00202847" w:rsidRDefault="008B613C"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poklicne odgovornosti iz arhitekturne in inženirske dejavnosti</w:t>
            </w:r>
          </w:p>
        </w:tc>
        <w:tc>
          <w:tcPr>
            <w:tcW w:w="1090" w:type="dxa"/>
          </w:tcPr>
          <w:p w14:paraId="5EABF927" w14:textId="77777777" w:rsidR="008B613C" w:rsidRPr="00202847" w:rsidRDefault="008B613C" w:rsidP="006823E1">
            <w:pPr>
              <w:rPr>
                <w:rFonts w:asciiTheme="majorHAnsi" w:hAnsiTheme="majorHAnsi" w:cs="Arial"/>
                <w:sz w:val="20"/>
                <w:szCs w:val="20"/>
              </w:rPr>
            </w:pPr>
          </w:p>
        </w:tc>
        <w:tc>
          <w:tcPr>
            <w:tcW w:w="978" w:type="dxa"/>
          </w:tcPr>
          <w:p w14:paraId="06822939" w14:textId="77777777" w:rsidR="008B613C" w:rsidRPr="00202847" w:rsidRDefault="008B613C" w:rsidP="006823E1">
            <w:pPr>
              <w:rPr>
                <w:rFonts w:asciiTheme="majorHAnsi" w:hAnsiTheme="majorHAnsi" w:cs="Arial"/>
                <w:sz w:val="20"/>
                <w:szCs w:val="20"/>
              </w:rPr>
            </w:pPr>
          </w:p>
        </w:tc>
        <w:tc>
          <w:tcPr>
            <w:tcW w:w="1201" w:type="dxa"/>
          </w:tcPr>
          <w:p w14:paraId="4A74159F" w14:textId="77777777" w:rsidR="008B613C" w:rsidRPr="00202847" w:rsidRDefault="008B613C" w:rsidP="006823E1">
            <w:pPr>
              <w:rPr>
                <w:rFonts w:asciiTheme="majorHAnsi" w:hAnsiTheme="majorHAnsi" w:cs="Arial"/>
                <w:sz w:val="20"/>
                <w:szCs w:val="20"/>
              </w:rPr>
            </w:pPr>
          </w:p>
        </w:tc>
        <w:tc>
          <w:tcPr>
            <w:tcW w:w="901" w:type="dxa"/>
          </w:tcPr>
          <w:p w14:paraId="626E4B27" w14:textId="77777777" w:rsidR="008B613C" w:rsidRPr="00202847" w:rsidRDefault="008B613C" w:rsidP="006823E1">
            <w:pPr>
              <w:rPr>
                <w:rFonts w:asciiTheme="majorHAnsi" w:hAnsiTheme="majorHAnsi" w:cs="Arial"/>
                <w:sz w:val="20"/>
                <w:szCs w:val="20"/>
              </w:rPr>
            </w:pPr>
          </w:p>
        </w:tc>
        <w:tc>
          <w:tcPr>
            <w:tcW w:w="1214" w:type="dxa"/>
            <w:gridSpan w:val="2"/>
          </w:tcPr>
          <w:p w14:paraId="3C460191" w14:textId="77777777" w:rsidR="008B613C" w:rsidRPr="00202847" w:rsidRDefault="008B613C" w:rsidP="006823E1">
            <w:pPr>
              <w:rPr>
                <w:rFonts w:asciiTheme="majorHAnsi" w:hAnsiTheme="majorHAnsi" w:cs="Arial"/>
                <w:sz w:val="20"/>
                <w:szCs w:val="20"/>
              </w:rPr>
            </w:pPr>
          </w:p>
        </w:tc>
        <w:tc>
          <w:tcPr>
            <w:tcW w:w="2136" w:type="dxa"/>
          </w:tcPr>
          <w:p w14:paraId="64B6EED1" w14:textId="77777777" w:rsidR="008B613C" w:rsidRPr="00202847" w:rsidRDefault="008B613C" w:rsidP="006823E1">
            <w:pPr>
              <w:rPr>
                <w:rFonts w:asciiTheme="majorHAnsi" w:hAnsiTheme="majorHAnsi" w:cs="Arial"/>
                <w:sz w:val="20"/>
                <w:szCs w:val="20"/>
              </w:rPr>
            </w:pPr>
          </w:p>
        </w:tc>
      </w:tr>
      <w:tr w:rsidR="008B613C" w:rsidRPr="00202847" w14:paraId="5BFC34AE" w14:textId="77777777" w:rsidTr="006823E1">
        <w:tc>
          <w:tcPr>
            <w:tcW w:w="581" w:type="dxa"/>
          </w:tcPr>
          <w:p w14:paraId="05C067F0" w14:textId="120C1824"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11</w:t>
            </w:r>
          </w:p>
        </w:tc>
        <w:tc>
          <w:tcPr>
            <w:tcW w:w="2105" w:type="dxa"/>
          </w:tcPr>
          <w:p w14:paraId="41600C73" w14:textId="77777777" w:rsidR="008B613C" w:rsidRPr="00202847" w:rsidRDefault="008B613C" w:rsidP="006823E1">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Kolektivno nezgodno zavarovanje</w:t>
            </w:r>
          </w:p>
        </w:tc>
        <w:tc>
          <w:tcPr>
            <w:tcW w:w="1090" w:type="dxa"/>
          </w:tcPr>
          <w:p w14:paraId="1CCA5C57" w14:textId="77777777" w:rsidR="008B613C" w:rsidRPr="00202847" w:rsidRDefault="008B613C" w:rsidP="006823E1">
            <w:pPr>
              <w:rPr>
                <w:rFonts w:asciiTheme="majorHAnsi" w:hAnsiTheme="majorHAnsi" w:cs="Arial"/>
                <w:sz w:val="20"/>
                <w:szCs w:val="20"/>
              </w:rPr>
            </w:pPr>
          </w:p>
        </w:tc>
        <w:tc>
          <w:tcPr>
            <w:tcW w:w="978" w:type="dxa"/>
          </w:tcPr>
          <w:p w14:paraId="1A4530CD" w14:textId="77777777" w:rsidR="008B613C" w:rsidRPr="00202847" w:rsidRDefault="008B613C" w:rsidP="006823E1">
            <w:pPr>
              <w:rPr>
                <w:rFonts w:asciiTheme="majorHAnsi" w:hAnsiTheme="majorHAnsi" w:cs="Arial"/>
                <w:sz w:val="20"/>
                <w:szCs w:val="20"/>
              </w:rPr>
            </w:pPr>
          </w:p>
        </w:tc>
        <w:tc>
          <w:tcPr>
            <w:tcW w:w="1201" w:type="dxa"/>
          </w:tcPr>
          <w:p w14:paraId="6B6DEEFA" w14:textId="77777777" w:rsidR="008B613C" w:rsidRPr="00202847" w:rsidRDefault="008B613C" w:rsidP="006823E1">
            <w:pPr>
              <w:rPr>
                <w:rFonts w:asciiTheme="majorHAnsi" w:hAnsiTheme="majorHAnsi" w:cs="Arial"/>
                <w:sz w:val="20"/>
                <w:szCs w:val="20"/>
              </w:rPr>
            </w:pPr>
          </w:p>
        </w:tc>
        <w:tc>
          <w:tcPr>
            <w:tcW w:w="901" w:type="dxa"/>
          </w:tcPr>
          <w:p w14:paraId="7375EA19" w14:textId="77777777" w:rsidR="008B613C" w:rsidRPr="00202847" w:rsidRDefault="008B613C" w:rsidP="006823E1">
            <w:pPr>
              <w:rPr>
                <w:rFonts w:asciiTheme="majorHAnsi" w:hAnsiTheme="majorHAnsi" w:cs="Arial"/>
                <w:sz w:val="20"/>
                <w:szCs w:val="20"/>
              </w:rPr>
            </w:pPr>
          </w:p>
        </w:tc>
        <w:tc>
          <w:tcPr>
            <w:tcW w:w="1214" w:type="dxa"/>
            <w:gridSpan w:val="2"/>
          </w:tcPr>
          <w:p w14:paraId="0DA2B5E6" w14:textId="77777777" w:rsidR="008B613C" w:rsidRPr="00202847" w:rsidRDefault="008B613C" w:rsidP="006823E1">
            <w:pPr>
              <w:rPr>
                <w:rFonts w:asciiTheme="majorHAnsi" w:hAnsiTheme="majorHAnsi" w:cs="Arial"/>
                <w:sz w:val="20"/>
                <w:szCs w:val="20"/>
              </w:rPr>
            </w:pPr>
          </w:p>
        </w:tc>
        <w:tc>
          <w:tcPr>
            <w:tcW w:w="2136" w:type="dxa"/>
          </w:tcPr>
          <w:p w14:paraId="3628F2ED" w14:textId="77777777" w:rsidR="008B613C" w:rsidRPr="00202847" w:rsidRDefault="008B613C" w:rsidP="006823E1">
            <w:pPr>
              <w:rPr>
                <w:rFonts w:asciiTheme="majorHAnsi" w:hAnsiTheme="majorHAnsi" w:cs="Arial"/>
                <w:sz w:val="20"/>
                <w:szCs w:val="20"/>
              </w:rPr>
            </w:pPr>
          </w:p>
        </w:tc>
      </w:tr>
      <w:tr w:rsidR="008B613C" w:rsidRPr="00202847" w14:paraId="7B2FEC5A" w14:textId="77777777" w:rsidTr="006823E1">
        <w:tc>
          <w:tcPr>
            <w:tcW w:w="581" w:type="dxa"/>
          </w:tcPr>
          <w:p w14:paraId="049387FC" w14:textId="77777777" w:rsidR="008B613C" w:rsidRPr="00202847" w:rsidRDefault="008B613C" w:rsidP="006823E1">
            <w:pPr>
              <w:rPr>
                <w:rFonts w:asciiTheme="majorHAnsi" w:hAnsiTheme="majorHAnsi" w:cs="Arial"/>
                <w:sz w:val="20"/>
                <w:szCs w:val="20"/>
              </w:rPr>
            </w:pPr>
          </w:p>
        </w:tc>
        <w:tc>
          <w:tcPr>
            <w:tcW w:w="2105" w:type="dxa"/>
          </w:tcPr>
          <w:p w14:paraId="2AD472F7" w14:textId="77777777" w:rsidR="008B613C" w:rsidRPr="00202847" w:rsidRDefault="008B613C" w:rsidP="006823E1">
            <w:pPr>
              <w:rPr>
                <w:rFonts w:asciiTheme="majorHAnsi" w:hAnsiTheme="majorHAnsi" w:cs="Arial"/>
                <w:sz w:val="20"/>
                <w:szCs w:val="20"/>
              </w:rPr>
            </w:pPr>
          </w:p>
        </w:tc>
        <w:tc>
          <w:tcPr>
            <w:tcW w:w="1090" w:type="dxa"/>
          </w:tcPr>
          <w:p w14:paraId="334B2BD9" w14:textId="77777777" w:rsidR="008B613C" w:rsidRPr="00202847" w:rsidRDefault="008B613C" w:rsidP="006823E1">
            <w:pPr>
              <w:rPr>
                <w:rFonts w:asciiTheme="majorHAnsi" w:hAnsiTheme="majorHAnsi" w:cs="Arial"/>
                <w:sz w:val="20"/>
                <w:szCs w:val="20"/>
              </w:rPr>
            </w:pPr>
          </w:p>
        </w:tc>
        <w:tc>
          <w:tcPr>
            <w:tcW w:w="978" w:type="dxa"/>
          </w:tcPr>
          <w:p w14:paraId="65DDED8F" w14:textId="77777777" w:rsidR="008B613C" w:rsidRPr="00202847" w:rsidRDefault="008B613C" w:rsidP="006823E1">
            <w:pPr>
              <w:rPr>
                <w:rFonts w:asciiTheme="majorHAnsi" w:hAnsiTheme="majorHAnsi" w:cs="Arial"/>
                <w:sz w:val="20"/>
                <w:szCs w:val="20"/>
              </w:rPr>
            </w:pPr>
          </w:p>
        </w:tc>
        <w:tc>
          <w:tcPr>
            <w:tcW w:w="1201" w:type="dxa"/>
          </w:tcPr>
          <w:p w14:paraId="0DEF7CF7" w14:textId="77777777" w:rsidR="008B613C" w:rsidRPr="00202847" w:rsidRDefault="008B613C" w:rsidP="006823E1">
            <w:pPr>
              <w:rPr>
                <w:rFonts w:asciiTheme="majorHAnsi" w:hAnsiTheme="majorHAnsi" w:cs="Arial"/>
                <w:sz w:val="20"/>
                <w:szCs w:val="20"/>
              </w:rPr>
            </w:pPr>
          </w:p>
        </w:tc>
        <w:tc>
          <w:tcPr>
            <w:tcW w:w="901" w:type="dxa"/>
          </w:tcPr>
          <w:p w14:paraId="3799C66E" w14:textId="77777777" w:rsidR="008B613C" w:rsidRPr="00202847" w:rsidRDefault="008B613C" w:rsidP="006823E1">
            <w:pPr>
              <w:rPr>
                <w:rFonts w:asciiTheme="majorHAnsi" w:hAnsiTheme="majorHAnsi" w:cs="Arial"/>
                <w:sz w:val="20"/>
                <w:szCs w:val="20"/>
              </w:rPr>
            </w:pPr>
          </w:p>
        </w:tc>
        <w:tc>
          <w:tcPr>
            <w:tcW w:w="1214" w:type="dxa"/>
            <w:gridSpan w:val="2"/>
          </w:tcPr>
          <w:p w14:paraId="215E345E" w14:textId="77777777" w:rsidR="008B613C" w:rsidRPr="00202847" w:rsidRDefault="008B613C" w:rsidP="006823E1">
            <w:pPr>
              <w:rPr>
                <w:rFonts w:asciiTheme="majorHAnsi" w:hAnsiTheme="majorHAnsi" w:cs="Arial"/>
                <w:sz w:val="20"/>
                <w:szCs w:val="20"/>
              </w:rPr>
            </w:pPr>
          </w:p>
        </w:tc>
        <w:tc>
          <w:tcPr>
            <w:tcW w:w="2136" w:type="dxa"/>
          </w:tcPr>
          <w:p w14:paraId="360BBBC9" w14:textId="77777777" w:rsidR="008B613C" w:rsidRPr="00202847" w:rsidRDefault="008B613C" w:rsidP="006823E1">
            <w:pPr>
              <w:rPr>
                <w:rFonts w:asciiTheme="majorHAnsi" w:hAnsiTheme="majorHAnsi" w:cs="Arial"/>
                <w:sz w:val="20"/>
                <w:szCs w:val="20"/>
              </w:rPr>
            </w:pPr>
          </w:p>
        </w:tc>
      </w:tr>
      <w:tr w:rsidR="00202847" w:rsidRPr="00202847" w14:paraId="0E43D634" w14:textId="77777777" w:rsidTr="006823E1">
        <w:tc>
          <w:tcPr>
            <w:tcW w:w="10206" w:type="dxa"/>
            <w:gridSpan w:val="9"/>
            <w:shd w:val="clear" w:color="auto" w:fill="BFBFBF" w:themeFill="background1" w:themeFillShade="BF"/>
          </w:tcPr>
          <w:p w14:paraId="788B2CD5" w14:textId="77777777" w:rsidR="008B613C" w:rsidRPr="00202847" w:rsidRDefault="008B613C" w:rsidP="006823E1">
            <w:pPr>
              <w:rPr>
                <w:rFonts w:asciiTheme="majorHAnsi" w:hAnsiTheme="majorHAnsi" w:cs="Arial"/>
                <w:sz w:val="20"/>
                <w:szCs w:val="20"/>
              </w:rPr>
            </w:pPr>
            <w:r w:rsidRPr="00202847">
              <w:rPr>
                <w:rFonts w:asciiTheme="majorHAnsi" w:hAnsiTheme="majorHAnsi" w:cs="Arial"/>
                <w:sz w:val="20"/>
                <w:szCs w:val="20"/>
              </w:rPr>
              <w:t>SKUPNA PREMIJA</w:t>
            </w:r>
          </w:p>
        </w:tc>
      </w:tr>
      <w:tr w:rsidR="00202847" w:rsidRPr="00202847" w14:paraId="00BEB49C" w14:textId="77777777" w:rsidTr="006823E1">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B7D2EE1"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Zap.</w:t>
            </w:r>
          </w:p>
          <w:p w14:paraId="6C7C4B19"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bCs/>
              </w:rPr>
              <w:t>št.</w:t>
            </w:r>
          </w:p>
        </w:tc>
        <w:tc>
          <w:tcPr>
            <w:tcW w:w="21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759E45B"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Vrsta</w:t>
            </w:r>
          </w:p>
        </w:tc>
        <w:tc>
          <w:tcPr>
            <w:tcW w:w="4177"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4E9A7503"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1687DAF8"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posamezno leto</w:t>
            </w:r>
          </w:p>
        </w:tc>
        <w:tc>
          <w:tcPr>
            <w:tcW w:w="334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74E81EA1"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Znesek (v €)</w:t>
            </w:r>
          </w:p>
          <w:p w14:paraId="07EBEBB8" w14:textId="77777777" w:rsidR="008B613C" w:rsidRPr="00202847" w:rsidRDefault="008B613C" w:rsidP="006823E1">
            <w:pPr>
              <w:pStyle w:val="Noga"/>
              <w:tabs>
                <w:tab w:val="clear" w:pos="4536"/>
                <w:tab w:val="clear" w:pos="9072"/>
              </w:tabs>
              <w:jc w:val="center"/>
              <w:rPr>
                <w:rFonts w:asciiTheme="majorHAnsi" w:hAnsiTheme="majorHAnsi" w:cs="Arial"/>
                <w:bCs/>
              </w:rPr>
            </w:pPr>
            <w:r w:rsidRPr="00202847">
              <w:rPr>
                <w:rFonts w:asciiTheme="majorHAnsi" w:hAnsiTheme="majorHAnsi" w:cs="Arial"/>
                <w:bCs/>
              </w:rPr>
              <w:t>za celotno obdobje naročila (4 leta)</w:t>
            </w:r>
          </w:p>
        </w:tc>
      </w:tr>
      <w:tr w:rsidR="008B613C" w:rsidRPr="00202847" w14:paraId="0FB678FD" w14:textId="77777777" w:rsidTr="006823E1">
        <w:tc>
          <w:tcPr>
            <w:tcW w:w="581" w:type="dxa"/>
            <w:tcBorders>
              <w:top w:val="single" w:sz="4" w:space="0" w:color="000000"/>
              <w:left w:val="single" w:sz="4" w:space="0" w:color="000000"/>
              <w:bottom w:val="single" w:sz="4" w:space="0" w:color="000000"/>
              <w:right w:val="single" w:sz="4" w:space="0" w:color="000000"/>
            </w:tcBorders>
          </w:tcPr>
          <w:p w14:paraId="2F237214"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1</w:t>
            </w:r>
          </w:p>
        </w:tc>
        <w:tc>
          <w:tcPr>
            <w:tcW w:w="2105" w:type="dxa"/>
            <w:tcBorders>
              <w:top w:val="single" w:sz="4" w:space="0" w:color="000000"/>
              <w:left w:val="single" w:sz="4" w:space="0" w:color="000000"/>
              <w:bottom w:val="single" w:sz="4" w:space="0" w:color="000000"/>
              <w:right w:val="single" w:sz="4" w:space="0" w:color="000000"/>
            </w:tcBorders>
          </w:tcPr>
          <w:p w14:paraId="7DDC45F3"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 xml:space="preserve">Neto premija </w:t>
            </w:r>
          </w:p>
        </w:tc>
        <w:tc>
          <w:tcPr>
            <w:tcW w:w="4177" w:type="dxa"/>
            <w:gridSpan w:val="5"/>
            <w:tcBorders>
              <w:top w:val="single" w:sz="4" w:space="0" w:color="000000"/>
              <w:left w:val="single" w:sz="4" w:space="0" w:color="000000"/>
              <w:bottom w:val="single" w:sz="4" w:space="0" w:color="000000"/>
              <w:right w:val="single" w:sz="4" w:space="0" w:color="auto"/>
            </w:tcBorders>
          </w:tcPr>
          <w:p w14:paraId="06747B12"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3DA2201B"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24CD6CA6" w14:textId="77777777" w:rsidTr="006823E1">
        <w:tc>
          <w:tcPr>
            <w:tcW w:w="581" w:type="dxa"/>
            <w:tcBorders>
              <w:top w:val="single" w:sz="4" w:space="0" w:color="000000"/>
              <w:left w:val="single" w:sz="4" w:space="0" w:color="000000"/>
              <w:bottom w:val="single" w:sz="4" w:space="0" w:color="000000"/>
              <w:right w:val="single" w:sz="4" w:space="0" w:color="000000"/>
            </w:tcBorders>
          </w:tcPr>
          <w:p w14:paraId="664C38D5"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2</w:t>
            </w:r>
          </w:p>
        </w:tc>
        <w:tc>
          <w:tcPr>
            <w:tcW w:w="2105" w:type="dxa"/>
            <w:tcBorders>
              <w:top w:val="single" w:sz="4" w:space="0" w:color="000000"/>
              <w:left w:val="single" w:sz="4" w:space="0" w:color="000000"/>
              <w:bottom w:val="single" w:sz="4" w:space="0" w:color="000000"/>
              <w:right w:val="single" w:sz="4" w:space="0" w:color="000000"/>
            </w:tcBorders>
          </w:tcPr>
          <w:p w14:paraId="152D22B1" w14:textId="77777777" w:rsidR="008B613C" w:rsidRPr="00202847" w:rsidRDefault="008B613C" w:rsidP="006823E1">
            <w:pPr>
              <w:pStyle w:val="Noga"/>
              <w:tabs>
                <w:tab w:val="clear" w:pos="4536"/>
                <w:tab w:val="clear" w:pos="9072"/>
              </w:tabs>
              <w:rPr>
                <w:rFonts w:asciiTheme="majorHAnsi" w:hAnsiTheme="majorHAnsi" w:cs="Arial"/>
              </w:rPr>
            </w:pPr>
            <w:r w:rsidRPr="00202847">
              <w:rPr>
                <w:rFonts w:asciiTheme="majorHAnsi" w:hAnsiTheme="majorHAnsi" w:cs="Arial"/>
              </w:rPr>
              <w:t>DPZP</w:t>
            </w:r>
          </w:p>
        </w:tc>
        <w:tc>
          <w:tcPr>
            <w:tcW w:w="4177" w:type="dxa"/>
            <w:gridSpan w:val="5"/>
            <w:tcBorders>
              <w:top w:val="single" w:sz="4" w:space="0" w:color="000000"/>
              <w:left w:val="single" w:sz="4" w:space="0" w:color="000000"/>
              <w:bottom w:val="single" w:sz="4" w:space="0" w:color="000000"/>
              <w:right w:val="single" w:sz="4" w:space="0" w:color="auto"/>
            </w:tcBorders>
          </w:tcPr>
          <w:p w14:paraId="7F989592" w14:textId="77777777" w:rsidR="008B613C" w:rsidRPr="00202847" w:rsidRDefault="008B613C" w:rsidP="006823E1">
            <w:pPr>
              <w:pStyle w:val="Noga"/>
              <w:tabs>
                <w:tab w:val="clear" w:pos="4536"/>
                <w:tab w:val="clear" w:pos="9072"/>
              </w:tabs>
              <w:jc w:val="right"/>
              <w:rPr>
                <w:rFonts w:asciiTheme="majorHAnsi" w:hAnsiTheme="majorHAnsi" w:cs="Arial"/>
              </w:rPr>
            </w:pPr>
          </w:p>
        </w:tc>
        <w:tc>
          <w:tcPr>
            <w:tcW w:w="3343" w:type="dxa"/>
            <w:gridSpan w:val="2"/>
            <w:tcBorders>
              <w:top w:val="single" w:sz="4" w:space="0" w:color="000000"/>
              <w:left w:val="single" w:sz="4" w:space="0" w:color="auto"/>
              <w:bottom w:val="single" w:sz="4" w:space="0" w:color="000000"/>
              <w:right w:val="single" w:sz="4" w:space="0" w:color="000000"/>
            </w:tcBorders>
          </w:tcPr>
          <w:p w14:paraId="1BAF07DD" w14:textId="77777777" w:rsidR="008B613C" w:rsidRPr="00202847" w:rsidRDefault="008B613C" w:rsidP="006823E1">
            <w:pPr>
              <w:pStyle w:val="Noga"/>
              <w:tabs>
                <w:tab w:val="clear" w:pos="4536"/>
                <w:tab w:val="clear" w:pos="9072"/>
              </w:tabs>
              <w:jc w:val="right"/>
              <w:rPr>
                <w:rFonts w:asciiTheme="majorHAnsi" w:hAnsiTheme="majorHAnsi" w:cs="Arial"/>
              </w:rPr>
            </w:pPr>
          </w:p>
        </w:tc>
      </w:tr>
      <w:tr w:rsidR="008B613C" w:rsidRPr="00202847" w14:paraId="3219DB97" w14:textId="77777777" w:rsidTr="006823E1">
        <w:tc>
          <w:tcPr>
            <w:tcW w:w="581" w:type="dxa"/>
            <w:tcBorders>
              <w:top w:val="single" w:sz="4" w:space="0" w:color="000000"/>
              <w:left w:val="single" w:sz="4" w:space="0" w:color="000000"/>
              <w:bottom w:val="single" w:sz="4" w:space="0" w:color="000000"/>
              <w:right w:val="single" w:sz="4" w:space="0" w:color="000000"/>
            </w:tcBorders>
          </w:tcPr>
          <w:p w14:paraId="77CDDB17" w14:textId="77777777" w:rsidR="008B613C" w:rsidRPr="00202847" w:rsidRDefault="008B613C" w:rsidP="006823E1">
            <w:pPr>
              <w:pStyle w:val="Noga"/>
              <w:tabs>
                <w:tab w:val="clear" w:pos="4536"/>
                <w:tab w:val="clear" w:pos="9072"/>
              </w:tabs>
              <w:jc w:val="center"/>
              <w:rPr>
                <w:rFonts w:asciiTheme="majorHAnsi" w:hAnsiTheme="majorHAnsi" w:cs="Arial"/>
              </w:rPr>
            </w:pPr>
            <w:r w:rsidRPr="00202847">
              <w:rPr>
                <w:rFonts w:asciiTheme="majorHAnsi" w:hAnsiTheme="majorHAnsi" w:cs="Arial"/>
              </w:rPr>
              <w:t>3</w:t>
            </w:r>
          </w:p>
        </w:tc>
        <w:tc>
          <w:tcPr>
            <w:tcW w:w="2105" w:type="dxa"/>
            <w:tcBorders>
              <w:top w:val="single" w:sz="4" w:space="0" w:color="000000"/>
              <w:left w:val="single" w:sz="4" w:space="0" w:color="000000"/>
              <w:bottom w:val="single" w:sz="4" w:space="0" w:color="000000"/>
              <w:right w:val="single" w:sz="4" w:space="0" w:color="000000"/>
            </w:tcBorders>
          </w:tcPr>
          <w:p w14:paraId="2F5B09CD" w14:textId="77777777" w:rsidR="008B613C" w:rsidRPr="00202847" w:rsidRDefault="008B613C" w:rsidP="006823E1">
            <w:pPr>
              <w:pStyle w:val="Noga"/>
              <w:tabs>
                <w:tab w:val="clear" w:pos="4536"/>
                <w:tab w:val="clear" w:pos="9072"/>
              </w:tabs>
              <w:rPr>
                <w:rFonts w:asciiTheme="majorHAnsi" w:hAnsiTheme="majorHAnsi" w:cs="Arial"/>
                <w:bCs/>
              </w:rPr>
            </w:pPr>
            <w:r w:rsidRPr="00202847">
              <w:rPr>
                <w:rFonts w:asciiTheme="majorHAnsi" w:hAnsiTheme="majorHAnsi" w:cs="Arial"/>
                <w:bCs/>
              </w:rPr>
              <w:t>Končna premija</w:t>
            </w:r>
          </w:p>
        </w:tc>
        <w:tc>
          <w:tcPr>
            <w:tcW w:w="4177" w:type="dxa"/>
            <w:gridSpan w:val="5"/>
            <w:tcBorders>
              <w:top w:val="single" w:sz="4" w:space="0" w:color="000000"/>
              <w:left w:val="single" w:sz="4" w:space="0" w:color="000000"/>
              <w:bottom w:val="single" w:sz="4" w:space="0" w:color="000000"/>
              <w:right w:val="single" w:sz="4" w:space="0" w:color="auto"/>
            </w:tcBorders>
          </w:tcPr>
          <w:p w14:paraId="5293CE78" w14:textId="77777777" w:rsidR="008B613C" w:rsidRPr="00202847" w:rsidRDefault="008B613C" w:rsidP="006823E1">
            <w:pPr>
              <w:pStyle w:val="Noga"/>
              <w:tabs>
                <w:tab w:val="clear" w:pos="4536"/>
                <w:tab w:val="clear" w:pos="9072"/>
              </w:tabs>
              <w:jc w:val="right"/>
              <w:rPr>
                <w:rFonts w:asciiTheme="majorHAnsi" w:hAnsiTheme="majorHAnsi" w:cs="Arial"/>
                <w:bCs/>
              </w:rPr>
            </w:pPr>
          </w:p>
        </w:tc>
        <w:tc>
          <w:tcPr>
            <w:tcW w:w="3343" w:type="dxa"/>
            <w:gridSpan w:val="2"/>
            <w:tcBorders>
              <w:top w:val="single" w:sz="4" w:space="0" w:color="000000"/>
              <w:left w:val="single" w:sz="4" w:space="0" w:color="auto"/>
              <w:bottom w:val="single" w:sz="4" w:space="0" w:color="000000"/>
              <w:right w:val="single" w:sz="4" w:space="0" w:color="auto"/>
            </w:tcBorders>
          </w:tcPr>
          <w:p w14:paraId="0B64B900" w14:textId="77777777" w:rsidR="008B613C" w:rsidRPr="00202847" w:rsidRDefault="008B613C" w:rsidP="006823E1">
            <w:pPr>
              <w:pStyle w:val="Noga"/>
              <w:tabs>
                <w:tab w:val="clear" w:pos="4536"/>
                <w:tab w:val="clear" w:pos="9072"/>
              </w:tabs>
              <w:jc w:val="right"/>
              <w:rPr>
                <w:rFonts w:asciiTheme="majorHAnsi" w:hAnsiTheme="majorHAnsi" w:cs="Arial"/>
                <w:bCs/>
              </w:rPr>
            </w:pPr>
          </w:p>
        </w:tc>
      </w:tr>
    </w:tbl>
    <w:p w14:paraId="503AF1E4" w14:textId="77777777" w:rsidR="008B613C" w:rsidRPr="00202847" w:rsidRDefault="008B613C" w:rsidP="00637B9C">
      <w:pPr>
        <w:jc w:val="both"/>
        <w:rPr>
          <w:rFonts w:asciiTheme="majorHAnsi" w:eastAsia="Times New Roman" w:hAnsiTheme="majorHAnsi" w:cs="Arial"/>
          <w:bCs/>
        </w:rPr>
      </w:pPr>
    </w:p>
    <w:p w14:paraId="493975CD" w14:textId="6ABB6F76" w:rsidR="004A4293" w:rsidRPr="00202847" w:rsidRDefault="002431CF" w:rsidP="00637B9C">
      <w:pPr>
        <w:jc w:val="both"/>
        <w:rPr>
          <w:rFonts w:asciiTheme="majorHAnsi" w:eastAsia="Times New Roman" w:hAnsiTheme="majorHAnsi" w:cs="Arial"/>
          <w:bCs/>
        </w:rPr>
      </w:pPr>
      <w:r w:rsidRPr="00202847">
        <w:rPr>
          <w:rFonts w:asciiTheme="majorHAnsi" w:eastAsia="Times New Roman" w:hAnsiTheme="majorHAnsi" w:cs="Arial"/>
          <w:bCs/>
        </w:rPr>
        <w:t xml:space="preserve">Ponudnik mora v ponudbene cene zajeti vsa dela, izpolni </w:t>
      </w:r>
      <w:r w:rsidR="004A4293" w:rsidRPr="00202847">
        <w:rPr>
          <w:rFonts w:asciiTheme="majorHAnsi" w:eastAsia="Times New Roman" w:hAnsiTheme="majorHAnsi" w:cs="Arial"/>
          <w:bCs/>
        </w:rPr>
        <w:t xml:space="preserve"> skladno z navodili, ki izhajajo iz dokumentacije v zvezi z oddajo javnega naročila.</w:t>
      </w:r>
      <w:r w:rsidR="008A691B" w:rsidRPr="00202847">
        <w:rPr>
          <w:rFonts w:asciiTheme="majorHAnsi" w:eastAsia="Times New Roman" w:hAnsiTheme="majorHAnsi" w:cs="Arial"/>
          <w:bCs/>
        </w:rPr>
        <w:t xml:space="preserve"> Dopisovanje podatkov in sprememb v ponudbenem obrazcu, razen na za to predvidenih mestih, ni dovoljeno.</w:t>
      </w:r>
    </w:p>
    <w:p w14:paraId="3C691A6E" w14:textId="77777777" w:rsidR="004A4293" w:rsidRPr="00202847" w:rsidRDefault="004A4293" w:rsidP="00637B9C">
      <w:pPr>
        <w:jc w:val="both"/>
        <w:rPr>
          <w:rFonts w:asciiTheme="majorHAnsi" w:hAnsiTheme="majorHAnsi" w:cs="Arial"/>
        </w:rPr>
      </w:pPr>
    </w:p>
    <w:p w14:paraId="2727C973" w14:textId="77777777" w:rsidR="00BF0198" w:rsidRPr="00202847" w:rsidRDefault="004A4293" w:rsidP="00637B9C">
      <w:pPr>
        <w:tabs>
          <w:tab w:val="left" w:pos="6660"/>
        </w:tabs>
        <w:jc w:val="both"/>
        <w:rPr>
          <w:rFonts w:asciiTheme="majorHAnsi" w:hAnsiTheme="majorHAnsi" w:cs="Arial"/>
        </w:rPr>
      </w:pPr>
      <w:r w:rsidRPr="00202847">
        <w:rPr>
          <w:rFonts w:asciiTheme="majorHAnsi" w:hAnsiTheme="majorHAnsi" w:cs="Arial"/>
        </w:rPr>
        <w:t>Vel</w:t>
      </w:r>
      <w:r w:rsidR="008E3ADD" w:rsidRPr="00202847">
        <w:rPr>
          <w:rFonts w:asciiTheme="majorHAnsi" w:hAnsiTheme="majorHAnsi" w:cs="Arial"/>
        </w:rPr>
        <w:t xml:space="preserve">javnost ponudbe je najmanj do </w:t>
      </w:r>
      <w:r w:rsidR="009D1A0E" w:rsidRPr="00202847">
        <w:rPr>
          <w:rFonts w:asciiTheme="majorHAnsi" w:hAnsiTheme="majorHAnsi" w:cs="Arial"/>
          <w:b/>
          <w:bCs/>
        </w:rPr>
        <w:t>28</w:t>
      </w:r>
      <w:r w:rsidRPr="00202847">
        <w:rPr>
          <w:rFonts w:asciiTheme="majorHAnsi" w:hAnsiTheme="majorHAnsi" w:cs="Arial"/>
          <w:b/>
          <w:bCs/>
        </w:rPr>
        <w:t>.</w:t>
      </w:r>
      <w:r w:rsidR="00EF05A4" w:rsidRPr="00202847">
        <w:rPr>
          <w:rFonts w:asciiTheme="majorHAnsi" w:hAnsiTheme="majorHAnsi" w:cs="Arial"/>
          <w:b/>
          <w:bCs/>
        </w:rPr>
        <w:t xml:space="preserve"> </w:t>
      </w:r>
      <w:r w:rsidR="00615223" w:rsidRPr="00202847">
        <w:rPr>
          <w:rFonts w:asciiTheme="majorHAnsi" w:hAnsiTheme="majorHAnsi" w:cs="Arial"/>
          <w:b/>
          <w:bCs/>
        </w:rPr>
        <w:t>2</w:t>
      </w:r>
      <w:r w:rsidRPr="00202847">
        <w:rPr>
          <w:rFonts w:asciiTheme="majorHAnsi" w:hAnsiTheme="majorHAnsi" w:cs="Arial"/>
          <w:b/>
          <w:bCs/>
        </w:rPr>
        <w:t>.</w:t>
      </w:r>
      <w:r w:rsidR="00EF05A4" w:rsidRPr="00202847">
        <w:rPr>
          <w:rFonts w:asciiTheme="majorHAnsi" w:hAnsiTheme="majorHAnsi" w:cs="Arial"/>
          <w:b/>
          <w:bCs/>
        </w:rPr>
        <w:t xml:space="preserve"> </w:t>
      </w:r>
      <w:r w:rsidR="00072BFE" w:rsidRPr="00202847">
        <w:rPr>
          <w:rFonts w:asciiTheme="majorHAnsi" w:hAnsiTheme="majorHAnsi" w:cs="Arial"/>
          <w:b/>
          <w:bCs/>
        </w:rPr>
        <w:t>202</w:t>
      </w:r>
      <w:r w:rsidR="009D1A0E" w:rsidRPr="00202847">
        <w:rPr>
          <w:rFonts w:asciiTheme="majorHAnsi" w:hAnsiTheme="majorHAnsi" w:cs="Arial"/>
          <w:b/>
          <w:bCs/>
        </w:rPr>
        <w:t>2</w:t>
      </w:r>
      <w:r w:rsidRPr="00202847">
        <w:rPr>
          <w:rFonts w:asciiTheme="majorHAnsi" w:hAnsiTheme="majorHAnsi" w:cs="Arial"/>
        </w:rPr>
        <w:t>.</w:t>
      </w:r>
    </w:p>
    <w:p w14:paraId="7F92DF6C" w14:textId="1DE2FAD8" w:rsidR="004A4293" w:rsidRPr="00202847" w:rsidRDefault="008A691B" w:rsidP="00637B9C">
      <w:pPr>
        <w:jc w:val="both"/>
        <w:rPr>
          <w:rFonts w:asciiTheme="majorHAnsi" w:hAnsiTheme="majorHAnsi" w:cs="Arial"/>
        </w:rPr>
      </w:pPr>
      <w:r w:rsidRPr="00202847">
        <w:rPr>
          <w:rFonts w:asciiTheme="majorHAnsi" w:hAnsiTheme="majorHAnsi" w:cs="Arial"/>
        </w:rPr>
        <w:t xml:space="preserve"> </w:t>
      </w:r>
    </w:p>
    <w:p w14:paraId="40922F11" w14:textId="77777777" w:rsidR="00361B75" w:rsidRPr="00202847" w:rsidRDefault="00361B75" w:rsidP="00637B9C">
      <w:pPr>
        <w:jc w:val="both"/>
        <w:rPr>
          <w:rFonts w:asciiTheme="majorHAnsi" w:hAnsiTheme="majorHAnsi" w:cs="Arial"/>
        </w:rPr>
      </w:pPr>
    </w:p>
    <w:p w14:paraId="43246A54" w14:textId="77777777" w:rsidR="00361B75" w:rsidRPr="00202847" w:rsidRDefault="00361B75" w:rsidP="00637B9C">
      <w:pPr>
        <w:jc w:val="both"/>
        <w:rPr>
          <w:rFonts w:asciiTheme="majorHAnsi" w:hAnsiTheme="majorHAnsi" w:cs="Arial"/>
        </w:rPr>
      </w:pPr>
      <w:r w:rsidRPr="00202847">
        <w:rPr>
          <w:rFonts w:asciiTheme="majorHAnsi" w:hAnsiTheme="majorHAnsi" w:cs="Arial"/>
        </w:rPr>
        <w:t>Obvezne priloge ponudbi so tudi:</w:t>
      </w:r>
    </w:p>
    <w:p w14:paraId="670FF979" w14:textId="759453BE" w:rsidR="00361B75" w:rsidRPr="00202847" w:rsidRDefault="008A691B" w:rsidP="00361B75">
      <w:pPr>
        <w:pStyle w:val="Slog65"/>
      </w:pPr>
      <w:r w:rsidRPr="00202847">
        <w:t>vzorci zavarovalnih polic;</w:t>
      </w:r>
    </w:p>
    <w:p w14:paraId="6AE27271" w14:textId="4F8B3A1A" w:rsidR="00361B75" w:rsidRPr="00202847" w:rsidRDefault="008A691B" w:rsidP="00361B75">
      <w:pPr>
        <w:pStyle w:val="Slog65"/>
      </w:pPr>
      <w:r w:rsidRPr="00202847">
        <w:t>splošni pogoji, dopolnila in klavzule.</w:t>
      </w:r>
    </w:p>
    <w:p w14:paraId="0C4D50F1" w14:textId="77777777" w:rsidR="004A4293" w:rsidRPr="00202847" w:rsidRDefault="004A4293" w:rsidP="00637B9C">
      <w:pPr>
        <w:jc w:val="both"/>
        <w:rPr>
          <w:rFonts w:asciiTheme="majorHAnsi" w:hAnsiTheme="majorHAnsi" w:cs="Arial"/>
        </w:rPr>
      </w:pPr>
    </w:p>
    <w:p w14:paraId="0D26D2A5" w14:textId="77777777" w:rsidR="00BF0198" w:rsidRPr="00202847" w:rsidRDefault="004A4293" w:rsidP="00637B9C">
      <w:pPr>
        <w:jc w:val="both"/>
        <w:rPr>
          <w:rFonts w:asciiTheme="majorHAnsi" w:hAnsiTheme="majorHAnsi" w:cs="Arial"/>
        </w:rPr>
      </w:pPr>
      <w:r w:rsidRPr="00202847">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256BB40C" w14:textId="77777777" w:rsidR="00585100" w:rsidRPr="00202847" w:rsidRDefault="00585100" w:rsidP="00637B9C">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202847" w14:paraId="501ED8A5" w14:textId="77777777" w:rsidTr="00537A08">
        <w:trPr>
          <w:trHeight w:val="737"/>
        </w:trPr>
        <w:tc>
          <w:tcPr>
            <w:tcW w:w="2162" w:type="dxa"/>
          </w:tcPr>
          <w:p w14:paraId="2FE6FB5D" w14:textId="77777777" w:rsidR="00C01211" w:rsidRPr="00202847" w:rsidRDefault="00C01211" w:rsidP="00637B9C">
            <w:pPr>
              <w:rPr>
                <w:rFonts w:asciiTheme="majorHAnsi" w:hAnsiTheme="majorHAnsi" w:cs="Arial"/>
              </w:rPr>
            </w:pPr>
            <w:r w:rsidRPr="00202847">
              <w:rPr>
                <w:rFonts w:asciiTheme="majorHAnsi" w:hAnsiTheme="majorHAnsi" w:cs="Arial"/>
              </w:rPr>
              <w:t>KRAJ</w:t>
            </w:r>
          </w:p>
          <w:p w14:paraId="4B45F1CE" w14:textId="77777777" w:rsidR="00C01211" w:rsidRPr="00202847" w:rsidRDefault="00C01211" w:rsidP="00637B9C">
            <w:pPr>
              <w:rPr>
                <w:rFonts w:asciiTheme="majorHAnsi" w:hAnsiTheme="majorHAnsi" w:cs="Arial"/>
              </w:rPr>
            </w:pPr>
          </w:p>
        </w:tc>
        <w:tc>
          <w:tcPr>
            <w:tcW w:w="2410" w:type="dxa"/>
            <w:vMerge w:val="restart"/>
          </w:tcPr>
          <w:p w14:paraId="555A4F91" w14:textId="77777777" w:rsidR="00C01211" w:rsidRPr="00202847" w:rsidRDefault="00C01211" w:rsidP="00637B9C">
            <w:pPr>
              <w:rPr>
                <w:rFonts w:asciiTheme="majorHAnsi" w:hAnsiTheme="majorHAnsi" w:cs="Arial"/>
              </w:rPr>
            </w:pPr>
            <w:r w:rsidRPr="00202847">
              <w:rPr>
                <w:rFonts w:asciiTheme="majorHAnsi" w:hAnsiTheme="majorHAnsi" w:cs="Arial"/>
              </w:rPr>
              <w:t>ŽIG</w:t>
            </w:r>
          </w:p>
        </w:tc>
        <w:tc>
          <w:tcPr>
            <w:tcW w:w="4500" w:type="dxa"/>
            <w:vMerge w:val="restart"/>
          </w:tcPr>
          <w:p w14:paraId="04AB3E74" w14:textId="77777777" w:rsidR="00C01211" w:rsidRPr="00202847" w:rsidRDefault="00D61EB7" w:rsidP="00637B9C">
            <w:pPr>
              <w:rPr>
                <w:rFonts w:asciiTheme="majorHAnsi" w:hAnsiTheme="majorHAnsi" w:cs="Arial"/>
              </w:rPr>
            </w:pPr>
            <w:r w:rsidRPr="00202847">
              <w:rPr>
                <w:rFonts w:asciiTheme="majorHAnsi" w:hAnsiTheme="majorHAnsi" w:cs="Arial"/>
              </w:rPr>
              <w:t>PONUDNIK</w:t>
            </w:r>
            <w:r w:rsidR="00E44705" w:rsidRPr="00202847">
              <w:rPr>
                <w:rFonts w:asciiTheme="majorHAnsi" w:hAnsiTheme="majorHAnsi" w:cs="Arial"/>
              </w:rPr>
              <w:t>/VODILNI PARTNER</w:t>
            </w:r>
          </w:p>
          <w:p w14:paraId="38879446" w14:textId="77777777" w:rsidR="00DF757B" w:rsidRPr="00202847" w:rsidRDefault="00C01211" w:rsidP="00637B9C">
            <w:pPr>
              <w:rPr>
                <w:rFonts w:asciiTheme="majorHAnsi" w:hAnsiTheme="majorHAnsi" w:cs="Arial"/>
              </w:rPr>
            </w:pPr>
            <w:r w:rsidRPr="00202847">
              <w:rPr>
                <w:rFonts w:asciiTheme="majorHAnsi" w:hAnsiTheme="majorHAnsi" w:cs="Arial"/>
              </w:rPr>
              <w:t xml:space="preserve">ime in priimek zakonitega zastopnika </w:t>
            </w:r>
          </w:p>
          <w:p w14:paraId="44501ABF" w14:textId="77777777" w:rsidR="00C01211" w:rsidRPr="00202847" w:rsidRDefault="00C01211" w:rsidP="00637B9C">
            <w:pPr>
              <w:rPr>
                <w:rFonts w:asciiTheme="majorHAnsi" w:hAnsiTheme="majorHAnsi" w:cs="Arial"/>
              </w:rPr>
            </w:pPr>
            <w:r w:rsidRPr="00202847">
              <w:rPr>
                <w:rFonts w:asciiTheme="majorHAnsi" w:hAnsiTheme="majorHAnsi" w:cs="Arial"/>
              </w:rPr>
              <w:t>in podpis</w:t>
            </w:r>
          </w:p>
        </w:tc>
      </w:tr>
      <w:tr w:rsidR="00C01211" w:rsidRPr="00202847" w14:paraId="02A60B8B" w14:textId="77777777" w:rsidTr="00537A08">
        <w:trPr>
          <w:trHeight w:val="737"/>
        </w:trPr>
        <w:tc>
          <w:tcPr>
            <w:tcW w:w="2162" w:type="dxa"/>
          </w:tcPr>
          <w:p w14:paraId="4A6A01D1" w14:textId="77777777" w:rsidR="00C01211" w:rsidRPr="00202847" w:rsidRDefault="00C01211" w:rsidP="00637B9C">
            <w:pPr>
              <w:rPr>
                <w:rFonts w:asciiTheme="majorHAnsi" w:hAnsiTheme="majorHAnsi" w:cs="Arial"/>
              </w:rPr>
            </w:pPr>
            <w:r w:rsidRPr="00202847">
              <w:rPr>
                <w:rFonts w:asciiTheme="majorHAnsi" w:hAnsiTheme="majorHAnsi" w:cs="Arial"/>
              </w:rPr>
              <w:t>DATUM</w:t>
            </w:r>
          </w:p>
        </w:tc>
        <w:tc>
          <w:tcPr>
            <w:tcW w:w="2410" w:type="dxa"/>
            <w:vMerge/>
            <w:vAlign w:val="bottom"/>
          </w:tcPr>
          <w:p w14:paraId="5FD47A87" w14:textId="77777777" w:rsidR="00C01211" w:rsidRPr="00202847" w:rsidRDefault="00C01211" w:rsidP="00637B9C">
            <w:pPr>
              <w:rPr>
                <w:rFonts w:asciiTheme="majorHAnsi" w:hAnsiTheme="majorHAnsi" w:cs="Arial"/>
              </w:rPr>
            </w:pPr>
          </w:p>
        </w:tc>
        <w:tc>
          <w:tcPr>
            <w:tcW w:w="4500" w:type="dxa"/>
            <w:vMerge/>
            <w:shd w:val="pct10" w:color="auto" w:fill="auto"/>
            <w:vAlign w:val="bottom"/>
          </w:tcPr>
          <w:p w14:paraId="756D7172" w14:textId="77777777" w:rsidR="00C01211" w:rsidRPr="00202847" w:rsidRDefault="00C01211" w:rsidP="00637B9C">
            <w:pPr>
              <w:rPr>
                <w:rFonts w:asciiTheme="majorHAnsi" w:hAnsiTheme="majorHAnsi" w:cs="Arial"/>
              </w:rPr>
            </w:pPr>
          </w:p>
        </w:tc>
      </w:tr>
    </w:tbl>
    <w:p w14:paraId="4F01DA7A" w14:textId="7D4D75E5" w:rsidR="009F661E" w:rsidRPr="00202847" w:rsidRDefault="00D12BBB" w:rsidP="00637B9C">
      <w:pPr>
        <w:rPr>
          <w:rFonts w:asciiTheme="majorHAnsi" w:hAnsiTheme="majorHAnsi" w:cs="Arial"/>
        </w:rPr>
      </w:pPr>
      <w:bookmarkStart w:id="4" w:name="_Toc395008188"/>
      <w:bookmarkStart w:id="5" w:name="_Toc401742223"/>
      <w:bookmarkStart w:id="6" w:name="_Toc401742353"/>
      <w:r w:rsidRPr="00202847">
        <w:rPr>
          <w:rFonts w:asciiTheme="majorHAnsi" w:hAnsiTheme="majorHAnsi" w:cs="Arial"/>
        </w:rPr>
        <w:t xml:space="preserve"> </w:t>
      </w:r>
      <w:r w:rsidR="00230C71" w:rsidRPr="00202847">
        <w:rPr>
          <w:rFonts w:asciiTheme="majorHAnsi" w:hAnsiTheme="majorHAnsi" w:cs="Arial"/>
        </w:rPr>
        <w:br w:type="page"/>
      </w:r>
      <w:bookmarkStart w:id="7" w:name="_Toc401742226"/>
      <w:bookmarkStart w:id="8" w:name="_Toc401742356"/>
      <w:bookmarkEnd w:id="4"/>
      <w:bookmarkEnd w:id="5"/>
      <w:bookmarkEnd w:id="6"/>
    </w:p>
    <w:p w14:paraId="15275B21" w14:textId="557ACD48" w:rsidR="009F661E" w:rsidRPr="00202847" w:rsidRDefault="009F661E" w:rsidP="00B6344E">
      <w:pPr>
        <w:pStyle w:val="javnanaroilapodnaslov"/>
        <w:framePr w:wrap="notBeside"/>
        <w:numPr>
          <w:ilvl w:val="1"/>
          <w:numId w:val="91"/>
        </w:numPr>
      </w:pPr>
      <w:bookmarkStart w:id="9" w:name="_Toc83213557"/>
      <w:r w:rsidRPr="00202847">
        <w:t>obr. – ESPD</w:t>
      </w:r>
      <w:bookmarkEnd w:id="9"/>
    </w:p>
    <w:p w14:paraId="21DFCE8B" w14:textId="77777777" w:rsidR="009F661E" w:rsidRPr="00202847" w:rsidRDefault="009F661E" w:rsidP="006823E1">
      <w:pPr>
        <w:pStyle w:val="javnanaroilapodnaslov"/>
        <w:framePr w:wrap="notBeside"/>
        <w:numPr>
          <w:ilvl w:val="0"/>
          <w:numId w:val="0"/>
        </w:numPr>
      </w:pPr>
    </w:p>
    <w:p w14:paraId="22035DE6" w14:textId="77777777" w:rsidR="00525287" w:rsidRPr="00202847" w:rsidRDefault="00062161" w:rsidP="009012FA">
      <w:pPr>
        <w:jc w:val="both"/>
        <w:rPr>
          <w:rFonts w:asciiTheme="majorHAnsi" w:hAnsiTheme="majorHAnsi"/>
        </w:rPr>
      </w:pPr>
      <w:r w:rsidRPr="00202847">
        <w:rPr>
          <w:rFonts w:asciiTheme="majorHAnsi" w:hAnsiTheme="majorHAnsi"/>
        </w:rPr>
        <w:t xml:space="preserve">Obrazec je dostopen na spletni strani naročnika, kjer je dostopna celotna dokumentacija v zvezi z oddajo javnega naročila. </w:t>
      </w:r>
    </w:p>
    <w:p w14:paraId="76360B41" w14:textId="77777777" w:rsidR="00525287" w:rsidRPr="00202847" w:rsidRDefault="00525287" w:rsidP="009012FA">
      <w:pPr>
        <w:jc w:val="both"/>
        <w:rPr>
          <w:rFonts w:asciiTheme="majorHAnsi" w:hAnsiTheme="majorHAnsi"/>
        </w:rPr>
      </w:pPr>
    </w:p>
    <w:p w14:paraId="125AC07D" w14:textId="77777777" w:rsidR="00525287" w:rsidRPr="00202847" w:rsidRDefault="00525287" w:rsidP="00525287">
      <w:pPr>
        <w:jc w:val="both"/>
        <w:rPr>
          <w:rFonts w:asciiTheme="majorHAnsi" w:hAnsiTheme="majorHAnsi"/>
        </w:rPr>
      </w:pPr>
      <w:r w:rsidRPr="00202847">
        <w:rPr>
          <w:rFonts w:asciiTheme="majorHAnsi" w:hAnsiTheme="majorHAnsi"/>
        </w:rPr>
        <w:t xml:space="preserve">V primeru skupne ponudbe morajo ESPD predložiti vsi partnerji v skupini, pri čemer vsak partner izpolni svoj ESPD. Poleg svojega ESPD mora ponudnik naročniku predložiti tudi ESPD-je, ki so jih izpolnili: </w:t>
      </w:r>
    </w:p>
    <w:p w14:paraId="3E974943" w14:textId="77777777" w:rsidR="00525287" w:rsidRPr="00202847" w:rsidRDefault="00525287" w:rsidP="00525287">
      <w:pPr>
        <w:pStyle w:val="Slog52"/>
      </w:pPr>
      <w:r w:rsidRPr="00202847">
        <w:t>subjekti, katerih zmogljivosti namerava uporabiti ponudnik v skladu z 81. členom ZJN-3, in</w:t>
      </w:r>
    </w:p>
    <w:p w14:paraId="4CE25E9D" w14:textId="77777777" w:rsidR="00525287" w:rsidRPr="00202847" w:rsidRDefault="00525287" w:rsidP="00525287">
      <w:pPr>
        <w:pStyle w:val="Slog52"/>
      </w:pPr>
      <w:r w:rsidRPr="00202847">
        <w:t>podizvajalci, in sicer ne glede na to, ali jih ponudnik nominira v ponudbi ali predlaga njihovo vključitev v izvedbo javnega naročila po oddaji naročila (v slednjem primeru mora izbrani ponudnik ESPD podizvajalca predložiti takrat, ko ga nominira).</w:t>
      </w:r>
    </w:p>
    <w:p w14:paraId="23548D9F" w14:textId="77777777" w:rsidR="00525287" w:rsidRPr="00202847" w:rsidRDefault="00525287" w:rsidP="009012FA">
      <w:pPr>
        <w:jc w:val="both"/>
        <w:rPr>
          <w:rFonts w:asciiTheme="majorHAnsi" w:hAnsiTheme="majorHAnsi"/>
        </w:rPr>
      </w:pPr>
    </w:p>
    <w:p w14:paraId="7DC9C567" w14:textId="77777777" w:rsidR="00525287" w:rsidRPr="00202847" w:rsidRDefault="002F2675" w:rsidP="009012FA">
      <w:pPr>
        <w:jc w:val="both"/>
        <w:rPr>
          <w:rFonts w:asciiTheme="majorHAnsi" w:hAnsiTheme="majorHAnsi"/>
          <w:b/>
          <w:u w:val="single"/>
        </w:rPr>
      </w:pPr>
      <w:r w:rsidRPr="00202847">
        <w:rPr>
          <w:rFonts w:asciiTheme="majorHAnsi" w:hAnsiTheme="majorHAnsi"/>
          <w:b/>
          <w:u w:val="single"/>
        </w:rPr>
        <w:t xml:space="preserve">OPOZORILO! </w:t>
      </w:r>
      <w:r w:rsidR="00525287" w:rsidRPr="00202847">
        <w:rPr>
          <w:rFonts w:asciiTheme="majorHAnsi" w:hAnsiTheme="majorHAnsi"/>
          <w:b/>
          <w:u w:val="single"/>
        </w:rPr>
        <w:t>Gospodarski subjekt mora ESPD izpolniti skrbno in v njem navesti resnične podatke, saj se v nasprotnem primeru šteje, da je podal lažno izjavo, kar je prekršek iz 5. točke prvega odstavka oziroma 1. točke drugega odstavka 112. člena ZJN-3, ki se sankcionira z globo in izločitvijo iz postopkov javnega naročanja za obdobje treh oziroma petih let.</w:t>
      </w:r>
    </w:p>
    <w:p w14:paraId="40A70CE9" w14:textId="77777777" w:rsidR="00525287" w:rsidRPr="00202847" w:rsidRDefault="00525287" w:rsidP="009012FA">
      <w:pPr>
        <w:jc w:val="both"/>
        <w:rPr>
          <w:rFonts w:asciiTheme="majorHAnsi" w:hAnsiTheme="majorHAnsi"/>
        </w:rPr>
      </w:pPr>
    </w:p>
    <w:p w14:paraId="63A7104C" w14:textId="77777777" w:rsidR="009F661E" w:rsidRPr="00202847" w:rsidRDefault="009F661E" w:rsidP="009012FA">
      <w:pPr>
        <w:jc w:val="both"/>
        <w:rPr>
          <w:rFonts w:asciiTheme="majorHAnsi" w:hAnsiTheme="majorHAnsi" w:cs="Arial"/>
          <w:b/>
          <w:bCs/>
          <w:i/>
          <w:iCs/>
          <w:u w:val="single"/>
          <w:lang w:val="x-none"/>
        </w:rPr>
      </w:pPr>
      <w:r w:rsidRPr="00202847">
        <w:rPr>
          <w:rFonts w:asciiTheme="majorHAnsi" w:hAnsiTheme="majorHAnsi"/>
        </w:rPr>
        <w:br w:type="page"/>
      </w:r>
    </w:p>
    <w:p w14:paraId="1B2922A8" w14:textId="77777777" w:rsidR="00230C71" w:rsidRPr="00202847" w:rsidRDefault="00230C71" w:rsidP="00B6344E">
      <w:pPr>
        <w:pStyle w:val="javnanaroilapodnaslov"/>
        <w:framePr w:wrap="notBeside"/>
        <w:numPr>
          <w:ilvl w:val="1"/>
          <w:numId w:val="91"/>
        </w:numPr>
      </w:pPr>
      <w:bookmarkStart w:id="10" w:name="_Toc83213558"/>
      <w:r w:rsidRPr="00202847">
        <w:t>Zahteva podizvajalca za neposredno plačilo</w:t>
      </w:r>
      <w:bookmarkEnd w:id="10"/>
    </w:p>
    <w:bookmarkEnd w:id="7"/>
    <w:bookmarkEnd w:id="8"/>
    <w:p w14:paraId="142341DA" w14:textId="77777777" w:rsidR="00644C70" w:rsidRPr="00202847" w:rsidRDefault="00644C70" w:rsidP="00637B9C">
      <w:pPr>
        <w:keepLines/>
        <w:widowControl w:val="0"/>
        <w:tabs>
          <w:tab w:val="left" w:pos="2155"/>
        </w:tabs>
        <w:ind w:right="6"/>
        <w:jc w:val="both"/>
        <w:rPr>
          <w:rFonts w:asciiTheme="majorHAnsi" w:hAnsiTheme="majorHAnsi" w:cs="Arial"/>
          <w:sz w:val="24"/>
          <w:szCs w:val="24"/>
          <w:lang w:eastAsia="en-US"/>
        </w:rPr>
      </w:pPr>
    </w:p>
    <w:p w14:paraId="27A2123A" w14:textId="77777777" w:rsidR="00C850EF" w:rsidRPr="00202847" w:rsidRDefault="00C850EF" w:rsidP="00637B9C">
      <w:pPr>
        <w:jc w:val="both"/>
        <w:rPr>
          <w:rFonts w:asciiTheme="majorHAnsi" w:hAnsiTheme="majorHAnsi" w:cs="Arial"/>
          <w:b/>
          <w:sz w:val="24"/>
          <w:szCs w:val="24"/>
          <w:lang w:eastAsia="en-US"/>
        </w:rPr>
      </w:pPr>
    </w:p>
    <w:p w14:paraId="0FA2003B" w14:textId="77777777" w:rsidR="00644C70" w:rsidRPr="00202847" w:rsidRDefault="00644C70" w:rsidP="00637B9C">
      <w:pPr>
        <w:jc w:val="both"/>
        <w:rPr>
          <w:rFonts w:asciiTheme="majorHAnsi" w:hAnsiTheme="majorHAnsi" w:cs="Arial"/>
          <w:lang w:eastAsia="en-US"/>
        </w:rPr>
      </w:pPr>
      <w:r w:rsidRPr="00202847">
        <w:rPr>
          <w:rFonts w:asciiTheme="majorHAnsi" w:hAnsiTheme="majorHAnsi" w:cs="Arial"/>
          <w:b/>
          <w:lang w:eastAsia="en-US"/>
        </w:rPr>
        <w:t>PODIZVAJALEC</w:t>
      </w:r>
      <w:r w:rsidRPr="00202847">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202847" w14:paraId="0873D2FF" w14:textId="77777777" w:rsidTr="0083593F">
        <w:tc>
          <w:tcPr>
            <w:tcW w:w="9212" w:type="dxa"/>
            <w:tcBorders>
              <w:bottom w:val="single" w:sz="6" w:space="0" w:color="1F497D"/>
            </w:tcBorders>
            <w:shd w:val="clear" w:color="auto" w:fill="auto"/>
          </w:tcPr>
          <w:p w14:paraId="54EFA402" w14:textId="77777777" w:rsidR="00644C70" w:rsidRPr="00202847" w:rsidRDefault="00644C70" w:rsidP="00637B9C">
            <w:pPr>
              <w:jc w:val="both"/>
              <w:rPr>
                <w:rFonts w:asciiTheme="majorHAnsi" w:eastAsia="Times New Roman" w:hAnsiTheme="majorHAnsi" w:cs="Arial"/>
                <w:lang w:eastAsia="en-US"/>
              </w:rPr>
            </w:pPr>
          </w:p>
        </w:tc>
      </w:tr>
      <w:tr w:rsidR="00644C70" w:rsidRPr="00202847" w14:paraId="5E48EE13" w14:textId="77777777" w:rsidTr="0083593F">
        <w:tc>
          <w:tcPr>
            <w:tcW w:w="9212" w:type="dxa"/>
            <w:tcBorders>
              <w:top w:val="single" w:sz="6" w:space="0" w:color="1F497D"/>
            </w:tcBorders>
            <w:shd w:val="clear" w:color="auto" w:fill="auto"/>
          </w:tcPr>
          <w:p w14:paraId="5E723430" w14:textId="77777777" w:rsidR="00644C70" w:rsidRPr="00202847" w:rsidRDefault="00644C70" w:rsidP="00637B9C">
            <w:pPr>
              <w:jc w:val="both"/>
              <w:rPr>
                <w:rFonts w:asciiTheme="majorHAnsi" w:eastAsia="Times New Roman" w:hAnsiTheme="majorHAnsi" w:cs="Arial"/>
                <w:lang w:eastAsia="en-US"/>
              </w:rPr>
            </w:pPr>
          </w:p>
        </w:tc>
      </w:tr>
    </w:tbl>
    <w:p w14:paraId="2EE24A89" w14:textId="77777777" w:rsidR="00C850EF" w:rsidRPr="00202847" w:rsidRDefault="00C850EF" w:rsidP="00637B9C">
      <w:pPr>
        <w:jc w:val="both"/>
        <w:rPr>
          <w:rFonts w:asciiTheme="majorHAnsi" w:hAnsiTheme="majorHAnsi" w:cs="Arial"/>
          <w:lang w:eastAsia="en-US"/>
        </w:rPr>
      </w:pPr>
    </w:p>
    <w:p w14:paraId="3A52385F" w14:textId="790F9ABF" w:rsidR="00644C70" w:rsidRPr="00202847" w:rsidRDefault="00644C70" w:rsidP="00637B9C">
      <w:pPr>
        <w:jc w:val="both"/>
        <w:rPr>
          <w:rFonts w:asciiTheme="majorHAnsi" w:hAnsiTheme="majorHAnsi" w:cs="Arial"/>
          <w:lang w:eastAsia="en-US"/>
        </w:rPr>
      </w:pPr>
      <w:r w:rsidRPr="00202847">
        <w:rPr>
          <w:rFonts w:asciiTheme="majorHAnsi" w:hAnsiTheme="majorHAnsi" w:cs="Arial"/>
          <w:lang w:eastAsia="en-US"/>
        </w:rPr>
        <w:t>V zvezi z javnim naročilom</w:t>
      </w:r>
      <w:r w:rsidR="00FF55D1" w:rsidRPr="00202847">
        <w:rPr>
          <w:rFonts w:asciiTheme="majorHAnsi" w:hAnsiTheme="majorHAnsi" w:cs="Arial"/>
          <w:b/>
        </w:rPr>
        <w:t xml:space="preserve"> Storitve zavarovanja za obdobje od 1. 1. 2022 do 31. 12. 2025</w:t>
      </w:r>
      <w:r w:rsidR="0098745C" w:rsidRPr="00202847">
        <w:rPr>
          <w:rFonts w:asciiTheme="majorHAnsi" w:hAnsiTheme="majorHAnsi" w:cs="Arial"/>
        </w:rPr>
        <w:t>, poslano v objavo na portal javnih naro</w:t>
      </w:r>
      <w:r w:rsidR="006457A6" w:rsidRPr="00202847">
        <w:rPr>
          <w:rFonts w:asciiTheme="majorHAnsi" w:hAnsiTheme="majorHAnsi" w:cs="Arial"/>
        </w:rPr>
        <w:t>čil in TED dne 22</w:t>
      </w:r>
      <w:r w:rsidR="000649DA" w:rsidRPr="00202847">
        <w:rPr>
          <w:rFonts w:asciiTheme="majorHAnsi" w:hAnsiTheme="majorHAnsi" w:cs="Arial"/>
        </w:rPr>
        <w:t>. 9</w:t>
      </w:r>
      <w:r w:rsidR="00EE475A" w:rsidRPr="00202847">
        <w:rPr>
          <w:rFonts w:asciiTheme="majorHAnsi" w:hAnsiTheme="majorHAnsi" w:cs="Arial"/>
        </w:rPr>
        <w:t xml:space="preserve">. </w:t>
      </w:r>
      <w:r w:rsidR="0098745C" w:rsidRPr="00202847">
        <w:rPr>
          <w:rFonts w:asciiTheme="majorHAnsi" w:hAnsiTheme="majorHAnsi" w:cs="Arial"/>
        </w:rPr>
        <w:t>2021</w:t>
      </w:r>
      <w:r w:rsidRPr="00202847">
        <w:rPr>
          <w:rFonts w:asciiTheme="majorHAnsi" w:hAnsiTheme="majorHAnsi" w:cs="Arial"/>
          <w:lang w:eastAsia="en-US"/>
        </w:rPr>
        <w:t>,</w:t>
      </w:r>
      <w:r w:rsidR="00325795" w:rsidRPr="00202847">
        <w:rPr>
          <w:rFonts w:asciiTheme="majorHAnsi" w:hAnsiTheme="majorHAnsi" w:cs="Arial"/>
          <w:lang w:eastAsia="en-US"/>
        </w:rPr>
        <w:t xml:space="preserve"> </w:t>
      </w:r>
      <w:r w:rsidRPr="00202847">
        <w:rPr>
          <w:rFonts w:asciiTheme="majorHAnsi" w:hAnsiTheme="majorHAnsi" w:cs="Arial"/>
          <w:bCs/>
          <w:lang w:eastAsia="en-US"/>
        </w:rPr>
        <w:t xml:space="preserve">naročniku  </w:t>
      </w:r>
      <w:r w:rsidRPr="00202847">
        <w:rPr>
          <w:rFonts w:asciiTheme="majorHAnsi" w:hAnsiTheme="majorHAnsi" w:cs="Arial"/>
          <w:lang w:eastAsia="en-US"/>
        </w:rPr>
        <w:t>dajemo zahtevo, na podlagi katere naj nam naročnik namesto glavnega izvajalca neposredno poravna plačilo terjatev do glavnega izvajalca.</w:t>
      </w:r>
    </w:p>
    <w:p w14:paraId="7F495CBD" w14:textId="77777777" w:rsidR="00644C70" w:rsidRPr="00202847" w:rsidRDefault="00644C70" w:rsidP="00637B9C">
      <w:pPr>
        <w:keepLines/>
        <w:widowControl w:val="0"/>
        <w:tabs>
          <w:tab w:val="left" w:pos="2155"/>
        </w:tabs>
        <w:ind w:right="6"/>
        <w:jc w:val="both"/>
        <w:rPr>
          <w:rFonts w:asciiTheme="majorHAnsi" w:hAnsiTheme="majorHAnsi" w:cs="Arial"/>
          <w:lang w:eastAsia="en-US"/>
        </w:rPr>
      </w:pPr>
    </w:p>
    <w:p w14:paraId="3C77C2C2" w14:textId="77777777" w:rsidR="00644C70" w:rsidRPr="00202847" w:rsidRDefault="00644C70" w:rsidP="00637B9C">
      <w:pPr>
        <w:jc w:val="both"/>
        <w:rPr>
          <w:rFonts w:asciiTheme="majorHAnsi" w:hAnsiTheme="majorHAnsi" w:cs="Arial"/>
          <w:lang w:eastAsia="en-US"/>
        </w:rPr>
      </w:pPr>
      <w:r w:rsidRPr="00202847">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59776F4E" w14:textId="77777777" w:rsidR="00644C70" w:rsidRPr="00202847" w:rsidRDefault="00644C70" w:rsidP="00637B9C">
      <w:pPr>
        <w:jc w:val="both"/>
        <w:rPr>
          <w:rFonts w:asciiTheme="majorHAnsi" w:hAnsiTheme="majorHAnsi" w:cs="Arial"/>
          <w:lang w:eastAsia="en-US"/>
        </w:rPr>
      </w:pPr>
    </w:p>
    <w:p w14:paraId="55F5F394" w14:textId="77777777" w:rsidR="00644C70" w:rsidRPr="00202847" w:rsidRDefault="00644C70" w:rsidP="00637B9C">
      <w:pPr>
        <w:jc w:val="both"/>
        <w:rPr>
          <w:rFonts w:asciiTheme="majorHAnsi" w:hAnsiTheme="majorHAnsi" w:cs="Arial"/>
          <w:lang w:eastAsia="en-US"/>
        </w:rPr>
      </w:pPr>
      <w:r w:rsidRPr="00202847">
        <w:rPr>
          <w:rFonts w:asciiTheme="majorHAnsi" w:hAnsiTheme="majorHAnsi" w:cs="Arial"/>
          <w:lang w:eastAsia="en-US"/>
        </w:rPr>
        <w:t>V primeru večjega števila podizvajalcev se obrazec fotokopira.</w:t>
      </w:r>
    </w:p>
    <w:p w14:paraId="578E525A" w14:textId="77777777" w:rsidR="00644C70" w:rsidRPr="00202847" w:rsidRDefault="00644C70" w:rsidP="00637B9C">
      <w:pPr>
        <w:rPr>
          <w:rFonts w:asciiTheme="majorHAnsi" w:hAnsiTheme="majorHAnsi" w:cs="Arial"/>
        </w:rPr>
      </w:pPr>
    </w:p>
    <w:p w14:paraId="09FA1B85" w14:textId="77777777" w:rsidR="00644C70" w:rsidRPr="00202847" w:rsidRDefault="00644C70" w:rsidP="00637B9C">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202847" w14:paraId="6F312DFF" w14:textId="77777777" w:rsidTr="00537A08">
        <w:trPr>
          <w:trHeight w:val="737"/>
        </w:trPr>
        <w:tc>
          <w:tcPr>
            <w:tcW w:w="2162" w:type="dxa"/>
          </w:tcPr>
          <w:p w14:paraId="5AFE621B" w14:textId="77777777" w:rsidR="0063242A" w:rsidRPr="00202847" w:rsidRDefault="0063242A" w:rsidP="00637B9C">
            <w:pPr>
              <w:rPr>
                <w:rFonts w:asciiTheme="majorHAnsi" w:hAnsiTheme="majorHAnsi" w:cs="Arial"/>
              </w:rPr>
            </w:pPr>
            <w:r w:rsidRPr="00202847">
              <w:rPr>
                <w:rFonts w:asciiTheme="majorHAnsi" w:hAnsiTheme="majorHAnsi" w:cs="Arial"/>
              </w:rPr>
              <w:t>KRAJ</w:t>
            </w:r>
          </w:p>
          <w:p w14:paraId="6C0686C3" w14:textId="77777777" w:rsidR="0063242A" w:rsidRPr="00202847" w:rsidRDefault="0063242A" w:rsidP="00637B9C">
            <w:pPr>
              <w:rPr>
                <w:rFonts w:asciiTheme="majorHAnsi" w:hAnsiTheme="majorHAnsi" w:cs="Arial"/>
              </w:rPr>
            </w:pPr>
          </w:p>
        </w:tc>
        <w:tc>
          <w:tcPr>
            <w:tcW w:w="2410" w:type="dxa"/>
            <w:vMerge w:val="restart"/>
          </w:tcPr>
          <w:p w14:paraId="516CE8B1" w14:textId="77777777" w:rsidR="0063242A" w:rsidRPr="00202847" w:rsidRDefault="0063242A" w:rsidP="00637B9C">
            <w:pPr>
              <w:rPr>
                <w:rFonts w:asciiTheme="majorHAnsi" w:hAnsiTheme="majorHAnsi" w:cs="Arial"/>
              </w:rPr>
            </w:pPr>
            <w:r w:rsidRPr="00202847">
              <w:rPr>
                <w:rFonts w:asciiTheme="majorHAnsi" w:hAnsiTheme="majorHAnsi" w:cs="Arial"/>
              </w:rPr>
              <w:t>ŽIG</w:t>
            </w:r>
          </w:p>
        </w:tc>
        <w:tc>
          <w:tcPr>
            <w:tcW w:w="4500" w:type="dxa"/>
            <w:vMerge w:val="restart"/>
          </w:tcPr>
          <w:p w14:paraId="5A279FE5" w14:textId="77777777" w:rsidR="0063242A" w:rsidRPr="00202847" w:rsidRDefault="0063242A" w:rsidP="00637B9C">
            <w:pPr>
              <w:rPr>
                <w:rFonts w:asciiTheme="majorHAnsi" w:hAnsiTheme="majorHAnsi" w:cs="Arial"/>
              </w:rPr>
            </w:pPr>
            <w:r w:rsidRPr="00202847">
              <w:rPr>
                <w:rFonts w:asciiTheme="majorHAnsi" w:hAnsiTheme="majorHAnsi" w:cs="Arial"/>
              </w:rPr>
              <w:t>PODIZVAJALEC</w:t>
            </w:r>
          </w:p>
          <w:p w14:paraId="3D2E0CFA" w14:textId="77777777" w:rsidR="00DF757B" w:rsidRPr="00202847" w:rsidRDefault="0063242A" w:rsidP="00637B9C">
            <w:pPr>
              <w:rPr>
                <w:rFonts w:asciiTheme="majorHAnsi" w:hAnsiTheme="majorHAnsi" w:cs="Arial"/>
              </w:rPr>
            </w:pPr>
            <w:r w:rsidRPr="00202847">
              <w:rPr>
                <w:rFonts w:asciiTheme="majorHAnsi" w:hAnsiTheme="majorHAnsi" w:cs="Arial"/>
              </w:rPr>
              <w:t xml:space="preserve">ime in priimek zakonitega zastopnika </w:t>
            </w:r>
          </w:p>
          <w:p w14:paraId="2AB4A52B" w14:textId="77777777" w:rsidR="0063242A" w:rsidRPr="00202847" w:rsidRDefault="0063242A" w:rsidP="00637B9C">
            <w:pPr>
              <w:rPr>
                <w:rFonts w:asciiTheme="majorHAnsi" w:hAnsiTheme="majorHAnsi" w:cs="Arial"/>
              </w:rPr>
            </w:pPr>
            <w:r w:rsidRPr="00202847">
              <w:rPr>
                <w:rFonts w:asciiTheme="majorHAnsi" w:hAnsiTheme="majorHAnsi" w:cs="Arial"/>
              </w:rPr>
              <w:t>in podpis</w:t>
            </w:r>
          </w:p>
        </w:tc>
      </w:tr>
      <w:tr w:rsidR="0063242A" w:rsidRPr="00202847" w14:paraId="7F9E30B4" w14:textId="77777777" w:rsidTr="00537A08">
        <w:trPr>
          <w:trHeight w:val="737"/>
        </w:trPr>
        <w:tc>
          <w:tcPr>
            <w:tcW w:w="2162" w:type="dxa"/>
          </w:tcPr>
          <w:p w14:paraId="4CBE8580" w14:textId="77777777" w:rsidR="0063242A" w:rsidRPr="00202847" w:rsidRDefault="0063242A" w:rsidP="00637B9C">
            <w:pPr>
              <w:rPr>
                <w:rFonts w:asciiTheme="majorHAnsi" w:hAnsiTheme="majorHAnsi" w:cs="Arial"/>
              </w:rPr>
            </w:pPr>
            <w:r w:rsidRPr="00202847">
              <w:rPr>
                <w:rFonts w:asciiTheme="majorHAnsi" w:hAnsiTheme="majorHAnsi" w:cs="Arial"/>
              </w:rPr>
              <w:t>DATUM</w:t>
            </w:r>
          </w:p>
        </w:tc>
        <w:tc>
          <w:tcPr>
            <w:tcW w:w="2410" w:type="dxa"/>
            <w:vMerge/>
            <w:vAlign w:val="bottom"/>
          </w:tcPr>
          <w:p w14:paraId="44144EB3" w14:textId="77777777" w:rsidR="0063242A" w:rsidRPr="00202847" w:rsidRDefault="0063242A" w:rsidP="00637B9C">
            <w:pPr>
              <w:rPr>
                <w:rFonts w:asciiTheme="majorHAnsi" w:hAnsiTheme="majorHAnsi" w:cs="Arial"/>
              </w:rPr>
            </w:pPr>
          </w:p>
        </w:tc>
        <w:tc>
          <w:tcPr>
            <w:tcW w:w="4500" w:type="dxa"/>
            <w:vMerge/>
            <w:shd w:val="pct10" w:color="auto" w:fill="auto"/>
            <w:vAlign w:val="bottom"/>
          </w:tcPr>
          <w:p w14:paraId="5A1C02A4" w14:textId="77777777" w:rsidR="0063242A" w:rsidRPr="00202847" w:rsidRDefault="0063242A" w:rsidP="00637B9C">
            <w:pPr>
              <w:rPr>
                <w:rFonts w:asciiTheme="majorHAnsi" w:hAnsiTheme="majorHAnsi" w:cs="Arial"/>
              </w:rPr>
            </w:pPr>
          </w:p>
        </w:tc>
      </w:tr>
    </w:tbl>
    <w:p w14:paraId="72BF7581" w14:textId="77777777" w:rsidR="004B1AD6" w:rsidRPr="00202847" w:rsidRDefault="004B1AD6" w:rsidP="00637B9C">
      <w:pPr>
        <w:rPr>
          <w:rFonts w:asciiTheme="majorHAnsi" w:hAnsiTheme="majorHAnsi" w:cs="Arial"/>
        </w:rPr>
      </w:pPr>
    </w:p>
    <w:p w14:paraId="360BC97B" w14:textId="77777777" w:rsidR="004B1AD6" w:rsidRPr="00202847" w:rsidRDefault="004B1AD6" w:rsidP="00637B9C">
      <w:pPr>
        <w:rPr>
          <w:rFonts w:asciiTheme="majorHAnsi" w:hAnsiTheme="majorHAnsi" w:cs="Arial"/>
          <w:sz w:val="24"/>
          <w:szCs w:val="24"/>
        </w:rPr>
      </w:pPr>
    </w:p>
    <w:p w14:paraId="7D3D31A5" w14:textId="77777777" w:rsidR="007A14BD" w:rsidRPr="00202847" w:rsidRDefault="007A14BD" w:rsidP="00637B9C">
      <w:pPr>
        <w:rPr>
          <w:rFonts w:asciiTheme="majorHAnsi" w:hAnsiTheme="majorHAnsi" w:cs="Arial"/>
          <w:sz w:val="24"/>
          <w:szCs w:val="24"/>
        </w:rPr>
      </w:pPr>
    </w:p>
    <w:p w14:paraId="2FA68F76" w14:textId="77777777" w:rsidR="004B1AD6" w:rsidRPr="00202847" w:rsidRDefault="004B1AD6" w:rsidP="00637B9C">
      <w:pPr>
        <w:rPr>
          <w:rFonts w:asciiTheme="majorHAnsi" w:hAnsiTheme="majorHAnsi" w:cs="Arial"/>
          <w:sz w:val="24"/>
          <w:szCs w:val="24"/>
        </w:rPr>
      </w:pPr>
    </w:p>
    <w:p w14:paraId="23DA79E9" w14:textId="77777777" w:rsidR="00FC5C41" w:rsidRPr="00202847" w:rsidRDefault="002A7CD9" w:rsidP="00FC5C41">
      <w:pPr>
        <w:jc w:val="both"/>
        <w:rPr>
          <w:rFonts w:asciiTheme="majorHAnsi" w:hAnsiTheme="majorHAnsi" w:cs="Arial"/>
          <w:b/>
          <w:sz w:val="24"/>
          <w:szCs w:val="24"/>
          <w:u w:val="single"/>
        </w:rPr>
      </w:pPr>
      <w:r w:rsidRPr="00202847">
        <w:rPr>
          <w:rFonts w:asciiTheme="majorHAnsi" w:hAnsiTheme="majorHAnsi" w:cs="Arial"/>
          <w:b/>
          <w:sz w:val="24"/>
          <w:szCs w:val="24"/>
          <w:u w:val="single"/>
        </w:rPr>
        <w:t xml:space="preserve">OPOZORILO! </w:t>
      </w:r>
      <w:r w:rsidR="00FC5C41" w:rsidRPr="00202847">
        <w:rPr>
          <w:rFonts w:asciiTheme="majorHAnsi" w:hAnsiTheme="majorHAnsi" w:cs="Arial"/>
          <w:b/>
          <w:sz w:val="24"/>
          <w:szCs w:val="24"/>
          <w:u w:val="single"/>
        </w:rPr>
        <w:t>Naročnik posebej opozarja, da mora glavni izvajalec v primeru, ko zahteva za neposredno plačilo podizvajalcu ni podana, naročniku najpozneje v 60 dneh od plačila končnega računa oziroma situacije poslati svojo pisno izjavo in pisno izjavo podizvajalca, da je podizvaj</w:t>
      </w:r>
      <w:r w:rsidR="00C9288F" w:rsidRPr="00202847">
        <w:rPr>
          <w:rFonts w:asciiTheme="majorHAnsi" w:hAnsiTheme="majorHAnsi" w:cs="Arial"/>
          <w:b/>
          <w:sz w:val="24"/>
          <w:szCs w:val="24"/>
          <w:u w:val="single"/>
        </w:rPr>
        <w:t>alec prejel plačilo za izvedene</w:t>
      </w:r>
      <w:r w:rsidR="00FC5C41" w:rsidRPr="00202847">
        <w:rPr>
          <w:rFonts w:asciiTheme="majorHAnsi" w:hAnsiTheme="majorHAnsi" w:cs="Arial"/>
          <w:b/>
          <w:sz w:val="24"/>
          <w:szCs w:val="24"/>
          <w:u w:val="single"/>
        </w:rPr>
        <w:t xml:space="preserve"> storit</w:t>
      </w:r>
      <w:r w:rsidR="00C9288F" w:rsidRPr="00202847">
        <w:rPr>
          <w:rFonts w:asciiTheme="majorHAnsi" w:hAnsiTheme="majorHAnsi" w:cs="Arial"/>
          <w:b/>
          <w:sz w:val="24"/>
          <w:szCs w:val="24"/>
          <w:u w:val="single"/>
        </w:rPr>
        <w:t>ve, neposredno povezane</w:t>
      </w:r>
      <w:r w:rsidR="00FC5C41" w:rsidRPr="00202847">
        <w:rPr>
          <w:rFonts w:asciiTheme="majorHAnsi" w:hAnsiTheme="majorHAnsi" w:cs="Arial"/>
          <w:b/>
          <w:sz w:val="24"/>
          <w:szCs w:val="24"/>
          <w:u w:val="single"/>
        </w:rPr>
        <w:t xml:space="preserve"> s predmetom javnega naročila. </w:t>
      </w:r>
    </w:p>
    <w:p w14:paraId="0F83A388" w14:textId="77777777" w:rsidR="00FC5C41" w:rsidRPr="00202847" w:rsidRDefault="00FC5C41" w:rsidP="00FC5C41">
      <w:pPr>
        <w:jc w:val="both"/>
        <w:rPr>
          <w:rFonts w:asciiTheme="majorHAnsi" w:hAnsiTheme="majorHAnsi" w:cs="Arial"/>
          <w:b/>
          <w:sz w:val="24"/>
          <w:szCs w:val="24"/>
          <w:u w:val="single"/>
        </w:rPr>
      </w:pPr>
    </w:p>
    <w:p w14:paraId="4825619C" w14:textId="77777777" w:rsidR="004B1AD6" w:rsidRPr="00202847" w:rsidRDefault="00FC5C41" w:rsidP="00FC5C41">
      <w:pPr>
        <w:jc w:val="both"/>
        <w:rPr>
          <w:rFonts w:asciiTheme="majorHAnsi" w:hAnsiTheme="majorHAnsi" w:cs="Arial"/>
          <w:b/>
          <w:sz w:val="24"/>
          <w:szCs w:val="24"/>
          <w:u w:val="single"/>
        </w:rPr>
      </w:pPr>
      <w:r w:rsidRPr="00202847">
        <w:rPr>
          <w:rFonts w:asciiTheme="majorHAnsi" w:hAnsiTheme="majorHAnsi" w:cs="Arial"/>
          <w:b/>
          <w:sz w:val="24"/>
          <w:szCs w:val="24"/>
          <w:u w:val="single"/>
        </w:rPr>
        <w:t>Če glavni izvajalec ne ravna v skladu s temi določili, naročnik skladno s sedmim odstavkom 94. člena ZJN-3. Državni revizijski komisiji poda predlog za uvedbo postopka o prekršku iz 2. točke prvega odstavka 112. člena tega zakona.</w:t>
      </w:r>
    </w:p>
    <w:p w14:paraId="5D1E8944" w14:textId="77777777" w:rsidR="004B1AD6" w:rsidRPr="00202847" w:rsidRDefault="004B1AD6" w:rsidP="00637B9C">
      <w:pPr>
        <w:rPr>
          <w:rFonts w:asciiTheme="majorHAnsi" w:hAnsiTheme="majorHAnsi" w:cs="Arial"/>
          <w:sz w:val="24"/>
          <w:szCs w:val="24"/>
        </w:rPr>
      </w:pPr>
    </w:p>
    <w:p w14:paraId="7784EF9C" w14:textId="77777777" w:rsidR="00237E7C" w:rsidRPr="00202847" w:rsidRDefault="00D12BBB" w:rsidP="00637B9C">
      <w:pPr>
        <w:rPr>
          <w:rFonts w:asciiTheme="majorHAnsi" w:hAnsiTheme="majorHAnsi" w:cs="Arial"/>
          <w:sz w:val="24"/>
          <w:szCs w:val="24"/>
        </w:rPr>
      </w:pPr>
      <w:bookmarkStart w:id="11" w:name="_Toc395008191"/>
      <w:bookmarkStart w:id="12" w:name="_Toc401742229"/>
      <w:bookmarkStart w:id="13" w:name="_Toc401742359"/>
      <w:r w:rsidRPr="00202847">
        <w:rPr>
          <w:rFonts w:asciiTheme="majorHAnsi" w:hAnsiTheme="majorHAnsi" w:cs="Arial"/>
          <w:sz w:val="24"/>
          <w:szCs w:val="24"/>
        </w:rPr>
        <w:t xml:space="preserve"> </w:t>
      </w:r>
    </w:p>
    <w:p w14:paraId="41E921D1" w14:textId="77777777" w:rsidR="00E33638" w:rsidRPr="00202847" w:rsidRDefault="00E33638" w:rsidP="00637B9C">
      <w:pPr>
        <w:rPr>
          <w:rFonts w:asciiTheme="majorHAnsi" w:hAnsiTheme="majorHAnsi" w:cs="Arial"/>
          <w:b/>
          <w:bCs/>
          <w:i/>
          <w:iCs/>
          <w:sz w:val="24"/>
          <w:szCs w:val="24"/>
          <w:u w:val="single"/>
          <w:lang w:val="x-none"/>
        </w:rPr>
      </w:pPr>
      <w:bookmarkStart w:id="14" w:name="_Toc401742230"/>
      <w:bookmarkStart w:id="15" w:name="_Toc401742360"/>
      <w:bookmarkEnd w:id="11"/>
      <w:bookmarkEnd w:id="12"/>
      <w:bookmarkEnd w:id="13"/>
    </w:p>
    <w:p w14:paraId="27C3295E" w14:textId="77777777" w:rsidR="00312259" w:rsidRPr="00202847" w:rsidRDefault="00312259" w:rsidP="00637B9C">
      <w:pPr>
        <w:rPr>
          <w:rFonts w:asciiTheme="majorHAnsi" w:hAnsiTheme="majorHAnsi" w:cs="Arial"/>
          <w:b/>
          <w:bCs/>
          <w:i/>
          <w:iCs/>
          <w:sz w:val="24"/>
          <w:szCs w:val="24"/>
          <w:u w:val="single"/>
          <w:lang w:val="x-none"/>
        </w:rPr>
      </w:pPr>
      <w:bookmarkStart w:id="16" w:name="_Toc389830381"/>
      <w:bookmarkStart w:id="17" w:name="_Toc396225349"/>
      <w:bookmarkEnd w:id="14"/>
      <w:bookmarkEnd w:id="15"/>
    </w:p>
    <w:p w14:paraId="0516B7D8" w14:textId="77777777" w:rsidR="007205C3" w:rsidRPr="00202847" w:rsidRDefault="007205C3" w:rsidP="00637B9C">
      <w:pPr>
        <w:rPr>
          <w:rFonts w:asciiTheme="majorHAnsi" w:hAnsiTheme="majorHAnsi"/>
          <w:sz w:val="24"/>
          <w:szCs w:val="24"/>
        </w:rPr>
      </w:pPr>
      <w:bookmarkStart w:id="18" w:name="_Toc401742235"/>
      <w:bookmarkStart w:id="19" w:name="_Toc401742367"/>
      <w:bookmarkEnd w:id="16"/>
      <w:bookmarkEnd w:id="17"/>
      <w:r w:rsidRPr="00202847">
        <w:rPr>
          <w:rFonts w:asciiTheme="majorHAnsi" w:hAnsiTheme="majorHAnsi" w:cs="Arial"/>
          <w:sz w:val="24"/>
          <w:szCs w:val="24"/>
        </w:rPr>
        <w:br w:type="page"/>
      </w:r>
    </w:p>
    <w:p w14:paraId="539791E4" w14:textId="77777777" w:rsidR="007205C3" w:rsidRPr="00202847" w:rsidRDefault="007205C3" w:rsidP="00B6344E">
      <w:pPr>
        <w:pStyle w:val="javnanaroilapodnaslov"/>
        <w:framePr w:wrap="notBeside"/>
        <w:numPr>
          <w:ilvl w:val="1"/>
          <w:numId w:val="91"/>
        </w:numPr>
      </w:pPr>
      <w:bookmarkStart w:id="20" w:name="_Toc83213559"/>
      <w:r w:rsidRPr="00202847">
        <w:t>obr.  – Vzorec zavarovanja za dobro izvedbo</w:t>
      </w:r>
      <w:bookmarkEnd w:id="20"/>
      <w:r w:rsidR="00446DED" w:rsidRPr="00202847">
        <w:t xml:space="preserve"> </w:t>
      </w:r>
      <w:r w:rsidR="00BF02ED" w:rsidRPr="00202847">
        <w:t xml:space="preserve"> </w:t>
      </w:r>
    </w:p>
    <w:p w14:paraId="78C4A90C" w14:textId="77777777" w:rsidR="00BF02ED" w:rsidRPr="00202847" w:rsidRDefault="00BF02ED" w:rsidP="00637B9C">
      <w:pPr>
        <w:rPr>
          <w:rFonts w:asciiTheme="majorHAnsi" w:hAnsiTheme="majorHAnsi" w:cs="Arial"/>
        </w:rPr>
      </w:pPr>
      <w:r w:rsidRPr="00202847">
        <w:rPr>
          <w:rFonts w:asciiTheme="majorHAnsi" w:hAnsiTheme="majorHAnsi" w:cs="Arial"/>
          <w:sz w:val="24"/>
          <w:szCs w:val="24"/>
        </w:rPr>
        <w:t xml:space="preserve"> </w:t>
      </w:r>
    </w:p>
    <w:tbl>
      <w:tblPr>
        <w:tblStyle w:val="Tabelamrea"/>
        <w:tblW w:w="0" w:type="auto"/>
        <w:tblLook w:val="04A0" w:firstRow="1" w:lastRow="0" w:firstColumn="1" w:lastColumn="0" w:noHBand="0" w:noVBand="1"/>
      </w:tblPr>
      <w:tblGrid>
        <w:gridCol w:w="9060"/>
      </w:tblGrid>
      <w:tr w:rsidR="00C606CE" w:rsidRPr="00202847" w14:paraId="1E527DFB" w14:textId="77777777" w:rsidTr="00977FB2">
        <w:tc>
          <w:tcPr>
            <w:tcW w:w="9060" w:type="dxa"/>
          </w:tcPr>
          <w:p w14:paraId="2B962DAB" w14:textId="77777777" w:rsidR="00C606CE" w:rsidRPr="00202847" w:rsidRDefault="00C606CE" w:rsidP="00977FB2">
            <w:pPr>
              <w:rPr>
                <w:rFonts w:asciiTheme="majorHAnsi" w:hAnsiTheme="majorHAnsi" w:cs="Arial"/>
              </w:rPr>
            </w:pPr>
            <w:r w:rsidRPr="00202847">
              <w:rPr>
                <w:rFonts w:asciiTheme="majorHAnsi" w:hAnsiTheme="majorHAns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C606CE" w:rsidRPr="00202847" w14:paraId="557E247E" w14:textId="77777777" w:rsidTr="00977FB2">
              <w:tc>
                <w:tcPr>
                  <w:tcW w:w="9212" w:type="dxa"/>
                  <w:tcBorders>
                    <w:bottom w:val="single" w:sz="6" w:space="0" w:color="1F497D"/>
                  </w:tcBorders>
                  <w:shd w:val="clear" w:color="auto" w:fill="auto"/>
                </w:tcPr>
                <w:p w14:paraId="3B62B9C9" w14:textId="77777777" w:rsidR="00C606CE" w:rsidRPr="00202847" w:rsidRDefault="00C606CE" w:rsidP="00977FB2">
                  <w:pPr>
                    <w:rPr>
                      <w:rFonts w:asciiTheme="majorHAnsi" w:hAnsiTheme="majorHAnsi" w:cs="Arial"/>
                    </w:rPr>
                  </w:pPr>
                </w:p>
              </w:tc>
            </w:tr>
            <w:tr w:rsidR="00C606CE" w:rsidRPr="00202847" w14:paraId="48844646" w14:textId="77777777" w:rsidTr="00977FB2">
              <w:tc>
                <w:tcPr>
                  <w:tcW w:w="9212" w:type="dxa"/>
                  <w:tcBorders>
                    <w:top w:val="single" w:sz="6" w:space="0" w:color="1F497D"/>
                  </w:tcBorders>
                  <w:shd w:val="clear" w:color="auto" w:fill="auto"/>
                </w:tcPr>
                <w:p w14:paraId="634AD2C2" w14:textId="77777777" w:rsidR="00C606CE" w:rsidRPr="00202847" w:rsidRDefault="00C606CE" w:rsidP="00977FB2">
                  <w:pPr>
                    <w:rPr>
                      <w:rFonts w:asciiTheme="majorHAnsi" w:hAnsiTheme="majorHAnsi" w:cs="Arial"/>
                    </w:rPr>
                  </w:pPr>
                </w:p>
              </w:tc>
            </w:tr>
          </w:tbl>
          <w:p w14:paraId="1588D78E" w14:textId="77777777" w:rsidR="00C606CE" w:rsidRPr="00202847" w:rsidRDefault="00C606CE" w:rsidP="00977FB2">
            <w:pPr>
              <w:jc w:val="center"/>
              <w:rPr>
                <w:rFonts w:asciiTheme="majorHAnsi" w:hAnsiTheme="majorHAnsi" w:cs="Arial"/>
                <w:bCs/>
                <w:iCs/>
              </w:rPr>
            </w:pPr>
          </w:p>
          <w:p w14:paraId="3DC21A2F" w14:textId="77777777" w:rsidR="00C606CE" w:rsidRPr="00202847" w:rsidRDefault="00C606CE" w:rsidP="00977FB2">
            <w:pPr>
              <w:jc w:val="center"/>
              <w:rPr>
                <w:rFonts w:asciiTheme="majorHAnsi" w:hAnsiTheme="majorHAnsi" w:cs="Arial"/>
                <w:bCs/>
                <w:iCs/>
              </w:rPr>
            </w:pPr>
          </w:p>
          <w:p w14:paraId="5A734E5F" w14:textId="77777777" w:rsidR="00C606CE" w:rsidRPr="00202847" w:rsidRDefault="00C606CE" w:rsidP="00977FB2">
            <w:pPr>
              <w:jc w:val="center"/>
              <w:rPr>
                <w:rFonts w:asciiTheme="majorHAnsi" w:hAnsiTheme="majorHAnsi" w:cs="Arial"/>
                <w:b/>
                <w:bCs/>
                <w:iCs/>
              </w:rPr>
            </w:pPr>
            <w:r w:rsidRPr="00202847">
              <w:rPr>
                <w:rFonts w:asciiTheme="majorHAnsi" w:hAnsiTheme="majorHAnsi" w:cs="Arial"/>
                <w:b/>
                <w:bCs/>
                <w:iCs/>
              </w:rPr>
              <w:t>MENIČNA IZJAVA</w:t>
            </w:r>
          </w:p>
          <w:p w14:paraId="14926F6D" w14:textId="77777777" w:rsidR="00C606CE" w:rsidRPr="00202847" w:rsidRDefault="00C606CE" w:rsidP="00977FB2">
            <w:pPr>
              <w:rPr>
                <w:rFonts w:asciiTheme="majorHAnsi" w:hAnsiTheme="majorHAnsi" w:cs="Arial"/>
                <w:bCs/>
                <w:iCs/>
              </w:rPr>
            </w:pPr>
          </w:p>
          <w:p w14:paraId="50C96510" w14:textId="77777777" w:rsidR="00C606CE" w:rsidRPr="00202847" w:rsidRDefault="00AA20F9" w:rsidP="00977FB2">
            <w:pPr>
              <w:jc w:val="both"/>
              <w:rPr>
                <w:rFonts w:asciiTheme="majorHAnsi" w:hAnsiTheme="majorHAnsi" w:cs="Arial"/>
                <w:bCs/>
                <w:iCs/>
              </w:rPr>
            </w:pPr>
            <w:r w:rsidRPr="00202847">
              <w:rPr>
                <w:rFonts w:asciiTheme="majorHAnsi" w:hAnsiTheme="majorHAnsi" w:cs="Arial"/>
                <w:bCs/>
                <w:iCs/>
              </w:rPr>
              <w:t xml:space="preserve"> ……………………………………………………</w:t>
            </w:r>
            <w:r w:rsidR="00C606CE" w:rsidRPr="00202847">
              <w:rPr>
                <w:rFonts w:asciiTheme="majorHAnsi" w:hAnsiTheme="majorHAnsi" w:cs="Arial"/>
                <w:bCs/>
                <w:iCs/>
              </w:rPr>
              <w:t xml:space="preserve">, matična številka: </w:t>
            </w:r>
            <w:r w:rsidRPr="00202847">
              <w:rPr>
                <w:rFonts w:asciiTheme="majorHAnsi" w:hAnsiTheme="majorHAnsi" w:cs="Arial"/>
                <w:bCs/>
                <w:iCs/>
              </w:rPr>
              <w:t xml:space="preserve"> ………………………………..</w:t>
            </w:r>
            <w:r w:rsidR="00C606CE" w:rsidRPr="00202847">
              <w:rPr>
                <w:rFonts w:asciiTheme="majorHAnsi" w:hAnsiTheme="majorHAnsi" w:cs="Arial"/>
                <w:bCs/>
                <w:iCs/>
              </w:rPr>
              <w:t xml:space="preserve">, v nadaljevanju naročnik, in ……………………. v nadaljevanju »izvajalec/izdajatelj menic«, sta dne ……………… sklenila Pogodbo št.…. za izvedbo javnega naročila »……………..«, v nadaljevanju Pogodba. Menična izjava velja za unovčitev menic, ki so dane z namenom </w:t>
            </w:r>
            <w:r w:rsidR="00C606CE" w:rsidRPr="00202847">
              <w:rPr>
                <w:rFonts w:asciiTheme="majorHAnsi" w:hAnsiTheme="majorHAnsi" w:cs="Arial"/>
                <w:b/>
                <w:bCs/>
                <w:iCs/>
              </w:rPr>
              <w:t>zavarovanja dobre izvedbe pogodbenih obveznosti</w:t>
            </w:r>
            <w:r w:rsidR="00C606CE" w:rsidRPr="00202847">
              <w:rPr>
                <w:rFonts w:asciiTheme="majorHAnsi" w:hAnsiTheme="majorHAnsi" w:cs="Arial"/>
                <w:bCs/>
                <w:iCs/>
              </w:rPr>
              <w:t xml:space="preserve"> izvajalca/izdajatelja menic po Pogodbi.</w:t>
            </w:r>
          </w:p>
          <w:p w14:paraId="5937070E" w14:textId="77777777" w:rsidR="00C606CE" w:rsidRPr="00202847" w:rsidRDefault="00C606CE" w:rsidP="00977FB2">
            <w:pPr>
              <w:jc w:val="both"/>
              <w:rPr>
                <w:rFonts w:asciiTheme="majorHAnsi" w:hAnsiTheme="majorHAnsi" w:cs="Arial"/>
                <w:bCs/>
                <w:iCs/>
              </w:rPr>
            </w:pPr>
          </w:p>
          <w:p w14:paraId="2F1681AC" w14:textId="77777777" w:rsidR="00C606CE" w:rsidRPr="00202847" w:rsidRDefault="00C606CE" w:rsidP="00977FB2">
            <w:pPr>
              <w:jc w:val="both"/>
              <w:rPr>
                <w:rFonts w:asciiTheme="majorHAnsi" w:hAnsiTheme="majorHAnsi" w:cs="Arial"/>
                <w:bCs/>
                <w:iCs/>
              </w:rPr>
            </w:pPr>
            <w:r w:rsidRPr="00202847">
              <w:rPr>
                <w:rFonts w:asciiTheme="majorHAnsi" w:hAnsiTheme="majorHAnsi" w:cs="Arial"/>
                <w:bCs/>
                <w:iCs/>
              </w:rPr>
              <w:t>Na podlagi Pogodbe izvajalec/izdajatelj menic izroča naročniku dve (2) bianko menici s klavzulo »brez protesta« za zavarovanje dobre izvedbe pogodbenih obveznosti,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2272"/>
              <w:gridCol w:w="983"/>
              <w:gridCol w:w="1664"/>
              <w:gridCol w:w="876"/>
              <w:gridCol w:w="1635"/>
            </w:tblGrid>
            <w:tr w:rsidR="00C606CE" w:rsidRPr="00202847" w14:paraId="27BB792C" w14:textId="77777777" w:rsidTr="00977FB2">
              <w:tc>
                <w:tcPr>
                  <w:tcW w:w="1472" w:type="dxa"/>
                  <w:tcBorders>
                    <w:bottom w:val="single" w:sz="4" w:space="0" w:color="auto"/>
                  </w:tcBorders>
                </w:tcPr>
                <w:p w14:paraId="0D79784E" w14:textId="77777777" w:rsidR="00C606CE" w:rsidRPr="00202847" w:rsidRDefault="00C606CE" w:rsidP="00977FB2">
                  <w:pPr>
                    <w:jc w:val="both"/>
                    <w:rPr>
                      <w:rFonts w:asciiTheme="majorHAnsi" w:hAnsiTheme="majorHAnsi" w:cs="Arial"/>
                      <w:bCs/>
                      <w:iCs/>
                    </w:rPr>
                  </w:pPr>
                  <w:r w:rsidRPr="00202847">
                    <w:rPr>
                      <w:rFonts w:asciiTheme="majorHAnsi" w:hAnsiTheme="majorHAnsi" w:cs="Arial"/>
                      <w:bCs/>
                      <w:iCs/>
                    </w:rPr>
                    <w:t>ime in priimek:</w:t>
                  </w:r>
                </w:p>
              </w:tc>
              <w:tc>
                <w:tcPr>
                  <w:tcW w:w="2524" w:type="dxa"/>
                  <w:tcBorders>
                    <w:bottom w:val="single" w:sz="4" w:space="0" w:color="auto"/>
                  </w:tcBorders>
                </w:tcPr>
                <w:p w14:paraId="0809137E" w14:textId="77777777" w:rsidR="00C606CE" w:rsidRPr="00202847" w:rsidRDefault="00C606CE" w:rsidP="00977FB2">
                  <w:pPr>
                    <w:jc w:val="both"/>
                    <w:rPr>
                      <w:rFonts w:asciiTheme="majorHAnsi" w:hAnsiTheme="majorHAnsi" w:cs="Arial"/>
                      <w:bCs/>
                      <w:iCs/>
                    </w:rPr>
                  </w:pPr>
                </w:p>
              </w:tc>
              <w:tc>
                <w:tcPr>
                  <w:tcW w:w="993" w:type="dxa"/>
                  <w:tcBorders>
                    <w:bottom w:val="single" w:sz="4" w:space="0" w:color="auto"/>
                  </w:tcBorders>
                </w:tcPr>
                <w:p w14:paraId="5F3D835E" w14:textId="77777777" w:rsidR="00C606CE" w:rsidRPr="00202847" w:rsidRDefault="00C606CE" w:rsidP="00977FB2">
                  <w:pPr>
                    <w:jc w:val="both"/>
                    <w:rPr>
                      <w:rFonts w:asciiTheme="majorHAnsi" w:hAnsiTheme="majorHAnsi" w:cs="Arial"/>
                      <w:bCs/>
                      <w:iCs/>
                    </w:rPr>
                  </w:pPr>
                </w:p>
                <w:p w14:paraId="55E588A3" w14:textId="77777777" w:rsidR="00C606CE" w:rsidRPr="00202847" w:rsidRDefault="00C606CE" w:rsidP="00977FB2">
                  <w:pPr>
                    <w:jc w:val="both"/>
                    <w:rPr>
                      <w:rFonts w:asciiTheme="majorHAnsi" w:hAnsiTheme="majorHAnsi" w:cs="Arial"/>
                      <w:bCs/>
                      <w:iCs/>
                    </w:rPr>
                  </w:pPr>
                  <w:r w:rsidRPr="00202847">
                    <w:rPr>
                      <w:rFonts w:asciiTheme="majorHAnsi" w:hAnsiTheme="majorHAnsi" w:cs="Arial"/>
                      <w:bCs/>
                      <w:iCs/>
                    </w:rPr>
                    <w:t>funkcija</w:t>
                  </w:r>
                </w:p>
              </w:tc>
              <w:tc>
                <w:tcPr>
                  <w:tcW w:w="1842" w:type="dxa"/>
                  <w:tcBorders>
                    <w:bottom w:val="single" w:sz="4" w:space="0" w:color="auto"/>
                  </w:tcBorders>
                </w:tcPr>
                <w:p w14:paraId="61B7A6BC" w14:textId="77777777" w:rsidR="00C606CE" w:rsidRPr="00202847" w:rsidRDefault="00C606CE" w:rsidP="00977FB2">
                  <w:pPr>
                    <w:jc w:val="both"/>
                    <w:rPr>
                      <w:rFonts w:asciiTheme="majorHAnsi" w:hAnsiTheme="majorHAnsi" w:cs="Arial"/>
                      <w:bCs/>
                      <w:iCs/>
                    </w:rPr>
                  </w:pPr>
                </w:p>
              </w:tc>
              <w:tc>
                <w:tcPr>
                  <w:tcW w:w="884" w:type="dxa"/>
                  <w:tcBorders>
                    <w:bottom w:val="single" w:sz="4" w:space="0" w:color="auto"/>
                  </w:tcBorders>
                </w:tcPr>
                <w:p w14:paraId="5D846C1D" w14:textId="77777777" w:rsidR="00C606CE" w:rsidRPr="00202847" w:rsidRDefault="00C606CE" w:rsidP="00977FB2">
                  <w:pPr>
                    <w:jc w:val="both"/>
                    <w:rPr>
                      <w:rFonts w:asciiTheme="majorHAnsi" w:hAnsiTheme="majorHAnsi" w:cs="Arial"/>
                      <w:bCs/>
                      <w:iCs/>
                    </w:rPr>
                  </w:pPr>
                </w:p>
                <w:p w14:paraId="3C346B01" w14:textId="77777777" w:rsidR="00C606CE" w:rsidRPr="00202847" w:rsidRDefault="00C606CE" w:rsidP="00977FB2">
                  <w:pPr>
                    <w:jc w:val="both"/>
                    <w:rPr>
                      <w:rFonts w:asciiTheme="majorHAnsi" w:hAnsiTheme="majorHAnsi" w:cs="Arial"/>
                      <w:bCs/>
                      <w:iCs/>
                    </w:rPr>
                  </w:pPr>
                  <w:r w:rsidRPr="00202847">
                    <w:rPr>
                      <w:rFonts w:asciiTheme="majorHAnsi" w:hAnsiTheme="majorHAnsi" w:cs="Arial"/>
                      <w:bCs/>
                      <w:iCs/>
                    </w:rPr>
                    <w:t>podpis</w:t>
                  </w:r>
                </w:p>
              </w:tc>
              <w:tc>
                <w:tcPr>
                  <w:tcW w:w="1809" w:type="dxa"/>
                  <w:tcBorders>
                    <w:bottom w:val="single" w:sz="4" w:space="0" w:color="auto"/>
                  </w:tcBorders>
                </w:tcPr>
                <w:p w14:paraId="41F9D05E" w14:textId="77777777" w:rsidR="00C606CE" w:rsidRPr="00202847" w:rsidRDefault="00C606CE" w:rsidP="00977FB2">
                  <w:pPr>
                    <w:jc w:val="both"/>
                    <w:rPr>
                      <w:rFonts w:asciiTheme="majorHAnsi" w:hAnsiTheme="majorHAnsi" w:cs="Arial"/>
                      <w:bCs/>
                      <w:iCs/>
                    </w:rPr>
                  </w:pPr>
                </w:p>
              </w:tc>
            </w:tr>
            <w:tr w:rsidR="00C606CE" w:rsidRPr="00202847" w14:paraId="7C275BF2" w14:textId="77777777" w:rsidTr="00977FB2">
              <w:tc>
                <w:tcPr>
                  <w:tcW w:w="1472" w:type="dxa"/>
                  <w:tcBorders>
                    <w:top w:val="single" w:sz="4" w:space="0" w:color="auto"/>
                    <w:bottom w:val="single" w:sz="4" w:space="0" w:color="auto"/>
                  </w:tcBorders>
                </w:tcPr>
                <w:p w14:paraId="5E244A59" w14:textId="77777777" w:rsidR="00C606CE" w:rsidRPr="00202847" w:rsidRDefault="00C606CE" w:rsidP="00977FB2">
                  <w:pPr>
                    <w:jc w:val="both"/>
                    <w:rPr>
                      <w:rFonts w:asciiTheme="majorHAnsi" w:hAnsiTheme="majorHAnsi" w:cs="Arial"/>
                      <w:bCs/>
                      <w:iCs/>
                    </w:rPr>
                  </w:pPr>
                  <w:r w:rsidRPr="00202847">
                    <w:rPr>
                      <w:rFonts w:asciiTheme="majorHAnsi" w:hAnsiTheme="majorHAnsi" w:cs="Arial"/>
                      <w:bCs/>
                      <w:iCs/>
                    </w:rPr>
                    <w:t>ime in priimek:</w:t>
                  </w:r>
                </w:p>
              </w:tc>
              <w:tc>
                <w:tcPr>
                  <w:tcW w:w="2524" w:type="dxa"/>
                  <w:tcBorders>
                    <w:top w:val="single" w:sz="4" w:space="0" w:color="auto"/>
                    <w:bottom w:val="single" w:sz="4" w:space="0" w:color="auto"/>
                  </w:tcBorders>
                </w:tcPr>
                <w:p w14:paraId="31452F78" w14:textId="77777777" w:rsidR="00C606CE" w:rsidRPr="00202847" w:rsidRDefault="00C606CE" w:rsidP="00977FB2">
                  <w:pPr>
                    <w:jc w:val="both"/>
                    <w:rPr>
                      <w:rFonts w:asciiTheme="majorHAnsi" w:hAnsiTheme="majorHAnsi" w:cs="Arial"/>
                      <w:bCs/>
                      <w:iCs/>
                    </w:rPr>
                  </w:pPr>
                </w:p>
              </w:tc>
              <w:tc>
                <w:tcPr>
                  <w:tcW w:w="993" w:type="dxa"/>
                  <w:tcBorders>
                    <w:top w:val="single" w:sz="4" w:space="0" w:color="auto"/>
                    <w:bottom w:val="single" w:sz="4" w:space="0" w:color="auto"/>
                  </w:tcBorders>
                </w:tcPr>
                <w:p w14:paraId="463AE117" w14:textId="77777777" w:rsidR="00C606CE" w:rsidRPr="00202847" w:rsidRDefault="00C606CE" w:rsidP="00977FB2">
                  <w:pPr>
                    <w:jc w:val="both"/>
                    <w:rPr>
                      <w:rFonts w:asciiTheme="majorHAnsi" w:hAnsiTheme="majorHAnsi" w:cs="Arial"/>
                      <w:bCs/>
                      <w:iCs/>
                    </w:rPr>
                  </w:pPr>
                </w:p>
                <w:p w14:paraId="5BDA08AB" w14:textId="77777777" w:rsidR="00C606CE" w:rsidRPr="00202847" w:rsidRDefault="00C606CE" w:rsidP="00977FB2">
                  <w:pPr>
                    <w:jc w:val="both"/>
                    <w:rPr>
                      <w:rFonts w:asciiTheme="majorHAnsi" w:hAnsiTheme="majorHAnsi" w:cs="Arial"/>
                      <w:bCs/>
                      <w:iCs/>
                    </w:rPr>
                  </w:pPr>
                  <w:r w:rsidRPr="00202847">
                    <w:rPr>
                      <w:rFonts w:asciiTheme="majorHAnsi" w:hAnsiTheme="majorHAnsi" w:cs="Arial"/>
                      <w:bCs/>
                      <w:iCs/>
                    </w:rPr>
                    <w:t>funkcija</w:t>
                  </w:r>
                </w:p>
              </w:tc>
              <w:tc>
                <w:tcPr>
                  <w:tcW w:w="1842" w:type="dxa"/>
                  <w:tcBorders>
                    <w:top w:val="single" w:sz="4" w:space="0" w:color="auto"/>
                    <w:bottom w:val="single" w:sz="4" w:space="0" w:color="auto"/>
                  </w:tcBorders>
                </w:tcPr>
                <w:p w14:paraId="568B75BD" w14:textId="77777777" w:rsidR="00C606CE" w:rsidRPr="00202847" w:rsidRDefault="00C606CE" w:rsidP="00977FB2">
                  <w:pPr>
                    <w:jc w:val="both"/>
                    <w:rPr>
                      <w:rFonts w:asciiTheme="majorHAnsi" w:hAnsiTheme="majorHAnsi" w:cs="Arial"/>
                      <w:bCs/>
                      <w:iCs/>
                    </w:rPr>
                  </w:pPr>
                </w:p>
              </w:tc>
              <w:tc>
                <w:tcPr>
                  <w:tcW w:w="884" w:type="dxa"/>
                  <w:tcBorders>
                    <w:top w:val="single" w:sz="4" w:space="0" w:color="auto"/>
                    <w:bottom w:val="single" w:sz="4" w:space="0" w:color="auto"/>
                  </w:tcBorders>
                </w:tcPr>
                <w:p w14:paraId="3F30C9E6" w14:textId="77777777" w:rsidR="00C606CE" w:rsidRPr="00202847" w:rsidRDefault="00C606CE" w:rsidP="00977FB2">
                  <w:pPr>
                    <w:jc w:val="both"/>
                    <w:rPr>
                      <w:rFonts w:asciiTheme="majorHAnsi" w:hAnsiTheme="majorHAnsi" w:cs="Arial"/>
                      <w:bCs/>
                      <w:iCs/>
                    </w:rPr>
                  </w:pPr>
                </w:p>
                <w:p w14:paraId="4DBE4828" w14:textId="77777777" w:rsidR="00C606CE" w:rsidRPr="00202847" w:rsidRDefault="00C606CE" w:rsidP="00977FB2">
                  <w:pPr>
                    <w:jc w:val="both"/>
                    <w:rPr>
                      <w:rFonts w:asciiTheme="majorHAnsi" w:hAnsiTheme="majorHAnsi" w:cs="Arial"/>
                      <w:bCs/>
                      <w:iCs/>
                    </w:rPr>
                  </w:pPr>
                  <w:r w:rsidRPr="00202847">
                    <w:rPr>
                      <w:rFonts w:asciiTheme="majorHAnsi" w:hAnsiTheme="majorHAnsi" w:cs="Arial"/>
                      <w:bCs/>
                      <w:iCs/>
                    </w:rPr>
                    <w:t>podpis</w:t>
                  </w:r>
                </w:p>
              </w:tc>
              <w:tc>
                <w:tcPr>
                  <w:tcW w:w="1809" w:type="dxa"/>
                  <w:tcBorders>
                    <w:top w:val="single" w:sz="4" w:space="0" w:color="auto"/>
                    <w:bottom w:val="single" w:sz="4" w:space="0" w:color="auto"/>
                  </w:tcBorders>
                </w:tcPr>
                <w:p w14:paraId="17E30AF0" w14:textId="77777777" w:rsidR="00C606CE" w:rsidRPr="00202847" w:rsidRDefault="00C606CE" w:rsidP="00977FB2">
                  <w:pPr>
                    <w:jc w:val="both"/>
                    <w:rPr>
                      <w:rFonts w:asciiTheme="majorHAnsi" w:hAnsiTheme="majorHAnsi" w:cs="Arial"/>
                      <w:bCs/>
                      <w:iCs/>
                    </w:rPr>
                  </w:pPr>
                </w:p>
              </w:tc>
            </w:tr>
          </w:tbl>
          <w:p w14:paraId="0CFF4D0D" w14:textId="77777777" w:rsidR="00C606CE" w:rsidRPr="00202847" w:rsidRDefault="00C606CE" w:rsidP="00977FB2">
            <w:pPr>
              <w:jc w:val="both"/>
              <w:rPr>
                <w:rFonts w:asciiTheme="majorHAnsi" w:hAnsiTheme="majorHAnsi" w:cs="Arial"/>
                <w:bCs/>
                <w:iCs/>
              </w:rPr>
            </w:pPr>
          </w:p>
          <w:p w14:paraId="393BA232" w14:textId="77777777" w:rsidR="00C606CE" w:rsidRPr="00202847" w:rsidRDefault="00C606CE" w:rsidP="00977FB2">
            <w:pPr>
              <w:jc w:val="both"/>
              <w:rPr>
                <w:rFonts w:asciiTheme="majorHAnsi" w:hAnsiTheme="majorHAnsi" w:cs="Arial"/>
                <w:bCs/>
                <w:iCs/>
              </w:rPr>
            </w:pPr>
            <w:r w:rsidRPr="00202847">
              <w:rPr>
                <w:rFonts w:asciiTheme="majorHAnsi" w:hAnsiTheme="majorHAnsi" w:cs="Arial"/>
                <w:bCs/>
                <w:iCs/>
              </w:rPr>
              <w:t>Izdajatelj menic izrecno potrjuje, da je podpisnik menic pooblaščen za podpis menic in da velja to pooblastilo in podpisane menice tudi v primeru spremembe zakonitih zastopnikov izdajatelja menic.</w:t>
            </w:r>
          </w:p>
          <w:p w14:paraId="3FCA3407" w14:textId="77777777" w:rsidR="00C606CE" w:rsidRPr="00202847" w:rsidRDefault="00C606CE" w:rsidP="00977FB2">
            <w:pPr>
              <w:jc w:val="both"/>
              <w:rPr>
                <w:rFonts w:asciiTheme="majorHAnsi" w:hAnsiTheme="majorHAnsi" w:cs="Arial"/>
                <w:bCs/>
                <w:iCs/>
              </w:rPr>
            </w:pPr>
          </w:p>
          <w:p w14:paraId="4B3ABE8B" w14:textId="77777777" w:rsidR="00C606CE" w:rsidRPr="00202847" w:rsidRDefault="00C606CE" w:rsidP="00977FB2">
            <w:pPr>
              <w:jc w:val="both"/>
              <w:rPr>
                <w:rFonts w:asciiTheme="majorHAnsi" w:hAnsiTheme="majorHAnsi" w:cs="Arial"/>
                <w:bCs/>
                <w:iCs/>
              </w:rPr>
            </w:pPr>
            <w:r w:rsidRPr="00202847">
              <w:rPr>
                <w:rFonts w:asciiTheme="majorHAnsi" w:hAnsiTheme="majorHAnsi"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14:paraId="27ACB7B5" w14:textId="77777777" w:rsidR="00C606CE" w:rsidRPr="00202847" w:rsidRDefault="00C606CE" w:rsidP="00977FB2">
            <w:pPr>
              <w:jc w:val="both"/>
              <w:rPr>
                <w:rFonts w:asciiTheme="majorHAnsi" w:hAnsiTheme="majorHAnsi" w:cs="Arial"/>
                <w:bCs/>
                <w:iCs/>
              </w:rPr>
            </w:pPr>
          </w:p>
          <w:p w14:paraId="28107319" w14:textId="77777777" w:rsidR="00C606CE" w:rsidRPr="00202847" w:rsidRDefault="00C606CE" w:rsidP="00977FB2">
            <w:pPr>
              <w:jc w:val="both"/>
              <w:rPr>
                <w:rFonts w:asciiTheme="majorHAnsi" w:hAnsiTheme="majorHAnsi" w:cs="Arial"/>
                <w:bCs/>
                <w:iCs/>
              </w:rPr>
            </w:pPr>
            <w:r w:rsidRPr="00202847">
              <w:rPr>
                <w:rFonts w:asciiTheme="majorHAnsi" w:hAnsiTheme="majorHAnsi"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14:paraId="1A1C3F7B" w14:textId="77777777" w:rsidR="00C606CE" w:rsidRPr="00202847" w:rsidRDefault="00C606CE" w:rsidP="00977FB2">
            <w:pPr>
              <w:jc w:val="both"/>
              <w:rPr>
                <w:rFonts w:asciiTheme="majorHAnsi" w:hAnsiTheme="majorHAnsi" w:cs="Arial"/>
                <w:bCs/>
                <w:iCs/>
              </w:rPr>
            </w:pPr>
          </w:p>
          <w:p w14:paraId="48BC0A67" w14:textId="77777777" w:rsidR="00C606CE" w:rsidRPr="00202847" w:rsidRDefault="00C606CE" w:rsidP="00977FB2">
            <w:pPr>
              <w:jc w:val="both"/>
              <w:rPr>
                <w:rFonts w:asciiTheme="majorHAnsi" w:hAnsiTheme="majorHAnsi" w:cs="Arial"/>
                <w:bCs/>
                <w:iCs/>
              </w:rPr>
            </w:pPr>
            <w:r w:rsidRPr="00202847">
              <w:rPr>
                <w:rFonts w:asciiTheme="majorHAnsi" w:hAnsiTheme="majorHAnsi" w:cs="Arial"/>
                <w:bCs/>
                <w:iCs/>
              </w:rPr>
              <w:t>Izdajatelj menic pooblašča naročnika, da menice domicilira pri (naziv banke) ……………, ki vodi naš račun št. ……………………….., ali katerikoli drugi poslovni banki, ki v času unovčenja vodi naš račun.</w:t>
            </w:r>
          </w:p>
          <w:p w14:paraId="70E7FE83" w14:textId="77777777" w:rsidR="00C606CE" w:rsidRPr="00202847" w:rsidRDefault="00C606CE" w:rsidP="00977FB2">
            <w:pPr>
              <w:jc w:val="both"/>
              <w:rPr>
                <w:rFonts w:asciiTheme="majorHAnsi" w:hAnsiTheme="majorHAnsi" w:cs="Arial"/>
                <w:bCs/>
                <w:iCs/>
              </w:rPr>
            </w:pPr>
          </w:p>
          <w:p w14:paraId="0F1BD36A" w14:textId="77777777" w:rsidR="00C606CE" w:rsidRPr="00202847" w:rsidRDefault="00C606CE" w:rsidP="00977FB2">
            <w:pPr>
              <w:jc w:val="both"/>
              <w:rPr>
                <w:rFonts w:asciiTheme="majorHAnsi" w:hAnsiTheme="majorHAnsi" w:cs="Arial"/>
                <w:bCs/>
                <w:iCs/>
              </w:rPr>
            </w:pPr>
            <w:r w:rsidRPr="00202847">
              <w:rPr>
                <w:rFonts w:asciiTheme="majorHAnsi" w:hAnsiTheme="majorHAnsi"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14:paraId="398A4BAC" w14:textId="77777777" w:rsidR="00C606CE" w:rsidRPr="00202847" w:rsidRDefault="00C606CE" w:rsidP="00977FB2">
            <w:pPr>
              <w:jc w:val="both"/>
              <w:rPr>
                <w:rFonts w:asciiTheme="majorHAnsi" w:hAnsiTheme="majorHAnsi" w:cs="Arial"/>
                <w:bCs/>
                <w:iCs/>
              </w:rPr>
            </w:pPr>
          </w:p>
          <w:p w14:paraId="0985C7E0" w14:textId="77777777" w:rsidR="00C606CE" w:rsidRPr="00202847" w:rsidRDefault="00C606CE" w:rsidP="00977FB2">
            <w:pPr>
              <w:jc w:val="both"/>
              <w:rPr>
                <w:rFonts w:asciiTheme="majorHAnsi" w:hAnsiTheme="majorHAnsi" w:cs="Arial"/>
                <w:bCs/>
                <w:iCs/>
              </w:rPr>
            </w:pPr>
            <w:r w:rsidRPr="00202847">
              <w:rPr>
                <w:rFonts w:asciiTheme="majorHAnsi" w:hAnsiTheme="majorHAnsi" w:cs="Arial"/>
                <w:bCs/>
                <w:iCs/>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14:paraId="6C518D4D" w14:textId="77777777" w:rsidR="00C606CE" w:rsidRPr="00202847" w:rsidRDefault="00C606CE" w:rsidP="00977FB2">
            <w:pPr>
              <w:jc w:val="both"/>
              <w:rPr>
                <w:rFonts w:asciiTheme="majorHAnsi" w:hAnsiTheme="majorHAnsi" w:cs="Arial"/>
                <w:bCs/>
                <w:iCs/>
              </w:rPr>
            </w:pPr>
          </w:p>
          <w:p w14:paraId="0FA6B444" w14:textId="77777777" w:rsidR="00C606CE" w:rsidRPr="00202847" w:rsidRDefault="00C606CE" w:rsidP="00977FB2">
            <w:pPr>
              <w:jc w:val="both"/>
              <w:rPr>
                <w:rFonts w:asciiTheme="majorHAnsi" w:hAnsiTheme="majorHAnsi" w:cs="Arial"/>
                <w:bCs/>
                <w:iCs/>
              </w:rPr>
            </w:pPr>
            <w:r w:rsidRPr="00202847">
              <w:rPr>
                <w:rFonts w:asciiTheme="majorHAnsi" w:hAnsiTheme="majorHAnsi"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095E60C2" w14:textId="77777777" w:rsidR="00C606CE" w:rsidRPr="00202847" w:rsidRDefault="00C606CE" w:rsidP="00977FB2">
            <w:pPr>
              <w:jc w:val="both"/>
              <w:rPr>
                <w:rFonts w:asciiTheme="majorHAnsi" w:hAnsiTheme="majorHAnsi" w:cs="Arial"/>
                <w:bCs/>
                <w:iCs/>
              </w:rPr>
            </w:pPr>
          </w:p>
          <w:p w14:paraId="04B2B3F8" w14:textId="77777777" w:rsidR="00C606CE" w:rsidRPr="00202847" w:rsidRDefault="00C606CE" w:rsidP="00977FB2">
            <w:pPr>
              <w:jc w:val="both"/>
              <w:rPr>
                <w:rFonts w:asciiTheme="majorHAnsi" w:hAnsiTheme="majorHAnsi" w:cs="Arial"/>
                <w:bCs/>
                <w:iCs/>
              </w:rPr>
            </w:pPr>
            <w:r w:rsidRPr="00202847">
              <w:rPr>
                <w:rFonts w:asciiTheme="majorHAnsi" w:hAnsiTheme="majorHAnsi" w:cs="Arial"/>
                <w:bCs/>
                <w:iCs/>
              </w:rPr>
              <w:t>Ta menična izjava s pooblastilom za izpolnitev velja najkasneje do ………………………...</w:t>
            </w:r>
          </w:p>
          <w:p w14:paraId="56AEDB21" w14:textId="77777777" w:rsidR="00C606CE" w:rsidRPr="00202847" w:rsidRDefault="00C606CE" w:rsidP="00977FB2">
            <w:pPr>
              <w:jc w:val="both"/>
              <w:rPr>
                <w:rFonts w:asciiTheme="majorHAnsi" w:hAnsiTheme="majorHAnsi" w:cs="Arial"/>
                <w:bCs/>
                <w:iCs/>
              </w:rPr>
            </w:pPr>
          </w:p>
          <w:p w14:paraId="0D195702" w14:textId="77777777" w:rsidR="00C606CE" w:rsidRPr="00202847" w:rsidRDefault="00C606CE" w:rsidP="00977FB2">
            <w:pPr>
              <w:jc w:val="both"/>
              <w:rPr>
                <w:rFonts w:asciiTheme="majorHAnsi" w:hAnsiTheme="majorHAnsi" w:cs="Arial"/>
                <w:bCs/>
                <w:iCs/>
              </w:rPr>
            </w:pPr>
            <w:r w:rsidRPr="00202847">
              <w:rPr>
                <w:rFonts w:asciiTheme="majorHAnsi" w:hAnsiTheme="majorHAnsi" w:cs="Arial"/>
                <w:bCs/>
                <w:iCs/>
              </w:rPr>
              <w:t>Priloga: 2 bianko menici</w:t>
            </w:r>
            <w:r w:rsidRPr="00202847">
              <w:rPr>
                <w:rFonts w:asciiTheme="majorHAnsi" w:hAnsiTheme="majorHAnsi" w:cs="Arial"/>
                <w:bCs/>
                <w:iCs/>
              </w:rPr>
              <w:tab/>
            </w:r>
          </w:p>
          <w:p w14:paraId="202BAF49" w14:textId="77777777" w:rsidR="00C606CE" w:rsidRPr="00202847" w:rsidRDefault="00C606CE" w:rsidP="00977FB2">
            <w:pPr>
              <w:rPr>
                <w:rFonts w:asciiTheme="majorHAnsi" w:hAnsiTheme="majorHAnsi" w:cs="Arial"/>
                <w:bCs/>
                <w:iCs/>
              </w:rPr>
            </w:pPr>
          </w:p>
          <w:p w14:paraId="46F048E7" w14:textId="77777777" w:rsidR="00C606CE" w:rsidRPr="00202847" w:rsidRDefault="00C606CE" w:rsidP="00977FB2">
            <w:pPr>
              <w:rPr>
                <w:rFonts w:asciiTheme="majorHAnsi" w:hAnsiTheme="majorHAnsi"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5"/>
              <w:gridCol w:w="2309"/>
              <w:gridCol w:w="4322"/>
            </w:tblGrid>
            <w:tr w:rsidR="00C606CE" w:rsidRPr="00202847" w14:paraId="29EC99B8" w14:textId="77777777" w:rsidTr="00977FB2">
              <w:trPr>
                <w:trHeight w:val="737"/>
              </w:trPr>
              <w:tc>
                <w:tcPr>
                  <w:tcW w:w="2162" w:type="dxa"/>
                </w:tcPr>
                <w:p w14:paraId="0B29A767" w14:textId="77777777" w:rsidR="00C606CE" w:rsidRPr="00202847" w:rsidRDefault="00C606CE" w:rsidP="00977FB2">
                  <w:pPr>
                    <w:rPr>
                      <w:rFonts w:asciiTheme="majorHAnsi" w:hAnsiTheme="majorHAnsi" w:cs="Arial"/>
                    </w:rPr>
                  </w:pPr>
                  <w:r w:rsidRPr="00202847">
                    <w:rPr>
                      <w:rFonts w:asciiTheme="majorHAnsi" w:hAnsiTheme="majorHAnsi" w:cs="Arial"/>
                    </w:rPr>
                    <w:t>KRAJ</w:t>
                  </w:r>
                </w:p>
                <w:p w14:paraId="5807D9F5" w14:textId="77777777" w:rsidR="00C606CE" w:rsidRPr="00202847" w:rsidRDefault="00C606CE" w:rsidP="00977FB2">
                  <w:pPr>
                    <w:rPr>
                      <w:rFonts w:asciiTheme="majorHAnsi" w:hAnsiTheme="majorHAnsi" w:cs="Arial"/>
                    </w:rPr>
                  </w:pPr>
                </w:p>
              </w:tc>
              <w:tc>
                <w:tcPr>
                  <w:tcW w:w="2410" w:type="dxa"/>
                  <w:vMerge w:val="restart"/>
                </w:tcPr>
                <w:p w14:paraId="4041670B" w14:textId="77777777" w:rsidR="00C606CE" w:rsidRPr="00202847" w:rsidRDefault="00C606CE" w:rsidP="00977FB2">
                  <w:pPr>
                    <w:rPr>
                      <w:rFonts w:asciiTheme="majorHAnsi" w:hAnsiTheme="majorHAnsi" w:cs="Arial"/>
                    </w:rPr>
                  </w:pPr>
                  <w:r w:rsidRPr="00202847">
                    <w:rPr>
                      <w:rFonts w:asciiTheme="majorHAnsi" w:hAnsiTheme="majorHAnsi" w:cs="Arial"/>
                    </w:rPr>
                    <w:t>ŽIG</w:t>
                  </w:r>
                </w:p>
              </w:tc>
              <w:tc>
                <w:tcPr>
                  <w:tcW w:w="4500" w:type="dxa"/>
                  <w:vMerge w:val="restart"/>
                </w:tcPr>
                <w:p w14:paraId="281ADF13" w14:textId="77777777" w:rsidR="00C606CE" w:rsidRPr="00202847" w:rsidRDefault="00C606CE" w:rsidP="00977FB2">
                  <w:pPr>
                    <w:rPr>
                      <w:rFonts w:asciiTheme="majorHAnsi" w:hAnsiTheme="majorHAnsi" w:cs="Arial"/>
                    </w:rPr>
                  </w:pPr>
                  <w:r w:rsidRPr="00202847">
                    <w:rPr>
                      <w:rFonts w:asciiTheme="majorHAnsi" w:hAnsiTheme="majorHAnsi" w:cs="Arial"/>
                    </w:rPr>
                    <w:t xml:space="preserve"> Podpis zakonitega zastopnika</w:t>
                  </w:r>
                </w:p>
              </w:tc>
            </w:tr>
            <w:tr w:rsidR="00C606CE" w:rsidRPr="00202847" w14:paraId="4F7C5CAE" w14:textId="77777777" w:rsidTr="00977FB2">
              <w:trPr>
                <w:trHeight w:val="737"/>
              </w:trPr>
              <w:tc>
                <w:tcPr>
                  <w:tcW w:w="2162" w:type="dxa"/>
                </w:tcPr>
                <w:p w14:paraId="74D1FC0F" w14:textId="77777777" w:rsidR="00C606CE" w:rsidRPr="00202847" w:rsidRDefault="00C606CE" w:rsidP="00977FB2">
                  <w:pPr>
                    <w:rPr>
                      <w:rFonts w:asciiTheme="majorHAnsi" w:hAnsiTheme="majorHAnsi" w:cs="Arial"/>
                    </w:rPr>
                  </w:pPr>
                  <w:r w:rsidRPr="00202847">
                    <w:rPr>
                      <w:rFonts w:asciiTheme="majorHAnsi" w:hAnsiTheme="majorHAnsi" w:cs="Arial"/>
                    </w:rPr>
                    <w:t>DATUM</w:t>
                  </w:r>
                </w:p>
              </w:tc>
              <w:tc>
                <w:tcPr>
                  <w:tcW w:w="2410" w:type="dxa"/>
                  <w:vMerge/>
                  <w:vAlign w:val="bottom"/>
                </w:tcPr>
                <w:p w14:paraId="36BFD1F2" w14:textId="77777777" w:rsidR="00C606CE" w:rsidRPr="00202847" w:rsidRDefault="00C606CE" w:rsidP="00977FB2">
                  <w:pPr>
                    <w:rPr>
                      <w:rFonts w:asciiTheme="majorHAnsi" w:hAnsiTheme="majorHAnsi" w:cs="Arial"/>
                    </w:rPr>
                  </w:pPr>
                </w:p>
              </w:tc>
              <w:tc>
                <w:tcPr>
                  <w:tcW w:w="4500" w:type="dxa"/>
                  <w:vMerge/>
                  <w:shd w:val="pct10" w:color="auto" w:fill="auto"/>
                  <w:vAlign w:val="bottom"/>
                </w:tcPr>
                <w:p w14:paraId="77E60C8C" w14:textId="77777777" w:rsidR="00C606CE" w:rsidRPr="00202847" w:rsidRDefault="00C606CE" w:rsidP="00977FB2">
                  <w:pPr>
                    <w:rPr>
                      <w:rFonts w:asciiTheme="majorHAnsi" w:hAnsiTheme="majorHAnsi" w:cs="Arial"/>
                    </w:rPr>
                  </w:pPr>
                </w:p>
              </w:tc>
            </w:tr>
          </w:tbl>
          <w:p w14:paraId="70FC68EF" w14:textId="77777777" w:rsidR="00C606CE" w:rsidRPr="00202847" w:rsidRDefault="00C606CE" w:rsidP="00977FB2">
            <w:pPr>
              <w:rPr>
                <w:rFonts w:asciiTheme="majorHAnsi" w:hAnsiTheme="majorHAnsi" w:cs="Arial"/>
                <w:bCs/>
                <w:iCs/>
              </w:rPr>
            </w:pPr>
          </w:p>
        </w:tc>
      </w:tr>
    </w:tbl>
    <w:p w14:paraId="5DB7C20D" w14:textId="77777777" w:rsidR="00BF02ED" w:rsidRPr="00202847" w:rsidRDefault="00BF02ED" w:rsidP="00637B9C">
      <w:pPr>
        <w:rPr>
          <w:rFonts w:asciiTheme="majorHAnsi" w:hAnsiTheme="majorHAnsi" w:cs="Arial"/>
          <w:sz w:val="24"/>
          <w:szCs w:val="24"/>
        </w:rPr>
      </w:pPr>
    </w:p>
    <w:p w14:paraId="6D9C4B94" w14:textId="77777777" w:rsidR="00426100" w:rsidRPr="00202847" w:rsidRDefault="00426100" w:rsidP="00637B9C">
      <w:pPr>
        <w:rPr>
          <w:rFonts w:asciiTheme="majorHAnsi" w:hAnsiTheme="majorHAnsi" w:cs="Arial"/>
          <w:b/>
          <w:bCs/>
          <w:i/>
          <w:iCs/>
          <w:sz w:val="24"/>
          <w:szCs w:val="24"/>
          <w:u w:val="single"/>
          <w:lang w:val="x-none"/>
        </w:rPr>
      </w:pPr>
      <w:r w:rsidRPr="00202847">
        <w:rPr>
          <w:rFonts w:asciiTheme="majorHAnsi" w:hAnsiTheme="majorHAnsi"/>
        </w:rPr>
        <w:br w:type="page"/>
      </w:r>
    </w:p>
    <w:p w14:paraId="200C6B52" w14:textId="77777777" w:rsidR="00A66760" w:rsidRPr="00202847" w:rsidRDefault="00A66760" w:rsidP="00B6344E">
      <w:pPr>
        <w:pStyle w:val="javnanaroilapodnaslov"/>
        <w:framePr w:wrap="notBeside"/>
        <w:numPr>
          <w:ilvl w:val="1"/>
          <w:numId w:val="91"/>
        </w:numPr>
      </w:pPr>
      <w:bookmarkStart w:id="21" w:name="_Toc83213560"/>
      <w:r w:rsidRPr="00202847">
        <w:t>obr.  – Vzorec pogodbe</w:t>
      </w:r>
      <w:bookmarkEnd w:id="21"/>
    </w:p>
    <w:p w14:paraId="177DFAB0" w14:textId="77777777" w:rsidR="00A66760" w:rsidRPr="00202847" w:rsidRDefault="00A66760" w:rsidP="00637B9C">
      <w:pPr>
        <w:rPr>
          <w:rFonts w:asciiTheme="majorHAnsi" w:hAnsiTheme="majorHAnsi" w:cs="Arial"/>
          <w:sz w:val="24"/>
          <w:szCs w:val="24"/>
        </w:rPr>
      </w:pPr>
    </w:p>
    <w:bookmarkEnd w:id="18"/>
    <w:bookmarkEnd w:id="19"/>
    <w:p w14:paraId="5706F9DE" w14:textId="640F3AB6" w:rsidR="00BF6A2A" w:rsidRPr="00202847" w:rsidRDefault="00D338E6" w:rsidP="00637B9C">
      <w:pPr>
        <w:jc w:val="both"/>
        <w:rPr>
          <w:rFonts w:asciiTheme="majorHAnsi" w:eastAsia="Times New Roman" w:hAnsiTheme="majorHAnsi" w:cs="Arial"/>
          <w:i/>
        </w:rPr>
      </w:pPr>
      <w:r w:rsidRPr="00202847">
        <w:rPr>
          <w:rFonts w:asciiTheme="majorHAnsi" w:eastAsia="Times New Roman" w:hAnsiTheme="majorHAnsi" w:cs="Arial"/>
        </w:rPr>
        <w:t>Vzorec pogodbe je potrebno šteti le kot izhodišče, saj se bo pogodba pred podpisom vsebinsko prilagodila</w:t>
      </w:r>
      <w:r w:rsidR="00382F52" w:rsidRPr="00202847">
        <w:rPr>
          <w:rFonts w:asciiTheme="majorHAnsi" w:eastAsia="Times New Roman" w:hAnsiTheme="majorHAnsi" w:cs="Arial"/>
        </w:rPr>
        <w:t xml:space="preserve"> za vsak posamezen sklop</w:t>
      </w:r>
      <w:r w:rsidRPr="00202847">
        <w:rPr>
          <w:rFonts w:asciiTheme="majorHAnsi" w:eastAsia="Times New Roman" w:hAnsiTheme="majorHAnsi" w:cs="Arial"/>
        </w:rPr>
        <w:t xml:space="preserve"> glede na</w:t>
      </w:r>
      <w:r w:rsidR="00382F52" w:rsidRPr="00202847">
        <w:rPr>
          <w:rFonts w:asciiTheme="majorHAnsi" w:eastAsia="Times New Roman" w:hAnsiTheme="majorHAnsi" w:cs="Arial"/>
        </w:rPr>
        <w:t xml:space="preserve"> naročnika, ter glede na </w:t>
      </w:r>
      <w:r w:rsidRPr="00202847">
        <w:rPr>
          <w:rFonts w:asciiTheme="majorHAnsi" w:eastAsia="Times New Roman" w:hAnsiTheme="majorHAnsi" w:cs="Arial"/>
        </w:rPr>
        <w:t xml:space="preserve"> to, ali bo izbrani ponudnik predložil skupno ponudbo, prijavil sodel</w:t>
      </w:r>
      <w:r w:rsidR="00634E74" w:rsidRPr="00202847">
        <w:rPr>
          <w:rFonts w:asciiTheme="majorHAnsi" w:eastAsia="Times New Roman" w:hAnsiTheme="majorHAnsi" w:cs="Arial"/>
        </w:rPr>
        <w:t>ovanje podizvajalcev in podobno</w:t>
      </w:r>
      <w:r w:rsidR="00B701E4" w:rsidRPr="00202847">
        <w:rPr>
          <w:rFonts w:asciiTheme="majorHAnsi" w:eastAsia="Times New Roman" w:hAnsiTheme="majorHAnsi" w:cs="Arial"/>
        </w:rPr>
        <w:t>.</w:t>
      </w:r>
    </w:p>
    <w:p w14:paraId="41ACA1E0" w14:textId="77777777" w:rsidR="00BF6A2A" w:rsidRPr="00202847" w:rsidRDefault="00BF6A2A" w:rsidP="00637B9C">
      <w:pPr>
        <w:tabs>
          <w:tab w:val="left" w:pos="6912"/>
        </w:tabs>
        <w:jc w:val="both"/>
        <w:rPr>
          <w:rFonts w:asciiTheme="majorHAnsi" w:eastAsia="Times New Roman" w:hAnsiTheme="majorHAnsi" w:cs="Arial"/>
          <w:b/>
        </w:rPr>
      </w:pPr>
    </w:p>
    <w:p w14:paraId="16CADB41" w14:textId="77777777" w:rsidR="00BF6A2A" w:rsidRPr="00202847" w:rsidRDefault="00D55E06" w:rsidP="00043864">
      <w:pPr>
        <w:tabs>
          <w:tab w:val="left" w:pos="6912"/>
        </w:tabs>
        <w:jc w:val="center"/>
        <w:rPr>
          <w:rFonts w:asciiTheme="majorHAnsi" w:eastAsia="Times New Roman" w:hAnsiTheme="majorHAnsi" w:cs="Arial"/>
        </w:rPr>
      </w:pPr>
      <w:r w:rsidRPr="00202847">
        <w:rPr>
          <w:rFonts w:asciiTheme="majorHAnsi" w:eastAsia="Times New Roman" w:hAnsiTheme="majorHAnsi" w:cs="Arial"/>
          <w:b/>
        </w:rPr>
        <w:t xml:space="preserve"> ________________________________________</w:t>
      </w:r>
      <w:r w:rsidR="00BF6A2A" w:rsidRPr="00202847">
        <w:rPr>
          <w:rFonts w:asciiTheme="majorHAnsi" w:eastAsia="Times New Roman" w:hAnsiTheme="majorHAnsi" w:cs="Arial"/>
        </w:rPr>
        <w:t xml:space="preserve">, </w:t>
      </w:r>
      <w:r w:rsidR="00BF6A2A" w:rsidRPr="00202847">
        <w:rPr>
          <w:rFonts w:asciiTheme="majorHAnsi" w:eastAsia="Times New Roman" w:hAnsiTheme="majorHAnsi" w:cs="Arial"/>
          <w:b/>
        </w:rPr>
        <w:t>kot naročnik</w:t>
      </w:r>
      <w:r w:rsidR="00005BE7" w:rsidRPr="00202847">
        <w:rPr>
          <w:rFonts w:asciiTheme="majorHAnsi" w:eastAsia="Times New Roman" w:hAnsiTheme="majorHAnsi" w:cs="Arial"/>
        </w:rPr>
        <w:t>,</w:t>
      </w:r>
    </w:p>
    <w:p w14:paraId="7F4A0E06" w14:textId="77777777" w:rsidR="00BF6A2A" w:rsidRPr="00202847" w:rsidRDefault="00005BE7" w:rsidP="00043864">
      <w:pPr>
        <w:tabs>
          <w:tab w:val="left" w:pos="6912"/>
        </w:tabs>
        <w:jc w:val="center"/>
        <w:rPr>
          <w:rFonts w:asciiTheme="majorHAnsi" w:eastAsia="Times New Roman" w:hAnsiTheme="majorHAnsi" w:cs="Arial"/>
        </w:rPr>
      </w:pPr>
      <w:r w:rsidRPr="00202847">
        <w:rPr>
          <w:rFonts w:asciiTheme="majorHAnsi" w:eastAsia="Times New Roman" w:hAnsiTheme="majorHAnsi" w:cs="Arial"/>
        </w:rPr>
        <w:t>ki ga</w:t>
      </w:r>
      <w:r w:rsidR="00BF6A2A" w:rsidRPr="00202847">
        <w:rPr>
          <w:rFonts w:asciiTheme="majorHAnsi" w:eastAsia="Times New Roman" w:hAnsiTheme="majorHAnsi" w:cs="Arial"/>
        </w:rPr>
        <w:t xml:space="preserve"> zastopa </w:t>
      </w:r>
      <w:r w:rsidR="00D55E06" w:rsidRPr="00202847">
        <w:rPr>
          <w:rFonts w:asciiTheme="majorHAnsi" w:eastAsia="Times New Roman" w:hAnsiTheme="majorHAnsi" w:cs="Arial"/>
        </w:rPr>
        <w:t xml:space="preserve"> __________________________</w:t>
      </w:r>
      <w:r w:rsidR="00BF6A2A" w:rsidRPr="00202847">
        <w:rPr>
          <w:rFonts w:asciiTheme="majorHAnsi" w:eastAsia="Times New Roman" w:hAnsiTheme="majorHAnsi" w:cs="Arial"/>
        </w:rPr>
        <w:t>,</w:t>
      </w:r>
    </w:p>
    <w:p w14:paraId="5708EBF9" w14:textId="77777777" w:rsidR="00BF6A2A" w:rsidRPr="00202847" w:rsidRDefault="00005BE7" w:rsidP="00043864">
      <w:pPr>
        <w:tabs>
          <w:tab w:val="left" w:pos="1440"/>
        </w:tabs>
        <w:jc w:val="center"/>
        <w:rPr>
          <w:rFonts w:asciiTheme="majorHAnsi" w:eastAsia="Times New Roman" w:hAnsiTheme="majorHAnsi" w:cs="Arial"/>
        </w:rPr>
      </w:pPr>
      <w:r w:rsidRPr="00202847">
        <w:rPr>
          <w:rFonts w:asciiTheme="majorHAnsi" w:eastAsia="Times New Roman" w:hAnsiTheme="majorHAnsi" w:cs="Arial"/>
        </w:rPr>
        <w:t>m</w:t>
      </w:r>
      <w:r w:rsidR="00BF6A2A" w:rsidRPr="00202847">
        <w:rPr>
          <w:rFonts w:asciiTheme="majorHAnsi" w:eastAsia="Times New Roman" w:hAnsiTheme="majorHAnsi" w:cs="Arial"/>
        </w:rPr>
        <w:t xml:space="preserve">atična številka: </w:t>
      </w:r>
      <w:r w:rsidR="00D55E06" w:rsidRPr="00202847">
        <w:rPr>
          <w:rFonts w:asciiTheme="majorHAnsi" w:eastAsia="Times New Roman" w:hAnsiTheme="majorHAnsi" w:cs="Arial"/>
        </w:rPr>
        <w:t xml:space="preserve"> ___________________</w:t>
      </w:r>
      <w:r w:rsidRPr="00202847">
        <w:rPr>
          <w:rFonts w:asciiTheme="majorHAnsi" w:eastAsia="Times New Roman" w:hAnsiTheme="majorHAnsi" w:cs="Arial"/>
        </w:rPr>
        <w:t>,</w:t>
      </w:r>
    </w:p>
    <w:p w14:paraId="0C518999" w14:textId="77777777" w:rsidR="00BF6A2A" w:rsidRPr="00202847" w:rsidRDefault="00BF6A2A" w:rsidP="00043864">
      <w:pPr>
        <w:tabs>
          <w:tab w:val="left" w:pos="1440"/>
        </w:tabs>
        <w:jc w:val="center"/>
        <w:rPr>
          <w:rFonts w:asciiTheme="majorHAnsi" w:eastAsia="Times New Roman" w:hAnsiTheme="majorHAnsi" w:cs="Arial"/>
        </w:rPr>
      </w:pPr>
      <w:r w:rsidRPr="00202847">
        <w:rPr>
          <w:rFonts w:asciiTheme="majorHAnsi" w:eastAsia="Times New Roman" w:hAnsiTheme="majorHAnsi" w:cs="Arial"/>
        </w:rPr>
        <w:t xml:space="preserve">ID za DDV: </w:t>
      </w:r>
      <w:r w:rsidR="00D55E06" w:rsidRPr="00202847">
        <w:rPr>
          <w:rFonts w:asciiTheme="majorHAnsi" w:eastAsia="Times New Roman" w:hAnsiTheme="majorHAnsi" w:cs="Arial"/>
        </w:rPr>
        <w:t xml:space="preserve"> ____________________</w:t>
      </w:r>
      <w:r w:rsidR="00005BE7" w:rsidRPr="00202847">
        <w:rPr>
          <w:rFonts w:asciiTheme="majorHAnsi" w:eastAsia="Times New Roman" w:hAnsiTheme="majorHAnsi" w:cs="Arial"/>
        </w:rPr>
        <w:t>,</w:t>
      </w:r>
    </w:p>
    <w:p w14:paraId="2F1879C4" w14:textId="77777777" w:rsidR="00BF6A2A" w:rsidRPr="00202847" w:rsidRDefault="00BF6A2A" w:rsidP="00043864">
      <w:pPr>
        <w:tabs>
          <w:tab w:val="left" w:pos="1440"/>
        </w:tabs>
        <w:jc w:val="center"/>
        <w:rPr>
          <w:rFonts w:asciiTheme="majorHAnsi" w:eastAsia="Times New Roman" w:hAnsiTheme="majorHAnsi" w:cs="Arial"/>
        </w:rPr>
      </w:pPr>
      <w:r w:rsidRPr="00202847">
        <w:rPr>
          <w:rFonts w:asciiTheme="majorHAnsi" w:eastAsia="Times New Roman" w:hAnsiTheme="majorHAnsi" w:cs="Arial"/>
        </w:rPr>
        <w:t xml:space="preserve">IBAN: </w:t>
      </w:r>
      <w:r w:rsidR="00D55E06" w:rsidRPr="00202847">
        <w:rPr>
          <w:rFonts w:asciiTheme="majorHAnsi" w:eastAsia="Times New Roman" w:hAnsiTheme="majorHAnsi" w:cs="Arial"/>
        </w:rPr>
        <w:t xml:space="preserve"> _______________________________________</w:t>
      </w:r>
    </w:p>
    <w:p w14:paraId="59041D1B" w14:textId="77777777" w:rsidR="00BF6A2A" w:rsidRPr="00202847" w:rsidRDefault="00BF6A2A" w:rsidP="00043864">
      <w:pPr>
        <w:keepLines/>
        <w:widowControl w:val="0"/>
        <w:jc w:val="center"/>
        <w:rPr>
          <w:rFonts w:asciiTheme="majorHAnsi" w:eastAsia="Times New Roman" w:hAnsiTheme="majorHAnsi" w:cs="Arial"/>
          <w:bCs/>
          <w:kern w:val="16"/>
          <w:lang w:eastAsia="en-US"/>
        </w:rPr>
      </w:pPr>
    </w:p>
    <w:p w14:paraId="0DDD8AE6" w14:textId="77777777" w:rsidR="00BF6A2A" w:rsidRPr="00202847" w:rsidRDefault="00BF6A2A" w:rsidP="00043864">
      <w:pPr>
        <w:widowControl w:val="0"/>
        <w:tabs>
          <w:tab w:val="left" w:pos="90"/>
          <w:tab w:val="left" w:pos="1365"/>
        </w:tabs>
        <w:autoSpaceDE w:val="0"/>
        <w:autoSpaceDN w:val="0"/>
        <w:adjustRightInd w:val="0"/>
        <w:jc w:val="center"/>
        <w:rPr>
          <w:rFonts w:asciiTheme="majorHAnsi" w:eastAsia="Times New Roman" w:hAnsiTheme="majorHAnsi" w:cs="Arial"/>
        </w:rPr>
      </w:pPr>
      <w:r w:rsidRPr="00202847">
        <w:rPr>
          <w:rFonts w:asciiTheme="majorHAnsi" w:eastAsia="Times New Roman" w:hAnsiTheme="majorHAnsi" w:cs="Arial"/>
        </w:rPr>
        <w:t>in</w:t>
      </w:r>
    </w:p>
    <w:p w14:paraId="07265739" w14:textId="77777777" w:rsidR="008D35B2" w:rsidRPr="00202847" w:rsidRDefault="008D35B2" w:rsidP="00043864">
      <w:pPr>
        <w:jc w:val="center"/>
        <w:rPr>
          <w:rFonts w:asciiTheme="majorHAnsi" w:hAnsiTheme="majorHAnsi"/>
        </w:rPr>
      </w:pPr>
    </w:p>
    <w:p w14:paraId="64ECEBFD" w14:textId="77777777" w:rsidR="00BF6A2A" w:rsidRPr="00202847" w:rsidRDefault="00BF6A2A" w:rsidP="00043864">
      <w:pPr>
        <w:widowControl w:val="0"/>
        <w:tabs>
          <w:tab w:val="left" w:pos="90"/>
          <w:tab w:val="left" w:pos="709"/>
        </w:tabs>
        <w:autoSpaceDE w:val="0"/>
        <w:autoSpaceDN w:val="0"/>
        <w:adjustRightInd w:val="0"/>
        <w:jc w:val="center"/>
        <w:rPr>
          <w:rFonts w:asciiTheme="majorHAnsi" w:eastAsia="Times New Roman" w:hAnsiTheme="majorHAnsi" w:cs="Arial"/>
        </w:rPr>
      </w:pPr>
      <w:r w:rsidRPr="00202847">
        <w:rPr>
          <w:rFonts w:asciiTheme="majorHAnsi" w:eastAsia="Times New Roman" w:hAnsiTheme="majorHAnsi" w:cs="Arial"/>
        </w:rPr>
        <w:t xml:space="preserve">________________________________ </w:t>
      </w:r>
      <w:r w:rsidRPr="00202847">
        <w:rPr>
          <w:rFonts w:asciiTheme="majorHAnsi" w:eastAsia="Times New Roman" w:hAnsiTheme="majorHAnsi" w:cs="Arial"/>
          <w:i/>
        </w:rPr>
        <w:t>(firma in sedež ponudnika)</w:t>
      </w:r>
      <w:r w:rsidRPr="00202847">
        <w:rPr>
          <w:rFonts w:asciiTheme="majorHAnsi" w:eastAsia="Times New Roman" w:hAnsiTheme="majorHAnsi" w:cs="Arial"/>
          <w:b/>
        </w:rPr>
        <w:t xml:space="preserve"> kot izvajalec</w:t>
      </w:r>
      <w:r w:rsidR="00005BE7" w:rsidRPr="00202847">
        <w:rPr>
          <w:rFonts w:asciiTheme="majorHAnsi" w:eastAsia="Times New Roman" w:hAnsiTheme="majorHAnsi" w:cs="Arial"/>
        </w:rPr>
        <w:t>,</w:t>
      </w:r>
    </w:p>
    <w:p w14:paraId="70263148" w14:textId="77777777" w:rsidR="00BF6A2A" w:rsidRPr="00202847" w:rsidRDefault="00BF6A2A" w:rsidP="00043864">
      <w:pPr>
        <w:widowControl w:val="0"/>
        <w:tabs>
          <w:tab w:val="left" w:pos="90"/>
          <w:tab w:val="left" w:pos="709"/>
        </w:tabs>
        <w:autoSpaceDE w:val="0"/>
        <w:autoSpaceDN w:val="0"/>
        <w:adjustRightInd w:val="0"/>
        <w:jc w:val="center"/>
        <w:rPr>
          <w:rFonts w:asciiTheme="majorHAnsi" w:eastAsia="Times New Roman" w:hAnsiTheme="majorHAnsi" w:cs="Arial"/>
        </w:rPr>
      </w:pPr>
      <w:r w:rsidRPr="00202847">
        <w:rPr>
          <w:rFonts w:asciiTheme="majorHAnsi" w:eastAsia="Times New Roman" w:hAnsiTheme="majorHAnsi" w:cs="Arial"/>
        </w:rPr>
        <w:t>ki ga zastopa ________________________,</w:t>
      </w:r>
    </w:p>
    <w:p w14:paraId="043D9856" w14:textId="77777777" w:rsidR="00BF6A2A" w:rsidRPr="00202847" w:rsidRDefault="00005BE7" w:rsidP="00043864">
      <w:pPr>
        <w:widowControl w:val="0"/>
        <w:tabs>
          <w:tab w:val="left" w:pos="90"/>
          <w:tab w:val="left" w:pos="709"/>
        </w:tabs>
        <w:autoSpaceDE w:val="0"/>
        <w:autoSpaceDN w:val="0"/>
        <w:adjustRightInd w:val="0"/>
        <w:jc w:val="center"/>
        <w:rPr>
          <w:rFonts w:asciiTheme="majorHAnsi" w:eastAsia="Times New Roman" w:hAnsiTheme="majorHAnsi" w:cs="Arial"/>
        </w:rPr>
      </w:pPr>
      <w:r w:rsidRPr="00202847">
        <w:rPr>
          <w:rFonts w:asciiTheme="majorHAnsi" w:eastAsia="Times New Roman" w:hAnsiTheme="majorHAnsi" w:cs="Arial"/>
        </w:rPr>
        <w:t>m</w:t>
      </w:r>
      <w:r w:rsidR="00BF6A2A" w:rsidRPr="00202847">
        <w:rPr>
          <w:rFonts w:asciiTheme="majorHAnsi" w:eastAsia="Times New Roman" w:hAnsiTheme="majorHAnsi" w:cs="Arial"/>
        </w:rPr>
        <w:t>atična številka: ______________________</w:t>
      </w:r>
      <w:r w:rsidRPr="00202847">
        <w:rPr>
          <w:rFonts w:asciiTheme="majorHAnsi" w:eastAsia="Times New Roman" w:hAnsiTheme="majorHAnsi" w:cs="Arial"/>
        </w:rPr>
        <w:t>,</w:t>
      </w:r>
    </w:p>
    <w:p w14:paraId="4A09D46A" w14:textId="77777777" w:rsidR="00BF6A2A" w:rsidRPr="00202847" w:rsidRDefault="00005BE7" w:rsidP="00043864">
      <w:pPr>
        <w:widowControl w:val="0"/>
        <w:tabs>
          <w:tab w:val="left" w:pos="90"/>
          <w:tab w:val="left" w:pos="709"/>
        </w:tabs>
        <w:autoSpaceDE w:val="0"/>
        <w:autoSpaceDN w:val="0"/>
        <w:adjustRightInd w:val="0"/>
        <w:jc w:val="center"/>
        <w:rPr>
          <w:rFonts w:asciiTheme="majorHAnsi" w:eastAsia="Times New Roman" w:hAnsiTheme="majorHAnsi" w:cs="Arial"/>
        </w:rPr>
      </w:pPr>
      <w:r w:rsidRPr="00202847">
        <w:rPr>
          <w:rFonts w:asciiTheme="majorHAnsi" w:eastAsia="Times New Roman" w:hAnsiTheme="majorHAnsi" w:cs="Arial"/>
        </w:rPr>
        <w:t>I</w:t>
      </w:r>
      <w:r w:rsidR="00BF6A2A" w:rsidRPr="00202847">
        <w:rPr>
          <w:rFonts w:asciiTheme="majorHAnsi" w:eastAsia="Times New Roman" w:hAnsiTheme="majorHAnsi" w:cs="Arial"/>
        </w:rPr>
        <w:t>D</w:t>
      </w:r>
      <w:r w:rsidRPr="00202847">
        <w:rPr>
          <w:rFonts w:asciiTheme="majorHAnsi" w:eastAsia="Times New Roman" w:hAnsiTheme="majorHAnsi" w:cs="Arial"/>
        </w:rPr>
        <w:t xml:space="preserve"> z</w:t>
      </w:r>
      <w:r w:rsidR="00BF6A2A" w:rsidRPr="00202847">
        <w:rPr>
          <w:rFonts w:asciiTheme="majorHAnsi" w:eastAsia="Times New Roman" w:hAnsiTheme="majorHAnsi" w:cs="Arial"/>
        </w:rPr>
        <w:t>a</w:t>
      </w:r>
      <w:r w:rsidRPr="00202847">
        <w:rPr>
          <w:rFonts w:asciiTheme="majorHAnsi" w:eastAsia="Times New Roman" w:hAnsiTheme="majorHAnsi" w:cs="Arial"/>
        </w:rPr>
        <w:t xml:space="preserve"> DDV</w:t>
      </w:r>
      <w:r w:rsidR="00BF6A2A" w:rsidRPr="00202847">
        <w:rPr>
          <w:rFonts w:asciiTheme="majorHAnsi" w:eastAsia="Times New Roman" w:hAnsiTheme="majorHAnsi" w:cs="Arial"/>
        </w:rPr>
        <w:t>: ______________________</w:t>
      </w:r>
      <w:r w:rsidRPr="00202847">
        <w:rPr>
          <w:rFonts w:asciiTheme="majorHAnsi" w:eastAsia="Times New Roman" w:hAnsiTheme="majorHAnsi" w:cs="Arial"/>
        </w:rPr>
        <w:t>,</w:t>
      </w:r>
    </w:p>
    <w:p w14:paraId="7626B0AF" w14:textId="77777777" w:rsidR="00BF6A2A" w:rsidRPr="00202847" w:rsidRDefault="00BF6A2A" w:rsidP="00043864">
      <w:pPr>
        <w:widowControl w:val="0"/>
        <w:tabs>
          <w:tab w:val="left" w:pos="90"/>
          <w:tab w:val="left" w:pos="709"/>
        </w:tabs>
        <w:autoSpaceDE w:val="0"/>
        <w:autoSpaceDN w:val="0"/>
        <w:adjustRightInd w:val="0"/>
        <w:jc w:val="center"/>
        <w:rPr>
          <w:rFonts w:asciiTheme="majorHAnsi" w:eastAsia="Times New Roman" w:hAnsiTheme="majorHAnsi" w:cs="Arial"/>
        </w:rPr>
      </w:pPr>
      <w:r w:rsidRPr="00202847">
        <w:rPr>
          <w:rFonts w:asciiTheme="majorHAnsi" w:eastAsia="Times New Roman" w:hAnsiTheme="majorHAnsi" w:cs="Arial"/>
        </w:rPr>
        <w:t>IBAN:_______________________________</w:t>
      </w:r>
      <w:r w:rsidR="00005BE7" w:rsidRPr="00202847">
        <w:rPr>
          <w:rFonts w:asciiTheme="majorHAnsi" w:eastAsia="Times New Roman" w:hAnsiTheme="majorHAnsi" w:cs="Arial"/>
        </w:rPr>
        <w:t>,</w:t>
      </w:r>
    </w:p>
    <w:p w14:paraId="45552308" w14:textId="77777777" w:rsidR="00BF6A2A" w:rsidRPr="00202847" w:rsidRDefault="00BF6A2A" w:rsidP="00043864">
      <w:pPr>
        <w:keepLines/>
        <w:widowControl w:val="0"/>
        <w:jc w:val="center"/>
        <w:rPr>
          <w:rFonts w:asciiTheme="majorHAnsi" w:eastAsia="Times New Roman" w:hAnsiTheme="majorHAnsi" w:cs="Arial"/>
          <w:bCs/>
          <w:kern w:val="16"/>
          <w:lang w:eastAsia="en-US"/>
        </w:rPr>
      </w:pPr>
    </w:p>
    <w:p w14:paraId="6E2DD4AD" w14:textId="77777777" w:rsidR="00BF6A2A" w:rsidRPr="00202847" w:rsidRDefault="00BF6A2A" w:rsidP="00043864">
      <w:pPr>
        <w:ind w:right="70"/>
        <w:jc w:val="center"/>
        <w:rPr>
          <w:rFonts w:asciiTheme="majorHAnsi" w:eastAsia="Times New Roman" w:hAnsiTheme="majorHAnsi" w:cs="Arial"/>
          <w:b/>
        </w:rPr>
      </w:pPr>
      <w:r w:rsidRPr="00202847">
        <w:rPr>
          <w:rFonts w:asciiTheme="majorHAnsi" w:eastAsia="Times New Roman" w:hAnsiTheme="majorHAnsi" w:cs="Arial"/>
        </w:rPr>
        <w:t>skleneta naslednjo</w:t>
      </w:r>
    </w:p>
    <w:p w14:paraId="6F44EAD4" w14:textId="77777777" w:rsidR="00BF6A2A" w:rsidRPr="00202847" w:rsidRDefault="00BF6A2A" w:rsidP="00637B9C">
      <w:pPr>
        <w:ind w:right="70"/>
        <w:jc w:val="both"/>
        <w:rPr>
          <w:rFonts w:asciiTheme="majorHAnsi" w:eastAsia="Times New Roman" w:hAnsiTheme="majorHAnsi" w:cs="Arial"/>
          <w:b/>
        </w:rPr>
      </w:pPr>
    </w:p>
    <w:p w14:paraId="41F1BC21" w14:textId="77777777" w:rsidR="00BF6A2A" w:rsidRPr="00202847" w:rsidRDefault="00BF6A2A" w:rsidP="00637B9C">
      <w:pPr>
        <w:ind w:right="70"/>
        <w:rPr>
          <w:rFonts w:asciiTheme="majorHAnsi" w:eastAsia="Times New Roman" w:hAnsiTheme="majorHAnsi" w:cs="Arial"/>
          <w:b/>
        </w:rPr>
      </w:pPr>
    </w:p>
    <w:p w14:paraId="71CB143A" w14:textId="77777777" w:rsidR="00BF6A2A" w:rsidRPr="00202847" w:rsidRDefault="007D6527" w:rsidP="00637B9C">
      <w:pPr>
        <w:tabs>
          <w:tab w:val="left" w:pos="1728"/>
          <w:tab w:val="left" w:pos="7200"/>
        </w:tabs>
        <w:jc w:val="center"/>
        <w:rPr>
          <w:rFonts w:asciiTheme="majorHAnsi" w:eastAsia="Times New Roman" w:hAnsiTheme="majorHAnsi" w:cs="Arial"/>
          <w:b/>
        </w:rPr>
      </w:pPr>
      <w:r w:rsidRPr="00202847">
        <w:rPr>
          <w:rFonts w:asciiTheme="majorHAnsi" w:eastAsia="Times New Roman" w:hAnsiTheme="majorHAnsi" w:cs="Arial"/>
          <w:b/>
        </w:rPr>
        <w:t xml:space="preserve">Pogodbo št. </w:t>
      </w:r>
      <w:r w:rsidR="0098745C" w:rsidRPr="00202847">
        <w:rPr>
          <w:rFonts w:asciiTheme="majorHAnsi" w:eastAsia="Times New Roman" w:hAnsiTheme="majorHAnsi" w:cs="Arial"/>
          <w:b/>
        </w:rPr>
        <w:t>4300</w:t>
      </w:r>
      <w:r w:rsidR="002F25C6" w:rsidRPr="00202847">
        <w:rPr>
          <w:rFonts w:asciiTheme="majorHAnsi" w:eastAsia="Times New Roman" w:hAnsiTheme="majorHAnsi" w:cs="Arial"/>
          <w:b/>
        </w:rPr>
        <w:t>-2</w:t>
      </w:r>
      <w:r w:rsidR="00F247BF" w:rsidRPr="00202847">
        <w:rPr>
          <w:rFonts w:asciiTheme="majorHAnsi" w:eastAsia="Times New Roman" w:hAnsiTheme="majorHAnsi" w:cs="Arial"/>
          <w:b/>
        </w:rPr>
        <w:t>/2021</w:t>
      </w:r>
      <w:r w:rsidRPr="00202847">
        <w:rPr>
          <w:rFonts w:asciiTheme="majorHAnsi" w:eastAsia="Times New Roman" w:hAnsiTheme="majorHAnsi" w:cs="Arial"/>
          <w:b/>
        </w:rPr>
        <w:t xml:space="preserve"> za</w:t>
      </w:r>
      <w:r w:rsidR="002F25C6" w:rsidRPr="00202847">
        <w:rPr>
          <w:rFonts w:asciiTheme="majorHAnsi" w:eastAsia="Times New Roman" w:hAnsiTheme="majorHAnsi" w:cs="Arial"/>
          <w:b/>
        </w:rPr>
        <w:t xml:space="preserve"> sklop _________________</w:t>
      </w:r>
    </w:p>
    <w:p w14:paraId="16D3F7E6" w14:textId="77777777" w:rsidR="00BF6A2A" w:rsidRPr="00202847" w:rsidRDefault="00F247BF" w:rsidP="002F25C6">
      <w:pPr>
        <w:tabs>
          <w:tab w:val="left" w:pos="1728"/>
          <w:tab w:val="left" w:pos="7200"/>
        </w:tabs>
        <w:jc w:val="center"/>
        <w:rPr>
          <w:rFonts w:asciiTheme="majorHAnsi" w:eastAsia="Times New Roman" w:hAnsiTheme="majorHAnsi" w:cs="Arial"/>
          <w:b/>
        </w:rPr>
      </w:pPr>
      <w:r w:rsidRPr="00202847">
        <w:rPr>
          <w:rFonts w:asciiTheme="majorHAnsi" w:hAnsiTheme="majorHAnsi" w:cs="Arial"/>
          <w:b/>
        </w:rPr>
        <w:t xml:space="preserve"> </w:t>
      </w:r>
      <w:r w:rsidR="0098745C" w:rsidRPr="00202847">
        <w:rPr>
          <w:rFonts w:asciiTheme="majorHAnsi" w:hAnsiTheme="majorHAnsi" w:cs="Arial"/>
          <w:b/>
        </w:rPr>
        <w:t xml:space="preserve"> </w:t>
      </w:r>
      <w:r w:rsidR="002F25C6" w:rsidRPr="00202847">
        <w:rPr>
          <w:rFonts w:asciiTheme="majorHAnsi" w:hAnsiTheme="majorHAnsi" w:cs="Arial"/>
          <w:b/>
        </w:rPr>
        <w:t xml:space="preserve"> </w:t>
      </w:r>
    </w:p>
    <w:p w14:paraId="5CD9EBB9" w14:textId="77777777" w:rsidR="00E63D34" w:rsidRPr="00202847" w:rsidRDefault="00E63D34" w:rsidP="00637B9C">
      <w:pPr>
        <w:tabs>
          <w:tab w:val="left" w:pos="1728"/>
          <w:tab w:val="left" w:pos="7200"/>
        </w:tabs>
        <w:jc w:val="both"/>
        <w:rPr>
          <w:rFonts w:asciiTheme="majorHAnsi" w:eastAsia="Times New Roman" w:hAnsiTheme="majorHAnsi" w:cs="Arial"/>
          <w:b/>
        </w:rPr>
      </w:pPr>
    </w:p>
    <w:p w14:paraId="2F3508C0" w14:textId="77777777" w:rsidR="008D35B2" w:rsidRPr="00202847" w:rsidRDefault="008D35B2" w:rsidP="00637B9C">
      <w:pPr>
        <w:tabs>
          <w:tab w:val="left" w:pos="1728"/>
          <w:tab w:val="left" w:pos="7200"/>
        </w:tabs>
        <w:jc w:val="both"/>
        <w:rPr>
          <w:rFonts w:asciiTheme="majorHAnsi" w:eastAsia="Times New Roman" w:hAnsiTheme="majorHAnsi" w:cs="Arial"/>
          <w:b/>
        </w:rPr>
      </w:pPr>
    </w:p>
    <w:p w14:paraId="209D80D9" w14:textId="77777777" w:rsidR="00BF6A2A" w:rsidRPr="00202847" w:rsidRDefault="00BF6A2A" w:rsidP="00637B9C">
      <w:pPr>
        <w:tabs>
          <w:tab w:val="left" w:pos="1728"/>
          <w:tab w:val="left" w:pos="7200"/>
        </w:tabs>
        <w:jc w:val="both"/>
        <w:rPr>
          <w:rFonts w:asciiTheme="majorHAnsi" w:eastAsia="Times New Roman" w:hAnsiTheme="majorHAnsi" w:cs="Arial"/>
          <w:b/>
        </w:rPr>
      </w:pPr>
      <w:r w:rsidRPr="00202847">
        <w:rPr>
          <w:rFonts w:asciiTheme="majorHAnsi" w:eastAsia="Times New Roman" w:hAnsiTheme="majorHAnsi" w:cs="Arial"/>
          <w:b/>
        </w:rPr>
        <w:t>Uvodna določila</w:t>
      </w:r>
    </w:p>
    <w:p w14:paraId="5564C92A" w14:textId="77777777" w:rsidR="00BF6A2A" w:rsidRPr="00202847" w:rsidRDefault="00BF6A2A" w:rsidP="00BB1455">
      <w:pPr>
        <w:pStyle w:val="Slog20"/>
        <w:numPr>
          <w:ilvl w:val="0"/>
          <w:numId w:val="30"/>
        </w:numPr>
        <w:jc w:val="center"/>
        <w:rPr>
          <w:rFonts w:asciiTheme="majorHAnsi" w:hAnsiTheme="majorHAnsi"/>
        </w:rPr>
      </w:pPr>
      <w:r w:rsidRPr="00202847">
        <w:rPr>
          <w:rFonts w:asciiTheme="majorHAnsi" w:hAnsiTheme="majorHAnsi"/>
        </w:rPr>
        <w:t>člen</w:t>
      </w:r>
    </w:p>
    <w:p w14:paraId="16864347" w14:textId="10E2A740"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Pogodbeni stranki skleneta pogod</w:t>
      </w:r>
      <w:r w:rsidR="008A5317" w:rsidRPr="00202847">
        <w:rPr>
          <w:rFonts w:asciiTheme="majorHAnsi" w:eastAsia="Times New Roman" w:hAnsiTheme="majorHAnsi" w:cs="Arial"/>
        </w:rPr>
        <w:t>bo za izvedbo javnega naročila</w:t>
      </w:r>
      <w:r w:rsidRPr="00202847">
        <w:rPr>
          <w:rFonts w:asciiTheme="majorHAnsi" w:eastAsia="Times New Roman" w:hAnsiTheme="majorHAnsi" w:cs="Arial"/>
        </w:rPr>
        <w:t xml:space="preserve"> objavljenega na portalu javnih n</w:t>
      </w:r>
      <w:r w:rsidR="0073298A" w:rsidRPr="00202847">
        <w:rPr>
          <w:rFonts w:asciiTheme="majorHAnsi" w:eastAsia="Times New Roman" w:hAnsiTheme="majorHAnsi" w:cs="Arial"/>
        </w:rPr>
        <w:t xml:space="preserve">aročil pod zap. </w:t>
      </w:r>
      <w:r w:rsidR="0098745C" w:rsidRPr="00202847">
        <w:rPr>
          <w:rFonts w:asciiTheme="majorHAnsi" w:eastAsia="Times New Roman" w:hAnsiTheme="majorHAnsi" w:cs="Arial"/>
        </w:rPr>
        <w:t xml:space="preserve"> _______________</w:t>
      </w:r>
      <w:r w:rsidR="006F1A4C" w:rsidRPr="00202847">
        <w:rPr>
          <w:rFonts w:asciiTheme="majorHAnsi" w:eastAsia="Times New Roman" w:hAnsiTheme="majorHAnsi" w:cs="Arial"/>
        </w:rPr>
        <w:t xml:space="preserve">, z dne </w:t>
      </w:r>
      <w:r w:rsidR="0017649E" w:rsidRPr="00202847">
        <w:rPr>
          <w:rFonts w:asciiTheme="majorHAnsi" w:eastAsia="Times New Roman" w:hAnsiTheme="majorHAnsi" w:cs="Arial"/>
        </w:rPr>
        <w:t xml:space="preserve"> ___________, na</w:t>
      </w:r>
      <w:r w:rsidR="0098745C" w:rsidRPr="00202847">
        <w:rPr>
          <w:rFonts w:asciiTheme="majorHAnsi" w:eastAsia="Times New Roman" w:hAnsiTheme="majorHAnsi" w:cs="Arial"/>
        </w:rPr>
        <w:t xml:space="preserve"> TED ________________</w:t>
      </w:r>
      <w:r w:rsidRPr="00202847">
        <w:rPr>
          <w:rFonts w:asciiTheme="majorHAnsi" w:eastAsia="Times New Roman" w:hAnsiTheme="majorHAnsi" w:cs="Arial"/>
        </w:rPr>
        <w:t xml:space="preserve"> in na podlagi odločitve o oddaji naročila št. ___________________ z dne_____________.</w:t>
      </w:r>
    </w:p>
    <w:p w14:paraId="37CFA74D" w14:textId="77777777" w:rsidR="007A61B1" w:rsidRPr="00202847" w:rsidRDefault="007A61B1" w:rsidP="00637B9C">
      <w:pPr>
        <w:tabs>
          <w:tab w:val="left" w:pos="1728"/>
          <w:tab w:val="left" w:pos="7200"/>
        </w:tabs>
        <w:jc w:val="both"/>
        <w:rPr>
          <w:rFonts w:asciiTheme="majorHAnsi" w:eastAsia="Times New Roman" w:hAnsiTheme="majorHAnsi" w:cs="Arial"/>
        </w:rPr>
      </w:pPr>
    </w:p>
    <w:p w14:paraId="34520AC4" w14:textId="77777777" w:rsidR="00727BA1" w:rsidRPr="00202847" w:rsidRDefault="00727BA1"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Izvajalec zagotavlja, da opravlja vse dejavnosti</w:t>
      </w:r>
      <w:r w:rsidR="00F10C55" w:rsidRPr="00202847">
        <w:rPr>
          <w:rFonts w:asciiTheme="majorHAnsi" w:eastAsia="Times New Roman" w:hAnsiTheme="majorHAnsi" w:cs="Arial"/>
        </w:rPr>
        <w:t xml:space="preserve"> in storitve</w:t>
      </w:r>
      <w:r w:rsidRPr="00202847">
        <w:rPr>
          <w:rFonts w:asciiTheme="majorHAnsi" w:eastAsia="Times New Roman" w:hAnsiTheme="majorHAnsi" w:cs="Arial"/>
        </w:rPr>
        <w:t xml:space="preserve"> potrebne za izpolnjevanje prevzetih obveznosti po tej pogodbi in da izpolnjuje vse pogoje določene z veljavnimi predpisi za izvajanje svojih dejavnosti in za izpolnjevanje prevzetih obveznosti po tej pogodbi.</w:t>
      </w:r>
    </w:p>
    <w:p w14:paraId="4A73DA38" w14:textId="77777777" w:rsidR="00727BA1" w:rsidRPr="00202847" w:rsidRDefault="00727BA1" w:rsidP="00637B9C">
      <w:pPr>
        <w:tabs>
          <w:tab w:val="left" w:pos="1728"/>
          <w:tab w:val="left" w:pos="7200"/>
        </w:tabs>
        <w:jc w:val="both"/>
        <w:rPr>
          <w:rFonts w:asciiTheme="majorHAnsi" w:eastAsia="Times New Roman" w:hAnsiTheme="majorHAnsi" w:cs="Arial"/>
        </w:rPr>
      </w:pPr>
    </w:p>
    <w:p w14:paraId="59876817" w14:textId="77777777" w:rsidR="0098745C" w:rsidRPr="00202847" w:rsidRDefault="00727BA1" w:rsidP="00D81F6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202847">
        <w:rPr>
          <w:rFonts w:asciiTheme="majorHAnsi" w:eastAsia="Times New Roman" w:hAnsiTheme="majorHAnsi" w:cs="Arial"/>
        </w:rPr>
        <w:t xml:space="preserve">Sredstva so zagotovljena v proračunu </w:t>
      </w:r>
      <w:r w:rsidR="004121CD" w:rsidRPr="00202847">
        <w:rPr>
          <w:rFonts w:asciiTheme="majorHAnsi" w:eastAsia="Times New Roman" w:hAnsiTheme="majorHAnsi" w:cs="Arial"/>
        </w:rPr>
        <w:t xml:space="preserve"> __________</w:t>
      </w:r>
      <w:r w:rsidRPr="00202847">
        <w:rPr>
          <w:rFonts w:asciiTheme="majorHAnsi" w:eastAsia="Times New Roman" w:hAnsiTheme="majorHAnsi" w:cs="Arial"/>
        </w:rPr>
        <w:t xml:space="preserve"> </w:t>
      </w:r>
      <w:r w:rsidR="004121CD" w:rsidRPr="00202847">
        <w:rPr>
          <w:rFonts w:asciiTheme="majorHAnsi" w:eastAsia="Times New Roman" w:hAnsiTheme="majorHAnsi" w:cs="Arial"/>
        </w:rPr>
        <w:t xml:space="preserve"> / finančnem načrtu ____________</w:t>
      </w:r>
      <w:r w:rsidR="00682656" w:rsidRPr="00202847">
        <w:rPr>
          <w:rFonts w:asciiTheme="majorHAnsi" w:hAnsiTheme="majorHAnsi" w:cs="Arial"/>
          <w:szCs w:val="24"/>
        </w:rPr>
        <w:t xml:space="preserve">. </w:t>
      </w:r>
    </w:p>
    <w:p w14:paraId="3AB11AB7" w14:textId="77777777" w:rsidR="00BF6A2A" w:rsidRPr="00202847" w:rsidRDefault="00BF6A2A" w:rsidP="005E11EC">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375AA896" w14:textId="77777777" w:rsidR="00BF6A2A" w:rsidRPr="00202847" w:rsidRDefault="002A3F67" w:rsidP="00637B9C">
      <w:pPr>
        <w:tabs>
          <w:tab w:val="left" w:pos="1728"/>
          <w:tab w:val="left" w:pos="7200"/>
        </w:tabs>
        <w:jc w:val="both"/>
        <w:rPr>
          <w:rFonts w:asciiTheme="majorHAnsi" w:eastAsia="Times New Roman" w:hAnsiTheme="majorHAnsi" w:cs="Arial"/>
          <w:b/>
        </w:rPr>
      </w:pPr>
      <w:r w:rsidRPr="00202847">
        <w:rPr>
          <w:rFonts w:asciiTheme="majorHAnsi" w:eastAsia="Times New Roman" w:hAnsiTheme="majorHAnsi" w:cs="Arial"/>
          <w:b/>
        </w:rPr>
        <w:t>Predmet in obseg pogodbenih storitev</w:t>
      </w:r>
    </w:p>
    <w:p w14:paraId="2C024E9F" w14:textId="77777777" w:rsidR="00945592" w:rsidRPr="00202847" w:rsidRDefault="00D12D6B" w:rsidP="009B114A">
      <w:pPr>
        <w:pStyle w:val="Slog20"/>
        <w:jc w:val="center"/>
        <w:rPr>
          <w:rFonts w:asciiTheme="majorHAnsi" w:hAnsiTheme="majorHAnsi"/>
        </w:rPr>
      </w:pPr>
      <w:r w:rsidRPr="00202847">
        <w:rPr>
          <w:rFonts w:asciiTheme="majorHAnsi" w:hAnsiTheme="majorHAnsi"/>
        </w:rPr>
        <w:t>člen</w:t>
      </w:r>
    </w:p>
    <w:p w14:paraId="6F8EF237" w14:textId="14F65A90" w:rsidR="009D545D" w:rsidRPr="00202847" w:rsidRDefault="009B114A" w:rsidP="009D545D">
      <w:pPr>
        <w:jc w:val="both"/>
        <w:rPr>
          <w:rFonts w:asciiTheme="majorHAnsi" w:hAnsiTheme="majorHAnsi"/>
        </w:rPr>
      </w:pPr>
      <w:r w:rsidRPr="00202847">
        <w:rPr>
          <w:rFonts w:asciiTheme="majorHAnsi" w:hAnsiTheme="majorHAnsi"/>
        </w:rPr>
        <w:t>S to pogodbo naročnik oddaja, izvajal</w:t>
      </w:r>
      <w:r w:rsidR="005E21BC" w:rsidRPr="00202847">
        <w:rPr>
          <w:rFonts w:asciiTheme="majorHAnsi" w:hAnsiTheme="majorHAnsi"/>
        </w:rPr>
        <w:t>ec pa prevzema v izvedbo storit</w:t>
      </w:r>
      <w:r w:rsidRPr="00202847">
        <w:rPr>
          <w:rFonts w:asciiTheme="majorHAnsi" w:hAnsiTheme="majorHAnsi"/>
        </w:rPr>
        <w:t>v</w:t>
      </w:r>
      <w:r w:rsidR="005E21BC" w:rsidRPr="00202847">
        <w:rPr>
          <w:rFonts w:asciiTheme="majorHAnsi" w:hAnsiTheme="majorHAnsi"/>
        </w:rPr>
        <w:t>e</w:t>
      </w:r>
      <w:r w:rsidRPr="00202847">
        <w:rPr>
          <w:rFonts w:asciiTheme="majorHAnsi" w:hAnsiTheme="majorHAnsi"/>
        </w:rPr>
        <w:t xml:space="preserve"> zavarovanje </w:t>
      </w:r>
      <w:r w:rsidR="00DF7B6F" w:rsidRPr="00202847">
        <w:rPr>
          <w:rFonts w:asciiTheme="majorHAnsi" w:hAnsiTheme="majorHAnsi"/>
        </w:rPr>
        <w:t xml:space="preserve">sedanjega in bodočega </w:t>
      </w:r>
      <w:r w:rsidR="005E21BC" w:rsidRPr="00202847">
        <w:rPr>
          <w:rFonts w:asciiTheme="majorHAnsi" w:hAnsiTheme="majorHAnsi"/>
        </w:rPr>
        <w:t>premoženja in</w:t>
      </w:r>
      <w:r w:rsidRPr="00202847">
        <w:rPr>
          <w:rFonts w:asciiTheme="majorHAnsi" w:hAnsiTheme="majorHAnsi"/>
        </w:rPr>
        <w:t xml:space="preserve"> interesov naročnika</w:t>
      </w:r>
      <w:r w:rsidR="00DF7B6F" w:rsidRPr="00202847">
        <w:rPr>
          <w:rFonts w:asciiTheme="majorHAnsi" w:hAnsiTheme="majorHAnsi"/>
        </w:rPr>
        <w:t xml:space="preserve"> v obdobju od 1. 1. 2022 do 31. 12. 2025</w:t>
      </w:r>
      <w:r w:rsidRPr="00202847">
        <w:rPr>
          <w:rFonts w:asciiTheme="majorHAnsi" w:hAnsiTheme="majorHAnsi"/>
        </w:rPr>
        <w:t xml:space="preserve"> v skladu s specifikacijami </w:t>
      </w:r>
      <w:r w:rsidR="009D545D" w:rsidRPr="00202847">
        <w:rPr>
          <w:rFonts w:asciiTheme="majorHAnsi" w:hAnsiTheme="majorHAnsi"/>
        </w:rPr>
        <w:t>predmeta navedenimi v dokumentaciji v zvezi z oddajo javnega naročila,</w:t>
      </w:r>
      <w:r w:rsidR="00845FE6" w:rsidRPr="00202847">
        <w:rPr>
          <w:rFonts w:asciiTheme="majorHAnsi" w:hAnsiTheme="majorHAnsi"/>
        </w:rPr>
        <w:t xml:space="preserve"> zaradi naročnikovega namena izničiti tveganja za naslednje vrste zavarovan</w:t>
      </w:r>
      <w:r w:rsidR="005E21BC" w:rsidRPr="00202847">
        <w:rPr>
          <w:rFonts w:asciiTheme="majorHAnsi" w:hAnsiTheme="majorHAnsi"/>
        </w:rPr>
        <w:t>j</w:t>
      </w:r>
      <w:r w:rsidR="009D545D" w:rsidRPr="00202847">
        <w:rPr>
          <w:rFonts w:asciiTheme="majorHAnsi" w:hAnsiTheme="majorHAnsi"/>
        </w:rPr>
        <w:t>:</w:t>
      </w:r>
      <w:r w:rsidR="00845FE6" w:rsidRPr="00202847">
        <w:rPr>
          <w:rFonts w:asciiTheme="majorHAnsi" w:hAnsiTheme="majorHAnsi"/>
        </w:rPr>
        <w:t xml:space="preserve"> </w:t>
      </w:r>
    </w:p>
    <w:p w14:paraId="59EF1A9F" w14:textId="77777777" w:rsidR="009D545D" w:rsidRPr="00202847" w:rsidRDefault="009D545D" w:rsidP="009D545D">
      <w:pPr>
        <w:pStyle w:val="Slog66"/>
      </w:pPr>
      <w:r w:rsidRPr="00202847">
        <w:t>požarno zavarovanje in zavarovanje za nekatere druge požarne nevarnosti,</w:t>
      </w:r>
    </w:p>
    <w:p w14:paraId="44DD1C4E" w14:textId="77777777" w:rsidR="009D545D" w:rsidRPr="00202847" w:rsidRDefault="009D545D" w:rsidP="009D545D">
      <w:pPr>
        <w:pStyle w:val="Slog66"/>
      </w:pPr>
      <w:r w:rsidRPr="00202847">
        <w:t>zavarovanje potresa,</w:t>
      </w:r>
    </w:p>
    <w:p w14:paraId="7193AE4E" w14:textId="77777777" w:rsidR="009D545D" w:rsidRPr="00202847" w:rsidRDefault="009D545D" w:rsidP="009D545D">
      <w:pPr>
        <w:pStyle w:val="Slog66"/>
      </w:pPr>
      <w:r w:rsidRPr="00202847">
        <w:t>zavarovanje strojeloma,</w:t>
      </w:r>
    </w:p>
    <w:p w14:paraId="4992DB99" w14:textId="77777777" w:rsidR="009D545D" w:rsidRPr="00202847" w:rsidRDefault="009D545D" w:rsidP="009D545D">
      <w:pPr>
        <w:pStyle w:val="Slog66"/>
      </w:pPr>
      <w:r w:rsidRPr="00202847">
        <w:t xml:space="preserve">zavarovanje računalnikov (elektronike), </w:t>
      </w:r>
    </w:p>
    <w:p w14:paraId="21FF60C3" w14:textId="77777777" w:rsidR="009D545D" w:rsidRPr="00202847" w:rsidRDefault="009D545D" w:rsidP="009D545D">
      <w:pPr>
        <w:pStyle w:val="Slog66"/>
      </w:pPr>
      <w:r w:rsidRPr="00202847">
        <w:t>zavarovanje stekla,</w:t>
      </w:r>
    </w:p>
    <w:p w14:paraId="5D2FED0F" w14:textId="77777777" w:rsidR="009D545D" w:rsidRPr="00202847" w:rsidRDefault="009D545D" w:rsidP="009D545D">
      <w:pPr>
        <w:pStyle w:val="Slog66"/>
      </w:pPr>
      <w:r w:rsidRPr="00202847">
        <w:t xml:space="preserve">zavarovanje vloma in ropa, </w:t>
      </w:r>
    </w:p>
    <w:p w14:paraId="12A63896" w14:textId="77777777" w:rsidR="009D545D" w:rsidRPr="00202847" w:rsidRDefault="009D545D" w:rsidP="009D545D">
      <w:pPr>
        <w:pStyle w:val="Slog66"/>
      </w:pPr>
      <w:r w:rsidRPr="00202847">
        <w:t>zavarovanje odgovornosti (splošne civilne, poklicnih, proizvajalčeve in razširjene proizvajalčeve odgovornosti),</w:t>
      </w:r>
    </w:p>
    <w:p w14:paraId="0DD587B2" w14:textId="77777777" w:rsidR="009D545D" w:rsidRPr="00202847" w:rsidRDefault="009D545D" w:rsidP="009D545D">
      <w:pPr>
        <w:pStyle w:val="Slog66"/>
      </w:pPr>
      <w:r w:rsidRPr="00202847">
        <w:t>avtomobilska zavarovanja,</w:t>
      </w:r>
    </w:p>
    <w:p w14:paraId="53C369CA" w14:textId="77777777" w:rsidR="009D545D" w:rsidRPr="00202847" w:rsidRDefault="009D545D" w:rsidP="009D545D">
      <w:pPr>
        <w:pStyle w:val="Slog66"/>
      </w:pPr>
      <w:r w:rsidRPr="00202847">
        <w:t>zavarovanje vodnega plovila (odgovornost in kasko),</w:t>
      </w:r>
    </w:p>
    <w:p w14:paraId="0ABE5815" w14:textId="77777777" w:rsidR="009D545D" w:rsidRPr="00202847" w:rsidRDefault="009D545D" w:rsidP="009D545D">
      <w:pPr>
        <w:pStyle w:val="Slog66"/>
      </w:pPr>
      <w:r w:rsidRPr="00202847">
        <w:t>zavarovanje električnih koles (odgovornost in kasko),</w:t>
      </w:r>
    </w:p>
    <w:p w14:paraId="4345CE1C" w14:textId="77777777" w:rsidR="009D545D" w:rsidRPr="00202847" w:rsidRDefault="009D545D" w:rsidP="009D545D">
      <w:pPr>
        <w:pStyle w:val="Slog66"/>
      </w:pPr>
      <w:r w:rsidRPr="00202847">
        <w:t>ALL RISK zavarovanje,</w:t>
      </w:r>
    </w:p>
    <w:p w14:paraId="6800CFA7" w14:textId="77777777" w:rsidR="009D545D" w:rsidRPr="00202847" w:rsidRDefault="009D545D" w:rsidP="009D545D">
      <w:pPr>
        <w:pStyle w:val="Slog66"/>
      </w:pPr>
      <w:r w:rsidRPr="00202847">
        <w:t>kolektivno nezgodno zavarovanje,</w:t>
      </w:r>
    </w:p>
    <w:p w14:paraId="022B1E73" w14:textId="77777777" w:rsidR="009D545D" w:rsidRPr="00202847" w:rsidRDefault="009D545D" w:rsidP="009D545D">
      <w:pPr>
        <w:pStyle w:val="Slog66"/>
      </w:pPr>
      <w:r w:rsidRPr="00202847">
        <w:t>zavarovanje zalog v hladilnih napravah (hladilnikih, zamrzovalnikih),</w:t>
      </w:r>
    </w:p>
    <w:p w14:paraId="4B3BE104" w14:textId="77777777" w:rsidR="009D545D" w:rsidRPr="00202847" w:rsidRDefault="009D545D" w:rsidP="009D545D">
      <w:pPr>
        <w:pStyle w:val="Slog66"/>
      </w:pPr>
      <w:r w:rsidRPr="00202847">
        <w:t>zavarovanje mobilnih (pametnih) telefonov,</w:t>
      </w:r>
    </w:p>
    <w:p w14:paraId="15EE01C0" w14:textId="7EB56B0B" w:rsidR="009D545D" w:rsidRPr="00202847" w:rsidRDefault="009D545D" w:rsidP="005E21BC">
      <w:pPr>
        <w:pStyle w:val="Slog66"/>
      </w:pPr>
      <w:r w:rsidRPr="00202847">
        <w:t>zavarovanje premične gasilske opreme</w:t>
      </w:r>
      <w:r w:rsidR="005E21BC" w:rsidRPr="00202847">
        <w:t>.</w:t>
      </w:r>
    </w:p>
    <w:p w14:paraId="66C5D600" w14:textId="77777777" w:rsidR="009D545D" w:rsidRPr="00202847" w:rsidRDefault="009D545D" w:rsidP="009B114A">
      <w:pPr>
        <w:jc w:val="both"/>
        <w:rPr>
          <w:rFonts w:asciiTheme="majorHAnsi" w:hAnsiTheme="majorHAnsi"/>
        </w:rPr>
      </w:pPr>
    </w:p>
    <w:p w14:paraId="4EAFA121" w14:textId="6C0CB5C4" w:rsidR="00E4237E" w:rsidRPr="00202847" w:rsidRDefault="005E21BC" w:rsidP="00E4237E">
      <w:pPr>
        <w:jc w:val="both"/>
        <w:rPr>
          <w:rFonts w:asciiTheme="majorHAnsi" w:hAnsiTheme="majorHAnsi"/>
        </w:rPr>
      </w:pPr>
      <w:r w:rsidRPr="00202847">
        <w:rPr>
          <w:rFonts w:asciiTheme="majorHAnsi" w:hAnsiTheme="majorHAnsi"/>
        </w:rPr>
        <w:t>Izvajalec</w:t>
      </w:r>
      <w:r w:rsidR="00E4237E" w:rsidRPr="00202847">
        <w:rPr>
          <w:rFonts w:asciiTheme="majorHAnsi" w:hAnsiTheme="majorHAnsi"/>
        </w:rPr>
        <w:t xml:space="preserve"> sprejme v zavarovanje pod enakimi pogoji tudi vse bodoče premoženje in interese naročnika v obdobju od 1. 1. 2022 do 31. 12. 2025, tudi če naročni</w:t>
      </w:r>
      <w:r w:rsidR="005563DC" w:rsidRPr="00202847">
        <w:rPr>
          <w:rFonts w:asciiTheme="majorHAnsi" w:hAnsiTheme="majorHAnsi"/>
        </w:rPr>
        <w:t xml:space="preserve">ki tega ne sporoči </w:t>
      </w:r>
      <w:r w:rsidR="00EB61DB" w:rsidRPr="00202847">
        <w:rPr>
          <w:rFonts w:asciiTheme="majorHAnsi" w:hAnsiTheme="majorHAnsi"/>
        </w:rPr>
        <w:t>izvajalcu</w:t>
      </w:r>
      <w:r w:rsidR="00E4237E" w:rsidRPr="00202847">
        <w:rPr>
          <w:rFonts w:asciiTheme="majorHAnsi" w:hAnsiTheme="majorHAnsi"/>
        </w:rPr>
        <w:t>, pri čemer skupna vrednost premije za te dodatne storitve ne presega 30% vrednosti skupne ocenjene p</w:t>
      </w:r>
      <w:r w:rsidR="00422351" w:rsidRPr="00202847">
        <w:rPr>
          <w:rFonts w:asciiTheme="majorHAnsi" w:hAnsiTheme="majorHAnsi"/>
        </w:rPr>
        <w:t>ogodbene vrednosti iz ___ odstavka 4. člena pogodbe</w:t>
      </w:r>
      <w:r w:rsidR="00E4237E" w:rsidRPr="00202847">
        <w:rPr>
          <w:rFonts w:asciiTheme="majorHAnsi" w:hAnsiTheme="majorHAnsi"/>
        </w:rPr>
        <w:t>.</w:t>
      </w:r>
    </w:p>
    <w:p w14:paraId="42C554BE" w14:textId="77777777" w:rsidR="00E4237E" w:rsidRPr="00202847" w:rsidRDefault="00E4237E" w:rsidP="00E4237E">
      <w:pPr>
        <w:jc w:val="both"/>
        <w:rPr>
          <w:rFonts w:asciiTheme="majorHAnsi" w:hAnsiTheme="majorHAnsi"/>
        </w:rPr>
      </w:pPr>
    </w:p>
    <w:p w14:paraId="2750CA20" w14:textId="3B52EA3F" w:rsidR="00E4237E" w:rsidRPr="00202847" w:rsidRDefault="00EB61DB" w:rsidP="00E4237E">
      <w:pPr>
        <w:jc w:val="both"/>
        <w:rPr>
          <w:rFonts w:asciiTheme="majorHAnsi" w:hAnsiTheme="majorHAnsi"/>
        </w:rPr>
      </w:pPr>
      <w:r w:rsidRPr="00202847">
        <w:rPr>
          <w:rFonts w:asciiTheme="majorHAnsi" w:hAnsiTheme="majorHAnsi"/>
        </w:rPr>
        <w:t>Izvajalec</w:t>
      </w:r>
      <w:r w:rsidR="00E4237E" w:rsidRPr="00202847">
        <w:rPr>
          <w:rFonts w:asciiTheme="majorHAnsi" w:hAnsiTheme="majorHAnsi"/>
        </w:rPr>
        <w:t xml:space="preserve"> bo v celotnem zavarovalnem obdobju izvajal storitve zavarovalnega kritja po tej pogodbi v skladu z zavarovalnimi pogoji, ki so veljavni ob sklenitvi pogodbe.</w:t>
      </w:r>
    </w:p>
    <w:p w14:paraId="616703F1" w14:textId="77777777" w:rsidR="00E4237E" w:rsidRPr="00202847" w:rsidRDefault="00E4237E" w:rsidP="009B114A">
      <w:pPr>
        <w:jc w:val="both"/>
        <w:rPr>
          <w:rFonts w:asciiTheme="majorHAnsi" w:hAnsiTheme="majorHAnsi"/>
        </w:rPr>
      </w:pPr>
    </w:p>
    <w:p w14:paraId="480F17FB" w14:textId="093A0CE3" w:rsidR="002D416C" w:rsidRPr="00202847" w:rsidRDefault="002D416C" w:rsidP="009B114A">
      <w:pPr>
        <w:jc w:val="both"/>
        <w:rPr>
          <w:rFonts w:asciiTheme="majorHAnsi" w:hAnsiTheme="majorHAnsi"/>
        </w:rPr>
      </w:pPr>
      <w:r w:rsidRPr="00202847">
        <w:rPr>
          <w:rFonts w:asciiTheme="majorHAnsi" w:hAnsiTheme="majorHAnsi"/>
        </w:rPr>
        <w:t>Za zavarovanje se uporabljajo naslednji za</w:t>
      </w:r>
      <w:r w:rsidR="00752593" w:rsidRPr="00202847">
        <w:rPr>
          <w:rFonts w:asciiTheme="majorHAnsi" w:hAnsiTheme="majorHAnsi"/>
        </w:rPr>
        <w:t>varovalni pogoji izvajalca</w:t>
      </w:r>
      <w:r w:rsidRPr="00202847">
        <w:rPr>
          <w:rFonts w:asciiTheme="majorHAnsi" w:hAnsiTheme="majorHAnsi"/>
        </w:rPr>
        <w:t>:</w:t>
      </w:r>
    </w:p>
    <w:tbl>
      <w:tblPr>
        <w:tblStyle w:val="Tabelamrea"/>
        <w:tblW w:w="0" w:type="auto"/>
        <w:tblLook w:val="04A0" w:firstRow="1" w:lastRow="0" w:firstColumn="1" w:lastColumn="0" w:noHBand="0" w:noVBand="1"/>
      </w:tblPr>
      <w:tblGrid>
        <w:gridCol w:w="4530"/>
        <w:gridCol w:w="4530"/>
      </w:tblGrid>
      <w:tr w:rsidR="002D416C" w:rsidRPr="00202847" w14:paraId="344ABD82" w14:textId="77777777" w:rsidTr="002D416C">
        <w:tc>
          <w:tcPr>
            <w:tcW w:w="4530" w:type="dxa"/>
          </w:tcPr>
          <w:p w14:paraId="0617D373" w14:textId="77777777" w:rsidR="002D416C" w:rsidRPr="00202847" w:rsidRDefault="002D416C" w:rsidP="009B114A">
            <w:pPr>
              <w:jc w:val="both"/>
              <w:rPr>
                <w:rFonts w:asciiTheme="majorHAnsi" w:hAnsiTheme="majorHAnsi"/>
              </w:rPr>
            </w:pPr>
            <w:r w:rsidRPr="00202847">
              <w:rPr>
                <w:rFonts w:asciiTheme="majorHAnsi" w:hAnsiTheme="majorHAnsi"/>
              </w:rPr>
              <w:t>Vrsta zavarovanja</w:t>
            </w:r>
          </w:p>
        </w:tc>
        <w:tc>
          <w:tcPr>
            <w:tcW w:w="4530" w:type="dxa"/>
          </w:tcPr>
          <w:p w14:paraId="5B179F65" w14:textId="77777777" w:rsidR="002D416C" w:rsidRPr="00202847" w:rsidRDefault="002D416C" w:rsidP="009B114A">
            <w:pPr>
              <w:jc w:val="both"/>
              <w:rPr>
                <w:rFonts w:asciiTheme="majorHAnsi" w:hAnsiTheme="majorHAnsi"/>
              </w:rPr>
            </w:pPr>
            <w:r w:rsidRPr="00202847">
              <w:rPr>
                <w:rFonts w:asciiTheme="majorHAnsi" w:hAnsiTheme="majorHAnsi"/>
              </w:rPr>
              <w:t xml:space="preserve">Oznaka </w:t>
            </w:r>
            <w:r w:rsidR="001D10A4" w:rsidRPr="00202847">
              <w:rPr>
                <w:rFonts w:asciiTheme="majorHAnsi" w:hAnsiTheme="majorHAnsi"/>
              </w:rPr>
              <w:t xml:space="preserve">relevantnih </w:t>
            </w:r>
            <w:r w:rsidRPr="00202847">
              <w:rPr>
                <w:rFonts w:asciiTheme="majorHAnsi" w:hAnsiTheme="majorHAnsi"/>
              </w:rPr>
              <w:t>zavarovalnih pogojev</w:t>
            </w:r>
            <w:r w:rsidR="00361E60" w:rsidRPr="00202847">
              <w:rPr>
                <w:rFonts w:asciiTheme="majorHAnsi" w:hAnsiTheme="majorHAnsi"/>
              </w:rPr>
              <w:t xml:space="preserve"> in klavzul</w:t>
            </w:r>
          </w:p>
        </w:tc>
      </w:tr>
      <w:tr w:rsidR="002D416C" w:rsidRPr="00202847" w14:paraId="2550C3C9" w14:textId="77777777" w:rsidTr="002D416C">
        <w:tc>
          <w:tcPr>
            <w:tcW w:w="4530" w:type="dxa"/>
          </w:tcPr>
          <w:p w14:paraId="3254F992" w14:textId="77777777" w:rsidR="002D416C" w:rsidRPr="00202847" w:rsidRDefault="002D416C" w:rsidP="009B114A">
            <w:pPr>
              <w:jc w:val="both"/>
              <w:rPr>
                <w:rFonts w:asciiTheme="majorHAnsi" w:hAnsiTheme="majorHAnsi"/>
              </w:rPr>
            </w:pPr>
          </w:p>
        </w:tc>
        <w:tc>
          <w:tcPr>
            <w:tcW w:w="4530" w:type="dxa"/>
          </w:tcPr>
          <w:p w14:paraId="00F72B9D" w14:textId="77777777" w:rsidR="002D416C" w:rsidRPr="00202847" w:rsidRDefault="002D416C" w:rsidP="009B114A">
            <w:pPr>
              <w:jc w:val="both"/>
              <w:rPr>
                <w:rFonts w:asciiTheme="majorHAnsi" w:hAnsiTheme="majorHAnsi"/>
              </w:rPr>
            </w:pPr>
          </w:p>
        </w:tc>
      </w:tr>
      <w:tr w:rsidR="002D416C" w:rsidRPr="00202847" w14:paraId="6AEF3481" w14:textId="77777777" w:rsidTr="002D416C">
        <w:tc>
          <w:tcPr>
            <w:tcW w:w="4530" w:type="dxa"/>
          </w:tcPr>
          <w:p w14:paraId="2673ADC5" w14:textId="77777777" w:rsidR="002D416C" w:rsidRPr="00202847" w:rsidRDefault="002D416C" w:rsidP="009B114A">
            <w:pPr>
              <w:jc w:val="both"/>
              <w:rPr>
                <w:rFonts w:asciiTheme="majorHAnsi" w:hAnsiTheme="majorHAnsi"/>
              </w:rPr>
            </w:pPr>
          </w:p>
        </w:tc>
        <w:tc>
          <w:tcPr>
            <w:tcW w:w="4530" w:type="dxa"/>
          </w:tcPr>
          <w:p w14:paraId="3EDE22F0" w14:textId="77777777" w:rsidR="002D416C" w:rsidRPr="00202847" w:rsidRDefault="002D416C" w:rsidP="009B114A">
            <w:pPr>
              <w:jc w:val="both"/>
              <w:rPr>
                <w:rFonts w:asciiTheme="majorHAnsi" w:hAnsiTheme="majorHAnsi"/>
              </w:rPr>
            </w:pPr>
          </w:p>
        </w:tc>
      </w:tr>
      <w:tr w:rsidR="002D416C" w:rsidRPr="00202847" w14:paraId="3B53B742" w14:textId="77777777" w:rsidTr="002D416C">
        <w:tc>
          <w:tcPr>
            <w:tcW w:w="4530" w:type="dxa"/>
          </w:tcPr>
          <w:p w14:paraId="75BE1CD1" w14:textId="77777777" w:rsidR="002D416C" w:rsidRPr="00202847" w:rsidRDefault="002D416C" w:rsidP="009B114A">
            <w:pPr>
              <w:jc w:val="both"/>
              <w:rPr>
                <w:rFonts w:asciiTheme="majorHAnsi" w:hAnsiTheme="majorHAnsi"/>
              </w:rPr>
            </w:pPr>
          </w:p>
        </w:tc>
        <w:tc>
          <w:tcPr>
            <w:tcW w:w="4530" w:type="dxa"/>
          </w:tcPr>
          <w:p w14:paraId="196463C2" w14:textId="77777777" w:rsidR="002D416C" w:rsidRPr="00202847" w:rsidRDefault="002D416C" w:rsidP="009B114A">
            <w:pPr>
              <w:jc w:val="both"/>
              <w:rPr>
                <w:rFonts w:asciiTheme="majorHAnsi" w:hAnsiTheme="majorHAnsi"/>
              </w:rPr>
            </w:pPr>
          </w:p>
        </w:tc>
      </w:tr>
      <w:tr w:rsidR="002D416C" w:rsidRPr="00202847" w14:paraId="1CE2BCF5" w14:textId="77777777" w:rsidTr="002D416C">
        <w:tc>
          <w:tcPr>
            <w:tcW w:w="4530" w:type="dxa"/>
          </w:tcPr>
          <w:p w14:paraId="15AA3825" w14:textId="77777777" w:rsidR="002D416C" w:rsidRPr="00202847" w:rsidRDefault="002D416C" w:rsidP="009B114A">
            <w:pPr>
              <w:jc w:val="both"/>
              <w:rPr>
                <w:rFonts w:asciiTheme="majorHAnsi" w:hAnsiTheme="majorHAnsi"/>
              </w:rPr>
            </w:pPr>
          </w:p>
        </w:tc>
        <w:tc>
          <w:tcPr>
            <w:tcW w:w="4530" w:type="dxa"/>
          </w:tcPr>
          <w:p w14:paraId="3E389CC3" w14:textId="77777777" w:rsidR="002D416C" w:rsidRPr="00202847" w:rsidRDefault="002D416C" w:rsidP="009B114A">
            <w:pPr>
              <w:jc w:val="both"/>
              <w:rPr>
                <w:rFonts w:asciiTheme="majorHAnsi" w:hAnsiTheme="majorHAnsi"/>
              </w:rPr>
            </w:pPr>
          </w:p>
        </w:tc>
      </w:tr>
      <w:tr w:rsidR="002D416C" w:rsidRPr="00202847" w14:paraId="1121B057" w14:textId="77777777" w:rsidTr="002D416C">
        <w:tc>
          <w:tcPr>
            <w:tcW w:w="4530" w:type="dxa"/>
          </w:tcPr>
          <w:p w14:paraId="4177CDDC" w14:textId="77777777" w:rsidR="002D416C" w:rsidRPr="00202847" w:rsidRDefault="002D416C" w:rsidP="009B114A">
            <w:pPr>
              <w:jc w:val="both"/>
              <w:rPr>
                <w:rFonts w:asciiTheme="majorHAnsi" w:hAnsiTheme="majorHAnsi"/>
              </w:rPr>
            </w:pPr>
          </w:p>
        </w:tc>
        <w:tc>
          <w:tcPr>
            <w:tcW w:w="4530" w:type="dxa"/>
          </w:tcPr>
          <w:p w14:paraId="2C213602" w14:textId="77777777" w:rsidR="002D416C" w:rsidRPr="00202847" w:rsidRDefault="002D416C" w:rsidP="009B114A">
            <w:pPr>
              <w:jc w:val="both"/>
              <w:rPr>
                <w:rFonts w:asciiTheme="majorHAnsi" w:hAnsiTheme="majorHAnsi"/>
              </w:rPr>
            </w:pPr>
          </w:p>
        </w:tc>
      </w:tr>
      <w:tr w:rsidR="002D416C" w:rsidRPr="00202847" w14:paraId="626DC3AF" w14:textId="77777777" w:rsidTr="002D416C">
        <w:tc>
          <w:tcPr>
            <w:tcW w:w="4530" w:type="dxa"/>
          </w:tcPr>
          <w:p w14:paraId="5476A344" w14:textId="77777777" w:rsidR="002D416C" w:rsidRPr="00202847" w:rsidRDefault="002D416C" w:rsidP="009B114A">
            <w:pPr>
              <w:jc w:val="both"/>
              <w:rPr>
                <w:rFonts w:asciiTheme="majorHAnsi" w:hAnsiTheme="majorHAnsi"/>
              </w:rPr>
            </w:pPr>
          </w:p>
        </w:tc>
        <w:tc>
          <w:tcPr>
            <w:tcW w:w="4530" w:type="dxa"/>
          </w:tcPr>
          <w:p w14:paraId="6662413E" w14:textId="77777777" w:rsidR="002D416C" w:rsidRPr="00202847" w:rsidRDefault="002D416C" w:rsidP="009B114A">
            <w:pPr>
              <w:jc w:val="both"/>
              <w:rPr>
                <w:rFonts w:asciiTheme="majorHAnsi" w:hAnsiTheme="majorHAnsi"/>
              </w:rPr>
            </w:pPr>
          </w:p>
        </w:tc>
      </w:tr>
      <w:tr w:rsidR="002D416C" w:rsidRPr="00202847" w14:paraId="234760B4" w14:textId="77777777" w:rsidTr="002D416C">
        <w:tc>
          <w:tcPr>
            <w:tcW w:w="4530" w:type="dxa"/>
          </w:tcPr>
          <w:p w14:paraId="27F8FA73" w14:textId="77777777" w:rsidR="002D416C" w:rsidRPr="00202847" w:rsidRDefault="002D416C" w:rsidP="009B114A">
            <w:pPr>
              <w:jc w:val="both"/>
              <w:rPr>
                <w:rFonts w:asciiTheme="majorHAnsi" w:hAnsiTheme="majorHAnsi"/>
              </w:rPr>
            </w:pPr>
          </w:p>
        </w:tc>
        <w:tc>
          <w:tcPr>
            <w:tcW w:w="4530" w:type="dxa"/>
          </w:tcPr>
          <w:p w14:paraId="15ACDA82" w14:textId="77777777" w:rsidR="002D416C" w:rsidRPr="00202847" w:rsidRDefault="002D416C" w:rsidP="009B114A">
            <w:pPr>
              <w:jc w:val="both"/>
              <w:rPr>
                <w:rFonts w:asciiTheme="majorHAnsi" w:hAnsiTheme="majorHAnsi"/>
              </w:rPr>
            </w:pPr>
          </w:p>
        </w:tc>
      </w:tr>
    </w:tbl>
    <w:p w14:paraId="0455AB11" w14:textId="77777777" w:rsidR="0038321A" w:rsidRPr="00202847" w:rsidRDefault="0038321A" w:rsidP="0038321A">
      <w:pPr>
        <w:jc w:val="both"/>
        <w:rPr>
          <w:rFonts w:asciiTheme="majorHAnsi" w:hAnsiTheme="majorHAnsi"/>
          <w:color w:val="FF0000"/>
        </w:rPr>
      </w:pPr>
    </w:p>
    <w:p w14:paraId="65905E33" w14:textId="126662F9" w:rsidR="00BE6C84" w:rsidRPr="00202847" w:rsidRDefault="0038321A" w:rsidP="00061575">
      <w:pPr>
        <w:jc w:val="both"/>
        <w:rPr>
          <w:rFonts w:asciiTheme="majorHAnsi" w:hAnsiTheme="majorHAnsi"/>
        </w:rPr>
      </w:pPr>
      <w:r w:rsidRPr="00202847">
        <w:rPr>
          <w:rFonts w:asciiTheme="majorHAnsi" w:hAnsiTheme="majorHAnsi"/>
        </w:rPr>
        <w:t xml:space="preserve">Splošni in dopolnilni </w:t>
      </w:r>
      <w:r w:rsidR="00752593" w:rsidRPr="00202847">
        <w:rPr>
          <w:rFonts w:asciiTheme="majorHAnsi" w:hAnsiTheme="majorHAnsi"/>
        </w:rPr>
        <w:t>pogoji ter klavzule izvajalca</w:t>
      </w:r>
      <w:r w:rsidRPr="00202847">
        <w:rPr>
          <w:rFonts w:asciiTheme="majorHAnsi" w:hAnsiTheme="majorHAnsi"/>
        </w:rPr>
        <w:t xml:space="preserve"> lahko veljajo le, če niso v nasprotju s predmetno</w:t>
      </w:r>
      <w:r w:rsidR="00061575" w:rsidRPr="00202847">
        <w:rPr>
          <w:rFonts w:asciiTheme="majorHAnsi" w:hAnsiTheme="majorHAnsi"/>
        </w:rPr>
        <w:t xml:space="preserve"> pogodbo in dokumentacijo v zvezi z oddajo javnega naročila.</w:t>
      </w:r>
      <w:r w:rsidRPr="00202847">
        <w:rPr>
          <w:rFonts w:asciiTheme="majorHAnsi" w:hAnsiTheme="majorHAnsi"/>
        </w:rPr>
        <w:t xml:space="preserve"> </w:t>
      </w:r>
      <w:r w:rsidR="00061575" w:rsidRPr="00202847">
        <w:rPr>
          <w:rFonts w:asciiTheme="majorHAnsi" w:hAnsiTheme="majorHAnsi"/>
        </w:rPr>
        <w:t xml:space="preserve"> </w:t>
      </w:r>
    </w:p>
    <w:p w14:paraId="6E7ABF1D" w14:textId="77777777" w:rsidR="00CC14D1" w:rsidRPr="00202847" w:rsidRDefault="00CC14D1" w:rsidP="00061575">
      <w:pPr>
        <w:jc w:val="both"/>
        <w:rPr>
          <w:rFonts w:asciiTheme="majorHAnsi" w:hAnsiTheme="majorHAnsi"/>
        </w:rPr>
      </w:pPr>
    </w:p>
    <w:p w14:paraId="7602ADA6" w14:textId="72AA3E13" w:rsidR="00CC14D1" w:rsidRPr="00202847" w:rsidRDefault="00752593" w:rsidP="00CC14D1">
      <w:pPr>
        <w:jc w:val="both"/>
        <w:rPr>
          <w:rFonts w:asciiTheme="majorHAnsi" w:hAnsiTheme="majorHAnsi"/>
        </w:rPr>
      </w:pPr>
      <w:r w:rsidRPr="00202847">
        <w:rPr>
          <w:rFonts w:asciiTheme="majorHAnsi" w:hAnsiTheme="majorHAnsi"/>
        </w:rPr>
        <w:t>Izvajalec</w:t>
      </w:r>
      <w:r w:rsidR="00CC14D1" w:rsidRPr="00202847">
        <w:rPr>
          <w:rFonts w:asciiTheme="majorHAnsi" w:hAnsiTheme="majorHAnsi"/>
        </w:rPr>
        <w:t xml:space="preserve"> se zaveže prevzete zavarovalne storitve izvajati v skladu z načelom dobrega strokovnjaka, </w:t>
      </w:r>
      <w:r w:rsidR="008F1AED" w:rsidRPr="00202847">
        <w:rPr>
          <w:rFonts w:asciiTheme="majorHAnsi" w:hAnsiTheme="majorHAnsi"/>
        </w:rPr>
        <w:t xml:space="preserve">pravočasno, </w:t>
      </w:r>
      <w:r w:rsidR="00CC14D1" w:rsidRPr="00202847">
        <w:rPr>
          <w:rFonts w:asciiTheme="majorHAnsi" w:hAnsiTheme="majorHAnsi"/>
        </w:rPr>
        <w:t xml:space="preserve">vestno in pravilno, </w:t>
      </w:r>
      <w:r w:rsidR="008F1AED" w:rsidRPr="00202847">
        <w:rPr>
          <w:rFonts w:asciiTheme="majorHAnsi" w:hAnsiTheme="majorHAnsi"/>
        </w:rPr>
        <w:t xml:space="preserve">vse </w:t>
      </w:r>
      <w:r w:rsidR="00CC14D1" w:rsidRPr="00202847">
        <w:rPr>
          <w:rFonts w:asciiTheme="majorHAnsi" w:hAnsiTheme="majorHAnsi"/>
        </w:rPr>
        <w:t>v</w:t>
      </w:r>
      <w:r w:rsidR="008F1AED" w:rsidRPr="00202847">
        <w:rPr>
          <w:rFonts w:asciiTheme="majorHAnsi" w:hAnsiTheme="majorHAnsi"/>
        </w:rPr>
        <w:t xml:space="preserve"> korist naročnika in v skladu z veljavnimi zakoni, ostalimi predpisi ter standardi</w:t>
      </w:r>
      <w:r w:rsidR="00CC14D1" w:rsidRPr="00202847">
        <w:rPr>
          <w:rFonts w:asciiTheme="majorHAnsi" w:hAnsiTheme="majorHAnsi"/>
        </w:rPr>
        <w:t xml:space="preserve">. Izvajalec bo za posamezno premoženje in zavarovano odgovornost izdal </w:t>
      </w:r>
      <w:r w:rsidR="008F1AED" w:rsidRPr="00202847">
        <w:rPr>
          <w:rFonts w:asciiTheme="majorHAnsi" w:hAnsiTheme="majorHAnsi"/>
        </w:rPr>
        <w:t xml:space="preserve">naročniku </w:t>
      </w:r>
      <w:r w:rsidR="00CC14D1" w:rsidRPr="00202847">
        <w:rPr>
          <w:rFonts w:asciiTheme="majorHAnsi" w:hAnsiTheme="majorHAnsi"/>
        </w:rPr>
        <w:t>zavarovalno polico.</w:t>
      </w:r>
    </w:p>
    <w:p w14:paraId="5FCCABB8" w14:textId="77777777" w:rsidR="00061575" w:rsidRPr="00202847" w:rsidRDefault="00061575" w:rsidP="00061575">
      <w:pPr>
        <w:jc w:val="both"/>
        <w:rPr>
          <w:rFonts w:asciiTheme="majorHAnsi" w:eastAsia="Times New Roman" w:hAnsiTheme="majorHAnsi" w:cs="Arial"/>
          <w:lang w:eastAsia="ar-SA"/>
        </w:rPr>
      </w:pPr>
    </w:p>
    <w:p w14:paraId="49E499C5" w14:textId="33EB4A0F" w:rsidR="00BE6C84" w:rsidRPr="00202847" w:rsidRDefault="00076A2C" w:rsidP="00BE6C84">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b/>
        </w:rPr>
        <w:t>Obdobje zavarovanja</w:t>
      </w:r>
    </w:p>
    <w:p w14:paraId="61EBF1EE" w14:textId="77777777" w:rsidR="00BE6C84" w:rsidRPr="00202847" w:rsidRDefault="00BE6C84" w:rsidP="00BE6C84">
      <w:pPr>
        <w:pStyle w:val="Slog20"/>
        <w:jc w:val="center"/>
        <w:rPr>
          <w:rFonts w:asciiTheme="majorHAnsi" w:hAnsiTheme="majorHAnsi"/>
        </w:rPr>
      </w:pPr>
      <w:r w:rsidRPr="00202847">
        <w:rPr>
          <w:rFonts w:asciiTheme="majorHAnsi" w:hAnsiTheme="majorHAnsi"/>
        </w:rPr>
        <w:t>člen</w:t>
      </w:r>
    </w:p>
    <w:p w14:paraId="33AD2FB9" w14:textId="777D93B7" w:rsidR="00BE6C84" w:rsidRPr="00202847" w:rsidRDefault="009B114A" w:rsidP="00F811D0">
      <w:pPr>
        <w:tabs>
          <w:tab w:val="left" w:pos="1728"/>
          <w:tab w:val="left" w:pos="7200"/>
        </w:tabs>
        <w:suppressAutoHyphens/>
        <w:jc w:val="both"/>
        <w:rPr>
          <w:rFonts w:asciiTheme="majorHAnsi" w:eastAsia="Times New Roman" w:hAnsiTheme="majorHAnsi" w:cs="Arial"/>
        </w:rPr>
      </w:pPr>
      <w:r w:rsidRPr="00202847">
        <w:rPr>
          <w:rFonts w:asciiTheme="majorHAnsi" w:eastAsia="Times New Roman" w:hAnsiTheme="majorHAnsi" w:cs="Arial"/>
        </w:rPr>
        <w:t>Izvajalec se obvezuje, da bo storitve</w:t>
      </w:r>
      <w:r w:rsidR="00525BAC" w:rsidRPr="00202847">
        <w:rPr>
          <w:rFonts w:asciiTheme="majorHAnsi" w:eastAsia="Times New Roman" w:hAnsiTheme="majorHAnsi" w:cs="Arial"/>
        </w:rPr>
        <w:t xml:space="preserve"> izvajal v zavarovalnem obdobju</w:t>
      </w:r>
      <w:r w:rsidRPr="00202847">
        <w:rPr>
          <w:rFonts w:asciiTheme="majorHAnsi" w:eastAsia="Times New Roman" w:hAnsiTheme="majorHAnsi" w:cs="Arial"/>
        </w:rPr>
        <w:t xml:space="preserve"> od 1. 1. 2022 od 00:00 ure do 31. 12.2025 do 24:00 ure.  </w:t>
      </w:r>
    </w:p>
    <w:p w14:paraId="160C9424" w14:textId="77777777" w:rsidR="00BF6A2A" w:rsidRPr="00202847" w:rsidRDefault="00727BA1" w:rsidP="00637B9C">
      <w:pPr>
        <w:tabs>
          <w:tab w:val="left" w:pos="1728"/>
          <w:tab w:val="left" w:pos="7200"/>
        </w:tabs>
        <w:suppressAutoHyphens/>
        <w:jc w:val="both"/>
        <w:rPr>
          <w:rFonts w:asciiTheme="majorHAnsi" w:eastAsia="Times New Roman" w:hAnsiTheme="majorHAnsi" w:cs="Arial"/>
          <w:lang w:eastAsia="ar-SA"/>
        </w:rPr>
      </w:pPr>
      <w:r w:rsidRPr="00202847">
        <w:rPr>
          <w:rFonts w:asciiTheme="majorHAnsi" w:eastAsia="Times New Roman" w:hAnsiTheme="majorHAnsi" w:cs="Arial"/>
        </w:rPr>
        <w:t xml:space="preserve"> </w:t>
      </w:r>
    </w:p>
    <w:p w14:paraId="7B9BEAF0" w14:textId="77777777" w:rsidR="00BF6A2A" w:rsidRPr="00202847" w:rsidRDefault="00622AD1"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b/>
        </w:rPr>
        <w:t>Pogodbena vrednost, obračunavanje storitev in plačilni pogoji</w:t>
      </w:r>
      <w:r w:rsidR="00BE6C84" w:rsidRPr="00202847">
        <w:rPr>
          <w:rFonts w:asciiTheme="majorHAnsi" w:eastAsia="Times New Roman" w:hAnsiTheme="majorHAnsi" w:cs="Arial"/>
          <w:b/>
        </w:rPr>
        <w:t xml:space="preserve"> </w:t>
      </w:r>
      <w:r w:rsidR="00C451E6" w:rsidRPr="00202847">
        <w:rPr>
          <w:rFonts w:asciiTheme="majorHAnsi" w:eastAsia="Times New Roman" w:hAnsiTheme="majorHAnsi" w:cs="Arial"/>
          <w:b/>
        </w:rPr>
        <w:t xml:space="preserve">  </w:t>
      </w:r>
    </w:p>
    <w:p w14:paraId="2790EC6E" w14:textId="77777777" w:rsidR="00D12D6B" w:rsidRPr="00202847" w:rsidRDefault="00D12D6B" w:rsidP="00637B9C">
      <w:pPr>
        <w:pStyle w:val="Slog20"/>
        <w:jc w:val="center"/>
        <w:rPr>
          <w:rFonts w:asciiTheme="majorHAnsi" w:hAnsiTheme="majorHAnsi"/>
        </w:rPr>
      </w:pPr>
      <w:r w:rsidRPr="00202847">
        <w:rPr>
          <w:rFonts w:asciiTheme="majorHAnsi" w:hAnsiTheme="majorHAnsi"/>
        </w:rPr>
        <w:t>člen</w:t>
      </w:r>
    </w:p>
    <w:p w14:paraId="7DCAF985" w14:textId="171B43A4" w:rsidR="0044223D" w:rsidRPr="00202847" w:rsidRDefault="0044223D" w:rsidP="000A10C4">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Zavarovalna premija za prvo leto je enaka p</w:t>
      </w:r>
      <w:r w:rsidR="00752593" w:rsidRPr="00202847">
        <w:rPr>
          <w:rFonts w:asciiTheme="majorHAnsi" w:eastAsia="Times New Roman" w:hAnsiTheme="majorHAnsi" w:cs="Arial"/>
        </w:rPr>
        <w:t>remiji na ponudbi izvajalca</w:t>
      </w:r>
      <w:r w:rsidRPr="00202847">
        <w:rPr>
          <w:rFonts w:asciiTheme="majorHAnsi" w:eastAsia="Times New Roman" w:hAnsiTheme="majorHAnsi" w:cs="Arial"/>
        </w:rPr>
        <w:t>, in znaša:</w:t>
      </w:r>
    </w:p>
    <w:tbl>
      <w:tblPr>
        <w:tblStyle w:val="Tabelamrea"/>
        <w:tblW w:w="10206" w:type="dxa"/>
        <w:tblInd w:w="-572" w:type="dxa"/>
        <w:tblLook w:val="04A0" w:firstRow="1" w:lastRow="0" w:firstColumn="1" w:lastColumn="0" w:noHBand="0" w:noVBand="1"/>
      </w:tblPr>
      <w:tblGrid>
        <w:gridCol w:w="735"/>
        <w:gridCol w:w="2662"/>
        <w:gridCol w:w="1379"/>
        <w:gridCol w:w="1237"/>
        <w:gridCol w:w="1519"/>
        <w:gridCol w:w="1139"/>
        <w:gridCol w:w="1535"/>
      </w:tblGrid>
      <w:tr w:rsidR="001D584B" w:rsidRPr="00202847" w14:paraId="32580173" w14:textId="77777777" w:rsidTr="00CA4B25">
        <w:tc>
          <w:tcPr>
            <w:tcW w:w="735" w:type="dxa"/>
            <w:shd w:val="clear" w:color="auto" w:fill="BFBFBF" w:themeFill="background1" w:themeFillShade="BF"/>
          </w:tcPr>
          <w:p w14:paraId="6ED3610B" w14:textId="77777777" w:rsidR="001D584B" w:rsidRPr="00202847" w:rsidRDefault="001D584B" w:rsidP="00296819">
            <w:pPr>
              <w:rPr>
                <w:rFonts w:asciiTheme="majorHAnsi" w:hAnsiTheme="majorHAnsi" w:cs="Arial"/>
                <w:sz w:val="20"/>
                <w:szCs w:val="20"/>
              </w:rPr>
            </w:pPr>
            <w:r w:rsidRPr="00202847">
              <w:rPr>
                <w:rFonts w:asciiTheme="majorHAnsi" w:hAnsiTheme="majorHAnsi" w:cs="Arial"/>
                <w:sz w:val="20"/>
                <w:szCs w:val="20"/>
              </w:rPr>
              <w:t xml:space="preserve">Zap. št. </w:t>
            </w:r>
          </w:p>
        </w:tc>
        <w:tc>
          <w:tcPr>
            <w:tcW w:w="2662" w:type="dxa"/>
            <w:shd w:val="clear" w:color="auto" w:fill="BFBFBF" w:themeFill="background1" w:themeFillShade="BF"/>
          </w:tcPr>
          <w:p w14:paraId="3E3EDB68" w14:textId="77777777" w:rsidR="001D584B" w:rsidRPr="00202847" w:rsidRDefault="001D584B" w:rsidP="00296819">
            <w:pPr>
              <w:rPr>
                <w:rFonts w:asciiTheme="majorHAnsi" w:hAnsiTheme="majorHAnsi" w:cs="Arial"/>
                <w:sz w:val="20"/>
                <w:szCs w:val="20"/>
              </w:rPr>
            </w:pPr>
            <w:r w:rsidRPr="00202847">
              <w:rPr>
                <w:rFonts w:asciiTheme="majorHAnsi" w:hAnsiTheme="majorHAnsi" w:cs="Arial"/>
                <w:sz w:val="20"/>
                <w:szCs w:val="20"/>
              </w:rPr>
              <w:t>Zavarovalna vrsta za vsa zavarovanja skupaj</w:t>
            </w:r>
          </w:p>
        </w:tc>
        <w:tc>
          <w:tcPr>
            <w:tcW w:w="1379" w:type="dxa"/>
            <w:shd w:val="clear" w:color="auto" w:fill="BFBFBF" w:themeFill="background1" w:themeFillShade="BF"/>
          </w:tcPr>
          <w:p w14:paraId="0C73FABA" w14:textId="77777777" w:rsidR="001D584B" w:rsidRPr="00202847" w:rsidRDefault="001D584B" w:rsidP="00296819">
            <w:pPr>
              <w:jc w:val="center"/>
              <w:rPr>
                <w:rFonts w:asciiTheme="majorHAnsi" w:hAnsiTheme="majorHAnsi" w:cs="Arial"/>
                <w:sz w:val="20"/>
                <w:szCs w:val="20"/>
              </w:rPr>
            </w:pPr>
            <w:r w:rsidRPr="00202847">
              <w:rPr>
                <w:rFonts w:asciiTheme="majorHAnsi" w:hAnsiTheme="majorHAnsi" w:cs="Arial"/>
                <w:sz w:val="20"/>
                <w:szCs w:val="20"/>
              </w:rPr>
              <w:t xml:space="preserve">Letna neto premija v EUR </w:t>
            </w:r>
          </w:p>
          <w:p w14:paraId="58667228" w14:textId="77777777" w:rsidR="001D584B" w:rsidRPr="00202847" w:rsidRDefault="001D584B" w:rsidP="00296819">
            <w:pPr>
              <w:jc w:val="center"/>
              <w:rPr>
                <w:rFonts w:asciiTheme="majorHAnsi" w:hAnsiTheme="majorHAnsi" w:cs="Arial"/>
                <w:sz w:val="20"/>
                <w:szCs w:val="20"/>
              </w:rPr>
            </w:pPr>
            <w:r w:rsidRPr="00202847">
              <w:rPr>
                <w:rFonts w:asciiTheme="majorHAnsi" w:hAnsiTheme="majorHAnsi" w:cs="Arial"/>
                <w:sz w:val="20"/>
                <w:szCs w:val="20"/>
              </w:rPr>
              <w:t xml:space="preserve"> </w:t>
            </w:r>
          </w:p>
        </w:tc>
        <w:tc>
          <w:tcPr>
            <w:tcW w:w="1237" w:type="dxa"/>
            <w:shd w:val="clear" w:color="auto" w:fill="BFBFBF" w:themeFill="background1" w:themeFillShade="BF"/>
          </w:tcPr>
          <w:p w14:paraId="6D365866" w14:textId="77777777" w:rsidR="001D584B" w:rsidRPr="00202847" w:rsidRDefault="001D584B" w:rsidP="00296819">
            <w:pPr>
              <w:jc w:val="center"/>
              <w:rPr>
                <w:rFonts w:asciiTheme="majorHAnsi" w:hAnsiTheme="majorHAnsi" w:cs="Arial"/>
                <w:sz w:val="20"/>
                <w:szCs w:val="20"/>
              </w:rPr>
            </w:pPr>
            <w:r w:rsidRPr="00202847">
              <w:rPr>
                <w:rFonts w:asciiTheme="majorHAnsi" w:hAnsiTheme="majorHAnsi" w:cs="Arial"/>
                <w:sz w:val="20"/>
                <w:szCs w:val="20"/>
              </w:rPr>
              <w:t>Popust</w:t>
            </w:r>
          </w:p>
          <w:p w14:paraId="58EA2229" w14:textId="77777777" w:rsidR="001D584B" w:rsidRPr="00202847" w:rsidRDefault="001D584B" w:rsidP="00296819">
            <w:pPr>
              <w:jc w:val="center"/>
              <w:rPr>
                <w:rFonts w:asciiTheme="majorHAnsi" w:hAnsiTheme="majorHAnsi" w:cs="Arial"/>
                <w:sz w:val="20"/>
                <w:szCs w:val="20"/>
              </w:rPr>
            </w:pPr>
            <w:r w:rsidRPr="00202847">
              <w:rPr>
                <w:rFonts w:asciiTheme="majorHAnsi" w:hAnsiTheme="majorHAnsi" w:cs="Arial"/>
                <w:sz w:val="20"/>
                <w:szCs w:val="20"/>
              </w:rPr>
              <w:t xml:space="preserve">v % od neto cene </w:t>
            </w:r>
          </w:p>
        </w:tc>
        <w:tc>
          <w:tcPr>
            <w:tcW w:w="1519" w:type="dxa"/>
            <w:shd w:val="clear" w:color="auto" w:fill="BFBFBF" w:themeFill="background1" w:themeFillShade="BF"/>
          </w:tcPr>
          <w:p w14:paraId="292D6852" w14:textId="77777777" w:rsidR="001D584B" w:rsidRPr="00202847" w:rsidRDefault="001D584B" w:rsidP="00296819">
            <w:pPr>
              <w:jc w:val="center"/>
              <w:rPr>
                <w:rFonts w:asciiTheme="majorHAnsi" w:hAnsiTheme="majorHAnsi" w:cs="Arial"/>
                <w:sz w:val="20"/>
                <w:szCs w:val="20"/>
              </w:rPr>
            </w:pPr>
            <w:r w:rsidRPr="00202847">
              <w:rPr>
                <w:rFonts w:asciiTheme="majorHAnsi" w:hAnsiTheme="majorHAnsi" w:cs="Arial"/>
                <w:sz w:val="20"/>
                <w:szCs w:val="20"/>
              </w:rPr>
              <w:t>Letna neto premija s popustom v EUR</w:t>
            </w:r>
          </w:p>
        </w:tc>
        <w:tc>
          <w:tcPr>
            <w:tcW w:w="1139" w:type="dxa"/>
            <w:shd w:val="clear" w:color="auto" w:fill="BFBFBF" w:themeFill="background1" w:themeFillShade="BF"/>
          </w:tcPr>
          <w:p w14:paraId="4E07DB12" w14:textId="77777777" w:rsidR="001D584B" w:rsidRPr="00202847" w:rsidRDefault="001D584B" w:rsidP="00296819">
            <w:pPr>
              <w:jc w:val="center"/>
              <w:rPr>
                <w:rFonts w:asciiTheme="majorHAnsi" w:hAnsiTheme="majorHAnsi" w:cs="Arial"/>
                <w:sz w:val="20"/>
                <w:szCs w:val="20"/>
              </w:rPr>
            </w:pPr>
            <w:r w:rsidRPr="00202847">
              <w:rPr>
                <w:rFonts w:asciiTheme="majorHAnsi" w:hAnsiTheme="majorHAnsi" w:cs="Arial"/>
                <w:sz w:val="20"/>
                <w:szCs w:val="20"/>
              </w:rPr>
              <w:t>DPZP v EUR</w:t>
            </w:r>
          </w:p>
        </w:tc>
        <w:tc>
          <w:tcPr>
            <w:tcW w:w="1535" w:type="dxa"/>
            <w:shd w:val="clear" w:color="auto" w:fill="BFBFBF" w:themeFill="background1" w:themeFillShade="BF"/>
          </w:tcPr>
          <w:p w14:paraId="1E6C0DBE" w14:textId="77777777" w:rsidR="001D584B" w:rsidRPr="00202847" w:rsidRDefault="001D584B" w:rsidP="00296819">
            <w:pPr>
              <w:jc w:val="center"/>
              <w:rPr>
                <w:rFonts w:asciiTheme="majorHAnsi" w:hAnsiTheme="majorHAnsi" w:cs="Arial"/>
                <w:sz w:val="20"/>
                <w:szCs w:val="20"/>
              </w:rPr>
            </w:pPr>
            <w:r w:rsidRPr="00202847">
              <w:rPr>
                <w:rFonts w:asciiTheme="majorHAnsi" w:hAnsiTheme="majorHAnsi" w:cs="Arial"/>
                <w:sz w:val="20"/>
                <w:szCs w:val="20"/>
              </w:rPr>
              <w:t>Letna premija v EUR s popustom in DPZP</w:t>
            </w:r>
          </w:p>
        </w:tc>
      </w:tr>
      <w:tr w:rsidR="00CA4B25" w:rsidRPr="00202847" w14:paraId="213612BC" w14:textId="77777777" w:rsidTr="00CA4B25">
        <w:tc>
          <w:tcPr>
            <w:tcW w:w="735" w:type="dxa"/>
          </w:tcPr>
          <w:p w14:paraId="753C60EE" w14:textId="77777777" w:rsidR="00CA4B25" w:rsidRPr="00202847" w:rsidRDefault="00CA4B25" w:rsidP="00CA4B25">
            <w:pPr>
              <w:rPr>
                <w:rFonts w:asciiTheme="majorHAnsi" w:hAnsiTheme="majorHAnsi" w:cs="Arial"/>
                <w:sz w:val="20"/>
                <w:szCs w:val="20"/>
              </w:rPr>
            </w:pPr>
          </w:p>
        </w:tc>
        <w:tc>
          <w:tcPr>
            <w:tcW w:w="2662" w:type="dxa"/>
          </w:tcPr>
          <w:p w14:paraId="285F8798" w14:textId="77777777" w:rsidR="00CA4B25" w:rsidRPr="00202847" w:rsidRDefault="00CA4B25" w:rsidP="00CA4B25">
            <w:pPr>
              <w:spacing w:before="8" w:line="246" w:lineRule="exact"/>
              <w:textAlignment w:val="baseline"/>
              <w:rPr>
                <w:rFonts w:asciiTheme="majorHAnsi" w:eastAsia="Verdana" w:hAnsiTheme="majorHAnsi" w:cstheme="minorHAnsi"/>
                <w:spacing w:val="4"/>
                <w:sz w:val="20"/>
                <w:szCs w:val="20"/>
              </w:rPr>
            </w:pPr>
            <w:r w:rsidRPr="00202847">
              <w:rPr>
                <w:rFonts w:asciiTheme="majorHAnsi" w:eastAsia="Verdana" w:hAnsiTheme="majorHAnsi" w:cstheme="minorHAnsi"/>
                <w:spacing w:val="4"/>
                <w:sz w:val="20"/>
                <w:szCs w:val="20"/>
              </w:rPr>
              <w:t xml:space="preserve">Požarno </w:t>
            </w:r>
            <w:r w:rsidRPr="00202847">
              <w:rPr>
                <w:rFonts w:asciiTheme="majorHAnsi" w:hAnsiTheme="majorHAnsi" w:cstheme="minorHAnsi"/>
                <w:spacing w:val="4"/>
                <w:sz w:val="20"/>
                <w:szCs w:val="20"/>
              </w:rPr>
              <w:t>zavarovanje in zavarovanje za nekatere druge požarne nevarnosti</w:t>
            </w:r>
          </w:p>
        </w:tc>
        <w:tc>
          <w:tcPr>
            <w:tcW w:w="1379" w:type="dxa"/>
          </w:tcPr>
          <w:p w14:paraId="73E192E1" w14:textId="77777777" w:rsidR="00CA4B25" w:rsidRPr="00202847" w:rsidRDefault="00CA4B25" w:rsidP="00CA4B25">
            <w:pPr>
              <w:rPr>
                <w:rFonts w:asciiTheme="majorHAnsi" w:hAnsiTheme="majorHAnsi" w:cs="Arial"/>
                <w:sz w:val="20"/>
                <w:szCs w:val="20"/>
              </w:rPr>
            </w:pPr>
          </w:p>
        </w:tc>
        <w:tc>
          <w:tcPr>
            <w:tcW w:w="1237" w:type="dxa"/>
          </w:tcPr>
          <w:p w14:paraId="2FCCB893" w14:textId="77777777" w:rsidR="00CA4B25" w:rsidRPr="00202847" w:rsidRDefault="00CA4B25" w:rsidP="00CA4B25">
            <w:pPr>
              <w:rPr>
                <w:rFonts w:asciiTheme="majorHAnsi" w:hAnsiTheme="majorHAnsi" w:cs="Arial"/>
                <w:sz w:val="20"/>
                <w:szCs w:val="20"/>
              </w:rPr>
            </w:pPr>
          </w:p>
        </w:tc>
        <w:tc>
          <w:tcPr>
            <w:tcW w:w="1519" w:type="dxa"/>
          </w:tcPr>
          <w:p w14:paraId="5BD1BC89" w14:textId="77777777" w:rsidR="00CA4B25" w:rsidRPr="00202847" w:rsidRDefault="00CA4B25" w:rsidP="00CA4B25">
            <w:pPr>
              <w:rPr>
                <w:rFonts w:asciiTheme="majorHAnsi" w:hAnsiTheme="majorHAnsi" w:cs="Arial"/>
                <w:sz w:val="20"/>
                <w:szCs w:val="20"/>
              </w:rPr>
            </w:pPr>
          </w:p>
        </w:tc>
        <w:tc>
          <w:tcPr>
            <w:tcW w:w="1139" w:type="dxa"/>
          </w:tcPr>
          <w:p w14:paraId="183ACB82" w14:textId="77777777" w:rsidR="00CA4B25" w:rsidRPr="00202847" w:rsidRDefault="00CA4B25" w:rsidP="00CA4B25">
            <w:pPr>
              <w:rPr>
                <w:rFonts w:asciiTheme="majorHAnsi" w:hAnsiTheme="majorHAnsi" w:cs="Arial"/>
                <w:sz w:val="20"/>
                <w:szCs w:val="20"/>
              </w:rPr>
            </w:pPr>
          </w:p>
        </w:tc>
        <w:tc>
          <w:tcPr>
            <w:tcW w:w="1535" w:type="dxa"/>
          </w:tcPr>
          <w:p w14:paraId="229DF7BF" w14:textId="77777777" w:rsidR="00CA4B25" w:rsidRPr="00202847" w:rsidRDefault="00CA4B25" w:rsidP="00CA4B25">
            <w:pPr>
              <w:rPr>
                <w:rFonts w:asciiTheme="majorHAnsi" w:hAnsiTheme="majorHAnsi" w:cs="Arial"/>
                <w:sz w:val="20"/>
                <w:szCs w:val="20"/>
              </w:rPr>
            </w:pPr>
          </w:p>
        </w:tc>
      </w:tr>
      <w:tr w:rsidR="00CA4B25" w:rsidRPr="00202847" w14:paraId="37C824A4" w14:textId="77777777" w:rsidTr="00CA4B25">
        <w:tc>
          <w:tcPr>
            <w:tcW w:w="735" w:type="dxa"/>
          </w:tcPr>
          <w:p w14:paraId="3279808D" w14:textId="77777777" w:rsidR="00CA4B25" w:rsidRPr="00202847" w:rsidRDefault="00CA4B25" w:rsidP="00CA4B25">
            <w:pPr>
              <w:rPr>
                <w:rFonts w:asciiTheme="majorHAnsi" w:hAnsiTheme="majorHAnsi" w:cs="Arial"/>
                <w:sz w:val="20"/>
                <w:szCs w:val="20"/>
              </w:rPr>
            </w:pPr>
          </w:p>
        </w:tc>
        <w:tc>
          <w:tcPr>
            <w:tcW w:w="2662" w:type="dxa"/>
          </w:tcPr>
          <w:p w14:paraId="7A457B49" w14:textId="77777777" w:rsidR="00CA4B25" w:rsidRPr="00202847" w:rsidRDefault="00CA4B25" w:rsidP="00CA4B25">
            <w:pPr>
              <w:spacing w:before="4" w:line="246"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potresa</w:t>
            </w:r>
          </w:p>
        </w:tc>
        <w:tc>
          <w:tcPr>
            <w:tcW w:w="1379" w:type="dxa"/>
          </w:tcPr>
          <w:p w14:paraId="56978618" w14:textId="77777777" w:rsidR="00CA4B25" w:rsidRPr="00202847" w:rsidRDefault="00CA4B25" w:rsidP="00CA4B25">
            <w:pPr>
              <w:rPr>
                <w:rFonts w:asciiTheme="majorHAnsi" w:hAnsiTheme="majorHAnsi" w:cs="Arial"/>
                <w:sz w:val="20"/>
                <w:szCs w:val="20"/>
              </w:rPr>
            </w:pPr>
          </w:p>
        </w:tc>
        <w:tc>
          <w:tcPr>
            <w:tcW w:w="1237" w:type="dxa"/>
          </w:tcPr>
          <w:p w14:paraId="0E003A30" w14:textId="77777777" w:rsidR="00CA4B25" w:rsidRPr="00202847" w:rsidRDefault="00CA4B25" w:rsidP="00CA4B25">
            <w:pPr>
              <w:rPr>
                <w:rFonts w:asciiTheme="majorHAnsi" w:hAnsiTheme="majorHAnsi" w:cs="Arial"/>
                <w:sz w:val="20"/>
                <w:szCs w:val="20"/>
              </w:rPr>
            </w:pPr>
          </w:p>
        </w:tc>
        <w:tc>
          <w:tcPr>
            <w:tcW w:w="1519" w:type="dxa"/>
          </w:tcPr>
          <w:p w14:paraId="39C4F364" w14:textId="77777777" w:rsidR="00CA4B25" w:rsidRPr="00202847" w:rsidRDefault="00CA4B25" w:rsidP="00CA4B25">
            <w:pPr>
              <w:rPr>
                <w:rFonts w:asciiTheme="majorHAnsi" w:hAnsiTheme="majorHAnsi" w:cs="Arial"/>
                <w:sz w:val="20"/>
                <w:szCs w:val="20"/>
              </w:rPr>
            </w:pPr>
          </w:p>
        </w:tc>
        <w:tc>
          <w:tcPr>
            <w:tcW w:w="1139" w:type="dxa"/>
          </w:tcPr>
          <w:p w14:paraId="53BA26C2" w14:textId="77777777" w:rsidR="00CA4B25" w:rsidRPr="00202847" w:rsidRDefault="00CA4B25" w:rsidP="00CA4B25">
            <w:pPr>
              <w:rPr>
                <w:rFonts w:asciiTheme="majorHAnsi" w:hAnsiTheme="majorHAnsi" w:cs="Arial"/>
                <w:sz w:val="20"/>
                <w:szCs w:val="20"/>
              </w:rPr>
            </w:pPr>
          </w:p>
        </w:tc>
        <w:tc>
          <w:tcPr>
            <w:tcW w:w="1535" w:type="dxa"/>
          </w:tcPr>
          <w:p w14:paraId="276DBBBE" w14:textId="77777777" w:rsidR="00CA4B25" w:rsidRPr="00202847" w:rsidRDefault="00CA4B25" w:rsidP="00CA4B25">
            <w:pPr>
              <w:rPr>
                <w:rFonts w:asciiTheme="majorHAnsi" w:hAnsiTheme="majorHAnsi" w:cs="Arial"/>
                <w:sz w:val="20"/>
                <w:szCs w:val="20"/>
              </w:rPr>
            </w:pPr>
          </w:p>
        </w:tc>
      </w:tr>
      <w:tr w:rsidR="00CA4B25" w:rsidRPr="00202847" w14:paraId="166B9235" w14:textId="77777777" w:rsidTr="00CA4B25">
        <w:tc>
          <w:tcPr>
            <w:tcW w:w="735" w:type="dxa"/>
          </w:tcPr>
          <w:p w14:paraId="14327F66" w14:textId="77777777" w:rsidR="00CA4B25" w:rsidRPr="00202847" w:rsidRDefault="00CA4B25" w:rsidP="00CA4B25">
            <w:pPr>
              <w:rPr>
                <w:rFonts w:asciiTheme="majorHAnsi" w:hAnsiTheme="majorHAnsi" w:cs="Arial"/>
                <w:sz w:val="20"/>
                <w:szCs w:val="20"/>
              </w:rPr>
            </w:pPr>
          </w:p>
        </w:tc>
        <w:tc>
          <w:tcPr>
            <w:tcW w:w="2662" w:type="dxa"/>
          </w:tcPr>
          <w:p w14:paraId="704E1B08" w14:textId="77777777" w:rsidR="00CA4B25" w:rsidRPr="00202847" w:rsidRDefault="00CA4B25" w:rsidP="00CA4B25">
            <w:pPr>
              <w:spacing w:before="8" w:line="237"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strojeloma</w:t>
            </w:r>
          </w:p>
        </w:tc>
        <w:tc>
          <w:tcPr>
            <w:tcW w:w="1379" w:type="dxa"/>
          </w:tcPr>
          <w:p w14:paraId="7F6FFDD6" w14:textId="77777777" w:rsidR="00CA4B25" w:rsidRPr="00202847" w:rsidRDefault="00CA4B25" w:rsidP="00CA4B25">
            <w:pPr>
              <w:rPr>
                <w:rFonts w:asciiTheme="majorHAnsi" w:hAnsiTheme="majorHAnsi" w:cs="Arial"/>
                <w:sz w:val="20"/>
                <w:szCs w:val="20"/>
              </w:rPr>
            </w:pPr>
          </w:p>
        </w:tc>
        <w:tc>
          <w:tcPr>
            <w:tcW w:w="1237" w:type="dxa"/>
          </w:tcPr>
          <w:p w14:paraId="0669E55E" w14:textId="77777777" w:rsidR="00CA4B25" w:rsidRPr="00202847" w:rsidRDefault="00CA4B25" w:rsidP="00CA4B25">
            <w:pPr>
              <w:rPr>
                <w:rFonts w:asciiTheme="majorHAnsi" w:hAnsiTheme="majorHAnsi" w:cs="Arial"/>
                <w:sz w:val="20"/>
                <w:szCs w:val="20"/>
              </w:rPr>
            </w:pPr>
          </w:p>
        </w:tc>
        <w:tc>
          <w:tcPr>
            <w:tcW w:w="1519" w:type="dxa"/>
          </w:tcPr>
          <w:p w14:paraId="27910CE9" w14:textId="77777777" w:rsidR="00CA4B25" w:rsidRPr="00202847" w:rsidRDefault="00CA4B25" w:rsidP="00CA4B25">
            <w:pPr>
              <w:rPr>
                <w:rFonts w:asciiTheme="majorHAnsi" w:hAnsiTheme="majorHAnsi" w:cs="Arial"/>
                <w:sz w:val="20"/>
                <w:szCs w:val="20"/>
              </w:rPr>
            </w:pPr>
          </w:p>
        </w:tc>
        <w:tc>
          <w:tcPr>
            <w:tcW w:w="1139" w:type="dxa"/>
          </w:tcPr>
          <w:p w14:paraId="02A8FE3F" w14:textId="77777777" w:rsidR="00CA4B25" w:rsidRPr="00202847" w:rsidRDefault="00CA4B25" w:rsidP="00CA4B25">
            <w:pPr>
              <w:rPr>
                <w:rFonts w:asciiTheme="majorHAnsi" w:hAnsiTheme="majorHAnsi" w:cs="Arial"/>
                <w:sz w:val="20"/>
                <w:szCs w:val="20"/>
              </w:rPr>
            </w:pPr>
          </w:p>
        </w:tc>
        <w:tc>
          <w:tcPr>
            <w:tcW w:w="1535" w:type="dxa"/>
          </w:tcPr>
          <w:p w14:paraId="282E61D3" w14:textId="77777777" w:rsidR="00CA4B25" w:rsidRPr="00202847" w:rsidRDefault="00CA4B25" w:rsidP="00CA4B25">
            <w:pPr>
              <w:rPr>
                <w:rFonts w:asciiTheme="majorHAnsi" w:hAnsiTheme="majorHAnsi" w:cs="Arial"/>
                <w:sz w:val="20"/>
                <w:szCs w:val="20"/>
              </w:rPr>
            </w:pPr>
          </w:p>
        </w:tc>
      </w:tr>
      <w:tr w:rsidR="00CA4B25" w:rsidRPr="00202847" w14:paraId="7499CD47" w14:textId="77777777" w:rsidTr="00CA4B25">
        <w:tc>
          <w:tcPr>
            <w:tcW w:w="735" w:type="dxa"/>
          </w:tcPr>
          <w:p w14:paraId="37D4A85D" w14:textId="77777777" w:rsidR="00CA4B25" w:rsidRPr="00202847" w:rsidRDefault="00CA4B25" w:rsidP="00CA4B25">
            <w:pPr>
              <w:rPr>
                <w:rFonts w:asciiTheme="majorHAnsi" w:hAnsiTheme="majorHAnsi" w:cs="Arial"/>
                <w:sz w:val="20"/>
                <w:szCs w:val="20"/>
              </w:rPr>
            </w:pPr>
          </w:p>
        </w:tc>
        <w:tc>
          <w:tcPr>
            <w:tcW w:w="2662" w:type="dxa"/>
          </w:tcPr>
          <w:p w14:paraId="744BB898" w14:textId="77777777" w:rsidR="00CA4B25" w:rsidRPr="00202847" w:rsidRDefault="00CA4B25" w:rsidP="00CA4B25">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računalnikov (elektronike)</w:t>
            </w:r>
          </w:p>
        </w:tc>
        <w:tc>
          <w:tcPr>
            <w:tcW w:w="1379" w:type="dxa"/>
          </w:tcPr>
          <w:p w14:paraId="17F5A3FF" w14:textId="77777777" w:rsidR="00CA4B25" w:rsidRPr="00202847" w:rsidRDefault="00CA4B25" w:rsidP="00CA4B25">
            <w:pPr>
              <w:rPr>
                <w:rFonts w:asciiTheme="majorHAnsi" w:hAnsiTheme="majorHAnsi" w:cs="Arial"/>
                <w:sz w:val="20"/>
                <w:szCs w:val="20"/>
              </w:rPr>
            </w:pPr>
          </w:p>
        </w:tc>
        <w:tc>
          <w:tcPr>
            <w:tcW w:w="1237" w:type="dxa"/>
          </w:tcPr>
          <w:p w14:paraId="45A11C04" w14:textId="77777777" w:rsidR="00CA4B25" w:rsidRPr="00202847" w:rsidRDefault="00CA4B25" w:rsidP="00CA4B25">
            <w:pPr>
              <w:rPr>
                <w:rFonts w:asciiTheme="majorHAnsi" w:hAnsiTheme="majorHAnsi" w:cs="Arial"/>
                <w:sz w:val="20"/>
                <w:szCs w:val="20"/>
              </w:rPr>
            </w:pPr>
          </w:p>
        </w:tc>
        <w:tc>
          <w:tcPr>
            <w:tcW w:w="1519" w:type="dxa"/>
          </w:tcPr>
          <w:p w14:paraId="50BCB000" w14:textId="77777777" w:rsidR="00CA4B25" w:rsidRPr="00202847" w:rsidRDefault="00CA4B25" w:rsidP="00CA4B25">
            <w:pPr>
              <w:rPr>
                <w:rFonts w:asciiTheme="majorHAnsi" w:hAnsiTheme="majorHAnsi" w:cs="Arial"/>
                <w:sz w:val="20"/>
                <w:szCs w:val="20"/>
              </w:rPr>
            </w:pPr>
          </w:p>
        </w:tc>
        <w:tc>
          <w:tcPr>
            <w:tcW w:w="1139" w:type="dxa"/>
          </w:tcPr>
          <w:p w14:paraId="71B8D513" w14:textId="77777777" w:rsidR="00CA4B25" w:rsidRPr="00202847" w:rsidRDefault="00CA4B25" w:rsidP="00CA4B25">
            <w:pPr>
              <w:rPr>
                <w:rFonts w:asciiTheme="majorHAnsi" w:hAnsiTheme="majorHAnsi" w:cs="Arial"/>
                <w:sz w:val="20"/>
                <w:szCs w:val="20"/>
              </w:rPr>
            </w:pPr>
          </w:p>
        </w:tc>
        <w:tc>
          <w:tcPr>
            <w:tcW w:w="1535" w:type="dxa"/>
          </w:tcPr>
          <w:p w14:paraId="5AD33B61" w14:textId="77777777" w:rsidR="00CA4B25" w:rsidRPr="00202847" w:rsidRDefault="00CA4B25" w:rsidP="00CA4B25">
            <w:pPr>
              <w:rPr>
                <w:rFonts w:asciiTheme="majorHAnsi" w:hAnsiTheme="majorHAnsi" w:cs="Arial"/>
                <w:sz w:val="20"/>
                <w:szCs w:val="20"/>
              </w:rPr>
            </w:pPr>
          </w:p>
        </w:tc>
      </w:tr>
      <w:tr w:rsidR="00CA4B25" w:rsidRPr="00202847" w14:paraId="11D041AD" w14:textId="77777777" w:rsidTr="00CA4B25">
        <w:tc>
          <w:tcPr>
            <w:tcW w:w="735" w:type="dxa"/>
          </w:tcPr>
          <w:p w14:paraId="4B652337" w14:textId="77777777" w:rsidR="00CA4B25" w:rsidRPr="00202847" w:rsidRDefault="00CA4B25" w:rsidP="00CA4B25">
            <w:pPr>
              <w:rPr>
                <w:rFonts w:asciiTheme="majorHAnsi" w:hAnsiTheme="majorHAnsi" w:cs="Arial"/>
                <w:sz w:val="20"/>
                <w:szCs w:val="20"/>
              </w:rPr>
            </w:pPr>
          </w:p>
        </w:tc>
        <w:tc>
          <w:tcPr>
            <w:tcW w:w="2662" w:type="dxa"/>
          </w:tcPr>
          <w:p w14:paraId="0204C9BA" w14:textId="77777777" w:rsidR="00CA4B25" w:rsidRPr="00202847" w:rsidRDefault="00CA4B25" w:rsidP="00CA4B25">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stekla</w:t>
            </w:r>
          </w:p>
        </w:tc>
        <w:tc>
          <w:tcPr>
            <w:tcW w:w="1379" w:type="dxa"/>
          </w:tcPr>
          <w:p w14:paraId="0CBBA8C2" w14:textId="77777777" w:rsidR="00CA4B25" w:rsidRPr="00202847" w:rsidRDefault="00CA4B25" w:rsidP="00CA4B25">
            <w:pPr>
              <w:rPr>
                <w:rFonts w:asciiTheme="majorHAnsi" w:hAnsiTheme="majorHAnsi" w:cs="Arial"/>
                <w:sz w:val="20"/>
                <w:szCs w:val="20"/>
              </w:rPr>
            </w:pPr>
          </w:p>
        </w:tc>
        <w:tc>
          <w:tcPr>
            <w:tcW w:w="1237" w:type="dxa"/>
          </w:tcPr>
          <w:p w14:paraId="1645D932" w14:textId="77777777" w:rsidR="00CA4B25" w:rsidRPr="00202847" w:rsidRDefault="00CA4B25" w:rsidP="00CA4B25">
            <w:pPr>
              <w:rPr>
                <w:rFonts w:asciiTheme="majorHAnsi" w:hAnsiTheme="majorHAnsi" w:cs="Arial"/>
                <w:sz w:val="20"/>
                <w:szCs w:val="20"/>
              </w:rPr>
            </w:pPr>
          </w:p>
        </w:tc>
        <w:tc>
          <w:tcPr>
            <w:tcW w:w="1519" w:type="dxa"/>
          </w:tcPr>
          <w:p w14:paraId="10AA1EE9" w14:textId="77777777" w:rsidR="00CA4B25" w:rsidRPr="00202847" w:rsidRDefault="00CA4B25" w:rsidP="00CA4B25">
            <w:pPr>
              <w:rPr>
                <w:rFonts w:asciiTheme="majorHAnsi" w:hAnsiTheme="majorHAnsi" w:cs="Arial"/>
                <w:sz w:val="20"/>
                <w:szCs w:val="20"/>
              </w:rPr>
            </w:pPr>
          </w:p>
        </w:tc>
        <w:tc>
          <w:tcPr>
            <w:tcW w:w="1139" w:type="dxa"/>
          </w:tcPr>
          <w:p w14:paraId="69708D5F" w14:textId="77777777" w:rsidR="00CA4B25" w:rsidRPr="00202847" w:rsidRDefault="00CA4B25" w:rsidP="00CA4B25">
            <w:pPr>
              <w:rPr>
                <w:rFonts w:asciiTheme="majorHAnsi" w:hAnsiTheme="majorHAnsi" w:cs="Arial"/>
                <w:sz w:val="20"/>
                <w:szCs w:val="20"/>
              </w:rPr>
            </w:pPr>
          </w:p>
        </w:tc>
        <w:tc>
          <w:tcPr>
            <w:tcW w:w="1535" w:type="dxa"/>
          </w:tcPr>
          <w:p w14:paraId="1DEC6AF7" w14:textId="77777777" w:rsidR="00CA4B25" w:rsidRPr="00202847" w:rsidRDefault="00CA4B25" w:rsidP="00CA4B25">
            <w:pPr>
              <w:rPr>
                <w:rFonts w:asciiTheme="majorHAnsi" w:hAnsiTheme="majorHAnsi" w:cs="Arial"/>
                <w:sz w:val="20"/>
                <w:szCs w:val="20"/>
              </w:rPr>
            </w:pPr>
          </w:p>
        </w:tc>
      </w:tr>
      <w:tr w:rsidR="00CA4B25" w:rsidRPr="00202847" w14:paraId="7C715309" w14:textId="77777777" w:rsidTr="00CA4B25">
        <w:tc>
          <w:tcPr>
            <w:tcW w:w="735" w:type="dxa"/>
          </w:tcPr>
          <w:p w14:paraId="7D74494F" w14:textId="77777777" w:rsidR="00CA4B25" w:rsidRPr="00202847" w:rsidRDefault="00CA4B25" w:rsidP="00CA4B25">
            <w:pPr>
              <w:rPr>
                <w:rFonts w:asciiTheme="majorHAnsi" w:hAnsiTheme="majorHAnsi" w:cs="Arial"/>
                <w:sz w:val="20"/>
                <w:szCs w:val="20"/>
              </w:rPr>
            </w:pPr>
          </w:p>
        </w:tc>
        <w:tc>
          <w:tcPr>
            <w:tcW w:w="2662" w:type="dxa"/>
          </w:tcPr>
          <w:p w14:paraId="712D5621" w14:textId="77777777" w:rsidR="00CA4B25" w:rsidRPr="00202847" w:rsidRDefault="00CA4B25" w:rsidP="00CA4B25">
            <w:pPr>
              <w:tabs>
                <w:tab w:val="left" w:pos="432"/>
              </w:tabs>
              <w:spacing w:line="254" w:lineRule="exact"/>
              <w:textAlignment w:val="baseline"/>
              <w:rPr>
                <w:rFonts w:asciiTheme="majorHAnsi" w:hAnsiTheme="majorHAnsi" w:cstheme="minorHAnsi"/>
                <w:sz w:val="20"/>
                <w:szCs w:val="20"/>
              </w:rPr>
            </w:pPr>
            <w:r w:rsidRPr="00202847">
              <w:rPr>
                <w:rFonts w:asciiTheme="majorHAnsi" w:hAnsiTheme="majorHAnsi" w:cstheme="minorHAnsi"/>
                <w:sz w:val="20"/>
                <w:szCs w:val="20"/>
              </w:rPr>
              <w:t>Zavarovanje vloma in ropa</w:t>
            </w:r>
          </w:p>
        </w:tc>
        <w:tc>
          <w:tcPr>
            <w:tcW w:w="1379" w:type="dxa"/>
          </w:tcPr>
          <w:p w14:paraId="734E28B2" w14:textId="77777777" w:rsidR="00CA4B25" w:rsidRPr="00202847" w:rsidRDefault="00CA4B25" w:rsidP="00CA4B25">
            <w:pPr>
              <w:rPr>
                <w:rFonts w:asciiTheme="majorHAnsi" w:hAnsiTheme="majorHAnsi" w:cs="Arial"/>
                <w:sz w:val="20"/>
                <w:szCs w:val="20"/>
              </w:rPr>
            </w:pPr>
          </w:p>
        </w:tc>
        <w:tc>
          <w:tcPr>
            <w:tcW w:w="1237" w:type="dxa"/>
          </w:tcPr>
          <w:p w14:paraId="187C267C" w14:textId="77777777" w:rsidR="00CA4B25" w:rsidRPr="00202847" w:rsidRDefault="00CA4B25" w:rsidP="00CA4B25">
            <w:pPr>
              <w:rPr>
                <w:rFonts w:asciiTheme="majorHAnsi" w:hAnsiTheme="majorHAnsi" w:cs="Arial"/>
                <w:sz w:val="20"/>
                <w:szCs w:val="20"/>
              </w:rPr>
            </w:pPr>
          </w:p>
        </w:tc>
        <w:tc>
          <w:tcPr>
            <w:tcW w:w="1519" w:type="dxa"/>
          </w:tcPr>
          <w:p w14:paraId="6DDD1339" w14:textId="77777777" w:rsidR="00CA4B25" w:rsidRPr="00202847" w:rsidRDefault="00CA4B25" w:rsidP="00CA4B25">
            <w:pPr>
              <w:rPr>
                <w:rFonts w:asciiTheme="majorHAnsi" w:hAnsiTheme="majorHAnsi" w:cs="Arial"/>
                <w:sz w:val="20"/>
                <w:szCs w:val="20"/>
              </w:rPr>
            </w:pPr>
          </w:p>
        </w:tc>
        <w:tc>
          <w:tcPr>
            <w:tcW w:w="1139" w:type="dxa"/>
          </w:tcPr>
          <w:p w14:paraId="55376A0A" w14:textId="77777777" w:rsidR="00CA4B25" w:rsidRPr="00202847" w:rsidRDefault="00CA4B25" w:rsidP="00CA4B25">
            <w:pPr>
              <w:rPr>
                <w:rFonts w:asciiTheme="majorHAnsi" w:hAnsiTheme="majorHAnsi" w:cs="Arial"/>
                <w:sz w:val="20"/>
                <w:szCs w:val="20"/>
              </w:rPr>
            </w:pPr>
          </w:p>
        </w:tc>
        <w:tc>
          <w:tcPr>
            <w:tcW w:w="1535" w:type="dxa"/>
          </w:tcPr>
          <w:p w14:paraId="49EBF70C" w14:textId="77777777" w:rsidR="00CA4B25" w:rsidRPr="00202847" w:rsidRDefault="00CA4B25" w:rsidP="00CA4B25">
            <w:pPr>
              <w:rPr>
                <w:rFonts w:asciiTheme="majorHAnsi" w:hAnsiTheme="majorHAnsi" w:cs="Arial"/>
                <w:sz w:val="20"/>
                <w:szCs w:val="20"/>
              </w:rPr>
            </w:pPr>
          </w:p>
        </w:tc>
      </w:tr>
      <w:tr w:rsidR="00CA4B25" w:rsidRPr="00202847" w14:paraId="519605DD" w14:textId="77777777" w:rsidTr="00CA4B25">
        <w:tc>
          <w:tcPr>
            <w:tcW w:w="735" w:type="dxa"/>
          </w:tcPr>
          <w:p w14:paraId="228B6BA5" w14:textId="77777777" w:rsidR="00CA4B25" w:rsidRPr="00202847" w:rsidRDefault="00CA4B25" w:rsidP="00CA4B25">
            <w:pPr>
              <w:rPr>
                <w:rFonts w:asciiTheme="majorHAnsi" w:hAnsiTheme="majorHAnsi" w:cs="Arial"/>
                <w:sz w:val="20"/>
                <w:szCs w:val="20"/>
              </w:rPr>
            </w:pPr>
          </w:p>
        </w:tc>
        <w:tc>
          <w:tcPr>
            <w:tcW w:w="2662" w:type="dxa"/>
          </w:tcPr>
          <w:p w14:paraId="59AD57A8" w14:textId="77777777" w:rsidR="00CA4B25" w:rsidRPr="00202847" w:rsidRDefault="00CA4B25" w:rsidP="00CA4B25">
            <w:pPr>
              <w:spacing w:before="3" w:after="191" w:line="225" w:lineRule="exact"/>
              <w:ind w:right="216"/>
              <w:jc w:val="both"/>
              <w:textAlignment w:val="baseline"/>
              <w:rPr>
                <w:rFonts w:asciiTheme="majorHAnsi" w:hAnsiTheme="majorHAnsi" w:cstheme="minorHAnsi"/>
                <w:sz w:val="20"/>
                <w:szCs w:val="20"/>
              </w:rPr>
            </w:pPr>
            <w:r w:rsidRPr="00202847">
              <w:rPr>
                <w:rFonts w:asciiTheme="majorHAnsi" w:hAnsiTheme="majorHAnsi" w:cstheme="minorHAnsi"/>
                <w:sz w:val="20"/>
                <w:szCs w:val="20"/>
              </w:rPr>
              <w:t>Zavarovanje splošne odgovornosti</w:t>
            </w:r>
          </w:p>
        </w:tc>
        <w:tc>
          <w:tcPr>
            <w:tcW w:w="1379" w:type="dxa"/>
          </w:tcPr>
          <w:p w14:paraId="6A08A324" w14:textId="77777777" w:rsidR="00CA4B25" w:rsidRPr="00202847" w:rsidRDefault="00CA4B25" w:rsidP="00CA4B25">
            <w:pPr>
              <w:rPr>
                <w:rFonts w:asciiTheme="majorHAnsi" w:hAnsiTheme="majorHAnsi" w:cs="Arial"/>
                <w:sz w:val="20"/>
                <w:szCs w:val="20"/>
              </w:rPr>
            </w:pPr>
          </w:p>
        </w:tc>
        <w:tc>
          <w:tcPr>
            <w:tcW w:w="1237" w:type="dxa"/>
          </w:tcPr>
          <w:p w14:paraId="6867977C" w14:textId="77777777" w:rsidR="00CA4B25" w:rsidRPr="00202847" w:rsidRDefault="00CA4B25" w:rsidP="00CA4B25">
            <w:pPr>
              <w:rPr>
                <w:rFonts w:asciiTheme="majorHAnsi" w:hAnsiTheme="majorHAnsi" w:cs="Arial"/>
                <w:sz w:val="20"/>
                <w:szCs w:val="20"/>
              </w:rPr>
            </w:pPr>
          </w:p>
        </w:tc>
        <w:tc>
          <w:tcPr>
            <w:tcW w:w="1519" w:type="dxa"/>
          </w:tcPr>
          <w:p w14:paraId="692B501A" w14:textId="77777777" w:rsidR="00CA4B25" w:rsidRPr="00202847" w:rsidRDefault="00CA4B25" w:rsidP="00CA4B25">
            <w:pPr>
              <w:rPr>
                <w:rFonts w:asciiTheme="majorHAnsi" w:hAnsiTheme="majorHAnsi" w:cs="Arial"/>
                <w:sz w:val="20"/>
                <w:szCs w:val="20"/>
              </w:rPr>
            </w:pPr>
          </w:p>
        </w:tc>
        <w:tc>
          <w:tcPr>
            <w:tcW w:w="1139" w:type="dxa"/>
          </w:tcPr>
          <w:p w14:paraId="3DACF067" w14:textId="77777777" w:rsidR="00CA4B25" w:rsidRPr="00202847" w:rsidRDefault="00CA4B25" w:rsidP="00CA4B25">
            <w:pPr>
              <w:rPr>
                <w:rFonts w:asciiTheme="majorHAnsi" w:hAnsiTheme="majorHAnsi" w:cs="Arial"/>
                <w:sz w:val="20"/>
                <w:szCs w:val="20"/>
              </w:rPr>
            </w:pPr>
          </w:p>
        </w:tc>
        <w:tc>
          <w:tcPr>
            <w:tcW w:w="1535" w:type="dxa"/>
          </w:tcPr>
          <w:p w14:paraId="2E8F7C08" w14:textId="77777777" w:rsidR="00CA4B25" w:rsidRPr="00202847" w:rsidRDefault="00CA4B25" w:rsidP="00CA4B25">
            <w:pPr>
              <w:rPr>
                <w:rFonts w:asciiTheme="majorHAnsi" w:hAnsiTheme="majorHAnsi" w:cs="Arial"/>
                <w:sz w:val="20"/>
                <w:szCs w:val="20"/>
              </w:rPr>
            </w:pPr>
          </w:p>
        </w:tc>
      </w:tr>
      <w:tr w:rsidR="00CA4B25" w:rsidRPr="00202847" w14:paraId="7ED31B6C" w14:textId="77777777" w:rsidTr="00CA4B25">
        <w:tc>
          <w:tcPr>
            <w:tcW w:w="735" w:type="dxa"/>
          </w:tcPr>
          <w:p w14:paraId="036BC9A7" w14:textId="77777777" w:rsidR="00CA4B25" w:rsidRPr="00202847" w:rsidRDefault="00CA4B25" w:rsidP="00CA4B25">
            <w:pPr>
              <w:rPr>
                <w:rFonts w:asciiTheme="majorHAnsi" w:hAnsiTheme="majorHAnsi" w:cs="Arial"/>
                <w:sz w:val="20"/>
                <w:szCs w:val="20"/>
              </w:rPr>
            </w:pPr>
          </w:p>
        </w:tc>
        <w:tc>
          <w:tcPr>
            <w:tcW w:w="2662" w:type="dxa"/>
          </w:tcPr>
          <w:p w14:paraId="5923C164" w14:textId="77777777" w:rsidR="00CA4B25" w:rsidRPr="00202847" w:rsidRDefault="00CA4B25" w:rsidP="00CA4B25">
            <w:pPr>
              <w:spacing w:before="3" w:after="191" w:line="225" w:lineRule="exact"/>
              <w:ind w:right="216"/>
              <w:jc w:val="both"/>
              <w:textAlignment w:val="baseline"/>
              <w:rPr>
                <w:rFonts w:asciiTheme="majorHAnsi" w:hAnsiTheme="majorHAnsi" w:cstheme="minorHAnsi"/>
                <w:sz w:val="20"/>
                <w:szCs w:val="20"/>
              </w:rPr>
            </w:pPr>
            <w:r w:rsidRPr="00202847">
              <w:rPr>
                <w:rFonts w:asciiTheme="majorHAnsi" w:hAnsiTheme="majorHAnsi" w:cstheme="minorHAnsi"/>
                <w:sz w:val="20"/>
                <w:szCs w:val="20"/>
              </w:rPr>
              <w:t>Zavarovanje poklicne odgovornosti lekarnarjev</w:t>
            </w:r>
          </w:p>
        </w:tc>
        <w:tc>
          <w:tcPr>
            <w:tcW w:w="1379" w:type="dxa"/>
          </w:tcPr>
          <w:p w14:paraId="4BBEFC3C" w14:textId="77777777" w:rsidR="00CA4B25" w:rsidRPr="00202847" w:rsidRDefault="00CA4B25" w:rsidP="00CA4B25">
            <w:pPr>
              <w:rPr>
                <w:rFonts w:asciiTheme="majorHAnsi" w:hAnsiTheme="majorHAnsi" w:cs="Arial"/>
                <w:sz w:val="20"/>
                <w:szCs w:val="20"/>
              </w:rPr>
            </w:pPr>
          </w:p>
        </w:tc>
        <w:tc>
          <w:tcPr>
            <w:tcW w:w="1237" w:type="dxa"/>
          </w:tcPr>
          <w:p w14:paraId="78DF5AA4" w14:textId="77777777" w:rsidR="00CA4B25" w:rsidRPr="00202847" w:rsidRDefault="00CA4B25" w:rsidP="00CA4B25">
            <w:pPr>
              <w:rPr>
                <w:rFonts w:asciiTheme="majorHAnsi" w:hAnsiTheme="majorHAnsi" w:cs="Arial"/>
                <w:sz w:val="20"/>
                <w:szCs w:val="20"/>
              </w:rPr>
            </w:pPr>
          </w:p>
        </w:tc>
        <w:tc>
          <w:tcPr>
            <w:tcW w:w="1519" w:type="dxa"/>
          </w:tcPr>
          <w:p w14:paraId="2BA54568" w14:textId="77777777" w:rsidR="00CA4B25" w:rsidRPr="00202847" w:rsidRDefault="00CA4B25" w:rsidP="00CA4B25">
            <w:pPr>
              <w:rPr>
                <w:rFonts w:asciiTheme="majorHAnsi" w:hAnsiTheme="majorHAnsi" w:cs="Arial"/>
                <w:sz w:val="20"/>
                <w:szCs w:val="20"/>
              </w:rPr>
            </w:pPr>
          </w:p>
        </w:tc>
        <w:tc>
          <w:tcPr>
            <w:tcW w:w="1139" w:type="dxa"/>
          </w:tcPr>
          <w:p w14:paraId="7E647C1F" w14:textId="77777777" w:rsidR="00CA4B25" w:rsidRPr="00202847" w:rsidRDefault="00CA4B25" w:rsidP="00CA4B25">
            <w:pPr>
              <w:rPr>
                <w:rFonts w:asciiTheme="majorHAnsi" w:hAnsiTheme="majorHAnsi" w:cs="Arial"/>
                <w:sz w:val="20"/>
                <w:szCs w:val="20"/>
              </w:rPr>
            </w:pPr>
          </w:p>
        </w:tc>
        <w:tc>
          <w:tcPr>
            <w:tcW w:w="1535" w:type="dxa"/>
          </w:tcPr>
          <w:p w14:paraId="6FFAAD31" w14:textId="77777777" w:rsidR="00CA4B25" w:rsidRPr="00202847" w:rsidRDefault="00CA4B25" w:rsidP="00CA4B25">
            <w:pPr>
              <w:rPr>
                <w:rFonts w:asciiTheme="majorHAnsi" w:hAnsiTheme="majorHAnsi" w:cs="Arial"/>
                <w:sz w:val="20"/>
                <w:szCs w:val="20"/>
              </w:rPr>
            </w:pPr>
          </w:p>
        </w:tc>
      </w:tr>
      <w:tr w:rsidR="00CA4B25" w:rsidRPr="00202847" w14:paraId="6B7CA58E" w14:textId="77777777" w:rsidTr="00CA4B25">
        <w:tc>
          <w:tcPr>
            <w:tcW w:w="735" w:type="dxa"/>
          </w:tcPr>
          <w:p w14:paraId="03CFEA5C" w14:textId="77777777" w:rsidR="00CA4B25" w:rsidRPr="00202847" w:rsidRDefault="00CA4B25" w:rsidP="00CA4B25">
            <w:pPr>
              <w:rPr>
                <w:rFonts w:asciiTheme="majorHAnsi" w:hAnsiTheme="majorHAnsi" w:cs="Arial"/>
                <w:sz w:val="20"/>
                <w:szCs w:val="20"/>
              </w:rPr>
            </w:pPr>
          </w:p>
        </w:tc>
        <w:tc>
          <w:tcPr>
            <w:tcW w:w="2662" w:type="dxa"/>
          </w:tcPr>
          <w:p w14:paraId="5A5E8318" w14:textId="77777777" w:rsidR="00CA4B25" w:rsidRPr="00202847" w:rsidRDefault="00CA4B25" w:rsidP="00CA4B25">
            <w:pPr>
              <w:spacing w:before="3" w:after="191" w:line="225" w:lineRule="exact"/>
              <w:ind w:right="216"/>
              <w:jc w:val="both"/>
              <w:textAlignment w:val="baseline"/>
              <w:rPr>
                <w:rFonts w:asciiTheme="majorHAnsi" w:hAnsiTheme="majorHAnsi" w:cstheme="minorHAnsi"/>
                <w:sz w:val="20"/>
                <w:szCs w:val="20"/>
              </w:rPr>
            </w:pPr>
            <w:r w:rsidRPr="00202847">
              <w:rPr>
                <w:rFonts w:asciiTheme="majorHAnsi" w:hAnsiTheme="majorHAnsi" w:cstheme="minorHAnsi"/>
                <w:sz w:val="20"/>
                <w:szCs w:val="20"/>
              </w:rPr>
              <w:t>Zavarovanje zdravniške odgovornosti</w:t>
            </w:r>
          </w:p>
        </w:tc>
        <w:tc>
          <w:tcPr>
            <w:tcW w:w="1379" w:type="dxa"/>
          </w:tcPr>
          <w:p w14:paraId="76D807FB" w14:textId="77777777" w:rsidR="00CA4B25" w:rsidRPr="00202847" w:rsidRDefault="00CA4B25" w:rsidP="00CA4B25">
            <w:pPr>
              <w:rPr>
                <w:rFonts w:asciiTheme="majorHAnsi" w:hAnsiTheme="majorHAnsi" w:cs="Arial"/>
                <w:sz w:val="20"/>
                <w:szCs w:val="20"/>
              </w:rPr>
            </w:pPr>
          </w:p>
        </w:tc>
        <w:tc>
          <w:tcPr>
            <w:tcW w:w="1237" w:type="dxa"/>
          </w:tcPr>
          <w:p w14:paraId="58B72756" w14:textId="77777777" w:rsidR="00CA4B25" w:rsidRPr="00202847" w:rsidRDefault="00CA4B25" w:rsidP="00CA4B25">
            <w:pPr>
              <w:rPr>
                <w:rFonts w:asciiTheme="majorHAnsi" w:hAnsiTheme="majorHAnsi" w:cs="Arial"/>
                <w:sz w:val="20"/>
                <w:szCs w:val="20"/>
              </w:rPr>
            </w:pPr>
          </w:p>
        </w:tc>
        <w:tc>
          <w:tcPr>
            <w:tcW w:w="1519" w:type="dxa"/>
          </w:tcPr>
          <w:p w14:paraId="056CF187" w14:textId="77777777" w:rsidR="00CA4B25" w:rsidRPr="00202847" w:rsidRDefault="00CA4B25" w:rsidP="00CA4B25">
            <w:pPr>
              <w:rPr>
                <w:rFonts w:asciiTheme="majorHAnsi" w:hAnsiTheme="majorHAnsi" w:cs="Arial"/>
                <w:sz w:val="20"/>
                <w:szCs w:val="20"/>
              </w:rPr>
            </w:pPr>
          </w:p>
        </w:tc>
        <w:tc>
          <w:tcPr>
            <w:tcW w:w="1139" w:type="dxa"/>
          </w:tcPr>
          <w:p w14:paraId="3F7A6F02" w14:textId="77777777" w:rsidR="00CA4B25" w:rsidRPr="00202847" w:rsidRDefault="00CA4B25" w:rsidP="00CA4B25">
            <w:pPr>
              <w:rPr>
                <w:rFonts w:asciiTheme="majorHAnsi" w:hAnsiTheme="majorHAnsi" w:cs="Arial"/>
                <w:sz w:val="20"/>
                <w:szCs w:val="20"/>
              </w:rPr>
            </w:pPr>
          </w:p>
        </w:tc>
        <w:tc>
          <w:tcPr>
            <w:tcW w:w="1535" w:type="dxa"/>
          </w:tcPr>
          <w:p w14:paraId="57016496" w14:textId="77777777" w:rsidR="00CA4B25" w:rsidRPr="00202847" w:rsidRDefault="00CA4B25" w:rsidP="00CA4B25">
            <w:pPr>
              <w:rPr>
                <w:rFonts w:asciiTheme="majorHAnsi" w:hAnsiTheme="majorHAnsi" w:cs="Arial"/>
                <w:sz w:val="20"/>
                <w:szCs w:val="20"/>
              </w:rPr>
            </w:pPr>
          </w:p>
        </w:tc>
      </w:tr>
      <w:tr w:rsidR="00CA4B25" w:rsidRPr="00202847" w14:paraId="7BAFC362" w14:textId="77777777" w:rsidTr="00CA4B25">
        <w:tc>
          <w:tcPr>
            <w:tcW w:w="735" w:type="dxa"/>
          </w:tcPr>
          <w:p w14:paraId="27E83B56" w14:textId="77777777" w:rsidR="00CA4B25" w:rsidRPr="00202847" w:rsidRDefault="00CA4B25" w:rsidP="00CA4B25">
            <w:pPr>
              <w:rPr>
                <w:rFonts w:asciiTheme="majorHAnsi" w:hAnsiTheme="majorHAnsi" w:cs="Arial"/>
                <w:sz w:val="20"/>
                <w:szCs w:val="20"/>
              </w:rPr>
            </w:pPr>
          </w:p>
        </w:tc>
        <w:tc>
          <w:tcPr>
            <w:tcW w:w="2662" w:type="dxa"/>
          </w:tcPr>
          <w:p w14:paraId="13392ABC" w14:textId="77777777" w:rsidR="00CA4B25" w:rsidRPr="00202847" w:rsidRDefault="00CA4B25" w:rsidP="00CA4B25">
            <w:pPr>
              <w:spacing w:before="3" w:after="191" w:line="225" w:lineRule="exact"/>
              <w:ind w:right="216"/>
              <w:jc w:val="both"/>
              <w:textAlignment w:val="baseline"/>
              <w:rPr>
                <w:rFonts w:asciiTheme="majorHAnsi" w:hAnsiTheme="majorHAnsi" w:cstheme="minorHAnsi"/>
                <w:sz w:val="20"/>
                <w:szCs w:val="20"/>
              </w:rPr>
            </w:pPr>
            <w:r w:rsidRPr="00202847">
              <w:rPr>
                <w:rFonts w:asciiTheme="majorHAnsi" w:hAnsiTheme="majorHAnsi" w:cstheme="minorHAnsi"/>
                <w:sz w:val="20"/>
                <w:szCs w:val="20"/>
              </w:rPr>
              <w:t>Zavarovanje poklicne odgovornosti iz arhitekturne in inženirske dejavnosti</w:t>
            </w:r>
          </w:p>
        </w:tc>
        <w:tc>
          <w:tcPr>
            <w:tcW w:w="1379" w:type="dxa"/>
          </w:tcPr>
          <w:p w14:paraId="132935A2" w14:textId="77777777" w:rsidR="00CA4B25" w:rsidRPr="00202847" w:rsidRDefault="00CA4B25" w:rsidP="00CA4B25">
            <w:pPr>
              <w:rPr>
                <w:rFonts w:asciiTheme="majorHAnsi" w:hAnsiTheme="majorHAnsi" w:cs="Arial"/>
                <w:sz w:val="20"/>
                <w:szCs w:val="20"/>
              </w:rPr>
            </w:pPr>
          </w:p>
        </w:tc>
        <w:tc>
          <w:tcPr>
            <w:tcW w:w="1237" w:type="dxa"/>
          </w:tcPr>
          <w:p w14:paraId="2EFB3855" w14:textId="77777777" w:rsidR="00CA4B25" w:rsidRPr="00202847" w:rsidRDefault="00CA4B25" w:rsidP="00CA4B25">
            <w:pPr>
              <w:rPr>
                <w:rFonts w:asciiTheme="majorHAnsi" w:hAnsiTheme="majorHAnsi" w:cs="Arial"/>
                <w:sz w:val="20"/>
                <w:szCs w:val="20"/>
              </w:rPr>
            </w:pPr>
          </w:p>
        </w:tc>
        <w:tc>
          <w:tcPr>
            <w:tcW w:w="1519" w:type="dxa"/>
          </w:tcPr>
          <w:p w14:paraId="76ACDC5C" w14:textId="77777777" w:rsidR="00CA4B25" w:rsidRPr="00202847" w:rsidRDefault="00CA4B25" w:rsidP="00CA4B25">
            <w:pPr>
              <w:rPr>
                <w:rFonts w:asciiTheme="majorHAnsi" w:hAnsiTheme="majorHAnsi" w:cs="Arial"/>
                <w:sz w:val="20"/>
                <w:szCs w:val="20"/>
              </w:rPr>
            </w:pPr>
          </w:p>
        </w:tc>
        <w:tc>
          <w:tcPr>
            <w:tcW w:w="1139" w:type="dxa"/>
          </w:tcPr>
          <w:p w14:paraId="608E9A33" w14:textId="77777777" w:rsidR="00CA4B25" w:rsidRPr="00202847" w:rsidRDefault="00CA4B25" w:rsidP="00CA4B25">
            <w:pPr>
              <w:rPr>
                <w:rFonts w:asciiTheme="majorHAnsi" w:hAnsiTheme="majorHAnsi" w:cs="Arial"/>
                <w:sz w:val="20"/>
                <w:szCs w:val="20"/>
              </w:rPr>
            </w:pPr>
          </w:p>
        </w:tc>
        <w:tc>
          <w:tcPr>
            <w:tcW w:w="1535" w:type="dxa"/>
          </w:tcPr>
          <w:p w14:paraId="59BE7C34" w14:textId="77777777" w:rsidR="00CA4B25" w:rsidRPr="00202847" w:rsidRDefault="00CA4B25" w:rsidP="00CA4B25">
            <w:pPr>
              <w:rPr>
                <w:rFonts w:asciiTheme="majorHAnsi" w:hAnsiTheme="majorHAnsi" w:cs="Arial"/>
                <w:sz w:val="20"/>
                <w:szCs w:val="20"/>
              </w:rPr>
            </w:pPr>
          </w:p>
        </w:tc>
      </w:tr>
      <w:tr w:rsidR="00CA4B25" w:rsidRPr="00202847" w14:paraId="455E8487" w14:textId="77777777" w:rsidTr="00CA4B25">
        <w:tc>
          <w:tcPr>
            <w:tcW w:w="735" w:type="dxa"/>
          </w:tcPr>
          <w:p w14:paraId="20E78768" w14:textId="77777777" w:rsidR="00CA4B25" w:rsidRPr="00202847" w:rsidRDefault="00CA4B25" w:rsidP="00CA4B25">
            <w:pPr>
              <w:rPr>
                <w:rFonts w:asciiTheme="majorHAnsi" w:hAnsiTheme="majorHAnsi" w:cs="Arial"/>
                <w:sz w:val="20"/>
                <w:szCs w:val="20"/>
              </w:rPr>
            </w:pPr>
          </w:p>
        </w:tc>
        <w:tc>
          <w:tcPr>
            <w:tcW w:w="2662" w:type="dxa"/>
          </w:tcPr>
          <w:p w14:paraId="6D425D8C" w14:textId="77777777" w:rsidR="00CA4B25" w:rsidRPr="00202847" w:rsidRDefault="00CA4B25" w:rsidP="00CA4B25">
            <w:pPr>
              <w:spacing w:before="3" w:after="191" w:line="225" w:lineRule="exact"/>
              <w:ind w:right="216"/>
              <w:jc w:val="both"/>
              <w:textAlignment w:val="baseline"/>
              <w:rPr>
                <w:rFonts w:asciiTheme="majorHAnsi" w:hAnsiTheme="majorHAnsi" w:cstheme="minorHAnsi"/>
                <w:sz w:val="20"/>
                <w:szCs w:val="20"/>
              </w:rPr>
            </w:pPr>
            <w:r w:rsidRPr="00202847">
              <w:rPr>
                <w:rFonts w:asciiTheme="majorHAnsi" w:hAnsiTheme="majorHAnsi" w:cstheme="minorHAnsi"/>
                <w:sz w:val="20"/>
                <w:szCs w:val="20"/>
              </w:rPr>
              <w:t>Zavarovanje proizvajalčeve in razširjene proizvajalčeve odgovornosti</w:t>
            </w:r>
          </w:p>
        </w:tc>
        <w:tc>
          <w:tcPr>
            <w:tcW w:w="1379" w:type="dxa"/>
          </w:tcPr>
          <w:p w14:paraId="260BA99D" w14:textId="77777777" w:rsidR="00CA4B25" w:rsidRPr="00202847" w:rsidRDefault="00CA4B25" w:rsidP="00CA4B25">
            <w:pPr>
              <w:rPr>
                <w:rFonts w:asciiTheme="majorHAnsi" w:hAnsiTheme="majorHAnsi" w:cs="Arial"/>
                <w:sz w:val="20"/>
                <w:szCs w:val="20"/>
              </w:rPr>
            </w:pPr>
          </w:p>
        </w:tc>
        <w:tc>
          <w:tcPr>
            <w:tcW w:w="1237" w:type="dxa"/>
          </w:tcPr>
          <w:p w14:paraId="2876B94A" w14:textId="77777777" w:rsidR="00CA4B25" w:rsidRPr="00202847" w:rsidRDefault="00CA4B25" w:rsidP="00CA4B25">
            <w:pPr>
              <w:rPr>
                <w:rFonts w:asciiTheme="majorHAnsi" w:hAnsiTheme="majorHAnsi" w:cs="Arial"/>
                <w:sz w:val="20"/>
                <w:szCs w:val="20"/>
              </w:rPr>
            </w:pPr>
          </w:p>
        </w:tc>
        <w:tc>
          <w:tcPr>
            <w:tcW w:w="1519" w:type="dxa"/>
          </w:tcPr>
          <w:p w14:paraId="6DAF09C5" w14:textId="77777777" w:rsidR="00CA4B25" w:rsidRPr="00202847" w:rsidRDefault="00CA4B25" w:rsidP="00CA4B25">
            <w:pPr>
              <w:rPr>
                <w:rFonts w:asciiTheme="majorHAnsi" w:hAnsiTheme="majorHAnsi" w:cs="Arial"/>
                <w:sz w:val="20"/>
                <w:szCs w:val="20"/>
              </w:rPr>
            </w:pPr>
          </w:p>
        </w:tc>
        <w:tc>
          <w:tcPr>
            <w:tcW w:w="1139" w:type="dxa"/>
          </w:tcPr>
          <w:p w14:paraId="6F16CC1D" w14:textId="77777777" w:rsidR="00CA4B25" w:rsidRPr="00202847" w:rsidRDefault="00CA4B25" w:rsidP="00CA4B25">
            <w:pPr>
              <w:rPr>
                <w:rFonts w:asciiTheme="majorHAnsi" w:hAnsiTheme="majorHAnsi" w:cs="Arial"/>
                <w:sz w:val="20"/>
                <w:szCs w:val="20"/>
              </w:rPr>
            </w:pPr>
          </w:p>
        </w:tc>
        <w:tc>
          <w:tcPr>
            <w:tcW w:w="1535" w:type="dxa"/>
          </w:tcPr>
          <w:p w14:paraId="58A176FC" w14:textId="77777777" w:rsidR="00CA4B25" w:rsidRPr="00202847" w:rsidRDefault="00CA4B25" w:rsidP="00CA4B25">
            <w:pPr>
              <w:rPr>
                <w:rFonts w:asciiTheme="majorHAnsi" w:hAnsiTheme="majorHAnsi" w:cs="Arial"/>
                <w:sz w:val="20"/>
                <w:szCs w:val="20"/>
              </w:rPr>
            </w:pPr>
          </w:p>
        </w:tc>
      </w:tr>
      <w:tr w:rsidR="00CA4B25" w:rsidRPr="00202847" w14:paraId="454548E4" w14:textId="77777777" w:rsidTr="00CA4B25">
        <w:tc>
          <w:tcPr>
            <w:tcW w:w="735" w:type="dxa"/>
          </w:tcPr>
          <w:p w14:paraId="560F06DC" w14:textId="77777777" w:rsidR="00CA4B25" w:rsidRPr="00202847" w:rsidRDefault="00CA4B25" w:rsidP="00CA4B25">
            <w:pPr>
              <w:rPr>
                <w:rFonts w:asciiTheme="majorHAnsi" w:hAnsiTheme="majorHAnsi" w:cs="Arial"/>
                <w:sz w:val="20"/>
                <w:szCs w:val="20"/>
              </w:rPr>
            </w:pPr>
          </w:p>
        </w:tc>
        <w:tc>
          <w:tcPr>
            <w:tcW w:w="2662" w:type="dxa"/>
          </w:tcPr>
          <w:p w14:paraId="1986FB45" w14:textId="77777777" w:rsidR="00CA4B25" w:rsidRPr="00202847" w:rsidRDefault="00CA4B25" w:rsidP="00CA4B25">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Avtomobilska zavarovanja</w:t>
            </w:r>
          </w:p>
        </w:tc>
        <w:tc>
          <w:tcPr>
            <w:tcW w:w="1379" w:type="dxa"/>
          </w:tcPr>
          <w:p w14:paraId="6A623545" w14:textId="77777777" w:rsidR="00CA4B25" w:rsidRPr="00202847" w:rsidRDefault="00CA4B25" w:rsidP="00CA4B25">
            <w:pPr>
              <w:rPr>
                <w:rFonts w:asciiTheme="majorHAnsi" w:hAnsiTheme="majorHAnsi" w:cs="Arial"/>
                <w:sz w:val="20"/>
                <w:szCs w:val="20"/>
              </w:rPr>
            </w:pPr>
          </w:p>
        </w:tc>
        <w:tc>
          <w:tcPr>
            <w:tcW w:w="1237" w:type="dxa"/>
          </w:tcPr>
          <w:p w14:paraId="54A2828A" w14:textId="77777777" w:rsidR="00CA4B25" w:rsidRPr="00202847" w:rsidRDefault="00CA4B25" w:rsidP="00CA4B25">
            <w:pPr>
              <w:rPr>
                <w:rFonts w:asciiTheme="majorHAnsi" w:hAnsiTheme="majorHAnsi" w:cs="Arial"/>
                <w:sz w:val="20"/>
                <w:szCs w:val="20"/>
              </w:rPr>
            </w:pPr>
          </w:p>
        </w:tc>
        <w:tc>
          <w:tcPr>
            <w:tcW w:w="1519" w:type="dxa"/>
          </w:tcPr>
          <w:p w14:paraId="7976C63D" w14:textId="77777777" w:rsidR="00CA4B25" w:rsidRPr="00202847" w:rsidRDefault="00CA4B25" w:rsidP="00CA4B25">
            <w:pPr>
              <w:rPr>
                <w:rFonts w:asciiTheme="majorHAnsi" w:hAnsiTheme="majorHAnsi" w:cs="Arial"/>
                <w:sz w:val="20"/>
                <w:szCs w:val="20"/>
              </w:rPr>
            </w:pPr>
          </w:p>
        </w:tc>
        <w:tc>
          <w:tcPr>
            <w:tcW w:w="1139" w:type="dxa"/>
          </w:tcPr>
          <w:p w14:paraId="5CA017C2" w14:textId="77777777" w:rsidR="00CA4B25" w:rsidRPr="00202847" w:rsidRDefault="00CA4B25" w:rsidP="00CA4B25">
            <w:pPr>
              <w:rPr>
                <w:rFonts w:asciiTheme="majorHAnsi" w:hAnsiTheme="majorHAnsi" w:cs="Arial"/>
                <w:sz w:val="20"/>
                <w:szCs w:val="20"/>
              </w:rPr>
            </w:pPr>
          </w:p>
        </w:tc>
        <w:tc>
          <w:tcPr>
            <w:tcW w:w="1535" w:type="dxa"/>
          </w:tcPr>
          <w:p w14:paraId="04BC4239" w14:textId="77777777" w:rsidR="00CA4B25" w:rsidRPr="00202847" w:rsidRDefault="00CA4B25" w:rsidP="00CA4B25">
            <w:pPr>
              <w:rPr>
                <w:rFonts w:asciiTheme="majorHAnsi" w:hAnsiTheme="majorHAnsi" w:cs="Arial"/>
                <w:sz w:val="20"/>
                <w:szCs w:val="20"/>
              </w:rPr>
            </w:pPr>
          </w:p>
        </w:tc>
      </w:tr>
      <w:tr w:rsidR="00CA4B25" w:rsidRPr="00202847" w14:paraId="583DEEE6" w14:textId="77777777" w:rsidTr="00CA4B25">
        <w:tc>
          <w:tcPr>
            <w:tcW w:w="735" w:type="dxa"/>
          </w:tcPr>
          <w:p w14:paraId="0E0A37E9" w14:textId="77777777" w:rsidR="00CA4B25" w:rsidRPr="00202847" w:rsidRDefault="00CA4B25" w:rsidP="00CA4B25">
            <w:pPr>
              <w:rPr>
                <w:rFonts w:asciiTheme="majorHAnsi" w:hAnsiTheme="majorHAnsi" w:cs="Arial"/>
                <w:sz w:val="20"/>
                <w:szCs w:val="20"/>
              </w:rPr>
            </w:pPr>
          </w:p>
        </w:tc>
        <w:tc>
          <w:tcPr>
            <w:tcW w:w="2662" w:type="dxa"/>
          </w:tcPr>
          <w:p w14:paraId="390F9A65" w14:textId="77777777" w:rsidR="00CA4B25" w:rsidRPr="00202847" w:rsidRDefault="00CA4B25" w:rsidP="00CA4B25">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vodnega plovila (odgovornost in kasko)</w:t>
            </w:r>
          </w:p>
        </w:tc>
        <w:tc>
          <w:tcPr>
            <w:tcW w:w="1379" w:type="dxa"/>
          </w:tcPr>
          <w:p w14:paraId="26A2E9BD" w14:textId="77777777" w:rsidR="00CA4B25" w:rsidRPr="00202847" w:rsidRDefault="00CA4B25" w:rsidP="00CA4B25">
            <w:pPr>
              <w:rPr>
                <w:rFonts w:asciiTheme="majorHAnsi" w:hAnsiTheme="majorHAnsi" w:cs="Arial"/>
                <w:sz w:val="20"/>
                <w:szCs w:val="20"/>
              </w:rPr>
            </w:pPr>
          </w:p>
        </w:tc>
        <w:tc>
          <w:tcPr>
            <w:tcW w:w="1237" w:type="dxa"/>
          </w:tcPr>
          <w:p w14:paraId="52EDB15B" w14:textId="77777777" w:rsidR="00CA4B25" w:rsidRPr="00202847" w:rsidRDefault="00CA4B25" w:rsidP="00CA4B25">
            <w:pPr>
              <w:rPr>
                <w:rFonts w:asciiTheme="majorHAnsi" w:hAnsiTheme="majorHAnsi" w:cs="Arial"/>
                <w:sz w:val="20"/>
                <w:szCs w:val="20"/>
              </w:rPr>
            </w:pPr>
          </w:p>
        </w:tc>
        <w:tc>
          <w:tcPr>
            <w:tcW w:w="1519" w:type="dxa"/>
          </w:tcPr>
          <w:p w14:paraId="03B9C4A8" w14:textId="77777777" w:rsidR="00CA4B25" w:rsidRPr="00202847" w:rsidRDefault="00CA4B25" w:rsidP="00CA4B25">
            <w:pPr>
              <w:rPr>
                <w:rFonts w:asciiTheme="majorHAnsi" w:hAnsiTheme="majorHAnsi" w:cs="Arial"/>
                <w:sz w:val="20"/>
                <w:szCs w:val="20"/>
              </w:rPr>
            </w:pPr>
          </w:p>
        </w:tc>
        <w:tc>
          <w:tcPr>
            <w:tcW w:w="1139" w:type="dxa"/>
          </w:tcPr>
          <w:p w14:paraId="08BA1748" w14:textId="77777777" w:rsidR="00CA4B25" w:rsidRPr="00202847" w:rsidRDefault="00CA4B25" w:rsidP="00CA4B25">
            <w:pPr>
              <w:rPr>
                <w:rFonts w:asciiTheme="majorHAnsi" w:hAnsiTheme="majorHAnsi" w:cs="Arial"/>
                <w:sz w:val="20"/>
                <w:szCs w:val="20"/>
              </w:rPr>
            </w:pPr>
          </w:p>
        </w:tc>
        <w:tc>
          <w:tcPr>
            <w:tcW w:w="1535" w:type="dxa"/>
          </w:tcPr>
          <w:p w14:paraId="661BEC1D" w14:textId="77777777" w:rsidR="00CA4B25" w:rsidRPr="00202847" w:rsidRDefault="00CA4B25" w:rsidP="00CA4B25">
            <w:pPr>
              <w:rPr>
                <w:rFonts w:asciiTheme="majorHAnsi" w:hAnsiTheme="majorHAnsi" w:cs="Arial"/>
                <w:sz w:val="20"/>
                <w:szCs w:val="20"/>
              </w:rPr>
            </w:pPr>
          </w:p>
        </w:tc>
      </w:tr>
      <w:tr w:rsidR="00CA4B25" w:rsidRPr="00202847" w14:paraId="1679F3D2" w14:textId="77777777" w:rsidTr="00CA4B25">
        <w:tc>
          <w:tcPr>
            <w:tcW w:w="735" w:type="dxa"/>
          </w:tcPr>
          <w:p w14:paraId="5B02C9A4" w14:textId="77777777" w:rsidR="00CA4B25" w:rsidRPr="00202847" w:rsidRDefault="00CA4B25" w:rsidP="00CA4B25">
            <w:pPr>
              <w:rPr>
                <w:rFonts w:asciiTheme="majorHAnsi" w:hAnsiTheme="majorHAnsi" w:cs="Arial"/>
                <w:sz w:val="20"/>
                <w:szCs w:val="20"/>
              </w:rPr>
            </w:pPr>
          </w:p>
        </w:tc>
        <w:tc>
          <w:tcPr>
            <w:tcW w:w="2662" w:type="dxa"/>
          </w:tcPr>
          <w:p w14:paraId="14FE7B7D" w14:textId="77777777" w:rsidR="00CA4B25" w:rsidRPr="00202847" w:rsidRDefault="00CA4B25" w:rsidP="00CA4B25">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električnih koles (odgovornost in kasko)</w:t>
            </w:r>
          </w:p>
        </w:tc>
        <w:tc>
          <w:tcPr>
            <w:tcW w:w="1379" w:type="dxa"/>
          </w:tcPr>
          <w:p w14:paraId="01D414E6" w14:textId="77777777" w:rsidR="00CA4B25" w:rsidRPr="00202847" w:rsidRDefault="00CA4B25" w:rsidP="00CA4B25">
            <w:pPr>
              <w:rPr>
                <w:rFonts w:asciiTheme="majorHAnsi" w:hAnsiTheme="majorHAnsi" w:cs="Arial"/>
                <w:sz w:val="20"/>
                <w:szCs w:val="20"/>
              </w:rPr>
            </w:pPr>
          </w:p>
        </w:tc>
        <w:tc>
          <w:tcPr>
            <w:tcW w:w="1237" w:type="dxa"/>
          </w:tcPr>
          <w:p w14:paraId="40326EA8" w14:textId="77777777" w:rsidR="00CA4B25" w:rsidRPr="00202847" w:rsidRDefault="00CA4B25" w:rsidP="00CA4B25">
            <w:pPr>
              <w:rPr>
                <w:rFonts w:asciiTheme="majorHAnsi" w:hAnsiTheme="majorHAnsi" w:cs="Arial"/>
                <w:sz w:val="20"/>
                <w:szCs w:val="20"/>
              </w:rPr>
            </w:pPr>
          </w:p>
        </w:tc>
        <w:tc>
          <w:tcPr>
            <w:tcW w:w="1519" w:type="dxa"/>
          </w:tcPr>
          <w:p w14:paraId="69CBF83A" w14:textId="77777777" w:rsidR="00CA4B25" w:rsidRPr="00202847" w:rsidRDefault="00CA4B25" w:rsidP="00CA4B25">
            <w:pPr>
              <w:rPr>
                <w:rFonts w:asciiTheme="majorHAnsi" w:hAnsiTheme="majorHAnsi" w:cs="Arial"/>
                <w:sz w:val="20"/>
                <w:szCs w:val="20"/>
              </w:rPr>
            </w:pPr>
          </w:p>
        </w:tc>
        <w:tc>
          <w:tcPr>
            <w:tcW w:w="1139" w:type="dxa"/>
          </w:tcPr>
          <w:p w14:paraId="50FEA7B4" w14:textId="77777777" w:rsidR="00CA4B25" w:rsidRPr="00202847" w:rsidRDefault="00CA4B25" w:rsidP="00CA4B25">
            <w:pPr>
              <w:rPr>
                <w:rFonts w:asciiTheme="majorHAnsi" w:hAnsiTheme="majorHAnsi" w:cs="Arial"/>
                <w:sz w:val="20"/>
                <w:szCs w:val="20"/>
              </w:rPr>
            </w:pPr>
          </w:p>
        </w:tc>
        <w:tc>
          <w:tcPr>
            <w:tcW w:w="1535" w:type="dxa"/>
          </w:tcPr>
          <w:p w14:paraId="54748E0A" w14:textId="77777777" w:rsidR="00CA4B25" w:rsidRPr="00202847" w:rsidRDefault="00CA4B25" w:rsidP="00CA4B25">
            <w:pPr>
              <w:rPr>
                <w:rFonts w:asciiTheme="majorHAnsi" w:hAnsiTheme="majorHAnsi" w:cs="Arial"/>
                <w:sz w:val="20"/>
                <w:szCs w:val="20"/>
              </w:rPr>
            </w:pPr>
          </w:p>
        </w:tc>
      </w:tr>
      <w:tr w:rsidR="00CA4B25" w:rsidRPr="00202847" w14:paraId="5FE587CB" w14:textId="77777777" w:rsidTr="00CA4B25">
        <w:tc>
          <w:tcPr>
            <w:tcW w:w="735" w:type="dxa"/>
          </w:tcPr>
          <w:p w14:paraId="5F8B7F20" w14:textId="77777777" w:rsidR="00CA4B25" w:rsidRPr="00202847" w:rsidRDefault="00CA4B25" w:rsidP="00CA4B25">
            <w:pPr>
              <w:rPr>
                <w:rFonts w:asciiTheme="majorHAnsi" w:hAnsiTheme="majorHAnsi" w:cs="Arial"/>
                <w:sz w:val="20"/>
                <w:szCs w:val="20"/>
              </w:rPr>
            </w:pPr>
          </w:p>
        </w:tc>
        <w:tc>
          <w:tcPr>
            <w:tcW w:w="2662" w:type="dxa"/>
          </w:tcPr>
          <w:p w14:paraId="0598E58A" w14:textId="77777777" w:rsidR="00CA4B25" w:rsidRPr="00202847" w:rsidRDefault="00CA4B25" w:rsidP="00CA4B25">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ALL RISK zavarovanje</w:t>
            </w:r>
          </w:p>
        </w:tc>
        <w:tc>
          <w:tcPr>
            <w:tcW w:w="1379" w:type="dxa"/>
          </w:tcPr>
          <w:p w14:paraId="55AA9CB9" w14:textId="77777777" w:rsidR="00CA4B25" w:rsidRPr="00202847" w:rsidRDefault="00CA4B25" w:rsidP="00CA4B25">
            <w:pPr>
              <w:rPr>
                <w:rFonts w:asciiTheme="majorHAnsi" w:hAnsiTheme="majorHAnsi" w:cs="Arial"/>
                <w:sz w:val="20"/>
                <w:szCs w:val="20"/>
              </w:rPr>
            </w:pPr>
          </w:p>
        </w:tc>
        <w:tc>
          <w:tcPr>
            <w:tcW w:w="1237" w:type="dxa"/>
          </w:tcPr>
          <w:p w14:paraId="0D4B4AE3" w14:textId="77777777" w:rsidR="00CA4B25" w:rsidRPr="00202847" w:rsidRDefault="00CA4B25" w:rsidP="00CA4B25">
            <w:pPr>
              <w:rPr>
                <w:rFonts w:asciiTheme="majorHAnsi" w:hAnsiTheme="majorHAnsi" w:cs="Arial"/>
                <w:sz w:val="20"/>
                <w:szCs w:val="20"/>
              </w:rPr>
            </w:pPr>
          </w:p>
        </w:tc>
        <w:tc>
          <w:tcPr>
            <w:tcW w:w="1519" w:type="dxa"/>
          </w:tcPr>
          <w:p w14:paraId="1C84AC9A" w14:textId="77777777" w:rsidR="00CA4B25" w:rsidRPr="00202847" w:rsidRDefault="00CA4B25" w:rsidP="00CA4B25">
            <w:pPr>
              <w:rPr>
                <w:rFonts w:asciiTheme="majorHAnsi" w:hAnsiTheme="majorHAnsi" w:cs="Arial"/>
                <w:sz w:val="20"/>
                <w:szCs w:val="20"/>
              </w:rPr>
            </w:pPr>
          </w:p>
        </w:tc>
        <w:tc>
          <w:tcPr>
            <w:tcW w:w="1139" w:type="dxa"/>
          </w:tcPr>
          <w:p w14:paraId="28DE4406" w14:textId="77777777" w:rsidR="00CA4B25" w:rsidRPr="00202847" w:rsidRDefault="00CA4B25" w:rsidP="00CA4B25">
            <w:pPr>
              <w:rPr>
                <w:rFonts w:asciiTheme="majorHAnsi" w:hAnsiTheme="majorHAnsi" w:cs="Arial"/>
                <w:sz w:val="20"/>
                <w:szCs w:val="20"/>
              </w:rPr>
            </w:pPr>
          </w:p>
        </w:tc>
        <w:tc>
          <w:tcPr>
            <w:tcW w:w="1535" w:type="dxa"/>
          </w:tcPr>
          <w:p w14:paraId="71E456DE" w14:textId="77777777" w:rsidR="00CA4B25" w:rsidRPr="00202847" w:rsidRDefault="00CA4B25" w:rsidP="00CA4B25">
            <w:pPr>
              <w:rPr>
                <w:rFonts w:asciiTheme="majorHAnsi" w:hAnsiTheme="majorHAnsi" w:cs="Arial"/>
                <w:sz w:val="20"/>
                <w:szCs w:val="20"/>
              </w:rPr>
            </w:pPr>
          </w:p>
        </w:tc>
      </w:tr>
      <w:tr w:rsidR="00CA4B25" w:rsidRPr="00202847" w14:paraId="5A96EB1B" w14:textId="77777777" w:rsidTr="00CA4B25">
        <w:tc>
          <w:tcPr>
            <w:tcW w:w="735" w:type="dxa"/>
          </w:tcPr>
          <w:p w14:paraId="03976E69" w14:textId="77777777" w:rsidR="00CA4B25" w:rsidRPr="00202847" w:rsidRDefault="00CA4B25" w:rsidP="00CA4B25">
            <w:pPr>
              <w:rPr>
                <w:rFonts w:asciiTheme="majorHAnsi" w:hAnsiTheme="majorHAnsi" w:cs="Arial"/>
                <w:sz w:val="20"/>
                <w:szCs w:val="20"/>
              </w:rPr>
            </w:pPr>
          </w:p>
        </w:tc>
        <w:tc>
          <w:tcPr>
            <w:tcW w:w="2662" w:type="dxa"/>
          </w:tcPr>
          <w:p w14:paraId="637368B1" w14:textId="77777777" w:rsidR="00CA4B25" w:rsidRPr="00202847" w:rsidRDefault="00CA4B25" w:rsidP="00CA4B25">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Kolektivno nezgodno zavarovanje</w:t>
            </w:r>
          </w:p>
        </w:tc>
        <w:tc>
          <w:tcPr>
            <w:tcW w:w="1379" w:type="dxa"/>
          </w:tcPr>
          <w:p w14:paraId="5D843121" w14:textId="77777777" w:rsidR="00CA4B25" w:rsidRPr="00202847" w:rsidRDefault="00CA4B25" w:rsidP="00CA4B25">
            <w:pPr>
              <w:rPr>
                <w:rFonts w:asciiTheme="majorHAnsi" w:hAnsiTheme="majorHAnsi" w:cs="Arial"/>
                <w:sz w:val="20"/>
                <w:szCs w:val="20"/>
              </w:rPr>
            </w:pPr>
          </w:p>
        </w:tc>
        <w:tc>
          <w:tcPr>
            <w:tcW w:w="1237" w:type="dxa"/>
          </w:tcPr>
          <w:p w14:paraId="335DAF3B" w14:textId="77777777" w:rsidR="00CA4B25" w:rsidRPr="00202847" w:rsidRDefault="00CA4B25" w:rsidP="00CA4B25">
            <w:pPr>
              <w:rPr>
                <w:rFonts w:asciiTheme="majorHAnsi" w:hAnsiTheme="majorHAnsi" w:cs="Arial"/>
                <w:sz w:val="20"/>
                <w:szCs w:val="20"/>
              </w:rPr>
            </w:pPr>
          </w:p>
        </w:tc>
        <w:tc>
          <w:tcPr>
            <w:tcW w:w="1519" w:type="dxa"/>
          </w:tcPr>
          <w:p w14:paraId="2C184805" w14:textId="77777777" w:rsidR="00CA4B25" w:rsidRPr="00202847" w:rsidRDefault="00CA4B25" w:rsidP="00CA4B25">
            <w:pPr>
              <w:rPr>
                <w:rFonts w:asciiTheme="majorHAnsi" w:hAnsiTheme="majorHAnsi" w:cs="Arial"/>
                <w:sz w:val="20"/>
                <w:szCs w:val="20"/>
              </w:rPr>
            </w:pPr>
          </w:p>
        </w:tc>
        <w:tc>
          <w:tcPr>
            <w:tcW w:w="1139" w:type="dxa"/>
          </w:tcPr>
          <w:p w14:paraId="3A8FBCA3" w14:textId="77777777" w:rsidR="00CA4B25" w:rsidRPr="00202847" w:rsidRDefault="00CA4B25" w:rsidP="00CA4B25">
            <w:pPr>
              <w:rPr>
                <w:rFonts w:asciiTheme="majorHAnsi" w:hAnsiTheme="majorHAnsi" w:cs="Arial"/>
                <w:sz w:val="20"/>
                <w:szCs w:val="20"/>
              </w:rPr>
            </w:pPr>
          </w:p>
        </w:tc>
        <w:tc>
          <w:tcPr>
            <w:tcW w:w="1535" w:type="dxa"/>
          </w:tcPr>
          <w:p w14:paraId="3744845E" w14:textId="77777777" w:rsidR="00CA4B25" w:rsidRPr="00202847" w:rsidRDefault="00CA4B25" w:rsidP="00CA4B25">
            <w:pPr>
              <w:rPr>
                <w:rFonts w:asciiTheme="majorHAnsi" w:hAnsiTheme="majorHAnsi" w:cs="Arial"/>
                <w:sz w:val="20"/>
                <w:szCs w:val="20"/>
              </w:rPr>
            </w:pPr>
          </w:p>
        </w:tc>
      </w:tr>
      <w:tr w:rsidR="00CA4B25" w:rsidRPr="00202847" w14:paraId="1C9AEFA1" w14:textId="77777777" w:rsidTr="00CA4B25">
        <w:tc>
          <w:tcPr>
            <w:tcW w:w="735" w:type="dxa"/>
          </w:tcPr>
          <w:p w14:paraId="6AC6464B" w14:textId="77777777" w:rsidR="00CA4B25" w:rsidRPr="00202847" w:rsidRDefault="00CA4B25" w:rsidP="00CA4B25">
            <w:pPr>
              <w:rPr>
                <w:rFonts w:asciiTheme="majorHAnsi" w:hAnsiTheme="majorHAnsi" w:cs="Arial"/>
                <w:sz w:val="20"/>
                <w:szCs w:val="20"/>
              </w:rPr>
            </w:pPr>
          </w:p>
        </w:tc>
        <w:tc>
          <w:tcPr>
            <w:tcW w:w="2662" w:type="dxa"/>
          </w:tcPr>
          <w:p w14:paraId="5383A321" w14:textId="77777777" w:rsidR="00CA4B25" w:rsidRPr="00202847" w:rsidRDefault="00CA4B25" w:rsidP="00CA4B25">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zalog v hladilnih napravah (hladilnikih, zamrzovalnikih)</w:t>
            </w:r>
          </w:p>
        </w:tc>
        <w:tc>
          <w:tcPr>
            <w:tcW w:w="1379" w:type="dxa"/>
          </w:tcPr>
          <w:p w14:paraId="7C161ACD" w14:textId="77777777" w:rsidR="00CA4B25" w:rsidRPr="00202847" w:rsidRDefault="00CA4B25" w:rsidP="00CA4B25">
            <w:pPr>
              <w:rPr>
                <w:rFonts w:asciiTheme="majorHAnsi" w:hAnsiTheme="majorHAnsi" w:cs="Arial"/>
                <w:sz w:val="20"/>
                <w:szCs w:val="20"/>
              </w:rPr>
            </w:pPr>
          </w:p>
        </w:tc>
        <w:tc>
          <w:tcPr>
            <w:tcW w:w="1237" w:type="dxa"/>
          </w:tcPr>
          <w:p w14:paraId="770F274D" w14:textId="77777777" w:rsidR="00CA4B25" w:rsidRPr="00202847" w:rsidRDefault="00CA4B25" w:rsidP="00CA4B25">
            <w:pPr>
              <w:rPr>
                <w:rFonts w:asciiTheme="majorHAnsi" w:hAnsiTheme="majorHAnsi" w:cs="Arial"/>
                <w:sz w:val="20"/>
                <w:szCs w:val="20"/>
              </w:rPr>
            </w:pPr>
          </w:p>
        </w:tc>
        <w:tc>
          <w:tcPr>
            <w:tcW w:w="1519" w:type="dxa"/>
          </w:tcPr>
          <w:p w14:paraId="1B63A67E" w14:textId="77777777" w:rsidR="00CA4B25" w:rsidRPr="00202847" w:rsidRDefault="00CA4B25" w:rsidP="00CA4B25">
            <w:pPr>
              <w:rPr>
                <w:rFonts w:asciiTheme="majorHAnsi" w:hAnsiTheme="majorHAnsi" w:cs="Arial"/>
                <w:sz w:val="20"/>
                <w:szCs w:val="20"/>
              </w:rPr>
            </w:pPr>
          </w:p>
        </w:tc>
        <w:tc>
          <w:tcPr>
            <w:tcW w:w="1139" w:type="dxa"/>
          </w:tcPr>
          <w:p w14:paraId="58F6EA71" w14:textId="77777777" w:rsidR="00CA4B25" w:rsidRPr="00202847" w:rsidRDefault="00CA4B25" w:rsidP="00CA4B25">
            <w:pPr>
              <w:rPr>
                <w:rFonts w:asciiTheme="majorHAnsi" w:hAnsiTheme="majorHAnsi" w:cs="Arial"/>
                <w:sz w:val="20"/>
                <w:szCs w:val="20"/>
              </w:rPr>
            </w:pPr>
          </w:p>
        </w:tc>
        <w:tc>
          <w:tcPr>
            <w:tcW w:w="1535" w:type="dxa"/>
          </w:tcPr>
          <w:p w14:paraId="138CD382" w14:textId="77777777" w:rsidR="00CA4B25" w:rsidRPr="00202847" w:rsidRDefault="00CA4B25" w:rsidP="00CA4B25">
            <w:pPr>
              <w:rPr>
                <w:rFonts w:asciiTheme="majorHAnsi" w:hAnsiTheme="majorHAnsi" w:cs="Arial"/>
                <w:sz w:val="20"/>
                <w:szCs w:val="20"/>
              </w:rPr>
            </w:pPr>
          </w:p>
        </w:tc>
      </w:tr>
      <w:tr w:rsidR="00CA4B25" w:rsidRPr="00202847" w14:paraId="5D43E395" w14:textId="77777777" w:rsidTr="00CA4B25">
        <w:tc>
          <w:tcPr>
            <w:tcW w:w="735" w:type="dxa"/>
          </w:tcPr>
          <w:p w14:paraId="7EE7BF50" w14:textId="77777777" w:rsidR="00CA4B25" w:rsidRPr="00202847" w:rsidRDefault="00CA4B25" w:rsidP="00CA4B25">
            <w:pPr>
              <w:rPr>
                <w:rFonts w:asciiTheme="majorHAnsi" w:hAnsiTheme="majorHAnsi" w:cs="Arial"/>
                <w:sz w:val="20"/>
                <w:szCs w:val="20"/>
              </w:rPr>
            </w:pPr>
          </w:p>
        </w:tc>
        <w:tc>
          <w:tcPr>
            <w:tcW w:w="2662" w:type="dxa"/>
          </w:tcPr>
          <w:p w14:paraId="1BA35960" w14:textId="77777777" w:rsidR="00CA4B25" w:rsidRPr="00202847" w:rsidRDefault="00CA4B25" w:rsidP="00CA4B25">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mobilnih (pametnih) telefonov</w:t>
            </w:r>
          </w:p>
        </w:tc>
        <w:tc>
          <w:tcPr>
            <w:tcW w:w="1379" w:type="dxa"/>
          </w:tcPr>
          <w:p w14:paraId="64A86E59" w14:textId="77777777" w:rsidR="00CA4B25" w:rsidRPr="00202847" w:rsidRDefault="00CA4B25" w:rsidP="00CA4B25">
            <w:pPr>
              <w:rPr>
                <w:rFonts w:asciiTheme="majorHAnsi" w:hAnsiTheme="majorHAnsi" w:cs="Arial"/>
                <w:sz w:val="20"/>
                <w:szCs w:val="20"/>
              </w:rPr>
            </w:pPr>
          </w:p>
        </w:tc>
        <w:tc>
          <w:tcPr>
            <w:tcW w:w="1237" w:type="dxa"/>
          </w:tcPr>
          <w:p w14:paraId="2C9E2832" w14:textId="77777777" w:rsidR="00CA4B25" w:rsidRPr="00202847" w:rsidRDefault="00CA4B25" w:rsidP="00CA4B25">
            <w:pPr>
              <w:rPr>
                <w:rFonts w:asciiTheme="majorHAnsi" w:hAnsiTheme="majorHAnsi" w:cs="Arial"/>
                <w:sz w:val="20"/>
                <w:szCs w:val="20"/>
              </w:rPr>
            </w:pPr>
          </w:p>
        </w:tc>
        <w:tc>
          <w:tcPr>
            <w:tcW w:w="1519" w:type="dxa"/>
          </w:tcPr>
          <w:p w14:paraId="4A78D42A" w14:textId="77777777" w:rsidR="00CA4B25" w:rsidRPr="00202847" w:rsidRDefault="00CA4B25" w:rsidP="00CA4B25">
            <w:pPr>
              <w:rPr>
                <w:rFonts w:asciiTheme="majorHAnsi" w:hAnsiTheme="majorHAnsi" w:cs="Arial"/>
                <w:sz w:val="20"/>
                <w:szCs w:val="20"/>
              </w:rPr>
            </w:pPr>
          </w:p>
        </w:tc>
        <w:tc>
          <w:tcPr>
            <w:tcW w:w="1139" w:type="dxa"/>
          </w:tcPr>
          <w:p w14:paraId="18702C79" w14:textId="77777777" w:rsidR="00CA4B25" w:rsidRPr="00202847" w:rsidRDefault="00CA4B25" w:rsidP="00CA4B25">
            <w:pPr>
              <w:rPr>
                <w:rFonts w:asciiTheme="majorHAnsi" w:hAnsiTheme="majorHAnsi" w:cs="Arial"/>
                <w:sz w:val="20"/>
                <w:szCs w:val="20"/>
              </w:rPr>
            </w:pPr>
          </w:p>
        </w:tc>
        <w:tc>
          <w:tcPr>
            <w:tcW w:w="1535" w:type="dxa"/>
          </w:tcPr>
          <w:p w14:paraId="2266CFF0" w14:textId="77777777" w:rsidR="00CA4B25" w:rsidRPr="00202847" w:rsidRDefault="00CA4B25" w:rsidP="00CA4B25">
            <w:pPr>
              <w:rPr>
                <w:rFonts w:asciiTheme="majorHAnsi" w:hAnsiTheme="majorHAnsi" w:cs="Arial"/>
                <w:sz w:val="20"/>
                <w:szCs w:val="20"/>
              </w:rPr>
            </w:pPr>
          </w:p>
        </w:tc>
      </w:tr>
      <w:tr w:rsidR="00CA4B25" w:rsidRPr="00202847" w14:paraId="0385865F" w14:textId="77777777" w:rsidTr="00CA4B25">
        <w:tc>
          <w:tcPr>
            <w:tcW w:w="735" w:type="dxa"/>
          </w:tcPr>
          <w:p w14:paraId="107EAA37" w14:textId="77777777" w:rsidR="00CA4B25" w:rsidRPr="00202847" w:rsidRDefault="00CA4B25" w:rsidP="00CA4B25">
            <w:pPr>
              <w:rPr>
                <w:rFonts w:asciiTheme="majorHAnsi" w:hAnsiTheme="majorHAnsi" w:cs="Arial"/>
                <w:sz w:val="20"/>
                <w:szCs w:val="20"/>
              </w:rPr>
            </w:pPr>
          </w:p>
        </w:tc>
        <w:tc>
          <w:tcPr>
            <w:tcW w:w="2662" w:type="dxa"/>
          </w:tcPr>
          <w:p w14:paraId="6654C6B6" w14:textId="77777777" w:rsidR="00CA4B25" w:rsidRPr="00202847" w:rsidRDefault="00CA4B25" w:rsidP="00CA4B25">
            <w:pPr>
              <w:tabs>
                <w:tab w:val="left" w:pos="432"/>
              </w:tabs>
              <w:spacing w:line="262" w:lineRule="exact"/>
              <w:textAlignment w:val="baseline"/>
              <w:rPr>
                <w:rFonts w:asciiTheme="majorHAnsi" w:hAnsiTheme="majorHAnsi" w:cstheme="minorHAnsi"/>
                <w:sz w:val="20"/>
                <w:szCs w:val="20"/>
              </w:rPr>
            </w:pPr>
            <w:r w:rsidRPr="00202847">
              <w:rPr>
                <w:rFonts w:asciiTheme="majorHAnsi" w:hAnsiTheme="majorHAnsi" w:cstheme="minorHAnsi"/>
                <w:spacing w:val="2"/>
                <w:sz w:val="20"/>
                <w:szCs w:val="20"/>
              </w:rPr>
              <w:t>Zavarovanje premične gasilske opreme</w:t>
            </w:r>
          </w:p>
        </w:tc>
        <w:tc>
          <w:tcPr>
            <w:tcW w:w="1379" w:type="dxa"/>
          </w:tcPr>
          <w:p w14:paraId="5D581FF0" w14:textId="77777777" w:rsidR="00CA4B25" w:rsidRPr="00202847" w:rsidRDefault="00CA4B25" w:rsidP="00CA4B25">
            <w:pPr>
              <w:rPr>
                <w:rFonts w:asciiTheme="majorHAnsi" w:hAnsiTheme="majorHAnsi" w:cs="Arial"/>
                <w:sz w:val="20"/>
                <w:szCs w:val="20"/>
              </w:rPr>
            </w:pPr>
          </w:p>
        </w:tc>
        <w:tc>
          <w:tcPr>
            <w:tcW w:w="1237" w:type="dxa"/>
          </w:tcPr>
          <w:p w14:paraId="18CE22A4" w14:textId="77777777" w:rsidR="00CA4B25" w:rsidRPr="00202847" w:rsidRDefault="00CA4B25" w:rsidP="00CA4B25">
            <w:pPr>
              <w:rPr>
                <w:rFonts w:asciiTheme="majorHAnsi" w:hAnsiTheme="majorHAnsi" w:cs="Arial"/>
                <w:sz w:val="20"/>
                <w:szCs w:val="20"/>
              </w:rPr>
            </w:pPr>
          </w:p>
        </w:tc>
        <w:tc>
          <w:tcPr>
            <w:tcW w:w="1519" w:type="dxa"/>
          </w:tcPr>
          <w:p w14:paraId="3713A8FF" w14:textId="77777777" w:rsidR="00CA4B25" w:rsidRPr="00202847" w:rsidRDefault="00CA4B25" w:rsidP="00CA4B25">
            <w:pPr>
              <w:rPr>
                <w:rFonts w:asciiTheme="majorHAnsi" w:hAnsiTheme="majorHAnsi" w:cs="Arial"/>
                <w:sz w:val="20"/>
                <w:szCs w:val="20"/>
              </w:rPr>
            </w:pPr>
          </w:p>
        </w:tc>
        <w:tc>
          <w:tcPr>
            <w:tcW w:w="1139" w:type="dxa"/>
          </w:tcPr>
          <w:p w14:paraId="08471A0E" w14:textId="77777777" w:rsidR="00CA4B25" w:rsidRPr="00202847" w:rsidRDefault="00CA4B25" w:rsidP="00CA4B25">
            <w:pPr>
              <w:rPr>
                <w:rFonts w:asciiTheme="majorHAnsi" w:hAnsiTheme="majorHAnsi" w:cs="Arial"/>
                <w:sz w:val="20"/>
                <w:szCs w:val="20"/>
              </w:rPr>
            </w:pPr>
          </w:p>
        </w:tc>
        <w:tc>
          <w:tcPr>
            <w:tcW w:w="1535" w:type="dxa"/>
          </w:tcPr>
          <w:p w14:paraId="2ABF2F47" w14:textId="77777777" w:rsidR="00CA4B25" w:rsidRPr="00202847" w:rsidRDefault="00CA4B25" w:rsidP="00CA4B25">
            <w:pPr>
              <w:rPr>
                <w:rFonts w:asciiTheme="majorHAnsi" w:hAnsiTheme="majorHAnsi" w:cs="Arial"/>
                <w:sz w:val="20"/>
                <w:szCs w:val="20"/>
              </w:rPr>
            </w:pPr>
          </w:p>
        </w:tc>
      </w:tr>
      <w:tr w:rsidR="00CA4B25" w:rsidRPr="00202847" w14:paraId="03BB0546" w14:textId="77777777" w:rsidTr="00CA4B25">
        <w:tc>
          <w:tcPr>
            <w:tcW w:w="735" w:type="dxa"/>
          </w:tcPr>
          <w:p w14:paraId="46137356" w14:textId="77777777" w:rsidR="00CA4B25" w:rsidRPr="00202847" w:rsidRDefault="00CA4B25" w:rsidP="00CA4B25">
            <w:pPr>
              <w:rPr>
                <w:rFonts w:asciiTheme="majorHAnsi" w:hAnsiTheme="majorHAnsi" w:cs="Arial"/>
                <w:sz w:val="20"/>
                <w:szCs w:val="20"/>
              </w:rPr>
            </w:pPr>
          </w:p>
        </w:tc>
        <w:tc>
          <w:tcPr>
            <w:tcW w:w="2662" w:type="dxa"/>
          </w:tcPr>
          <w:p w14:paraId="733C87FA" w14:textId="77777777" w:rsidR="00CA4B25" w:rsidRPr="00202847" w:rsidRDefault="00CA4B25" w:rsidP="00CA4B25">
            <w:pPr>
              <w:rPr>
                <w:rFonts w:asciiTheme="majorHAnsi" w:hAnsiTheme="majorHAnsi" w:cs="Arial"/>
                <w:sz w:val="20"/>
                <w:szCs w:val="20"/>
              </w:rPr>
            </w:pPr>
            <w:r w:rsidRPr="00202847">
              <w:rPr>
                <w:rFonts w:asciiTheme="majorHAnsi" w:hAnsiTheme="majorHAnsi" w:cs="Arial"/>
                <w:sz w:val="20"/>
                <w:szCs w:val="20"/>
              </w:rPr>
              <w:t>SKUPAJ</w:t>
            </w:r>
          </w:p>
        </w:tc>
        <w:tc>
          <w:tcPr>
            <w:tcW w:w="1379" w:type="dxa"/>
          </w:tcPr>
          <w:p w14:paraId="74396493" w14:textId="77777777" w:rsidR="00CA4B25" w:rsidRPr="00202847" w:rsidRDefault="00CA4B25" w:rsidP="00CA4B25">
            <w:pPr>
              <w:rPr>
                <w:rFonts w:asciiTheme="majorHAnsi" w:hAnsiTheme="majorHAnsi" w:cs="Arial"/>
                <w:sz w:val="20"/>
                <w:szCs w:val="20"/>
              </w:rPr>
            </w:pPr>
          </w:p>
        </w:tc>
        <w:tc>
          <w:tcPr>
            <w:tcW w:w="1237" w:type="dxa"/>
          </w:tcPr>
          <w:p w14:paraId="58D444D3" w14:textId="77777777" w:rsidR="00CA4B25" w:rsidRPr="00202847" w:rsidRDefault="00CA4B25" w:rsidP="00CA4B25">
            <w:pPr>
              <w:jc w:val="center"/>
              <w:rPr>
                <w:rFonts w:asciiTheme="majorHAnsi" w:hAnsiTheme="majorHAnsi" w:cs="Arial"/>
                <w:sz w:val="20"/>
                <w:szCs w:val="20"/>
              </w:rPr>
            </w:pPr>
            <w:r w:rsidRPr="00202847">
              <w:rPr>
                <w:rFonts w:asciiTheme="majorHAnsi" w:hAnsiTheme="majorHAnsi" w:cs="Arial"/>
                <w:sz w:val="20"/>
                <w:szCs w:val="20"/>
              </w:rPr>
              <w:t>/</w:t>
            </w:r>
          </w:p>
        </w:tc>
        <w:tc>
          <w:tcPr>
            <w:tcW w:w="1519" w:type="dxa"/>
          </w:tcPr>
          <w:p w14:paraId="6261425E" w14:textId="77777777" w:rsidR="00CA4B25" w:rsidRPr="00202847" w:rsidRDefault="00CA4B25" w:rsidP="00CA4B25">
            <w:pPr>
              <w:rPr>
                <w:rFonts w:asciiTheme="majorHAnsi" w:hAnsiTheme="majorHAnsi" w:cs="Arial"/>
                <w:sz w:val="20"/>
                <w:szCs w:val="20"/>
              </w:rPr>
            </w:pPr>
          </w:p>
        </w:tc>
        <w:tc>
          <w:tcPr>
            <w:tcW w:w="1139" w:type="dxa"/>
          </w:tcPr>
          <w:p w14:paraId="483C09AF" w14:textId="77777777" w:rsidR="00CA4B25" w:rsidRPr="00202847" w:rsidRDefault="00CA4B25" w:rsidP="00CA4B25">
            <w:pPr>
              <w:rPr>
                <w:rFonts w:asciiTheme="majorHAnsi" w:hAnsiTheme="majorHAnsi" w:cs="Arial"/>
                <w:sz w:val="20"/>
                <w:szCs w:val="20"/>
              </w:rPr>
            </w:pPr>
          </w:p>
        </w:tc>
        <w:tc>
          <w:tcPr>
            <w:tcW w:w="1535" w:type="dxa"/>
          </w:tcPr>
          <w:p w14:paraId="424C49E1" w14:textId="77777777" w:rsidR="00CA4B25" w:rsidRPr="00202847" w:rsidRDefault="00CA4B25" w:rsidP="00CA4B25">
            <w:pPr>
              <w:rPr>
                <w:rFonts w:asciiTheme="majorHAnsi" w:hAnsiTheme="majorHAnsi" w:cs="Arial"/>
                <w:sz w:val="20"/>
                <w:szCs w:val="20"/>
              </w:rPr>
            </w:pPr>
          </w:p>
        </w:tc>
      </w:tr>
    </w:tbl>
    <w:p w14:paraId="38C5FB50" w14:textId="77777777" w:rsidR="00F97845" w:rsidRPr="00202847" w:rsidRDefault="000124F1" w:rsidP="000A10C4">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 </w:t>
      </w:r>
    </w:p>
    <w:p w14:paraId="1E46FE56" w14:textId="77777777" w:rsidR="00EC26B9" w:rsidRPr="00202847" w:rsidRDefault="00EC26B9" w:rsidP="00EC26B9">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Ponujene cene - zavarovalne premije in ostale vrednosti za posamezne storitve so navedene v evrih in vsebujejo vse stroške, ki pri tem nastanejo. </w:t>
      </w:r>
    </w:p>
    <w:p w14:paraId="2497EDA7" w14:textId="77777777" w:rsidR="00EC26B9" w:rsidRPr="00202847" w:rsidRDefault="00EC26B9" w:rsidP="00EC26B9">
      <w:pPr>
        <w:tabs>
          <w:tab w:val="left" w:pos="1728"/>
          <w:tab w:val="left" w:pos="7200"/>
        </w:tabs>
        <w:jc w:val="both"/>
        <w:rPr>
          <w:rFonts w:asciiTheme="majorHAnsi" w:eastAsia="Times New Roman" w:hAnsiTheme="majorHAnsi" w:cs="Arial"/>
        </w:rPr>
      </w:pPr>
    </w:p>
    <w:p w14:paraId="7384F349" w14:textId="4EF74F51" w:rsidR="00EC26B9" w:rsidRPr="00202847" w:rsidRDefault="00EC26B9" w:rsidP="00EC26B9">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Premije - premijske stopnje in vsi ponujeni popusti so navedeni na zavarovalnih pol</w:t>
      </w:r>
      <w:r w:rsidR="00B349A8" w:rsidRPr="00202847">
        <w:rPr>
          <w:rFonts w:asciiTheme="majorHAnsi" w:eastAsia="Times New Roman" w:hAnsiTheme="majorHAnsi" w:cs="Arial"/>
        </w:rPr>
        <w:t>icah oziroma obračunskih listih</w:t>
      </w:r>
      <w:r w:rsidRPr="00202847">
        <w:rPr>
          <w:rFonts w:asciiTheme="majorHAnsi" w:eastAsia="Times New Roman" w:hAnsiTheme="majorHAnsi" w:cs="Arial"/>
        </w:rPr>
        <w:t xml:space="preserve"> ter so fiksni in nespremenljivi za celotno pogodbeno obdobje. </w:t>
      </w:r>
    </w:p>
    <w:p w14:paraId="4E762CA2" w14:textId="77777777" w:rsidR="00EC26B9" w:rsidRPr="00202847" w:rsidRDefault="00EC26B9" w:rsidP="00EC26B9">
      <w:pPr>
        <w:tabs>
          <w:tab w:val="left" w:pos="1728"/>
          <w:tab w:val="left" w:pos="7200"/>
        </w:tabs>
        <w:jc w:val="both"/>
        <w:rPr>
          <w:rFonts w:asciiTheme="majorHAnsi" w:eastAsia="Times New Roman" w:hAnsiTheme="majorHAnsi" w:cs="Arial"/>
        </w:rPr>
      </w:pPr>
    </w:p>
    <w:p w14:paraId="269B1919" w14:textId="77777777" w:rsidR="00EA36A7" w:rsidRPr="00202847" w:rsidRDefault="00EC26B9" w:rsidP="00EC26B9">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V celotnem zavarovalnem obdobju ni dovoljen vpliv bonusa – malusa na višino premije, razen pri avtomobilskih zavarovanjih.  </w:t>
      </w:r>
    </w:p>
    <w:p w14:paraId="271E8A2F" w14:textId="77777777" w:rsidR="00EC26B9" w:rsidRPr="00202847" w:rsidRDefault="00EC26B9" w:rsidP="00EC26B9">
      <w:pPr>
        <w:tabs>
          <w:tab w:val="left" w:pos="1728"/>
          <w:tab w:val="left" w:pos="7200"/>
        </w:tabs>
        <w:jc w:val="both"/>
        <w:rPr>
          <w:rFonts w:asciiTheme="majorHAnsi" w:eastAsia="Times New Roman" w:hAnsiTheme="majorHAnsi" w:cs="Arial"/>
        </w:rPr>
      </w:pPr>
    </w:p>
    <w:p w14:paraId="59A7E618" w14:textId="149E02C4" w:rsidR="00EC26B9" w:rsidRPr="00202847" w:rsidRDefault="00EC26B9" w:rsidP="00EC26B9">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Za drugo in</w:t>
      </w:r>
      <w:r w:rsidR="00752593" w:rsidRPr="00202847">
        <w:rPr>
          <w:rFonts w:asciiTheme="majorHAnsi" w:eastAsia="Times New Roman" w:hAnsiTheme="majorHAnsi" w:cs="Arial"/>
        </w:rPr>
        <w:t xml:space="preserve"> naslednja leta bo izvajalec pripravil</w:t>
      </w:r>
      <w:r w:rsidRPr="00202847">
        <w:rPr>
          <w:rFonts w:asciiTheme="majorHAnsi" w:eastAsia="Times New Roman" w:hAnsiTheme="majorHAnsi" w:cs="Arial"/>
        </w:rPr>
        <w:t xml:space="preserve"> obračun premije na podlagi podatkov o o</w:t>
      </w:r>
      <w:r w:rsidR="00EB61DB" w:rsidRPr="00202847">
        <w:rPr>
          <w:rFonts w:asciiTheme="majorHAnsi" w:eastAsia="Times New Roman" w:hAnsiTheme="majorHAnsi" w:cs="Arial"/>
        </w:rPr>
        <w:t>bsegu premoženja, ki jih bo naročnik</w:t>
      </w:r>
      <w:r w:rsidR="00752593" w:rsidRPr="00202847">
        <w:rPr>
          <w:rFonts w:asciiTheme="majorHAnsi" w:eastAsia="Times New Roman" w:hAnsiTheme="majorHAnsi" w:cs="Arial"/>
        </w:rPr>
        <w:t xml:space="preserve"> posredoval izvajalcu</w:t>
      </w:r>
      <w:r w:rsidRPr="00202847">
        <w:rPr>
          <w:rFonts w:asciiTheme="majorHAnsi" w:eastAsia="Times New Roman" w:hAnsiTheme="majorHAnsi" w:cs="Arial"/>
        </w:rPr>
        <w:t xml:space="preserve"> najkasneje do 1 .6. v tekočem letu za predhodno leto s stanjem premoženja na dan 31. 12. Pri obračunu premije za drugo in naslednja leta se upoštevajo cene zavarovanja navedene na obračunskih listih ponudbe zavarovalnega kritja, ki je bila oddana v skladu z tem javnim naročilom.</w:t>
      </w:r>
    </w:p>
    <w:p w14:paraId="19330954" w14:textId="77777777" w:rsidR="00EC26B9" w:rsidRPr="00202847" w:rsidRDefault="00EC26B9" w:rsidP="000A10C4">
      <w:pPr>
        <w:tabs>
          <w:tab w:val="left" w:pos="1728"/>
          <w:tab w:val="left" w:pos="7200"/>
        </w:tabs>
        <w:jc w:val="both"/>
        <w:rPr>
          <w:rFonts w:asciiTheme="majorHAnsi" w:eastAsia="Times New Roman" w:hAnsiTheme="majorHAnsi" w:cs="Arial"/>
        </w:rPr>
      </w:pPr>
    </w:p>
    <w:p w14:paraId="55F9907D" w14:textId="638DCCFD" w:rsidR="00EC26B9" w:rsidRPr="00202847" w:rsidRDefault="00673753" w:rsidP="000A10C4">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Ocenjena vrednost pogodbenih storitev</w:t>
      </w:r>
      <w:r w:rsidR="00E147CA" w:rsidRPr="00202847">
        <w:rPr>
          <w:rFonts w:asciiTheme="majorHAnsi" w:eastAsia="Times New Roman" w:hAnsiTheme="majorHAnsi" w:cs="Arial"/>
        </w:rPr>
        <w:t xml:space="preserve"> za celotno obdobje trajanja naročila znaša  _______________________ EUR brez DPZP, pri čemer se DPZP obračunava v skladu z vsakokratno veljavnimi predpisi. </w:t>
      </w:r>
    </w:p>
    <w:p w14:paraId="6228F55B" w14:textId="77777777" w:rsidR="00EC26B9" w:rsidRPr="00202847" w:rsidRDefault="00EC26B9" w:rsidP="000A10C4">
      <w:pPr>
        <w:tabs>
          <w:tab w:val="left" w:pos="1728"/>
          <w:tab w:val="left" w:pos="7200"/>
        </w:tabs>
        <w:jc w:val="both"/>
        <w:rPr>
          <w:rFonts w:asciiTheme="majorHAnsi" w:eastAsia="Times New Roman" w:hAnsiTheme="majorHAnsi" w:cs="Arial"/>
        </w:rPr>
      </w:pPr>
    </w:p>
    <w:p w14:paraId="58599E1E" w14:textId="77777777" w:rsidR="000A10C4" w:rsidRPr="00202847" w:rsidRDefault="000A10C4" w:rsidP="000A10C4">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Izvaj</w:t>
      </w:r>
      <w:r w:rsidR="00B44EE7" w:rsidRPr="00202847">
        <w:rPr>
          <w:rFonts w:asciiTheme="majorHAnsi" w:eastAsia="Times New Roman" w:hAnsiTheme="majorHAnsi" w:cs="Arial"/>
        </w:rPr>
        <w:t>a</w:t>
      </w:r>
      <w:r w:rsidRPr="00202847">
        <w:rPr>
          <w:rFonts w:asciiTheme="majorHAnsi" w:eastAsia="Times New Roman" w:hAnsiTheme="majorHAnsi" w:cs="Arial"/>
        </w:rPr>
        <w:t xml:space="preserve">lec izstavi račun </w:t>
      </w:r>
      <w:r w:rsidR="00271EE9" w:rsidRPr="00202847">
        <w:rPr>
          <w:rFonts w:asciiTheme="majorHAnsi" w:eastAsia="Times New Roman" w:hAnsiTheme="majorHAnsi" w:cs="Arial"/>
        </w:rPr>
        <w:t xml:space="preserve">v fizični obliki (za društva) / </w:t>
      </w:r>
      <w:r w:rsidRPr="00202847">
        <w:rPr>
          <w:rFonts w:asciiTheme="majorHAnsi" w:eastAsia="Times New Roman" w:hAnsiTheme="majorHAnsi" w:cs="Arial"/>
        </w:rPr>
        <w:t>v elektronski obliki (eRačun</w:t>
      </w:r>
      <w:r w:rsidR="00271EE9" w:rsidRPr="00202847">
        <w:rPr>
          <w:rFonts w:asciiTheme="majorHAnsi" w:eastAsia="Times New Roman" w:hAnsiTheme="majorHAnsi" w:cs="Arial"/>
        </w:rPr>
        <w:t xml:space="preserve"> – za neposredne in posredne proračunske porabnike ter javno podjetje</w:t>
      </w:r>
      <w:r w:rsidRPr="00202847">
        <w:rPr>
          <w:rFonts w:asciiTheme="majorHAnsi" w:eastAsia="Times New Roman" w:hAnsiTheme="majorHAnsi" w:cs="Arial"/>
        </w:rPr>
        <w:t xml:space="preserve">) in ga posreduje UJP (spletna aplikacija UJPnet), ki je enotna vstopna in izstopna točka za izmenjavo računov in spremljajočih dokumentov v elektronski obliki. </w:t>
      </w:r>
    </w:p>
    <w:p w14:paraId="0113BA9F" w14:textId="77777777" w:rsidR="000A10C4" w:rsidRPr="00202847" w:rsidRDefault="000A10C4" w:rsidP="000A10C4">
      <w:pPr>
        <w:tabs>
          <w:tab w:val="left" w:pos="1728"/>
          <w:tab w:val="left" w:pos="7200"/>
        </w:tabs>
        <w:jc w:val="both"/>
        <w:rPr>
          <w:rFonts w:asciiTheme="majorHAnsi" w:eastAsia="Times New Roman" w:hAnsiTheme="majorHAnsi" w:cs="Arial"/>
        </w:rPr>
      </w:pPr>
    </w:p>
    <w:p w14:paraId="6CEB1171" w14:textId="6459DB6C" w:rsidR="00296819" w:rsidRPr="00202847" w:rsidRDefault="000A10C4" w:rsidP="00296819">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Rok plačila računa je 30. dan</w:t>
      </w:r>
      <w:r w:rsidR="00EC26B9" w:rsidRPr="00202847">
        <w:rPr>
          <w:rFonts w:asciiTheme="majorHAnsi" w:eastAsia="Times New Roman" w:hAnsiTheme="majorHAnsi" w:cs="Arial"/>
        </w:rPr>
        <w:t xml:space="preserve"> (velja za neposredne proračunske porabnike) / 30 dni (velja za posredne proračunske porabnike in ostale)</w:t>
      </w:r>
      <w:r w:rsidRPr="00202847">
        <w:rPr>
          <w:rFonts w:asciiTheme="majorHAnsi" w:eastAsia="Times New Roman" w:hAnsiTheme="majorHAnsi" w:cs="Arial"/>
        </w:rPr>
        <w:t xml:space="preserve"> in prične teči naslednji dan od datuma prejema pravilno izstavljenega računa, pri čemer se za uradni datum prejema šteje datum prejema računa v spletno apli</w:t>
      </w:r>
      <w:r w:rsidR="00296819" w:rsidRPr="00202847">
        <w:rPr>
          <w:rFonts w:asciiTheme="majorHAnsi" w:eastAsia="Times New Roman" w:hAnsiTheme="majorHAnsi" w:cs="Arial"/>
        </w:rPr>
        <w:t>kacijo UJPnet oziroma od prejema računa v svoje vložišče oziroma tajništvo (odvisno od naročnika).</w:t>
      </w:r>
      <w:r w:rsidRPr="00202847">
        <w:rPr>
          <w:rFonts w:asciiTheme="majorHAnsi" w:eastAsia="Times New Roman" w:hAnsiTheme="majorHAnsi" w:cs="Arial"/>
        </w:rPr>
        <w:t xml:space="preserve"> </w:t>
      </w:r>
      <w:r w:rsidR="00296819" w:rsidRPr="00202847">
        <w:rPr>
          <w:rFonts w:asciiTheme="majorHAnsi" w:eastAsia="Times New Roman" w:hAnsiTheme="majorHAnsi" w:cs="Arial"/>
        </w:rPr>
        <w:t>E – račun/račun se mora sklicevati na številko pogodbe, na podlagi katere se izstavlja.</w:t>
      </w:r>
      <w:r w:rsidR="000F6B29" w:rsidRPr="00202847">
        <w:rPr>
          <w:rFonts w:asciiTheme="majorHAnsi" w:eastAsia="Times New Roman" w:hAnsiTheme="majorHAnsi" w:cs="Arial"/>
        </w:rPr>
        <w:t xml:space="preserve"> </w:t>
      </w:r>
    </w:p>
    <w:p w14:paraId="11091849" w14:textId="77777777" w:rsidR="000F6B29" w:rsidRPr="00202847" w:rsidRDefault="000F6B29" w:rsidP="00296819">
      <w:pPr>
        <w:tabs>
          <w:tab w:val="left" w:pos="1728"/>
          <w:tab w:val="left" w:pos="7200"/>
        </w:tabs>
        <w:jc w:val="both"/>
        <w:rPr>
          <w:rFonts w:asciiTheme="majorHAnsi" w:eastAsia="Times New Roman" w:hAnsiTheme="majorHAnsi" w:cs="Arial"/>
        </w:rPr>
      </w:pPr>
    </w:p>
    <w:p w14:paraId="24F56DAE" w14:textId="5F7B44D8" w:rsidR="00D845E3" w:rsidRPr="00202847" w:rsidRDefault="00EB61DB" w:rsidP="00D845E3">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Naročnik</w:t>
      </w:r>
      <w:r w:rsidR="00D845E3" w:rsidRPr="00202847">
        <w:rPr>
          <w:rFonts w:asciiTheme="majorHAnsi" w:eastAsia="Times New Roman" w:hAnsiTheme="majorHAnsi" w:cs="Arial"/>
        </w:rPr>
        <w:t xml:space="preserve"> se lahko z i</w:t>
      </w:r>
      <w:r w:rsidRPr="00202847">
        <w:rPr>
          <w:rFonts w:asciiTheme="majorHAnsi" w:eastAsia="Times New Roman" w:hAnsiTheme="majorHAnsi" w:cs="Arial"/>
        </w:rPr>
        <w:t>zvajalcem zavarovanja dogovori</w:t>
      </w:r>
      <w:r w:rsidR="00CB6474" w:rsidRPr="00202847">
        <w:rPr>
          <w:rFonts w:asciiTheme="majorHAnsi" w:eastAsia="Times New Roman" w:hAnsiTheme="majorHAnsi" w:cs="Arial"/>
        </w:rPr>
        <w:t xml:space="preserve"> </w:t>
      </w:r>
      <w:r w:rsidRPr="00202847">
        <w:rPr>
          <w:rFonts w:asciiTheme="majorHAnsi" w:eastAsia="Times New Roman" w:hAnsiTheme="majorHAnsi" w:cs="Arial"/>
        </w:rPr>
        <w:t>za enkratno</w:t>
      </w:r>
      <w:r w:rsidR="00CB6474" w:rsidRPr="00202847">
        <w:rPr>
          <w:rFonts w:asciiTheme="majorHAnsi" w:eastAsia="Times New Roman" w:hAnsiTheme="majorHAnsi" w:cs="Arial"/>
        </w:rPr>
        <w:t xml:space="preserve"> ali obročno</w:t>
      </w:r>
      <w:r w:rsidRPr="00202847">
        <w:rPr>
          <w:rFonts w:asciiTheme="majorHAnsi" w:eastAsia="Times New Roman" w:hAnsiTheme="majorHAnsi" w:cs="Arial"/>
        </w:rPr>
        <w:t xml:space="preserve"> plačilo. Naročnik ima</w:t>
      </w:r>
      <w:r w:rsidR="00D845E3" w:rsidRPr="00202847">
        <w:rPr>
          <w:rFonts w:asciiTheme="majorHAnsi" w:eastAsia="Times New Roman" w:hAnsiTheme="majorHAnsi" w:cs="Arial"/>
        </w:rPr>
        <w:t xml:space="preserve"> pravico kompenzirati obveznosti iz naslova plačila premije s formalno pravilno prijavljenimi škodami, ki jih izvajalec zavarovanja ne likvidira v roku, dol</w:t>
      </w:r>
      <w:r w:rsidRPr="00202847">
        <w:rPr>
          <w:rFonts w:asciiTheme="majorHAnsi" w:eastAsia="Times New Roman" w:hAnsiTheme="majorHAnsi" w:cs="Arial"/>
        </w:rPr>
        <w:t>oče</w:t>
      </w:r>
      <w:r w:rsidR="00CB6474" w:rsidRPr="00202847">
        <w:rPr>
          <w:rFonts w:asciiTheme="majorHAnsi" w:eastAsia="Times New Roman" w:hAnsiTheme="majorHAnsi" w:cs="Arial"/>
        </w:rPr>
        <w:t>nem</w:t>
      </w:r>
      <w:r w:rsidRPr="00202847">
        <w:rPr>
          <w:rFonts w:asciiTheme="majorHAnsi" w:eastAsia="Times New Roman" w:hAnsiTheme="majorHAnsi" w:cs="Arial"/>
        </w:rPr>
        <w:t xml:space="preserve"> v tej pogodbi in dokumentaciji v zvezi z oddajo javnega naročila</w:t>
      </w:r>
      <w:r w:rsidR="00D845E3" w:rsidRPr="00202847">
        <w:rPr>
          <w:rFonts w:asciiTheme="majorHAnsi" w:eastAsia="Times New Roman" w:hAnsiTheme="majorHAnsi" w:cs="Arial"/>
        </w:rPr>
        <w:t>.</w:t>
      </w:r>
    </w:p>
    <w:p w14:paraId="105E2F83" w14:textId="77777777" w:rsidR="00296819" w:rsidRPr="00202847" w:rsidRDefault="00296819" w:rsidP="000A10C4">
      <w:pPr>
        <w:tabs>
          <w:tab w:val="left" w:pos="1728"/>
          <w:tab w:val="left" w:pos="7200"/>
        </w:tabs>
        <w:jc w:val="both"/>
        <w:rPr>
          <w:rFonts w:asciiTheme="majorHAnsi" w:eastAsia="Times New Roman" w:hAnsiTheme="majorHAnsi" w:cs="Arial"/>
        </w:rPr>
      </w:pPr>
    </w:p>
    <w:p w14:paraId="08516DD7" w14:textId="77777777" w:rsidR="000A10C4" w:rsidRPr="00202847" w:rsidRDefault="000A10C4" w:rsidP="000A10C4">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Če naročnik izpodbija del zneska, ki je obračunan, račun zavrne.</w:t>
      </w:r>
    </w:p>
    <w:p w14:paraId="1C70A8CE" w14:textId="16AD9DDE" w:rsidR="00511580" w:rsidRPr="00202847" w:rsidRDefault="00511580" w:rsidP="00511580">
      <w:pPr>
        <w:tabs>
          <w:tab w:val="left" w:pos="1728"/>
          <w:tab w:val="left" w:pos="7200"/>
        </w:tabs>
        <w:jc w:val="both"/>
        <w:rPr>
          <w:rFonts w:asciiTheme="majorHAnsi" w:eastAsia="Times New Roman" w:hAnsiTheme="majorHAnsi" w:cs="Arial"/>
        </w:rPr>
      </w:pPr>
    </w:p>
    <w:p w14:paraId="2908AB8C" w14:textId="77777777" w:rsidR="00BF6A2A" w:rsidRPr="00202847" w:rsidRDefault="00F617B7" w:rsidP="00637B9C">
      <w:pPr>
        <w:tabs>
          <w:tab w:val="left" w:pos="1728"/>
          <w:tab w:val="left" w:pos="7200"/>
        </w:tabs>
        <w:jc w:val="both"/>
        <w:rPr>
          <w:rFonts w:asciiTheme="majorHAnsi" w:eastAsia="Times New Roman" w:hAnsiTheme="majorHAnsi" w:cs="Arial"/>
          <w:b/>
        </w:rPr>
      </w:pPr>
      <w:r w:rsidRPr="00202847">
        <w:rPr>
          <w:rFonts w:asciiTheme="majorHAnsi" w:eastAsia="Times New Roman" w:hAnsiTheme="majorHAnsi" w:cs="Arial"/>
          <w:b/>
        </w:rPr>
        <w:t>Likvidacijski postopek</w:t>
      </w:r>
    </w:p>
    <w:p w14:paraId="4CA9E2FD" w14:textId="77777777" w:rsidR="00D12D6B" w:rsidRPr="00202847" w:rsidRDefault="00D12D6B" w:rsidP="00637B9C">
      <w:pPr>
        <w:pStyle w:val="Slog20"/>
        <w:jc w:val="center"/>
        <w:rPr>
          <w:rFonts w:asciiTheme="majorHAnsi" w:hAnsiTheme="majorHAnsi"/>
        </w:rPr>
      </w:pPr>
      <w:r w:rsidRPr="00202847">
        <w:rPr>
          <w:rFonts w:asciiTheme="majorHAnsi" w:hAnsiTheme="majorHAnsi"/>
        </w:rPr>
        <w:t>člen</w:t>
      </w:r>
    </w:p>
    <w:p w14:paraId="2C75E88A" w14:textId="217E156E" w:rsidR="00F617B7" w:rsidRPr="00202847" w:rsidRDefault="00F617B7" w:rsidP="00F617B7">
      <w:pPr>
        <w:jc w:val="both"/>
        <w:rPr>
          <w:rFonts w:asciiTheme="majorHAnsi" w:hAnsiTheme="majorHAnsi"/>
        </w:rPr>
      </w:pPr>
      <w:r w:rsidRPr="00202847">
        <w:rPr>
          <w:rFonts w:asciiTheme="majorHAnsi" w:hAnsiTheme="majorHAnsi"/>
        </w:rPr>
        <w:t>Predhodne prijave škod za posamični ali več istočasnih dogodkov izvede naročnik oz</w:t>
      </w:r>
      <w:r w:rsidR="00A9206B" w:rsidRPr="00202847">
        <w:rPr>
          <w:rFonts w:asciiTheme="majorHAnsi" w:hAnsiTheme="majorHAnsi"/>
        </w:rPr>
        <w:t>.</w:t>
      </w:r>
      <w:r w:rsidRPr="00202847">
        <w:rPr>
          <w:rFonts w:asciiTheme="majorHAnsi" w:hAnsiTheme="majorHAnsi"/>
        </w:rPr>
        <w:t xml:space="preserve"> posrednik na el</w:t>
      </w:r>
      <w:r w:rsidR="00752593" w:rsidRPr="00202847">
        <w:rPr>
          <w:rFonts w:asciiTheme="majorHAnsi" w:hAnsiTheme="majorHAnsi"/>
        </w:rPr>
        <w:t>ektronski naslov, ki ga navede izvajalec</w:t>
      </w:r>
      <w:r w:rsidRPr="00202847">
        <w:rPr>
          <w:rFonts w:asciiTheme="majorHAnsi" w:hAnsiTheme="majorHAnsi"/>
        </w:rPr>
        <w:t>:________________.</w:t>
      </w:r>
    </w:p>
    <w:p w14:paraId="4266CDCD" w14:textId="77777777" w:rsidR="00F617B7" w:rsidRPr="00202847" w:rsidRDefault="00F617B7" w:rsidP="00F617B7">
      <w:pPr>
        <w:jc w:val="both"/>
        <w:rPr>
          <w:rFonts w:asciiTheme="majorHAnsi" w:hAnsiTheme="majorHAnsi"/>
        </w:rPr>
      </w:pPr>
    </w:p>
    <w:p w14:paraId="7CF1F8E0" w14:textId="0A8D6AFD" w:rsidR="00F617B7" w:rsidRPr="00202847" w:rsidRDefault="00F617B7" w:rsidP="00F617B7">
      <w:pPr>
        <w:jc w:val="both"/>
        <w:rPr>
          <w:rFonts w:asciiTheme="majorHAnsi" w:hAnsiTheme="majorHAnsi"/>
        </w:rPr>
      </w:pPr>
      <w:r w:rsidRPr="00202847">
        <w:rPr>
          <w:rFonts w:asciiTheme="majorHAnsi" w:hAnsiTheme="majorHAnsi"/>
        </w:rPr>
        <w:t>V primeru predhodne prijave škod po prvem odstav</w:t>
      </w:r>
      <w:r w:rsidR="00752593" w:rsidRPr="00202847">
        <w:rPr>
          <w:rFonts w:asciiTheme="majorHAnsi" w:hAnsiTheme="majorHAnsi"/>
        </w:rPr>
        <w:t>ku tega člena mora izvajalec</w:t>
      </w:r>
      <w:r w:rsidRPr="00202847">
        <w:rPr>
          <w:rFonts w:asciiTheme="majorHAnsi" w:hAnsiTheme="majorHAnsi"/>
        </w:rPr>
        <w:t xml:space="preserve"> opraviti ogled poškodovane stva</w:t>
      </w:r>
      <w:r w:rsidR="00085C1A" w:rsidRPr="00202847">
        <w:rPr>
          <w:rFonts w:asciiTheme="majorHAnsi" w:hAnsiTheme="majorHAnsi"/>
        </w:rPr>
        <w:t>ri in pripraviti zapisnik takoj oziroma v roku največ treh</w:t>
      </w:r>
      <w:r w:rsidRPr="00202847">
        <w:rPr>
          <w:rFonts w:asciiTheme="majorHAnsi" w:hAnsiTheme="majorHAnsi"/>
        </w:rPr>
        <w:t xml:space="preserve"> delo</w:t>
      </w:r>
      <w:r w:rsidR="00752593" w:rsidRPr="00202847">
        <w:rPr>
          <w:rFonts w:asciiTheme="majorHAnsi" w:hAnsiTheme="majorHAnsi"/>
        </w:rPr>
        <w:t>vnih dni. V kolikor izvajalec</w:t>
      </w:r>
      <w:r w:rsidRPr="00202847">
        <w:rPr>
          <w:rFonts w:asciiTheme="majorHAnsi" w:hAnsiTheme="majorHAnsi"/>
        </w:rPr>
        <w:t xml:space="preserve"> ne opravi ogleda po predhodni prijavi škode, to ne zadrži sanacije škode, odškodninske odgovornosti, likvidacije in plačila zavarovalnine/o</w:t>
      </w:r>
      <w:r w:rsidR="00752593" w:rsidRPr="00202847">
        <w:rPr>
          <w:rFonts w:asciiTheme="majorHAnsi" w:hAnsiTheme="majorHAnsi"/>
        </w:rPr>
        <w:t>dškodnine s strani izvajalca</w:t>
      </w:r>
      <w:r w:rsidRPr="00202847">
        <w:rPr>
          <w:rFonts w:asciiTheme="majorHAnsi" w:hAnsiTheme="majorHAnsi"/>
        </w:rPr>
        <w:t>. Naročnik bo v takem primeru sam škodo ustrezno dokumentir</w:t>
      </w:r>
      <w:r w:rsidR="00085C1A" w:rsidRPr="00202847">
        <w:rPr>
          <w:rFonts w:asciiTheme="majorHAnsi" w:hAnsiTheme="majorHAnsi"/>
        </w:rPr>
        <w:t>al s</w:t>
      </w:r>
      <w:r w:rsidR="00752593" w:rsidRPr="00202847">
        <w:rPr>
          <w:rFonts w:asciiTheme="majorHAnsi" w:hAnsiTheme="majorHAnsi"/>
        </w:rPr>
        <w:t xml:space="preserve"> fotografijami. Izvajalec</w:t>
      </w:r>
      <w:r w:rsidRPr="00202847">
        <w:rPr>
          <w:rFonts w:asciiTheme="majorHAnsi" w:hAnsiTheme="majorHAnsi"/>
        </w:rPr>
        <w:t xml:space="preserve"> mora povrniti vse morebitne stroške za zavarovanje dokazov o nastanku škodnega dogodka.</w:t>
      </w:r>
    </w:p>
    <w:p w14:paraId="69E5AD8C" w14:textId="77777777" w:rsidR="00F617B7" w:rsidRPr="00202847" w:rsidRDefault="00F617B7" w:rsidP="00F617B7">
      <w:pPr>
        <w:jc w:val="both"/>
        <w:rPr>
          <w:rFonts w:asciiTheme="majorHAnsi" w:hAnsiTheme="majorHAnsi"/>
        </w:rPr>
      </w:pPr>
    </w:p>
    <w:p w14:paraId="2B3FBD96" w14:textId="1A09DEE1" w:rsidR="00F617B7" w:rsidRPr="00202847" w:rsidRDefault="00F617B7" w:rsidP="00F617B7">
      <w:pPr>
        <w:jc w:val="both"/>
        <w:rPr>
          <w:rFonts w:asciiTheme="majorHAnsi" w:hAnsiTheme="majorHAnsi"/>
        </w:rPr>
      </w:pPr>
      <w:r w:rsidRPr="00202847">
        <w:rPr>
          <w:rFonts w:asciiTheme="majorHAnsi" w:hAnsiTheme="majorHAnsi"/>
        </w:rPr>
        <w:t>V primeru, da je dostavljena škodna dokume</w:t>
      </w:r>
      <w:r w:rsidR="00752593" w:rsidRPr="00202847">
        <w:rPr>
          <w:rFonts w:asciiTheme="majorHAnsi" w:hAnsiTheme="majorHAnsi"/>
        </w:rPr>
        <w:t>ntacija po mnenju izvajalca nepopolna, mora izvajalec</w:t>
      </w:r>
      <w:r w:rsidRPr="00202847">
        <w:rPr>
          <w:rFonts w:asciiTheme="majorHAnsi" w:hAnsiTheme="majorHAnsi"/>
        </w:rPr>
        <w:t xml:space="preserve"> o te</w:t>
      </w:r>
      <w:r w:rsidR="00085ABB" w:rsidRPr="00202847">
        <w:rPr>
          <w:rFonts w:asciiTheme="majorHAnsi" w:hAnsiTheme="majorHAnsi"/>
        </w:rPr>
        <w:t>m obvestiti naročnika v roku petih</w:t>
      </w:r>
      <w:r w:rsidRPr="00202847">
        <w:rPr>
          <w:rFonts w:asciiTheme="majorHAnsi" w:hAnsiTheme="majorHAnsi"/>
        </w:rPr>
        <w:t xml:space="preserve"> delovnih dni po prejemu dokumentacije, sicer se šteje, da je dostavljena dokumentacija popolna.</w:t>
      </w:r>
    </w:p>
    <w:p w14:paraId="4758E248" w14:textId="77777777" w:rsidR="00F617B7" w:rsidRPr="00202847" w:rsidRDefault="00F617B7" w:rsidP="00F617B7">
      <w:pPr>
        <w:jc w:val="both"/>
        <w:rPr>
          <w:rFonts w:asciiTheme="majorHAnsi" w:hAnsiTheme="majorHAnsi"/>
        </w:rPr>
      </w:pPr>
    </w:p>
    <w:p w14:paraId="37EDC63D" w14:textId="29A30A08" w:rsidR="00F617B7" w:rsidRPr="00202847" w:rsidRDefault="00F617B7" w:rsidP="00F617B7">
      <w:pPr>
        <w:jc w:val="both"/>
        <w:rPr>
          <w:rFonts w:asciiTheme="majorHAnsi" w:hAnsiTheme="majorHAnsi"/>
        </w:rPr>
      </w:pPr>
      <w:r w:rsidRPr="00202847">
        <w:rPr>
          <w:rFonts w:asciiTheme="majorHAnsi" w:hAnsiTheme="majorHAnsi"/>
        </w:rPr>
        <w:t>Rok za izplačilo zav</w:t>
      </w:r>
      <w:r w:rsidR="00085ABB" w:rsidRPr="00202847">
        <w:rPr>
          <w:rFonts w:asciiTheme="majorHAnsi" w:hAnsiTheme="majorHAnsi"/>
        </w:rPr>
        <w:t>arovalnine/odškodnine je pet</w:t>
      </w:r>
      <w:r w:rsidRPr="00202847">
        <w:rPr>
          <w:rFonts w:asciiTheme="majorHAnsi" w:hAnsiTheme="majorHAnsi"/>
        </w:rPr>
        <w:t xml:space="preserve"> dni in te</w:t>
      </w:r>
      <w:r w:rsidR="00752593" w:rsidRPr="00202847">
        <w:rPr>
          <w:rFonts w:asciiTheme="majorHAnsi" w:hAnsiTheme="majorHAnsi"/>
        </w:rPr>
        <w:t>če od dneva, ko je izvajalcu</w:t>
      </w:r>
      <w:r w:rsidRPr="00202847">
        <w:rPr>
          <w:rFonts w:asciiTheme="majorHAnsi" w:hAnsiTheme="majorHAnsi"/>
        </w:rPr>
        <w:t xml:space="preserve"> dostavljena potrebna dokumentacija in ugotovljen temelj za likvidacijo zavarovalnega primera in se izvrši na TRR oziroma podračun naročnika.</w:t>
      </w:r>
    </w:p>
    <w:p w14:paraId="37DAE315" w14:textId="77777777" w:rsidR="00F617B7" w:rsidRPr="00202847" w:rsidRDefault="00F617B7" w:rsidP="00F617B7">
      <w:pPr>
        <w:jc w:val="both"/>
        <w:rPr>
          <w:rFonts w:asciiTheme="majorHAnsi" w:hAnsiTheme="majorHAnsi"/>
        </w:rPr>
      </w:pPr>
    </w:p>
    <w:p w14:paraId="63467D0F" w14:textId="0714D261" w:rsidR="00F617B7" w:rsidRPr="00202847" w:rsidRDefault="00F617B7" w:rsidP="00F617B7">
      <w:pPr>
        <w:jc w:val="both"/>
        <w:rPr>
          <w:rFonts w:asciiTheme="majorHAnsi" w:hAnsiTheme="majorHAnsi"/>
        </w:rPr>
      </w:pPr>
      <w:r w:rsidRPr="00202847">
        <w:rPr>
          <w:rFonts w:asciiTheme="majorHAnsi" w:hAnsiTheme="majorHAnsi"/>
        </w:rPr>
        <w:t>V primeru večjih škod, ob podanem temelju</w:t>
      </w:r>
      <w:r w:rsidR="00752593" w:rsidRPr="00202847">
        <w:rPr>
          <w:rFonts w:asciiTheme="majorHAnsi" w:hAnsiTheme="majorHAnsi"/>
        </w:rPr>
        <w:t xml:space="preserve"> za izplačilo zavarovalnine, izvajalec</w:t>
      </w:r>
      <w:r w:rsidRPr="00202847">
        <w:rPr>
          <w:rFonts w:asciiTheme="majorHAnsi" w:hAnsiTheme="majorHAnsi"/>
        </w:rPr>
        <w:t xml:space="preserve"> izplača naročniku akontacijo v višini 50% od prvotne ocenjene škode s stra</w:t>
      </w:r>
      <w:r w:rsidR="00752593" w:rsidRPr="00202847">
        <w:rPr>
          <w:rFonts w:asciiTheme="majorHAnsi" w:hAnsiTheme="majorHAnsi"/>
        </w:rPr>
        <w:t>ni pristojne osebe izvajalca</w:t>
      </w:r>
      <w:r w:rsidR="00E00987" w:rsidRPr="00202847">
        <w:rPr>
          <w:rFonts w:asciiTheme="majorHAnsi" w:hAnsiTheme="majorHAnsi"/>
        </w:rPr>
        <w:t>, v roku štirinajst</w:t>
      </w:r>
      <w:r w:rsidRPr="00202847">
        <w:rPr>
          <w:rFonts w:asciiTheme="majorHAnsi" w:hAnsiTheme="majorHAnsi"/>
        </w:rPr>
        <w:t xml:space="preserve"> dni. V nasprotnem primeru ima naročnik</w:t>
      </w:r>
      <w:r w:rsidR="00E00987" w:rsidRPr="00202847">
        <w:rPr>
          <w:rFonts w:asciiTheme="majorHAnsi" w:hAnsiTheme="majorHAnsi"/>
        </w:rPr>
        <w:t>,</w:t>
      </w:r>
      <w:r w:rsidRPr="00202847">
        <w:rPr>
          <w:rFonts w:asciiTheme="majorHAnsi" w:hAnsiTheme="majorHAnsi"/>
        </w:rPr>
        <w:t xml:space="preserve"> poleg zamudnih obresti</w:t>
      </w:r>
      <w:r w:rsidR="00E00987" w:rsidRPr="00202847">
        <w:rPr>
          <w:rFonts w:asciiTheme="majorHAnsi" w:hAnsiTheme="majorHAnsi"/>
        </w:rPr>
        <w:t>,</w:t>
      </w:r>
      <w:r w:rsidRPr="00202847">
        <w:rPr>
          <w:rFonts w:asciiTheme="majorHAnsi" w:hAnsiTheme="majorHAnsi"/>
        </w:rPr>
        <w:t xml:space="preserve"> pravico do povračila stroškov (kreditov) za sanacijo škode. Za velike škode se štejejo škode ocenjene nad 10.000,00 EUR.</w:t>
      </w:r>
    </w:p>
    <w:p w14:paraId="22389FE3" w14:textId="77777777" w:rsidR="00F617B7" w:rsidRPr="00202847" w:rsidRDefault="00F617B7" w:rsidP="00F617B7">
      <w:pPr>
        <w:jc w:val="both"/>
        <w:rPr>
          <w:rFonts w:asciiTheme="majorHAnsi" w:hAnsiTheme="majorHAnsi"/>
        </w:rPr>
      </w:pPr>
    </w:p>
    <w:p w14:paraId="715A8F78" w14:textId="15E2B504" w:rsidR="00F617B7" w:rsidRPr="00202847" w:rsidRDefault="00752593" w:rsidP="00F617B7">
      <w:pPr>
        <w:jc w:val="both"/>
        <w:rPr>
          <w:rFonts w:asciiTheme="majorHAnsi" w:hAnsiTheme="majorHAnsi"/>
        </w:rPr>
      </w:pPr>
      <w:r w:rsidRPr="00202847">
        <w:rPr>
          <w:rFonts w:asciiTheme="majorHAnsi" w:hAnsiTheme="majorHAnsi"/>
        </w:rPr>
        <w:t>Izvajalec</w:t>
      </w:r>
      <w:r w:rsidR="00F617B7" w:rsidRPr="00202847">
        <w:rPr>
          <w:rFonts w:asciiTheme="majorHAnsi" w:hAnsiTheme="majorHAnsi"/>
        </w:rPr>
        <w:t xml:space="preserve"> mora naročniku sproti posredovati zaključni sporazum za vse zavarovalnine in kopijo poravnave za vse likvidirane odškodninske zahtevke (tudi dopise odklonitve) iz naslova zavarovanja odgovornosti.</w:t>
      </w:r>
    </w:p>
    <w:p w14:paraId="3A3EDDCA" w14:textId="77777777" w:rsidR="00F617B7" w:rsidRPr="00202847" w:rsidRDefault="00F617B7" w:rsidP="00F617B7">
      <w:pPr>
        <w:jc w:val="both"/>
        <w:rPr>
          <w:rFonts w:asciiTheme="majorHAnsi" w:hAnsiTheme="majorHAnsi"/>
        </w:rPr>
      </w:pPr>
    </w:p>
    <w:p w14:paraId="18CF5724" w14:textId="7E281403" w:rsidR="00B50809" w:rsidRPr="00202847" w:rsidRDefault="00EB61DB" w:rsidP="00F617B7">
      <w:pPr>
        <w:jc w:val="both"/>
        <w:rPr>
          <w:rFonts w:asciiTheme="majorHAnsi" w:hAnsiTheme="majorHAnsi"/>
        </w:rPr>
      </w:pPr>
      <w:r w:rsidRPr="00202847">
        <w:rPr>
          <w:rFonts w:asciiTheme="majorHAnsi" w:hAnsiTheme="majorHAnsi"/>
        </w:rPr>
        <w:t>Izvajalec</w:t>
      </w:r>
      <w:r w:rsidR="00BD26E7" w:rsidRPr="00202847">
        <w:rPr>
          <w:rFonts w:asciiTheme="majorHAnsi" w:hAnsiTheme="majorHAnsi"/>
        </w:rPr>
        <w:t xml:space="preserve"> se zaveže do 15.</w:t>
      </w:r>
      <w:r w:rsidR="00F617B7" w:rsidRPr="00202847">
        <w:rPr>
          <w:rFonts w:asciiTheme="majorHAnsi" w:hAnsiTheme="majorHAnsi"/>
        </w:rPr>
        <w:t xml:space="preserve"> v </w:t>
      </w:r>
      <w:r w:rsidR="00BD26E7" w:rsidRPr="00202847">
        <w:rPr>
          <w:rFonts w:asciiTheme="majorHAnsi" w:hAnsiTheme="majorHAnsi"/>
        </w:rPr>
        <w:t xml:space="preserve">tekočem </w:t>
      </w:r>
      <w:r w:rsidR="00F617B7" w:rsidRPr="00202847">
        <w:rPr>
          <w:rFonts w:asciiTheme="majorHAnsi" w:hAnsiTheme="majorHAnsi"/>
        </w:rPr>
        <w:t>mesecu za pretekli mesec seznanjati družbo GrECo International d.o.o. o škodnem dogajanju. Podatki o škodnem dogajanju morajo vsebovati naslednje podatke: identifikacijo lokacije nastanka škode, naslov naročnika, številko osnovne zavarovalne po</w:t>
      </w:r>
      <w:r w:rsidRPr="00202847">
        <w:rPr>
          <w:rFonts w:asciiTheme="majorHAnsi" w:hAnsiTheme="majorHAnsi"/>
        </w:rPr>
        <w:t>lice, oznako škode</w:t>
      </w:r>
      <w:r w:rsidR="00F617B7" w:rsidRPr="00202847">
        <w:rPr>
          <w:rFonts w:asciiTheme="majorHAnsi" w:hAnsiTheme="majorHAnsi"/>
        </w:rPr>
        <w:t>, datum nastanka škode, datum prijave škode, vzrok nastanka škode, znesek prijave, znesek izplačane zavarovalnine /odškodnine in datum izplačane zavarovalnine ali datum obvestila odklonitve.</w:t>
      </w:r>
      <w:r w:rsidR="00CC14D1" w:rsidRPr="00202847">
        <w:rPr>
          <w:rFonts w:asciiTheme="majorHAnsi" w:hAnsiTheme="majorHAnsi"/>
        </w:rPr>
        <w:t xml:space="preserve"> </w:t>
      </w:r>
    </w:p>
    <w:p w14:paraId="654EC1DD" w14:textId="77777777" w:rsidR="00B50809" w:rsidRPr="00202847" w:rsidRDefault="00B50809" w:rsidP="00B50809">
      <w:pPr>
        <w:pStyle w:val="Slog49"/>
        <w:numPr>
          <w:ilvl w:val="0"/>
          <w:numId w:val="0"/>
        </w:numPr>
      </w:pPr>
    </w:p>
    <w:p w14:paraId="1970278F" w14:textId="11851083" w:rsidR="00BF6A2A" w:rsidRPr="00202847" w:rsidRDefault="004E1F69" w:rsidP="00637B9C">
      <w:pPr>
        <w:tabs>
          <w:tab w:val="left" w:pos="1728"/>
          <w:tab w:val="left" w:pos="7200"/>
        </w:tabs>
        <w:jc w:val="both"/>
        <w:rPr>
          <w:rFonts w:asciiTheme="majorHAnsi" w:eastAsia="Times New Roman" w:hAnsiTheme="majorHAnsi" w:cs="Arial"/>
          <w:b/>
        </w:rPr>
      </w:pPr>
      <w:r w:rsidRPr="00202847">
        <w:rPr>
          <w:rFonts w:asciiTheme="majorHAnsi" w:eastAsia="Times New Roman" w:hAnsiTheme="majorHAnsi" w:cs="Arial"/>
          <w:b/>
        </w:rPr>
        <w:t>Dokumentiranje škodnega dogodka</w:t>
      </w:r>
      <w:r w:rsidR="00EB61DB" w:rsidRPr="00202847">
        <w:rPr>
          <w:rFonts w:asciiTheme="majorHAnsi" w:eastAsia="Times New Roman" w:hAnsiTheme="majorHAnsi" w:cs="Arial"/>
          <w:b/>
        </w:rPr>
        <w:t xml:space="preserve"> in obveščanje izvajalca</w:t>
      </w:r>
    </w:p>
    <w:p w14:paraId="7EAA5E7B" w14:textId="77777777" w:rsidR="00D12D6B" w:rsidRPr="00202847" w:rsidRDefault="00D12D6B" w:rsidP="00637B9C">
      <w:pPr>
        <w:pStyle w:val="Slog20"/>
        <w:jc w:val="center"/>
        <w:rPr>
          <w:rFonts w:asciiTheme="majorHAnsi" w:hAnsiTheme="majorHAnsi"/>
        </w:rPr>
      </w:pPr>
      <w:r w:rsidRPr="00202847">
        <w:rPr>
          <w:rFonts w:asciiTheme="majorHAnsi" w:hAnsiTheme="majorHAnsi"/>
        </w:rPr>
        <w:t>člen</w:t>
      </w:r>
    </w:p>
    <w:p w14:paraId="68F7841A" w14:textId="7C340427" w:rsidR="00BF6A2A" w:rsidRPr="00202847" w:rsidRDefault="00C73AD4" w:rsidP="0026588F">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Naročnik je dolžan izvajati prijave škod na dokumentiran način</w:t>
      </w:r>
      <w:r w:rsidR="00D84293" w:rsidRPr="00202847">
        <w:rPr>
          <w:rFonts w:asciiTheme="majorHAnsi" w:eastAsia="Times New Roman" w:hAnsiTheme="majorHAnsi" w:cs="Arial"/>
        </w:rPr>
        <w:t>, s podatki</w:t>
      </w:r>
      <w:r w:rsidRPr="00202847">
        <w:rPr>
          <w:rFonts w:asciiTheme="majorHAnsi" w:eastAsia="Times New Roman" w:hAnsiTheme="majorHAnsi" w:cs="Arial"/>
        </w:rPr>
        <w:t xml:space="preserve"> potrebnimi za ažuren obračun in plačilo škode. Naročnik je dolžan omogočiti cenilcu izvajalca zavarovanja ogled poškodovanega objekta ali naprave.</w:t>
      </w:r>
      <w:r w:rsidR="00CC14D1" w:rsidRPr="00202847">
        <w:rPr>
          <w:rFonts w:asciiTheme="majorHAnsi" w:eastAsia="Times New Roman" w:hAnsiTheme="majorHAnsi" w:cs="Arial"/>
        </w:rPr>
        <w:t xml:space="preserve"> </w:t>
      </w:r>
    </w:p>
    <w:p w14:paraId="7A93B72D" w14:textId="77777777" w:rsidR="00182895" w:rsidRPr="00202847" w:rsidRDefault="00182895" w:rsidP="00637B9C">
      <w:pPr>
        <w:tabs>
          <w:tab w:val="left" w:pos="1728"/>
          <w:tab w:val="left" w:pos="7200"/>
        </w:tabs>
        <w:jc w:val="both"/>
        <w:rPr>
          <w:rFonts w:asciiTheme="majorHAnsi" w:eastAsia="Times New Roman" w:hAnsiTheme="majorHAnsi" w:cs="Arial"/>
        </w:rPr>
      </w:pPr>
    </w:p>
    <w:p w14:paraId="0FE74278" w14:textId="77777777" w:rsidR="00BF6A2A" w:rsidRPr="00202847" w:rsidRDefault="00BF6A2A" w:rsidP="00637B9C">
      <w:pPr>
        <w:tabs>
          <w:tab w:val="left" w:pos="1728"/>
          <w:tab w:val="left" w:pos="7200"/>
        </w:tabs>
        <w:jc w:val="both"/>
        <w:rPr>
          <w:rFonts w:asciiTheme="majorHAnsi" w:eastAsia="Times New Roman" w:hAnsiTheme="majorHAnsi" w:cs="Arial"/>
          <w:b/>
        </w:rPr>
      </w:pPr>
      <w:r w:rsidRPr="00202847">
        <w:rPr>
          <w:rFonts w:asciiTheme="majorHAnsi" w:eastAsia="Times New Roman" w:hAnsiTheme="majorHAnsi" w:cs="Arial"/>
          <w:b/>
        </w:rPr>
        <w:t>Izvajanje naročila s podizvajalci</w:t>
      </w:r>
    </w:p>
    <w:p w14:paraId="35EDB8A8" w14:textId="77777777" w:rsidR="00230A7D" w:rsidRPr="00202847" w:rsidRDefault="00230A7D" w:rsidP="00637B9C">
      <w:pPr>
        <w:tabs>
          <w:tab w:val="left" w:pos="1728"/>
          <w:tab w:val="left" w:pos="7200"/>
        </w:tabs>
        <w:jc w:val="both"/>
        <w:rPr>
          <w:rFonts w:asciiTheme="majorHAnsi" w:eastAsia="Times New Roman" w:hAnsiTheme="majorHAnsi" w:cs="Arial"/>
          <w:i/>
        </w:rPr>
      </w:pPr>
      <w:r w:rsidRPr="00202847">
        <w:rPr>
          <w:rFonts w:asciiTheme="majorHAnsi" w:eastAsia="Times New Roman" w:hAnsiTheme="majorHAnsi" w:cs="Arial"/>
          <w:i/>
        </w:rPr>
        <w:t>(člen se vključi v pogodbo, če ponudnik pri izvajanju naročila nastopa s podizvajalci)</w:t>
      </w:r>
    </w:p>
    <w:p w14:paraId="7BD1CE4F" w14:textId="77777777" w:rsidR="00D12D6B" w:rsidRPr="00202847" w:rsidRDefault="00D12D6B" w:rsidP="00637B9C">
      <w:pPr>
        <w:pStyle w:val="Slog20"/>
        <w:jc w:val="center"/>
        <w:rPr>
          <w:rFonts w:asciiTheme="majorHAnsi" w:hAnsiTheme="majorHAnsi"/>
        </w:rPr>
      </w:pPr>
      <w:r w:rsidRPr="00202847">
        <w:rPr>
          <w:rFonts w:asciiTheme="majorHAnsi" w:hAnsiTheme="majorHAnsi"/>
        </w:rPr>
        <w:t>člen</w:t>
      </w:r>
    </w:p>
    <w:p w14:paraId="3AE49F44" w14:textId="710BB5D8"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Poleg svojeg</w:t>
      </w:r>
      <w:r w:rsidR="00FA22B9" w:rsidRPr="00202847">
        <w:rPr>
          <w:rFonts w:asciiTheme="majorHAnsi" w:eastAsia="Times New Roman" w:hAnsiTheme="majorHAnsi" w:cs="Arial"/>
        </w:rPr>
        <w:t>a računa oziroma situacije mora</w:t>
      </w:r>
      <w:r w:rsidRPr="00202847">
        <w:rPr>
          <w:rFonts w:asciiTheme="majorHAnsi" w:eastAsia="Times New Roman" w:hAnsiTheme="majorHAnsi" w:cs="Arial"/>
        </w:rPr>
        <w:t xml:space="preserve"> izvajalec, v primeru podizvajalcev, ki so naročniku predložili zahtevo za neposredno pl</w:t>
      </w:r>
      <w:r w:rsidR="003D2535" w:rsidRPr="00202847">
        <w:rPr>
          <w:rFonts w:asciiTheme="majorHAnsi" w:eastAsia="Times New Roman" w:hAnsiTheme="majorHAnsi" w:cs="Arial"/>
        </w:rPr>
        <w:t>ačilo (v tem primeru je neposredno plačevanje podizvajalcev s strani naročnika obvezno), obvezno priložiti račune</w:t>
      </w:r>
      <w:r w:rsidRPr="00202847">
        <w:rPr>
          <w:rFonts w:asciiTheme="majorHAnsi" w:eastAsia="Times New Roman" w:hAnsiTheme="majorHAnsi" w:cs="Arial"/>
        </w:rPr>
        <w:t xml:space="preserve"> svojih podizvajalcev, ki jih je predhodno potrdil.</w:t>
      </w:r>
    </w:p>
    <w:p w14:paraId="6FBEC333"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04537105" w14:textId="6D7DDF5D"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Izvajalec pooblašča naročnika, </w:t>
      </w:r>
      <w:r w:rsidR="003D2535" w:rsidRPr="00202847">
        <w:rPr>
          <w:rFonts w:asciiTheme="majorHAnsi" w:eastAsia="Times New Roman" w:hAnsiTheme="majorHAnsi" w:cs="Arial"/>
        </w:rPr>
        <w:t>da na podlagi potrjenega računa</w:t>
      </w:r>
      <w:r w:rsidRPr="00202847">
        <w:rPr>
          <w:rFonts w:asciiTheme="majorHAnsi" w:eastAsia="Times New Roman" w:hAnsiTheme="majorHAnsi" w:cs="Arial"/>
        </w:rPr>
        <w:t xml:space="preserve"> neposredno plačuje podizvajalcem, ki so naročniku predložili zahtevo za neposredno plačilo v skladu z določili 94. člena ZJN-3.</w:t>
      </w:r>
    </w:p>
    <w:p w14:paraId="1023791A"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3BE99B55" w14:textId="7D634245"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Če neposredno plačilo podizvajalcu ni obvezno v skladu s tem členom, mora naročnik od glavnega izvajalca zahtevati, da mu najpozneje v 60 </w:t>
      </w:r>
      <w:r w:rsidR="003D2535" w:rsidRPr="00202847">
        <w:rPr>
          <w:rFonts w:asciiTheme="majorHAnsi" w:eastAsia="Times New Roman" w:hAnsiTheme="majorHAnsi" w:cs="Arial"/>
        </w:rPr>
        <w:t>dneh od plačila končnega računa</w:t>
      </w:r>
      <w:r w:rsidRPr="00202847">
        <w:rPr>
          <w:rFonts w:asciiTheme="majorHAnsi" w:eastAsia="Times New Roman" w:hAnsiTheme="majorHAnsi" w:cs="Arial"/>
        </w:rPr>
        <w:t xml:space="preserve"> pošlje svojo pisno izjavo in pisno izjavo podizvajalca, da je podizvaj</w:t>
      </w:r>
      <w:r w:rsidR="005E772E" w:rsidRPr="00202847">
        <w:rPr>
          <w:rFonts w:asciiTheme="majorHAnsi" w:eastAsia="Times New Roman" w:hAnsiTheme="majorHAnsi" w:cs="Arial"/>
        </w:rPr>
        <w:t>alec prejel plačilo za izvedene storitve</w:t>
      </w:r>
      <w:r w:rsidRPr="00202847">
        <w:rPr>
          <w:rFonts w:asciiTheme="majorHAnsi" w:eastAsia="Times New Roman" w:hAnsiTheme="majorHAnsi" w:cs="Arial"/>
        </w:rPr>
        <w:t xml:space="preserve"> neposredno povezano s predmetom javnega naročila.</w:t>
      </w:r>
    </w:p>
    <w:p w14:paraId="0BF8F143"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684C4199"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202847" w14:paraId="5250F928" w14:textId="77777777" w:rsidTr="007A61B1">
        <w:tc>
          <w:tcPr>
            <w:tcW w:w="3016" w:type="dxa"/>
            <w:shd w:val="clear" w:color="auto" w:fill="auto"/>
          </w:tcPr>
          <w:p w14:paraId="507D7581"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Podizvajalci:</w:t>
            </w:r>
          </w:p>
          <w:p w14:paraId="7811B76B"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(naziv, polni naslov, matična</w:t>
            </w:r>
          </w:p>
          <w:p w14:paraId="5AB670BE"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številka, davčna številka in</w:t>
            </w:r>
          </w:p>
          <w:p w14:paraId="24100004"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transakcijski račun)</w:t>
            </w:r>
          </w:p>
        </w:tc>
        <w:tc>
          <w:tcPr>
            <w:tcW w:w="2999" w:type="dxa"/>
            <w:shd w:val="clear" w:color="auto" w:fill="auto"/>
          </w:tcPr>
          <w:p w14:paraId="14DD6EE0"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Obseg in vrsta del:</w:t>
            </w:r>
          </w:p>
        </w:tc>
        <w:tc>
          <w:tcPr>
            <w:tcW w:w="3007" w:type="dxa"/>
            <w:shd w:val="clear" w:color="auto" w:fill="auto"/>
          </w:tcPr>
          <w:p w14:paraId="0DF33D8D"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Predmet, količina,</w:t>
            </w:r>
          </w:p>
          <w:p w14:paraId="478D0A36"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vrednost, kraj in rok</w:t>
            </w:r>
          </w:p>
          <w:p w14:paraId="08CD981B"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izvedbe teh del:</w:t>
            </w:r>
          </w:p>
        </w:tc>
      </w:tr>
      <w:tr w:rsidR="00BF6A2A" w:rsidRPr="00202847" w14:paraId="3687E81F" w14:textId="77777777" w:rsidTr="006F7E61">
        <w:trPr>
          <w:trHeight w:val="340"/>
        </w:trPr>
        <w:tc>
          <w:tcPr>
            <w:tcW w:w="3016" w:type="dxa"/>
            <w:shd w:val="clear" w:color="auto" w:fill="auto"/>
          </w:tcPr>
          <w:p w14:paraId="077359F6"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6F4EF174" w14:textId="77777777" w:rsidR="00BF6A2A" w:rsidRPr="00202847" w:rsidRDefault="00BF6A2A" w:rsidP="00637B9C">
            <w:pPr>
              <w:tabs>
                <w:tab w:val="left" w:pos="1728"/>
                <w:tab w:val="left" w:pos="7200"/>
              </w:tabs>
              <w:jc w:val="both"/>
              <w:rPr>
                <w:rFonts w:asciiTheme="majorHAnsi" w:eastAsia="Times New Roman" w:hAnsiTheme="majorHAnsi" w:cs="Arial"/>
              </w:rPr>
            </w:pPr>
          </w:p>
        </w:tc>
        <w:tc>
          <w:tcPr>
            <w:tcW w:w="2999" w:type="dxa"/>
            <w:shd w:val="clear" w:color="auto" w:fill="auto"/>
          </w:tcPr>
          <w:p w14:paraId="4291ED18" w14:textId="77777777" w:rsidR="00BF6A2A" w:rsidRPr="00202847" w:rsidRDefault="00BF6A2A" w:rsidP="00637B9C">
            <w:pPr>
              <w:tabs>
                <w:tab w:val="left" w:pos="1728"/>
                <w:tab w:val="left" w:pos="7200"/>
              </w:tabs>
              <w:jc w:val="both"/>
              <w:rPr>
                <w:rFonts w:asciiTheme="majorHAnsi" w:eastAsia="Times New Roman" w:hAnsiTheme="majorHAnsi" w:cs="Arial"/>
              </w:rPr>
            </w:pPr>
          </w:p>
        </w:tc>
        <w:tc>
          <w:tcPr>
            <w:tcW w:w="3007" w:type="dxa"/>
            <w:shd w:val="clear" w:color="auto" w:fill="auto"/>
          </w:tcPr>
          <w:p w14:paraId="73419898" w14:textId="77777777" w:rsidR="00BF6A2A" w:rsidRPr="00202847" w:rsidRDefault="00BF6A2A" w:rsidP="00637B9C">
            <w:pPr>
              <w:tabs>
                <w:tab w:val="left" w:pos="1728"/>
                <w:tab w:val="left" w:pos="7200"/>
              </w:tabs>
              <w:jc w:val="both"/>
              <w:rPr>
                <w:rFonts w:asciiTheme="majorHAnsi" w:eastAsia="Times New Roman" w:hAnsiTheme="majorHAnsi" w:cs="Arial"/>
              </w:rPr>
            </w:pPr>
          </w:p>
        </w:tc>
      </w:tr>
      <w:tr w:rsidR="00BF6A2A" w:rsidRPr="00202847" w14:paraId="4C037416" w14:textId="77777777" w:rsidTr="007A61B1">
        <w:tc>
          <w:tcPr>
            <w:tcW w:w="3016" w:type="dxa"/>
            <w:shd w:val="clear" w:color="auto" w:fill="auto"/>
          </w:tcPr>
          <w:p w14:paraId="16E0AC21"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443830AD" w14:textId="77777777" w:rsidR="00BF6A2A" w:rsidRPr="00202847" w:rsidRDefault="00BF6A2A" w:rsidP="00637B9C">
            <w:pPr>
              <w:tabs>
                <w:tab w:val="left" w:pos="1728"/>
                <w:tab w:val="left" w:pos="7200"/>
              </w:tabs>
              <w:jc w:val="both"/>
              <w:rPr>
                <w:rFonts w:asciiTheme="majorHAnsi" w:eastAsia="Times New Roman" w:hAnsiTheme="majorHAnsi" w:cs="Arial"/>
              </w:rPr>
            </w:pPr>
          </w:p>
        </w:tc>
        <w:tc>
          <w:tcPr>
            <w:tcW w:w="2999" w:type="dxa"/>
            <w:shd w:val="clear" w:color="auto" w:fill="auto"/>
          </w:tcPr>
          <w:p w14:paraId="3AB029A6" w14:textId="77777777" w:rsidR="00BF6A2A" w:rsidRPr="00202847" w:rsidRDefault="00BF6A2A" w:rsidP="00637B9C">
            <w:pPr>
              <w:tabs>
                <w:tab w:val="left" w:pos="1728"/>
                <w:tab w:val="left" w:pos="7200"/>
              </w:tabs>
              <w:jc w:val="both"/>
              <w:rPr>
                <w:rFonts w:asciiTheme="majorHAnsi" w:eastAsia="Times New Roman" w:hAnsiTheme="majorHAnsi" w:cs="Arial"/>
              </w:rPr>
            </w:pPr>
          </w:p>
        </w:tc>
        <w:tc>
          <w:tcPr>
            <w:tcW w:w="3007" w:type="dxa"/>
            <w:shd w:val="clear" w:color="auto" w:fill="auto"/>
          </w:tcPr>
          <w:p w14:paraId="133AA61D" w14:textId="77777777" w:rsidR="00BF6A2A" w:rsidRPr="00202847" w:rsidRDefault="00BF6A2A" w:rsidP="00637B9C">
            <w:pPr>
              <w:tabs>
                <w:tab w:val="left" w:pos="1728"/>
                <w:tab w:val="left" w:pos="7200"/>
              </w:tabs>
              <w:jc w:val="both"/>
              <w:rPr>
                <w:rFonts w:asciiTheme="majorHAnsi" w:eastAsia="Times New Roman" w:hAnsiTheme="majorHAnsi" w:cs="Arial"/>
              </w:rPr>
            </w:pPr>
          </w:p>
        </w:tc>
      </w:tr>
      <w:tr w:rsidR="00BF6A2A" w:rsidRPr="00202847" w14:paraId="0E9D713A" w14:textId="77777777" w:rsidTr="007A61B1">
        <w:tc>
          <w:tcPr>
            <w:tcW w:w="3016" w:type="dxa"/>
            <w:shd w:val="clear" w:color="auto" w:fill="auto"/>
          </w:tcPr>
          <w:p w14:paraId="3B8949C2"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1CDF622F" w14:textId="77777777" w:rsidR="00BF6A2A" w:rsidRPr="00202847" w:rsidRDefault="00BF6A2A" w:rsidP="00637B9C">
            <w:pPr>
              <w:tabs>
                <w:tab w:val="left" w:pos="1728"/>
                <w:tab w:val="left" w:pos="7200"/>
              </w:tabs>
              <w:jc w:val="both"/>
              <w:rPr>
                <w:rFonts w:asciiTheme="majorHAnsi" w:eastAsia="Times New Roman" w:hAnsiTheme="majorHAnsi" w:cs="Arial"/>
              </w:rPr>
            </w:pPr>
          </w:p>
        </w:tc>
        <w:tc>
          <w:tcPr>
            <w:tcW w:w="2999" w:type="dxa"/>
            <w:shd w:val="clear" w:color="auto" w:fill="auto"/>
          </w:tcPr>
          <w:p w14:paraId="40C65C39" w14:textId="77777777" w:rsidR="00BF6A2A" w:rsidRPr="00202847" w:rsidRDefault="00BF6A2A" w:rsidP="00637B9C">
            <w:pPr>
              <w:tabs>
                <w:tab w:val="left" w:pos="1728"/>
                <w:tab w:val="left" w:pos="7200"/>
              </w:tabs>
              <w:jc w:val="both"/>
              <w:rPr>
                <w:rFonts w:asciiTheme="majorHAnsi" w:eastAsia="Times New Roman" w:hAnsiTheme="majorHAnsi" w:cs="Arial"/>
              </w:rPr>
            </w:pPr>
          </w:p>
        </w:tc>
        <w:tc>
          <w:tcPr>
            <w:tcW w:w="3007" w:type="dxa"/>
            <w:shd w:val="clear" w:color="auto" w:fill="auto"/>
          </w:tcPr>
          <w:p w14:paraId="14CCC48F" w14:textId="77777777" w:rsidR="00BF6A2A" w:rsidRPr="00202847" w:rsidRDefault="00BF6A2A" w:rsidP="00637B9C">
            <w:pPr>
              <w:tabs>
                <w:tab w:val="left" w:pos="1728"/>
                <w:tab w:val="left" w:pos="7200"/>
              </w:tabs>
              <w:jc w:val="both"/>
              <w:rPr>
                <w:rFonts w:asciiTheme="majorHAnsi" w:eastAsia="Times New Roman" w:hAnsiTheme="majorHAnsi" w:cs="Arial"/>
              </w:rPr>
            </w:pPr>
          </w:p>
        </w:tc>
      </w:tr>
    </w:tbl>
    <w:p w14:paraId="490D784A"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 </w:t>
      </w:r>
    </w:p>
    <w:p w14:paraId="24CC8DE5" w14:textId="6D1FB61A" w:rsidR="00BF6A2A" w:rsidRPr="00202847" w:rsidRDefault="00BF6A2A" w:rsidP="00637B9C">
      <w:pPr>
        <w:jc w:val="both"/>
        <w:rPr>
          <w:rFonts w:asciiTheme="majorHAnsi" w:eastAsia="Times New Roman" w:hAnsiTheme="majorHAnsi" w:cs="Arial"/>
        </w:rPr>
      </w:pPr>
      <w:r w:rsidRPr="00202847">
        <w:rPr>
          <w:rFonts w:asciiTheme="majorHAnsi" w:eastAsia="Times New Roman" w:hAnsiTheme="majorHAnsi" w:cs="Arial"/>
        </w:rPr>
        <w:t xml:space="preserve">Glavni izvajalec mora </w:t>
      </w:r>
      <w:r w:rsidR="005E772E" w:rsidRPr="00202847">
        <w:rPr>
          <w:rFonts w:asciiTheme="majorHAnsi" w:eastAsia="Times New Roman" w:hAnsiTheme="majorHAnsi" w:cs="Arial"/>
        </w:rPr>
        <w:t>med izvajanjem javnega naročila</w:t>
      </w:r>
      <w:r w:rsidRPr="00202847">
        <w:rPr>
          <w:rFonts w:asciiTheme="majorHAnsi" w:eastAsia="Times New Roman" w:hAnsiTheme="majorHAnsi" w:cs="Arial"/>
        </w:rPr>
        <w:t xml:space="preserve"> storitve naročnika obvestiti o morebitnih spremembah informacij, ki se nanašajo na priglašene podizvajalce in poslati informacije o novih podizvajalcih, ki jih namerava naknadno vključiti v izvajanje takšnih storitev, in sicer najkasneje v petih dneh po spremembi. V primeru vključitve novih podizvajalcev mora glavni izvajalec skupaj z obvestilom posredovati tudi podatke in dokumente iz 2 odstavka 94. člena ZJN-3.</w:t>
      </w:r>
    </w:p>
    <w:p w14:paraId="566C49F4" w14:textId="77777777" w:rsidR="000A07FF" w:rsidRPr="00202847" w:rsidRDefault="000A07FF" w:rsidP="00637B9C">
      <w:pPr>
        <w:jc w:val="both"/>
        <w:rPr>
          <w:rFonts w:asciiTheme="majorHAnsi" w:eastAsia="Times New Roman" w:hAnsiTheme="majorHAnsi" w:cs="Arial"/>
        </w:rPr>
      </w:pPr>
    </w:p>
    <w:p w14:paraId="135E0596" w14:textId="77777777" w:rsidR="00BF6A2A" w:rsidRPr="00202847" w:rsidRDefault="007A021A" w:rsidP="00637B9C">
      <w:pPr>
        <w:tabs>
          <w:tab w:val="left" w:pos="1728"/>
          <w:tab w:val="left" w:pos="7200"/>
        </w:tabs>
        <w:jc w:val="both"/>
        <w:rPr>
          <w:rFonts w:asciiTheme="majorHAnsi" w:eastAsia="Times New Roman" w:hAnsiTheme="majorHAnsi" w:cs="Arial"/>
          <w:b/>
        </w:rPr>
      </w:pPr>
      <w:r w:rsidRPr="00202847">
        <w:rPr>
          <w:rFonts w:asciiTheme="majorHAnsi" w:eastAsia="Times New Roman" w:hAnsiTheme="majorHAnsi" w:cs="Arial"/>
          <w:b/>
        </w:rPr>
        <w:t>Zavarovanje za dobro izvedbo</w:t>
      </w:r>
    </w:p>
    <w:p w14:paraId="19090D35" w14:textId="77777777" w:rsidR="00D12D6B" w:rsidRPr="00202847" w:rsidRDefault="00D12D6B" w:rsidP="00637B9C">
      <w:pPr>
        <w:pStyle w:val="Slog20"/>
        <w:jc w:val="center"/>
        <w:rPr>
          <w:rFonts w:asciiTheme="majorHAnsi" w:hAnsiTheme="majorHAnsi"/>
        </w:rPr>
      </w:pPr>
      <w:r w:rsidRPr="00202847">
        <w:rPr>
          <w:rFonts w:asciiTheme="majorHAnsi" w:hAnsiTheme="majorHAnsi"/>
        </w:rPr>
        <w:t>člen</w:t>
      </w:r>
    </w:p>
    <w:p w14:paraId="0B4C6932" w14:textId="24A3106B" w:rsidR="00BF6A2A" w:rsidRPr="00202847" w:rsidRDefault="00BF6A2A" w:rsidP="00135DE7">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I</w:t>
      </w:r>
      <w:r w:rsidR="007A021A" w:rsidRPr="00202847">
        <w:rPr>
          <w:rFonts w:asciiTheme="majorHAnsi" w:eastAsia="Times New Roman" w:hAnsiTheme="majorHAnsi" w:cs="Arial"/>
        </w:rPr>
        <w:t>zvajal</w:t>
      </w:r>
      <w:r w:rsidR="009510EA" w:rsidRPr="00202847">
        <w:rPr>
          <w:rFonts w:asciiTheme="majorHAnsi" w:eastAsia="Times New Roman" w:hAnsiTheme="majorHAnsi" w:cs="Arial"/>
        </w:rPr>
        <w:t>ec mora najkasneje v petnajstih</w:t>
      </w:r>
      <w:r w:rsidRPr="00202847">
        <w:rPr>
          <w:rFonts w:asciiTheme="majorHAnsi" w:eastAsia="Times New Roman" w:hAnsiTheme="majorHAnsi" w:cs="Arial"/>
        </w:rPr>
        <w:t xml:space="preserve"> dneh od podpisa pogodbe s strani obeh pogodbenih strank, kot pogoj za veljavnost pogodbe, naročniku izročiti </w:t>
      </w:r>
      <w:r w:rsidR="007A021A" w:rsidRPr="00202847">
        <w:rPr>
          <w:rFonts w:asciiTheme="majorHAnsi" w:eastAsia="Times New Roman" w:hAnsiTheme="majorHAnsi" w:cs="Arial"/>
        </w:rPr>
        <w:t>zavarovanje</w:t>
      </w:r>
      <w:r w:rsidRPr="00202847">
        <w:rPr>
          <w:rFonts w:asciiTheme="majorHAnsi" w:eastAsia="Times New Roman" w:hAnsiTheme="majorHAnsi" w:cs="Arial"/>
        </w:rPr>
        <w:t xml:space="preserve"> za dobro izvedbo pogodbenih obveznos</w:t>
      </w:r>
      <w:r w:rsidR="00487B80" w:rsidRPr="00202847">
        <w:rPr>
          <w:rFonts w:asciiTheme="majorHAnsi" w:eastAsia="Times New Roman" w:hAnsiTheme="majorHAnsi" w:cs="Arial"/>
        </w:rPr>
        <w:t>ti</w:t>
      </w:r>
      <w:r w:rsidR="00310DA0" w:rsidRPr="00202847">
        <w:rPr>
          <w:rFonts w:asciiTheme="majorHAnsi" w:eastAsia="Times New Roman" w:hAnsiTheme="majorHAnsi" w:cs="Arial"/>
        </w:rPr>
        <w:t xml:space="preserve"> </w:t>
      </w:r>
      <w:r w:rsidR="000D5AF9" w:rsidRPr="00202847">
        <w:rPr>
          <w:rFonts w:asciiTheme="majorHAnsi" w:eastAsia="Times New Roman" w:hAnsiTheme="majorHAnsi" w:cs="Arial"/>
        </w:rPr>
        <w:t xml:space="preserve">v obliki </w:t>
      </w:r>
      <w:r w:rsidR="00E93E29" w:rsidRPr="00202847">
        <w:rPr>
          <w:rFonts w:asciiTheme="majorHAnsi" w:eastAsia="Times New Roman" w:hAnsiTheme="majorHAnsi" w:cs="Arial"/>
        </w:rPr>
        <w:t>izjave in bianko menic</w:t>
      </w:r>
      <w:r w:rsidR="006257D5" w:rsidRPr="00202847">
        <w:rPr>
          <w:rFonts w:asciiTheme="majorHAnsi" w:eastAsia="Times New Roman" w:hAnsiTheme="majorHAnsi" w:cs="Arial"/>
        </w:rPr>
        <w:t>,</w:t>
      </w:r>
      <w:r w:rsidR="00487B80" w:rsidRPr="00202847">
        <w:rPr>
          <w:rFonts w:asciiTheme="majorHAnsi" w:eastAsia="Times New Roman" w:hAnsiTheme="majorHAnsi" w:cs="Arial"/>
        </w:rPr>
        <w:t xml:space="preserve"> v </w:t>
      </w:r>
      <w:r w:rsidR="007A021A" w:rsidRPr="00202847">
        <w:rPr>
          <w:rFonts w:asciiTheme="majorHAnsi" w:eastAsia="Times New Roman" w:hAnsiTheme="majorHAnsi" w:cs="Arial"/>
        </w:rPr>
        <w:t>višini</w:t>
      </w:r>
      <w:r w:rsidR="00135DE7" w:rsidRPr="00202847">
        <w:rPr>
          <w:rFonts w:asciiTheme="majorHAnsi" w:eastAsia="Times New Roman" w:hAnsiTheme="majorHAnsi" w:cs="Arial"/>
        </w:rPr>
        <w:t xml:space="preserve"> 10% pogodbene vrednosti z DPZP</w:t>
      </w:r>
      <w:r w:rsidR="009510EA" w:rsidRPr="00202847">
        <w:rPr>
          <w:rFonts w:asciiTheme="majorHAnsi" w:eastAsia="Times New Roman" w:hAnsiTheme="majorHAnsi" w:cs="Arial"/>
        </w:rPr>
        <w:t xml:space="preserve"> za celotno obdobje trajanja naročila</w:t>
      </w:r>
      <w:r w:rsidR="007A021A" w:rsidRPr="00202847">
        <w:rPr>
          <w:rFonts w:asciiTheme="majorHAnsi" w:eastAsia="Times New Roman" w:hAnsiTheme="majorHAnsi" w:cs="Arial"/>
        </w:rPr>
        <w:t xml:space="preserve">, </w:t>
      </w:r>
      <w:r w:rsidR="002E31FF" w:rsidRPr="00202847">
        <w:rPr>
          <w:rFonts w:asciiTheme="majorHAnsi" w:eastAsia="Times New Roman" w:hAnsiTheme="majorHAnsi" w:cs="Arial"/>
        </w:rPr>
        <w:t>z vsebino</w:t>
      </w:r>
      <w:r w:rsidR="007A021A" w:rsidRPr="00202847">
        <w:rPr>
          <w:rFonts w:asciiTheme="majorHAnsi" w:eastAsia="Times New Roman" w:hAnsiTheme="majorHAnsi" w:cs="Arial"/>
        </w:rPr>
        <w:t xml:space="preserve"> kot je določeno v </w:t>
      </w:r>
      <w:r w:rsidRPr="00202847">
        <w:rPr>
          <w:rFonts w:asciiTheme="majorHAnsi" w:eastAsia="Times New Roman" w:hAnsiTheme="majorHAnsi" w:cs="Arial"/>
        </w:rPr>
        <w:t>dokumentaciji</w:t>
      </w:r>
      <w:r w:rsidR="007A021A" w:rsidRPr="00202847">
        <w:rPr>
          <w:rFonts w:asciiTheme="majorHAnsi" w:eastAsia="Times New Roman" w:hAnsiTheme="majorHAnsi" w:cs="Arial"/>
        </w:rPr>
        <w:t xml:space="preserve"> v zvezi z oddajo javnega naročila</w:t>
      </w:r>
      <w:r w:rsidR="00487B80" w:rsidRPr="00202847">
        <w:rPr>
          <w:rFonts w:asciiTheme="majorHAnsi" w:eastAsia="Times New Roman" w:hAnsiTheme="majorHAnsi" w:cs="Arial"/>
        </w:rPr>
        <w:t xml:space="preserve"> in z veljavnostjo</w:t>
      </w:r>
      <w:r w:rsidR="00487B80" w:rsidRPr="00202847">
        <w:rPr>
          <w:rFonts w:asciiTheme="majorHAnsi" w:hAnsiTheme="majorHAnsi"/>
        </w:rPr>
        <w:t xml:space="preserve"> </w:t>
      </w:r>
      <w:r w:rsidR="00487B80" w:rsidRPr="00202847">
        <w:rPr>
          <w:rFonts w:asciiTheme="majorHAnsi" w:eastAsia="Times New Roman" w:hAnsiTheme="majorHAnsi" w:cs="Arial"/>
        </w:rPr>
        <w:t>z veljavnostjo 60 dni po roku za izpolnitev vseh obveznosti po tej pogodbi</w:t>
      </w:r>
      <w:r w:rsidRPr="00202847">
        <w:rPr>
          <w:rFonts w:asciiTheme="majorHAnsi" w:eastAsia="Times New Roman" w:hAnsiTheme="majorHAnsi" w:cs="Arial"/>
        </w:rPr>
        <w:t>.</w:t>
      </w:r>
      <w:r w:rsidR="00135DE7" w:rsidRPr="00202847">
        <w:rPr>
          <w:rFonts w:asciiTheme="majorHAnsi" w:eastAsia="Times New Roman" w:hAnsiTheme="majorHAnsi" w:cs="Arial"/>
        </w:rPr>
        <w:t xml:space="preserve"> Dokončanje pogodbenih obveznosti pomeni 31. 12. 2025.</w:t>
      </w:r>
    </w:p>
    <w:p w14:paraId="0D6C6CD2" w14:textId="77777777" w:rsidR="00F617B7" w:rsidRPr="00202847" w:rsidRDefault="00F617B7" w:rsidP="00135DE7">
      <w:pPr>
        <w:tabs>
          <w:tab w:val="left" w:pos="1728"/>
          <w:tab w:val="left" w:pos="7200"/>
        </w:tabs>
        <w:jc w:val="both"/>
        <w:rPr>
          <w:rFonts w:asciiTheme="majorHAnsi" w:eastAsia="Times New Roman" w:hAnsiTheme="majorHAnsi" w:cs="Arial"/>
        </w:rPr>
      </w:pPr>
    </w:p>
    <w:p w14:paraId="13977CF9" w14:textId="4DF645B2" w:rsidR="00F617B7" w:rsidRPr="00202847" w:rsidRDefault="00F617B7" w:rsidP="00135DE7">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Če se bodo med trajanjem pogodbe spremenili roki za izvedbo</w:t>
      </w:r>
      <w:r w:rsidR="008A358C" w:rsidRPr="00202847">
        <w:rPr>
          <w:rFonts w:asciiTheme="majorHAnsi" w:eastAsia="Times New Roman" w:hAnsiTheme="majorHAnsi" w:cs="Arial"/>
        </w:rPr>
        <w:t xml:space="preserve"> in obseg</w:t>
      </w:r>
      <w:r w:rsidRPr="00202847">
        <w:rPr>
          <w:rFonts w:asciiTheme="majorHAnsi" w:eastAsia="Times New Roman" w:hAnsiTheme="majorHAnsi" w:cs="Arial"/>
        </w:rPr>
        <w:t xml:space="preserve"> storitve, se mora temu ustrezno spremeniti tudi menična izjava za dobro izvedbo pogodbenih obveznosti oziroma podaljšati njena veljavnost.</w:t>
      </w:r>
    </w:p>
    <w:p w14:paraId="35A21747"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2663C8D3" w14:textId="65C9644F"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S tem finančnim zavarovanjem se zavaruje k</w:t>
      </w:r>
      <w:r w:rsidR="00135DE7" w:rsidRPr="00202847">
        <w:rPr>
          <w:rFonts w:asciiTheme="majorHAnsi" w:eastAsia="Times New Roman" w:hAnsiTheme="majorHAnsi" w:cs="Arial"/>
        </w:rPr>
        <w:t>valitetna izvedbe pogodbenih storitev</w:t>
      </w:r>
      <w:r w:rsidR="008A358C" w:rsidRPr="00202847">
        <w:rPr>
          <w:rFonts w:asciiTheme="majorHAnsi" w:eastAsia="Times New Roman" w:hAnsiTheme="majorHAnsi" w:cs="Arial"/>
        </w:rPr>
        <w:t>, pravočasna izvedba storitev v smislu določil</w:t>
      </w:r>
      <w:r w:rsidRPr="00202847">
        <w:rPr>
          <w:rFonts w:asciiTheme="majorHAnsi" w:eastAsia="Times New Roman" w:hAnsiTheme="majorHAnsi" w:cs="Arial"/>
        </w:rPr>
        <w:t xml:space="preserve"> dokumentacije</w:t>
      </w:r>
      <w:r w:rsidR="008A358C" w:rsidRPr="00202847">
        <w:rPr>
          <w:rFonts w:asciiTheme="majorHAnsi" w:eastAsia="Times New Roman" w:hAnsiTheme="majorHAnsi" w:cs="Arial"/>
        </w:rPr>
        <w:t xml:space="preserve"> v zvezi z oddajo javnega naročila</w:t>
      </w:r>
      <w:r w:rsidRPr="00202847">
        <w:rPr>
          <w:rFonts w:asciiTheme="majorHAnsi" w:eastAsia="Times New Roman" w:hAnsiTheme="majorHAnsi" w:cs="Arial"/>
        </w:rPr>
        <w:t xml:space="preserve"> in pogodbe, </w:t>
      </w:r>
      <w:r w:rsidR="007A021A" w:rsidRPr="00202847">
        <w:rPr>
          <w:rFonts w:asciiTheme="majorHAnsi" w:eastAsia="Times New Roman" w:hAnsiTheme="majorHAnsi" w:cs="Arial"/>
        </w:rPr>
        <w:t>poplačilo pogodbenih kazni iz te pogodbe ter</w:t>
      </w:r>
      <w:r w:rsidRPr="00202847">
        <w:rPr>
          <w:rFonts w:asciiTheme="majorHAnsi" w:eastAsia="Times New Roman" w:hAnsiTheme="majorHAnsi" w:cs="Arial"/>
        </w:rPr>
        <w:t xml:space="preserve"> spoštovanje drugih pogodbenih določil, </w:t>
      </w:r>
      <w:r w:rsidR="007A021A" w:rsidRPr="00202847">
        <w:rPr>
          <w:rFonts w:asciiTheme="majorHAnsi" w:eastAsia="Times New Roman" w:hAnsiTheme="majorHAnsi" w:cs="Arial"/>
        </w:rPr>
        <w:t xml:space="preserve">tako </w:t>
      </w:r>
      <w:r w:rsidRPr="00202847">
        <w:rPr>
          <w:rFonts w:asciiTheme="majorHAnsi" w:eastAsia="Times New Roman" w:hAnsiTheme="majorHAnsi" w:cs="Arial"/>
        </w:rPr>
        <w:t>v primeru celotne neizpolnitve pogodbenih obveznosti ali delne neizpolnitve pogodbenih obveznosti, če delno izpolnjena storitev izvajalca po pogodbi ne zadovoljuje pogodbenim zahtevam.</w:t>
      </w:r>
    </w:p>
    <w:p w14:paraId="5D1C0BCF"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17FDF724" w14:textId="4ABC7F05" w:rsidR="00BF6A2A" w:rsidRPr="00202847" w:rsidRDefault="00E93E29"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Pogodba se sklepa z odlož</w:t>
      </w:r>
      <w:r w:rsidR="008A358C" w:rsidRPr="00202847">
        <w:rPr>
          <w:rFonts w:asciiTheme="majorHAnsi" w:eastAsia="Times New Roman" w:hAnsiTheme="majorHAnsi" w:cs="Arial"/>
        </w:rPr>
        <w:t>nim pogojem in</w:t>
      </w:r>
      <w:r w:rsidR="00BF6A2A" w:rsidRPr="00202847">
        <w:rPr>
          <w:rFonts w:asciiTheme="majorHAnsi" w:eastAsia="Times New Roman" w:hAnsiTheme="majorHAnsi" w:cs="Arial"/>
        </w:rPr>
        <w:t xml:space="preserve"> postane veljavna šele s predložitvijo finančnega zavarovanja za dobro izvedbo posla.</w:t>
      </w:r>
    </w:p>
    <w:p w14:paraId="04FEEBFC"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42AFD619" w14:textId="6904B3C9"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Finančno zavarovanje se v primeru, da ni bilo uporabljeno, vrne izvajalcu po </w:t>
      </w:r>
      <w:r w:rsidR="008A358C" w:rsidRPr="00202847">
        <w:rPr>
          <w:rFonts w:asciiTheme="majorHAnsi" w:eastAsia="Times New Roman" w:hAnsiTheme="majorHAnsi" w:cs="Arial"/>
        </w:rPr>
        <w:t>preteku veljavnosti</w:t>
      </w:r>
      <w:r w:rsidRPr="00202847">
        <w:rPr>
          <w:rFonts w:asciiTheme="majorHAnsi" w:eastAsia="Times New Roman" w:hAnsiTheme="majorHAnsi" w:cs="Arial"/>
        </w:rPr>
        <w:t>.</w:t>
      </w:r>
    </w:p>
    <w:p w14:paraId="6EB555B8"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3DA66F7A" w14:textId="7E288290" w:rsidR="007A021A" w:rsidRPr="00202847" w:rsidRDefault="007A021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Če naročnik iz kateregakoli razloga ne razpolaga v veljavnim </w:t>
      </w:r>
      <w:r w:rsidR="00C02924" w:rsidRPr="00202847">
        <w:rPr>
          <w:rFonts w:asciiTheme="majorHAnsi" w:eastAsia="Times New Roman" w:hAnsiTheme="majorHAnsi" w:cs="Arial"/>
        </w:rPr>
        <w:t>finančnim zavarovanjem, ima iz tega naslova pravico zadržati izplačilo zneska</w:t>
      </w:r>
      <w:r w:rsidR="008A358C" w:rsidRPr="00202847">
        <w:rPr>
          <w:rFonts w:asciiTheme="majorHAnsi" w:eastAsia="Times New Roman" w:hAnsiTheme="majorHAnsi" w:cs="Arial"/>
        </w:rPr>
        <w:t xml:space="preserve"> zavarovalne premije</w:t>
      </w:r>
      <w:r w:rsidR="00C02924" w:rsidRPr="00202847">
        <w:rPr>
          <w:rFonts w:asciiTheme="majorHAnsi" w:eastAsia="Times New Roman" w:hAnsiTheme="majorHAnsi" w:cs="Arial"/>
        </w:rPr>
        <w:t xml:space="preserve"> do viši</w:t>
      </w:r>
      <w:r w:rsidR="0016076D" w:rsidRPr="00202847">
        <w:rPr>
          <w:rFonts w:asciiTheme="majorHAnsi" w:eastAsia="Times New Roman" w:hAnsiTheme="majorHAnsi" w:cs="Arial"/>
        </w:rPr>
        <w:t>ne 10% pogodbene vrednosti z DPZP</w:t>
      </w:r>
      <w:r w:rsidR="00C02924" w:rsidRPr="00202847">
        <w:rPr>
          <w:rFonts w:asciiTheme="majorHAnsi" w:eastAsia="Times New Roman" w:hAnsiTheme="majorHAnsi" w:cs="Arial"/>
        </w:rPr>
        <w:t xml:space="preserve"> v trenutku nastanka takšnih okoliščin in sicer vse do pred</w:t>
      </w:r>
      <w:r w:rsidR="00CD6D3E" w:rsidRPr="00202847">
        <w:rPr>
          <w:rFonts w:asciiTheme="majorHAnsi" w:eastAsia="Times New Roman" w:hAnsiTheme="majorHAnsi" w:cs="Arial"/>
        </w:rPr>
        <w:t>ložitve zahtevanega zavarovanja za dobro izvedbo</w:t>
      </w:r>
      <w:r w:rsidR="00C02924" w:rsidRPr="00202847">
        <w:rPr>
          <w:rFonts w:asciiTheme="majorHAnsi" w:eastAsia="Times New Roman" w:hAnsiTheme="majorHAnsi" w:cs="Arial"/>
        </w:rPr>
        <w:t>.</w:t>
      </w:r>
    </w:p>
    <w:p w14:paraId="350F6A12" w14:textId="77777777" w:rsidR="007A021A" w:rsidRPr="00202847" w:rsidRDefault="007A021A" w:rsidP="00637B9C">
      <w:pPr>
        <w:tabs>
          <w:tab w:val="left" w:pos="1728"/>
          <w:tab w:val="left" w:pos="7200"/>
        </w:tabs>
        <w:jc w:val="both"/>
        <w:rPr>
          <w:rFonts w:asciiTheme="majorHAnsi" w:eastAsia="Times New Roman" w:hAnsiTheme="majorHAnsi" w:cs="Arial"/>
          <w:b/>
        </w:rPr>
      </w:pPr>
    </w:p>
    <w:p w14:paraId="2B650AB5" w14:textId="77777777" w:rsidR="00BF6A2A" w:rsidRPr="00202847" w:rsidRDefault="00BF6A2A" w:rsidP="00637B9C">
      <w:pPr>
        <w:tabs>
          <w:tab w:val="left" w:pos="1728"/>
          <w:tab w:val="left" w:pos="7200"/>
        </w:tabs>
        <w:jc w:val="both"/>
        <w:rPr>
          <w:rFonts w:asciiTheme="majorHAnsi" w:eastAsia="Times New Roman" w:hAnsiTheme="majorHAnsi" w:cs="Arial"/>
          <w:b/>
        </w:rPr>
      </w:pPr>
      <w:r w:rsidRPr="00202847">
        <w:rPr>
          <w:rFonts w:asciiTheme="majorHAnsi" w:eastAsia="Times New Roman" w:hAnsiTheme="majorHAnsi" w:cs="Arial"/>
          <w:b/>
        </w:rPr>
        <w:t>Razdrtje oziroma odstop od pogodbe</w:t>
      </w:r>
      <w:r w:rsidR="0016076D" w:rsidRPr="00202847">
        <w:rPr>
          <w:rFonts w:asciiTheme="majorHAnsi" w:eastAsia="Times New Roman" w:hAnsiTheme="majorHAnsi" w:cs="Arial"/>
          <w:b/>
        </w:rPr>
        <w:t>, pogodbena kazen</w:t>
      </w:r>
      <w:r w:rsidRPr="00202847">
        <w:rPr>
          <w:rFonts w:asciiTheme="majorHAnsi" w:eastAsia="Times New Roman" w:hAnsiTheme="majorHAnsi" w:cs="Arial"/>
          <w:b/>
        </w:rPr>
        <w:t xml:space="preserve"> in prepoved cesije</w:t>
      </w:r>
    </w:p>
    <w:p w14:paraId="5E58973F" w14:textId="77777777" w:rsidR="00D12D6B" w:rsidRPr="00202847" w:rsidRDefault="00D12D6B" w:rsidP="00637B9C">
      <w:pPr>
        <w:pStyle w:val="Slog20"/>
        <w:jc w:val="center"/>
        <w:rPr>
          <w:rFonts w:asciiTheme="majorHAnsi" w:hAnsiTheme="majorHAnsi"/>
        </w:rPr>
      </w:pPr>
      <w:r w:rsidRPr="00202847">
        <w:rPr>
          <w:rFonts w:asciiTheme="majorHAnsi" w:hAnsiTheme="majorHAnsi"/>
        </w:rPr>
        <w:t>člen</w:t>
      </w:r>
    </w:p>
    <w:p w14:paraId="07AF2F65"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V kolikor izvajalec ne spoštuje pogodbenih pogojev ima naročnik pravico, po poprejšnjem opozorilu, pogodbo razdreti in zahtevati povrnitev morebitno nastale škode.</w:t>
      </w:r>
    </w:p>
    <w:p w14:paraId="66B9F18F"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0674D9D0" w14:textId="77777777" w:rsidR="00BF6A2A" w:rsidRPr="00202847" w:rsidRDefault="00BF6A2A" w:rsidP="00637B9C">
      <w:pPr>
        <w:jc w:val="both"/>
        <w:rPr>
          <w:rFonts w:asciiTheme="majorHAnsi" w:hAnsiTheme="majorHAnsi" w:cs="Arial"/>
          <w:lang w:eastAsia="en-US"/>
        </w:rPr>
      </w:pPr>
      <w:r w:rsidRPr="00202847">
        <w:rPr>
          <w:rFonts w:asciiTheme="majorHAnsi" w:hAnsiTheme="majorHAnsi" w:cs="Arial"/>
          <w:lang w:eastAsia="en-US"/>
        </w:rPr>
        <w:t xml:space="preserve">Naročnik lahko odstopi od te pogodbe brez odpovednega roka če: </w:t>
      </w:r>
    </w:p>
    <w:p w14:paraId="4BD4B264" w14:textId="68A0FB0D" w:rsidR="00BF6A2A" w:rsidRPr="00202847" w:rsidRDefault="00BF6A2A" w:rsidP="00BB1455">
      <w:pPr>
        <w:numPr>
          <w:ilvl w:val="0"/>
          <w:numId w:val="20"/>
        </w:numPr>
        <w:jc w:val="both"/>
        <w:rPr>
          <w:rFonts w:asciiTheme="majorHAnsi" w:hAnsiTheme="majorHAnsi" w:cs="Arial"/>
          <w:lang w:eastAsia="en-US"/>
        </w:rPr>
      </w:pPr>
      <w:r w:rsidRPr="00202847">
        <w:rPr>
          <w:rFonts w:asciiTheme="majorHAnsi" w:hAnsiTheme="majorHAnsi" w:cs="Arial"/>
          <w:lang w:eastAsia="en-US"/>
        </w:rPr>
        <w:t xml:space="preserve">izvajalec krši obveznosti in kršitve </w:t>
      </w:r>
      <w:r w:rsidR="00151372" w:rsidRPr="00202847">
        <w:rPr>
          <w:rFonts w:asciiTheme="majorHAnsi" w:hAnsiTheme="majorHAnsi" w:cs="Arial"/>
          <w:lang w:eastAsia="en-US"/>
        </w:rPr>
        <w:t>ne odpravi v osmih</w:t>
      </w:r>
      <w:r w:rsidRPr="00202847">
        <w:rPr>
          <w:rFonts w:asciiTheme="majorHAnsi" w:hAnsiTheme="majorHAnsi" w:cs="Arial"/>
          <w:lang w:eastAsia="en-US"/>
        </w:rPr>
        <w:t xml:space="preserve"> koledarskih dneh od prejema naročnikovega opomina;</w:t>
      </w:r>
    </w:p>
    <w:p w14:paraId="39CC7827" w14:textId="77777777" w:rsidR="00BF6A2A" w:rsidRPr="00202847" w:rsidRDefault="00BF6A2A" w:rsidP="00BB1455">
      <w:pPr>
        <w:numPr>
          <w:ilvl w:val="0"/>
          <w:numId w:val="19"/>
        </w:numPr>
        <w:jc w:val="both"/>
        <w:rPr>
          <w:rFonts w:asciiTheme="majorHAnsi" w:hAnsiTheme="majorHAnsi" w:cs="Arial"/>
          <w:lang w:eastAsia="en-US"/>
        </w:rPr>
      </w:pPr>
      <w:r w:rsidRPr="00202847">
        <w:rPr>
          <w:rFonts w:asciiTheme="majorHAnsi" w:hAnsiTheme="majorHAnsi" w:cs="Arial"/>
          <w:lang w:eastAsia="en-US"/>
        </w:rPr>
        <w:t xml:space="preserve">izvajalec zamuja z aktivnostmi in je očitno, da zaradi te zamude ni sposoben pravočasno izvesti storitev; </w:t>
      </w:r>
    </w:p>
    <w:p w14:paraId="742A3121" w14:textId="77777777" w:rsidR="00BF6A2A" w:rsidRPr="00202847" w:rsidRDefault="00BF6A2A" w:rsidP="00BB1455">
      <w:pPr>
        <w:numPr>
          <w:ilvl w:val="0"/>
          <w:numId w:val="19"/>
        </w:numPr>
        <w:jc w:val="both"/>
        <w:rPr>
          <w:rFonts w:asciiTheme="majorHAnsi" w:hAnsiTheme="majorHAnsi" w:cs="Arial"/>
          <w:lang w:eastAsia="en-US"/>
        </w:rPr>
      </w:pPr>
      <w:r w:rsidRPr="00202847">
        <w:rPr>
          <w:rFonts w:asciiTheme="majorHAnsi" w:hAnsiTheme="majorHAnsi" w:cs="Arial"/>
          <w:lang w:eastAsia="en-US"/>
        </w:rPr>
        <w:t xml:space="preserve">če so storitve v bistvenem izvedene v nasprotju z zahtevami naročnika. </w:t>
      </w:r>
    </w:p>
    <w:p w14:paraId="11ABAB56" w14:textId="77777777" w:rsidR="00CB47A8" w:rsidRPr="00202847" w:rsidRDefault="00CB47A8" w:rsidP="00CB47A8">
      <w:pPr>
        <w:jc w:val="both"/>
        <w:rPr>
          <w:rFonts w:asciiTheme="majorHAnsi" w:hAnsiTheme="majorHAnsi" w:cs="Arial"/>
          <w:lang w:eastAsia="en-US"/>
        </w:rPr>
      </w:pPr>
    </w:p>
    <w:p w14:paraId="01D8CEE6" w14:textId="2189EEA7" w:rsidR="00CB47A8" w:rsidRPr="00202847" w:rsidRDefault="00EB61DB" w:rsidP="00CB47A8">
      <w:pPr>
        <w:jc w:val="both"/>
        <w:rPr>
          <w:rFonts w:asciiTheme="majorHAnsi" w:hAnsiTheme="majorHAnsi" w:cs="Arial"/>
          <w:lang w:eastAsia="en-US"/>
        </w:rPr>
      </w:pPr>
      <w:r w:rsidRPr="00202847">
        <w:rPr>
          <w:rFonts w:asciiTheme="majorHAnsi" w:hAnsiTheme="majorHAnsi" w:cs="Arial"/>
          <w:lang w:eastAsia="en-US"/>
        </w:rPr>
        <w:t>Izvajalec</w:t>
      </w:r>
      <w:r w:rsidR="00CB47A8" w:rsidRPr="00202847">
        <w:rPr>
          <w:rFonts w:asciiTheme="majorHAnsi" w:hAnsiTheme="majorHAnsi" w:cs="Arial"/>
          <w:lang w:eastAsia="en-US"/>
        </w:rPr>
        <w:t xml:space="preserve"> mora naročniku povrniti vso škodo, ki bi nastala zaradi kršitve pogodbe, odpovedi podobe in razliko do morebitne višje cene (premije), ki bi jo v t</w:t>
      </w:r>
      <w:r w:rsidR="00151372" w:rsidRPr="00202847">
        <w:rPr>
          <w:rFonts w:asciiTheme="majorHAnsi" w:hAnsiTheme="majorHAnsi" w:cs="Arial"/>
          <w:lang w:eastAsia="en-US"/>
        </w:rPr>
        <w:t>em primeru ponudil drug izvajalec</w:t>
      </w:r>
      <w:r w:rsidR="00CB47A8" w:rsidRPr="00202847">
        <w:rPr>
          <w:rFonts w:asciiTheme="majorHAnsi" w:hAnsiTheme="majorHAnsi" w:cs="Arial"/>
          <w:lang w:eastAsia="en-US"/>
        </w:rPr>
        <w:t xml:space="preserve"> storitev, ki so predmet te pogodbe.</w:t>
      </w:r>
    </w:p>
    <w:p w14:paraId="7585FA0F" w14:textId="77777777" w:rsidR="00CB47A8" w:rsidRPr="00202847" w:rsidRDefault="00CB47A8" w:rsidP="00CB47A8">
      <w:pPr>
        <w:jc w:val="both"/>
        <w:rPr>
          <w:rFonts w:asciiTheme="majorHAnsi" w:hAnsiTheme="majorHAnsi" w:cs="Arial"/>
          <w:lang w:eastAsia="en-US"/>
        </w:rPr>
      </w:pPr>
    </w:p>
    <w:p w14:paraId="2FD70D9C" w14:textId="35596AFD" w:rsidR="00BF6A2A" w:rsidRPr="00202847" w:rsidRDefault="00CB47A8" w:rsidP="00CB47A8">
      <w:pPr>
        <w:jc w:val="both"/>
        <w:rPr>
          <w:rFonts w:asciiTheme="majorHAnsi" w:hAnsiTheme="majorHAnsi" w:cs="Arial"/>
          <w:lang w:eastAsia="en-US"/>
        </w:rPr>
      </w:pPr>
      <w:r w:rsidRPr="00202847">
        <w:rPr>
          <w:rFonts w:asciiTheme="majorHAnsi" w:hAnsiTheme="majorHAnsi" w:cs="Arial"/>
          <w:lang w:eastAsia="en-US"/>
        </w:rPr>
        <w:t>Če naročnik odpove pogodbo zaradi k</w:t>
      </w:r>
      <w:r w:rsidR="00EB61DB" w:rsidRPr="00202847">
        <w:rPr>
          <w:rFonts w:asciiTheme="majorHAnsi" w:hAnsiTheme="majorHAnsi" w:cs="Arial"/>
          <w:lang w:eastAsia="en-US"/>
        </w:rPr>
        <w:t>ršitev izvajalca</w:t>
      </w:r>
      <w:r w:rsidRPr="00202847">
        <w:rPr>
          <w:rFonts w:asciiTheme="majorHAnsi" w:hAnsiTheme="majorHAnsi" w:cs="Arial"/>
          <w:lang w:eastAsia="en-US"/>
        </w:rPr>
        <w:t xml:space="preserve"> nav</w:t>
      </w:r>
      <w:r w:rsidR="00EB61DB" w:rsidRPr="00202847">
        <w:rPr>
          <w:rFonts w:asciiTheme="majorHAnsi" w:hAnsiTheme="majorHAnsi" w:cs="Arial"/>
          <w:lang w:eastAsia="en-US"/>
        </w:rPr>
        <w:t>edene v tem členu, izvajalec</w:t>
      </w:r>
      <w:r w:rsidRPr="00202847">
        <w:rPr>
          <w:rFonts w:asciiTheme="majorHAnsi" w:hAnsiTheme="majorHAnsi" w:cs="Arial"/>
          <w:lang w:eastAsia="en-US"/>
        </w:rPr>
        <w:t xml:space="preserve"> nasproti naročniku ni upravičena u</w:t>
      </w:r>
      <w:r w:rsidR="00151372" w:rsidRPr="00202847">
        <w:rPr>
          <w:rFonts w:asciiTheme="majorHAnsi" w:hAnsiTheme="majorHAnsi" w:cs="Arial"/>
          <w:lang w:eastAsia="en-US"/>
        </w:rPr>
        <w:t>veljavljati kakršnegakoli zahtevka, ne glede na njegovo</w:t>
      </w:r>
      <w:r w:rsidRPr="00202847">
        <w:rPr>
          <w:rFonts w:asciiTheme="majorHAnsi" w:hAnsiTheme="majorHAnsi" w:cs="Arial"/>
          <w:lang w:eastAsia="en-US"/>
        </w:rPr>
        <w:t xml:space="preserve"> pravno naravo, razen naročnikovega plačila za zapadle zavarovalne premije. </w:t>
      </w:r>
    </w:p>
    <w:p w14:paraId="778B9749" w14:textId="0812E8C6" w:rsidR="00865DA0" w:rsidRPr="00202847" w:rsidRDefault="00151372" w:rsidP="00CB47A8">
      <w:pPr>
        <w:jc w:val="both"/>
        <w:rPr>
          <w:rFonts w:asciiTheme="majorHAnsi" w:hAnsiTheme="majorHAnsi" w:cs="Arial"/>
          <w:lang w:eastAsia="en-US"/>
        </w:rPr>
      </w:pPr>
      <w:r w:rsidRPr="00202847">
        <w:rPr>
          <w:rFonts w:asciiTheme="majorHAnsi" w:hAnsiTheme="majorHAnsi" w:cs="Arial"/>
          <w:lang w:eastAsia="en-US"/>
        </w:rPr>
        <w:t xml:space="preserve"> </w:t>
      </w:r>
    </w:p>
    <w:p w14:paraId="5CEAD632" w14:textId="01231AB2" w:rsidR="0016076D" w:rsidRPr="00202847" w:rsidRDefault="0016076D" w:rsidP="00CB47A8">
      <w:pPr>
        <w:jc w:val="both"/>
        <w:rPr>
          <w:rFonts w:asciiTheme="majorHAnsi" w:hAnsiTheme="majorHAnsi" w:cs="Arial"/>
          <w:lang w:eastAsia="en-US"/>
        </w:rPr>
      </w:pPr>
      <w:r w:rsidRPr="00202847">
        <w:rPr>
          <w:rFonts w:asciiTheme="majorHAnsi" w:hAnsiTheme="majorHAnsi" w:cs="Arial"/>
          <w:lang w:eastAsia="en-US"/>
        </w:rPr>
        <w:t>V primeru, da izvajalec po sv</w:t>
      </w:r>
      <w:r w:rsidR="00151372" w:rsidRPr="00202847">
        <w:rPr>
          <w:rFonts w:asciiTheme="majorHAnsi" w:hAnsiTheme="majorHAnsi" w:cs="Arial"/>
          <w:lang w:eastAsia="en-US"/>
        </w:rPr>
        <w:t>oji krivdi zamudi z izvedbo dolžnosti po tej pogodbi</w:t>
      </w:r>
      <w:r w:rsidRPr="00202847">
        <w:rPr>
          <w:rFonts w:asciiTheme="majorHAnsi" w:hAnsiTheme="majorHAnsi" w:cs="Arial"/>
          <w:lang w:eastAsia="en-US"/>
        </w:rPr>
        <w:t>, se zaveže plačati pogodbeno kazen v višini</w:t>
      </w:r>
      <w:r w:rsidR="00151372" w:rsidRPr="00202847">
        <w:rPr>
          <w:rFonts w:asciiTheme="majorHAnsi" w:hAnsiTheme="majorHAnsi" w:cs="Arial"/>
          <w:lang w:eastAsia="en-US"/>
        </w:rPr>
        <w:t xml:space="preserve"> 2 promila od celotne ocenjene</w:t>
      </w:r>
      <w:r w:rsidRPr="00202847">
        <w:rPr>
          <w:rFonts w:asciiTheme="majorHAnsi" w:hAnsiTheme="majorHAnsi" w:cs="Arial"/>
          <w:lang w:eastAsia="en-US"/>
        </w:rPr>
        <w:t xml:space="preserve"> pogodbene vrednosti </w:t>
      </w:r>
      <w:r w:rsidR="00151372" w:rsidRPr="00202847">
        <w:rPr>
          <w:rFonts w:asciiTheme="majorHAnsi" w:hAnsiTheme="majorHAnsi" w:cs="Arial"/>
          <w:lang w:eastAsia="en-US"/>
        </w:rPr>
        <w:t xml:space="preserve">iz __ odstavka 4. člena te pogodbe </w:t>
      </w:r>
      <w:r w:rsidRPr="00202847">
        <w:rPr>
          <w:rFonts w:asciiTheme="majorHAnsi" w:hAnsiTheme="majorHAnsi" w:cs="Arial"/>
          <w:lang w:eastAsia="en-US"/>
        </w:rPr>
        <w:t xml:space="preserve">za vsak dan zamude, vendar ne več kot 10 % celotne </w:t>
      </w:r>
      <w:r w:rsidR="00964506" w:rsidRPr="00202847">
        <w:rPr>
          <w:rFonts w:asciiTheme="majorHAnsi" w:hAnsiTheme="majorHAnsi" w:cs="Arial"/>
          <w:lang w:eastAsia="en-US"/>
        </w:rPr>
        <w:t xml:space="preserve">ocenjene </w:t>
      </w:r>
      <w:r w:rsidRPr="00202847">
        <w:rPr>
          <w:rFonts w:asciiTheme="majorHAnsi" w:hAnsiTheme="majorHAnsi" w:cs="Arial"/>
          <w:lang w:eastAsia="en-US"/>
        </w:rPr>
        <w:t>pogodbene vrednosti.</w:t>
      </w:r>
    </w:p>
    <w:p w14:paraId="38281D59"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75FAA95C"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Prenos terjatve iz te pogodbe je dovoljen samo s pisno privolitvijo naročnikov, sicer pogodba o odstopu (cesijska pogodba) nima učinka.</w:t>
      </w:r>
    </w:p>
    <w:p w14:paraId="1560DDC3" w14:textId="7BBB0DE5" w:rsidR="00E17751" w:rsidRPr="00202847" w:rsidRDefault="00E17751" w:rsidP="00637B9C">
      <w:pPr>
        <w:tabs>
          <w:tab w:val="left" w:pos="1728"/>
          <w:tab w:val="left" w:pos="7200"/>
        </w:tabs>
        <w:jc w:val="both"/>
        <w:rPr>
          <w:rFonts w:asciiTheme="majorHAnsi" w:hAnsiTheme="majorHAnsi" w:cs="Arial"/>
        </w:rPr>
      </w:pPr>
    </w:p>
    <w:p w14:paraId="40283431" w14:textId="77777777" w:rsidR="00E17751" w:rsidRPr="00202847" w:rsidRDefault="00E17751" w:rsidP="00637B9C">
      <w:pPr>
        <w:tabs>
          <w:tab w:val="left" w:pos="1728"/>
          <w:tab w:val="left" w:pos="7200"/>
        </w:tabs>
        <w:jc w:val="both"/>
        <w:rPr>
          <w:rFonts w:asciiTheme="majorHAnsi" w:hAnsiTheme="majorHAnsi" w:cs="Arial"/>
          <w:b/>
        </w:rPr>
      </w:pPr>
      <w:r w:rsidRPr="00202847">
        <w:rPr>
          <w:rFonts w:asciiTheme="majorHAnsi" w:hAnsiTheme="majorHAnsi" w:cs="Arial"/>
          <w:b/>
        </w:rPr>
        <w:t>Varovanje zaupnih in osebnih podatkov</w:t>
      </w:r>
    </w:p>
    <w:p w14:paraId="61671809" w14:textId="77777777" w:rsidR="00E17751" w:rsidRPr="00202847" w:rsidRDefault="00E17751" w:rsidP="00637B9C">
      <w:pPr>
        <w:pStyle w:val="Slog20"/>
        <w:jc w:val="center"/>
        <w:rPr>
          <w:rFonts w:asciiTheme="majorHAnsi" w:hAnsiTheme="majorHAnsi"/>
        </w:rPr>
      </w:pPr>
      <w:r w:rsidRPr="00202847">
        <w:rPr>
          <w:rFonts w:asciiTheme="majorHAnsi" w:hAnsiTheme="majorHAnsi"/>
        </w:rPr>
        <w:t>člen</w:t>
      </w:r>
    </w:p>
    <w:p w14:paraId="4B12021C" w14:textId="6E2BBF01" w:rsidR="00E17751" w:rsidRPr="00202847" w:rsidRDefault="00E17751" w:rsidP="00637B9C">
      <w:pPr>
        <w:tabs>
          <w:tab w:val="left" w:pos="1728"/>
          <w:tab w:val="left" w:pos="7200"/>
        </w:tabs>
        <w:jc w:val="both"/>
        <w:rPr>
          <w:rFonts w:asciiTheme="majorHAnsi" w:hAnsiTheme="majorHAnsi" w:cs="Arial"/>
        </w:rPr>
      </w:pPr>
      <w:r w:rsidRPr="00202847">
        <w:rPr>
          <w:rFonts w:asciiTheme="majorHAnsi" w:hAnsiTheme="majorHAnsi" w:cs="Arial"/>
        </w:rPr>
        <w:t>Izvajalec, njegovi delavci in podizvajalci</w:t>
      </w:r>
      <w:r w:rsidR="00127E66" w:rsidRPr="00202847">
        <w:rPr>
          <w:rFonts w:asciiTheme="majorHAnsi" w:hAnsiTheme="majorHAnsi" w:cs="Arial"/>
        </w:rPr>
        <w:t>,</w:t>
      </w:r>
      <w:r w:rsidRPr="00202847">
        <w:rPr>
          <w:rFonts w:asciiTheme="majorHAnsi" w:hAnsiTheme="majorHAnsi" w:cs="Arial"/>
        </w:rPr>
        <w:t xml:space="preserve"> morajo vse informacije o naročniku in drugih</w:t>
      </w:r>
      <w:r w:rsidR="00127E66" w:rsidRPr="00202847">
        <w:rPr>
          <w:rFonts w:asciiTheme="majorHAnsi" w:hAnsiTheme="majorHAnsi" w:cs="Arial"/>
        </w:rPr>
        <w:t xml:space="preserve"> osebah</w:t>
      </w:r>
      <w:r w:rsidRPr="00202847">
        <w:rPr>
          <w:rFonts w:asciiTheme="majorHAnsi" w:hAnsiTheme="majorHAnsi" w:cs="Arial"/>
        </w:rPr>
        <w:t>, ki so jih pridobili pri izvajanju te pogodbe, obravnavati kot časovno neomejeno</w:t>
      </w:r>
      <w:r w:rsidR="00127E66" w:rsidRPr="00202847">
        <w:rPr>
          <w:rFonts w:asciiTheme="majorHAnsi" w:hAnsiTheme="majorHAnsi" w:cs="Arial"/>
        </w:rPr>
        <w:t xml:space="preserve"> in, razen v utemeljenih primerih,</w:t>
      </w:r>
      <w:r w:rsidRPr="00202847">
        <w:rPr>
          <w:rFonts w:asciiTheme="majorHAnsi" w:hAnsiTheme="majorHAnsi" w:cs="Arial"/>
        </w:rPr>
        <w:t xml:space="preserve"> brezpogojno zaupne. Naročnik mora na enak način obravnavati informacije o izvajalcih. Objaviti je mogoče le tiste podatke za katere to dovoljuje 35. člen ZJN-3</w:t>
      </w:r>
      <w:r w:rsidR="00127E66" w:rsidRPr="00202847">
        <w:rPr>
          <w:rFonts w:asciiTheme="majorHAnsi" w:hAnsiTheme="majorHAnsi" w:cs="Arial"/>
        </w:rPr>
        <w:t xml:space="preserve"> in drugi veljavni predpisi, ki se nanašajo na naročnika in javne finance</w:t>
      </w:r>
      <w:r w:rsidRPr="00202847">
        <w:rPr>
          <w:rFonts w:asciiTheme="majorHAnsi" w:hAnsiTheme="majorHAnsi" w:cs="Arial"/>
        </w:rPr>
        <w:t>.</w:t>
      </w:r>
    </w:p>
    <w:p w14:paraId="0CE7DB25" w14:textId="77777777" w:rsidR="00E17751" w:rsidRPr="00202847" w:rsidRDefault="00E17751" w:rsidP="00637B9C">
      <w:pPr>
        <w:tabs>
          <w:tab w:val="left" w:pos="1728"/>
          <w:tab w:val="left" w:pos="7200"/>
        </w:tabs>
        <w:jc w:val="both"/>
        <w:rPr>
          <w:rFonts w:asciiTheme="majorHAnsi" w:hAnsiTheme="majorHAnsi" w:cs="Arial"/>
        </w:rPr>
      </w:pPr>
    </w:p>
    <w:p w14:paraId="35CECE4B" w14:textId="77777777" w:rsidR="00E17751" w:rsidRPr="00202847" w:rsidRDefault="00E17751" w:rsidP="00637B9C">
      <w:pPr>
        <w:tabs>
          <w:tab w:val="left" w:pos="1728"/>
          <w:tab w:val="left" w:pos="7200"/>
        </w:tabs>
        <w:jc w:val="both"/>
        <w:rPr>
          <w:rFonts w:asciiTheme="majorHAnsi" w:hAnsiTheme="majorHAnsi" w:cs="Arial"/>
        </w:rPr>
      </w:pPr>
      <w:r w:rsidRPr="00202847">
        <w:rPr>
          <w:rFonts w:asciiTheme="majorHAnsi" w:hAnsiTheme="majorHAns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59CCE165" w14:textId="77777777" w:rsidR="00E17751" w:rsidRPr="00202847" w:rsidRDefault="00E17751" w:rsidP="00637B9C">
      <w:pPr>
        <w:tabs>
          <w:tab w:val="left" w:pos="1728"/>
          <w:tab w:val="left" w:pos="7200"/>
        </w:tabs>
        <w:jc w:val="both"/>
        <w:rPr>
          <w:rFonts w:asciiTheme="majorHAnsi" w:hAnsiTheme="majorHAnsi" w:cs="Arial"/>
        </w:rPr>
      </w:pPr>
    </w:p>
    <w:p w14:paraId="23EFCAD7" w14:textId="77777777" w:rsidR="00E17751" w:rsidRPr="00202847" w:rsidRDefault="00E17751" w:rsidP="00637B9C">
      <w:pPr>
        <w:tabs>
          <w:tab w:val="left" w:pos="1728"/>
          <w:tab w:val="left" w:pos="7200"/>
        </w:tabs>
        <w:jc w:val="both"/>
        <w:rPr>
          <w:rFonts w:asciiTheme="majorHAnsi" w:hAnsiTheme="majorHAnsi" w:cs="Arial"/>
        </w:rPr>
      </w:pPr>
      <w:r w:rsidRPr="00202847">
        <w:rPr>
          <w:rFonts w:asciiTheme="majorHAnsi" w:hAnsiTheme="majorHAnsi" w:cs="Arial"/>
        </w:rPr>
        <w:t>Podpisniki te pogodbe se zavezujejo, da bodo zagotavljali pogoje in ukrepe za zagotovitev varstva osebnih podatkov in preprečevali možne zlorabe, v smislu določil navedenega zakona</w:t>
      </w:r>
    </w:p>
    <w:p w14:paraId="41456A34" w14:textId="77777777" w:rsidR="00F639DD" w:rsidRPr="00202847" w:rsidRDefault="00F639DD" w:rsidP="00637B9C">
      <w:pPr>
        <w:tabs>
          <w:tab w:val="left" w:pos="1728"/>
          <w:tab w:val="left" w:pos="7200"/>
        </w:tabs>
        <w:jc w:val="both"/>
        <w:rPr>
          <w:rFonts w:asciiTheme="majorHAnsi" w:eastAsia="Times New Roman" w:hAnsiTheme="majorHAnsi" w:cs="Arial"/>
          <w:b/>
        </w:rPr>
      </w:pPr>
    </w:p>
    <w:p w14:paraId="1F082D67" w14:textId="77777777" w:rsidR="00BF6A2A" w:rsidRPr="00202847" w:rsidRDefault="00F639DD" w:rsidP="00637B9C">
      <w:pPr>
        <w:tabs>
          <w:tab w:val="left" w:pos="1728"/>
          <w:tab w:val="left" w:pos="7200"/>
        </w:tabs>
        <w:jc w:val="both"/>
        <w:rPr>
          <w:rFonts w:asciiTheme="majorHAnsi" w:eastAsia="Times New Roman" w:hAnsiTheme="majorHAnsi" w:cs="Arial"/>
          <w:b/>
        </w:rPr>
      </w:pPr>
      <w:r w:rsidRPr="00202847">
        <w:rPr>
          <w:rFonts w:asciiTheme="majorHAnsi" w:eastAsia="Times New Roman" w:hAnsiTheme="majorHAnsi" w:cs="Arial"/>
          <w:b/>
        </w:rPr>
        <w:t xml:space="preserve">Pooblaščene osebe </w:t>
      </w:r>
    </w:p>
    <w:p w14:paraId="17C27A19" w14:textId="77777777" w:rsidR="00D12D6B" w:rsidRPr="00202847" w:rsidRDefault="00D12D6B" w:rsidP="00637B9C">
      <w:pPr>
        <w:pStyle w:val="Slog20"/>
        <w:jc w:val="center"/>
        <w:rPr>
          <w:rFonts w:asciiTheme="majorHAnsi" w:hAnsiTheme="majorHAnsi"/>
        </w:rPr>
      </w:pPr>
      <w:r w:rsidRPr="00202847">
        <w:rPr>
          <w:rFonts w:asciiTheme="majorHAnsi" w:hAnsiTheme="majorHAnsi"/>
        </w:rPr>
        <w:t>člen</w:t>
      </w:r>
    </w:p>
    <w:p w14:paraId="1AD2D4F8"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2540F74D"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485C0A35" w14:textId="77777777" w:rsidR="00BF6A2A" w:rsidRPr="00202847" w:rsidRDefault="00CA34CC"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Pooblaščen zastopnik in skrbnik pogodbe, ki ga</w:t>
      </w:r>
      <w:r w:rsidR="00BF6A2A" w:rsidRPr="00202847">
        <w:rPr>
          <w:rFonts w:asciiTheme="majorHAnsi" w:eastAsia="Times New Roman" w:hAnsiTheme="majorHAnsi" w:cs="Arial"/>
        </w:rPr>
        <w:t xml:space="preserve"> določi naročnik je </w:t>
      </w:r>
      <w:r w:rsidR="00F617B7" w:rsidRPr="00202847">
        <w:rPr>
          <w:rFonts w:asciiTheme="majorHAnsi" w:eastAsia="Times New Roman" w:hAnsiTheme="majorHAnsi" w:cs="Arial"/>
        </w:rPr>
        <w:t xml:space="preserve"> ______________</w:t>
      </w:r>
      <w:r w:rsidR="00BF6A2A" w:rsidRPr="00202847">
        <w:rPr>
          <w:rFonts w:asciiTheme="majorHAnsi" w:eastAsia="Times New Roman" w:hAnsiTheme="majorHAnsi" w:cs="Arial"/>
        </w:rPr>
        <w:t>.</w:t>
      </w:r>
    </w:p>
    <w:p w14:paraId="0E0066CD" w14:textId="77777777" w:rsidR="00542CCF" w:rsidRPr="00202847" w:rsidRDefault="00542CCF" w:rsidP="00637B9C">
      <w:pPr>
        <w:tabs>
          <w:tab w:val="left" w:pos="1728"/>
          <w:tab w:val="left" w:pos="7200"/>
        </w:tabs>
        <w:jc w:val="both"/>
        <w:rPr>
          <w:rFonts w:asciiTheme="majorHAnsi" w:eastAsia="Times New Roman" w:hAnsiTheme="majorHAnsi" w:cs="Arial"/>
        </w:rPr>
      </w:pPr>
    </w:p>
    <w:p w14:paraId="40748E41" w14:textId="77777777" w:rsidR="00BF6A2A" w:rsidRPr="00202847" w:rsidRDefault="00DB1DCE"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Pooblaščeni zastopnik in skrbnik pogodbe, ki ga določi izvajalec je   </w:t>
      </w:r>
      <w:r w:rsidR="00BF6A2A" w:rsidRPr="00202847">
        <w:rPr>
          <w:rFonts w:asciiTheme="majorHAnsi" w:eastAsia="Times New Roman" w:hAnsiTheme="majorHAnsi" w:cs="Arial"/>
        </w:rPr>
        <w:t xml:space="preserve"> _______________.</w:t>
      </w:r>
    </w:p>
    <w:p w14:paraId="52822DE7" w14:textId="77777777" w:rsidR="00F617B7" w:rsidRPr="00202847" w:rsidRDefault="00F617B7" w:rsidP="00637B9C">
      <w:pPr>
        <w:tabs>
          <w:tab w:val="left" w:pos="1728"/>
          <w:tab w:val="left" w:pos="7200"/>
        </w:tabs>
        <w:jc w:val="both"/>
        <w:rPr>
          <w:rFonts w:asciiTheme="majorHAnsi" w:eastAsia="Times New Roman" w:hAnsiTheme="majorHAnsi" w:cs="Arial"/>
        </w:rPr>
      </w:pPr>
    </w:p>
    <w:p w14:paraId="6727CC09"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Morebitno sp</w:t>
      </w:r>
      <w:r w:rsidR="00D74BD2" w:rsidRPr="00202847">
        <w:rPr>
          <w:rFonts w:asciiTheme="majorHAnsi" w:eastAsia="Times New Roman" w:hAnsiTheme="majorHAnsi" w:cs="Arial"/>
        </w:rPr>
        <w:t>remembo strokovnega kadra</w:t>
      </w:r>
      <w:r w:rsidRPr="00202847">
        <w:rPr>
          <w:rFonts w:asciiTheme="majorHAnsi" w:eastAsia="Times New Roman" w:hAnsiTheme="majorHAnsi" w:cs="Arial"/>
        </w:rPr>
        <w:t xml:space="preserve"> je potrebno pismeno javiti drugi pogodbeni stranki v roku treh dni.</w:t>
      </w:r>
      <w:r w:rsidR="00D74BD2" w:rsidRPr="00202847">
        <w:rPr>
          <w:rFonts w:asciiTheme="majorHAnsi" w:eastAsia="Times New Roman" w:hAnsiTheme="majorHAnsi" w:cs="Arial"/>
        </w:rPr>
        <w:t xml:space="preserve"> Izvajalec ne sme zamenjati navedenih oseb brez predhodnega pisnega soglasja naročnika.</w:t>
      </w:r>
    </w:p>
    <w:p w14:paraId="7CCB5C4B" w14:textId="77777777" w:rsidR="00BF6A2A" w:rsidRPr="00202847" w:rsidRDefault="00BF6A2A" w:rsidP="00637B9C">
      <w:pPr>
        <w:tabs>
          <w:tab w:val="left" w:pos="1728"/>
          <w:tab w:val="left" w:pos="7200"/>
        </w:tabs>
        <w:jc w:val="both"/>
        <w:rPr>
          <w:rFonts w:asciiTheme="majorHAnsi" w:eastAsia="Times New Roman" w:hAnsiTheme="majorHAnsi" w:cs="Arial"/>
          <w:b/>
        </w:rPr>
      </w:pPr>
    </w:p>
    <w:p w14:paraId="20A0A016" w14:textId="77777777" w:rsidR="00BF6A2A" w:rsidRPr="00202847" w:rsidRDefault="00BF6A2A" w:rsidP="00637B9C">
      <w:pPr>
        <w:tabs>
          <w:tab w:val="left" w:pos="1728"/>
          <w:tab w:val="left" w:pos="7200"/>
        </w:tabs>
        <w:jc w:val="both"/>
        <w:rPr>
          <w:rFonts w:asciiTheme="majorHAnsi" w:eastAsia="Times New Roman" w:hAnsiTheme="majorHAnsi" w:cs="Arial"/>
          <w:b/>
        </w:rPr>
      </w:pPr>
      <w:r w:rsidRPr="00202847">
        <w:rPr>
          <w:rFonts w:asciiTheme="majorHAnsi" w:eastAsia="Times New Roman" w:hAnsiTheme="majorHAnsi" w:cs="Arial"/>
          <w:b/>
        </w:rPr>
        <w:t>Protikorupcijska klavzula</w:t>
      </w:r>
    </w:p>
    <w:p w14:paraId="4D2A22C4" w14:textId="77777777" w:rsidR="00D12D6B" w:rsidRPr="00202847" w:rsidRDefault="00D12D6B" w:rsidP="00637B9C">
      <w:pPr>
        <w:pStyle w:val="Slog20"/>
        <w:jc w:val="center"/>
        <w:rPr>
          <w:rFonts w:asciiTheme="majorHAnsi" w:hAnsiTheme="majorHAnsi"/>
        </w:rPr>
      </w:pPr>
      <w:r w:rsidRPr="00202847">
        <w:rPr>
          <w:rFonts w:asciiTheme="majorHAnsi" w:hAnsiTheme="majorHAnsi"/>
        </w:rPr>
        <w:t>člen</w:t>
      </w:r>
    </w:p>
    <w:p w14:paraId="64848A93"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4BC50D48" w14:textId="77777777" w:rsidR="00BF6A2A" w:rsidRPr="00202847" w:rsidRDefault="00BF6A2A" w:rsidP="00BB1455">
      <w:pPr>
        <w:numPr>
          <w:ilvl w:val="0"/>
          <w:numId w:val="18"/>
        </w:numPr>
        <w:jc w:val="both"/>
        <w:rPr>
          <w:rFonts w:asciiTheme="majorHAnsi" w:eastAsia="Times New Roman" w:hAnsiTheme="majorHAnsi" w:cs="Arial"/>
        </w:rPr>
      </w:pPr>
      <w:r w:rsidRPr="00202847">
        <w:rPr>
          <w:rFonts w:asciiTheme="majorHAnsi" w:eastAsia="Times New Roman" w:hAnsiTheme="majorHAnsi" w:cs="Arial"/>
        </w:rPr>
        <w:t>pridobitev posla ali</w:t>
      </w:r>
    </w:p>
    <w:p w14:paraId="619B61DD" w14:textId="77777777" w:rsidR="00BF6A2A" w:rsidRPr="00202847" w:rsidRDefault="00BF6A2A" w:rsidP="00BB1455">
      <w:pPr>
        <w:numPr>
          <w:ilvl w:val="0"/>
          <w:numId w:val="18"/>
        </w:numPr>
        <w:jc w:val="both"/>
        <w:rPr>
          <w:rFonts w:asciiTheme="majorHAnsi" w:eastAsia="Times New Roman" w:hAnsiTheme="majorHAnsi" w:cs="Arial"/>
        </w:rPr>
      </w:pPr>
      <w:r w:rsidRPr="00202847">
        <w:rPr>
          <w:rFonts w:asciiTheme="majorHAnsi" w:eastAsia="Times New Roman" w:hAnsiTheme="majorHAnsi" w:cs="Arial"/>
        </w:rPr>
        <w:t>za sklenitev posla pod ugodnejšimi pogoji ali</w:t>
      </w:r>
    </w:p>
    <w:p w14:paraId="21064BE8" w14:textId="77777777" w:rsidR="00BF6A2A" w:rsidRPr="00202847" w:rsidRDefault="00BF6A2A" w:rsidP="00BB1455">
      <w:pPr>
        <w:numPr>
          <w:ilvl w:val="0"/>
          <w:numId w:val="18"/>
        </w:numPr>
        <w:jc w:val="both"/>
        <w:rPr>
          <w:rFonts w:asciiTheme="majorHAnsi" w:eastAsia="Times New Roman" w:hAnsiTheme="majorHAnsi" w:cs="Arial"/>
        </w:rPr>
      </w:pPr>
      <w:r w:rsidRPr="00202847">
        <w:rPr>
          <w:rFonts w:asciiTheme="majorHAnsi" w:eastAsia="Times New Roman" w:hAnsiTheme="majorHAnsi" w:cs="Arial"/>
        </w:rPr>
        <w:t>za opustitev dolžnega nadzora nad izvajanjem pogodbenih obveznosti ali</w:t>
      </w:r>
    </w:p>
    <w:p w14:paraId="099AB6FC" w14:textId="77777777" w:rsidR="00BF6A2A" w:rsidRPr="00202847" w:rsidRDefault="00BF6A2A" w:rsidP="00BB1455">
      <w:pPr>
        <w:numPr>
          <w:ilvl w:val="0"/>
          <w:numId w:val="18"/>
        </w:numPr>
        <w:jc w:val="both"/>
        <w:rPr>
          <w:rFonts w:asciiTheme="majorHAnsi" w:eastAsia="Times New Roman" w:hAnsiTheme="majorHAnsi" w:cs="Arial"/>
        </w:rPr>
      </w:pPr>
      <w:r w:rsidRPr="00202847">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0F6AA1C4" w14:textId="77777777" w:rsidR="00BF6A2A" w:rsidRPr="00202847" w:rsidRDefault="00BF6A2A" w:rsidP="00637B9C">
      <w:pPr>
        <w:ind w:left="360"/>
        <w:jc w:val="both"/>
        <w:rPr>
          <w:rFonts w:asciiTheme="majorHAnsi" w:eastAsia="Times New Roman" w:hAnsiTheme="majorHAnsi" w:cs="Arial"/>
          <w:b/>
        </w:rPr>
      </w:pPr>
    </w:p>
    <w:p w14:paraId="08CC82DF" w14:textId="77777777" w:rsidR="00BF6A2A" w:rsidRPr="00202847" w:rsidRDefault="00BF6A2A" w:rsidP="00637B9C">
      <w:pPr>
        <w:tabs>
          <w:tab w:val="left" w:pos="1728"/>
          <w:tab w:val="left" w:pos="7200"/>
        </w:tabs>
        <w:jc w:val="both"/>
        <w:rPr>
          <w:rFonts w:asciiTheme="majorHAnsi" w:eastAsia="Times New Roman" w:hAnsiTheme="majorHAnsi" w:cs="Arial"/>
          <w:b/>
        </w:rPr>
      </w:pPr>
      <w:r w:rsidRPr="00202847">
        <w:rPr>
          <w:rFonts w:asciiTheme="majorHAnsi" w:eastAsia="Times New Roman" w:hAnsiTheme="majorHAnsi" w:cs="Arial"/>
          <w:b/>
        </w:rPr>
        <w:t>Omejitve poslovanja</w:t>
      </w:r>
    </w:p>
    <w:p w14:paraId="28C54E00" w14:textId="77777777" w:rsidR="00D12D6B" w:rsidRPr="00202847" w:rsidRDefault="00D12D6B" w:rsidP="00637B9C">
      <w:pPr>
        <w:pStyle w:val="Slog20"/>
        <w:jc w:val="center"/>
        <w:rPr>
          <w:rFonts w:asciiTheme="majorHAnsi" w:hAnsiTheme="majorHAnsi"/>
        </w:rPr>
      </w:pPr>
      <w:r w:rsidRPr="00202847">
        <w:rPr>
          <w:rFonts w:asciiTheme="majorHAnsi" w:hAnsiTheme="majorHAnsi"/>
        </w:rPr>
        <w:t>člen</w:t>
      </w:r>
    </w:p>
    <w:p w14:paraId="344E1730"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32DC6754"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4C74C1A7"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36361017"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531415D3" w14:textId="77777777" w:rsidR="0043383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Izvajalec oz. podpisnik pogodbe izjavlja, da je seznanjen z določbami 35. člena Zakona o integriteti in preprečevanju korupcije (Ur. l .RS, št. </w:t>
      </w:r>
      <w:r w:rsidR="0043383A" w:rsidRPr="00202847">
        <w:rPr>
          <w:rFonts w:asciiTheme="majorHAnsi" w:eastAsia="Times New Roman" w:hAnsiTheme="majorHAnsi" w:cs="Arial"/>
        </w:rPr>
        <w:t>69/11 – uradno prečiščeno besedilo in 158/20</w:t>
      </w:r>
      <w:r w:rsidRPr="00202847">
        <w:rPr>
          <w:rFonts w:asciiTheme="majorHAnsi" w:eastAsia="Times New Roman" w:hAnsiTheme="majorHAnsi" w:cs="Arial"/>
        </w:rPr>
        <w:t xml:space="preserve">) in izjavlja, da sam ni subjekt, za katerega bi veljala omejitev poslovanja z naročnikom po tem členu. </w:t>
      </w:r>
    </w:p>
    <w:p w14:paraId="449626D4" w14:textId="77777777" w:rsidR="0043383A" w:rsidRPr="00202847" w:rsidRDefault="0043383A" w:rsidP="00637B9C">
      <w:pPr>
        <w:tabs>
          <w:tab w:val="left" w:pos="1728"/>
          <w:tab w:val="left" w:pos="7200"/>
        </w:tabs>
        <w:jc w:val="both"/>
        <w:rPr>
          <w:rFonts w:asciiTheme="majorHAnsi" w:eastAsia="Times New Roman" w:hAnsiTheme="majorHAnsi" w:cs="Arial"/>
        </w:rPr>
      </w:pPr>
    </w:p>
    <w:p w14:paraId="4F5C716D"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V primeru, da njegova izjava ni resnična, sam nosi odgovornost in posledice zaradi ničnosti sklenjene pogodbe.</w:t>
      </w:r>
    </w:p>
    <w:p w14:paraId="28783758" w14:textId="77777777" w:rsidR="00BF6A2A" w:rsidRPr="00202847" w:rsidRDefault="00BF6A2A" w:rsidP="00637B9C">
      <w:pPr>
        <w:tabs>
          <w:tab w:val="left" w:pos="1728"/>
          <w:tab w:val="left" w:pos="7200"/>
        </w:tabs>
        <w:jc w:val="both"/>
        <w:rPr>
          <w:rFonts w:asciiTheme="majorHAnsi" w:eastAsia="Times New Roman" w:hAnsiTheme="majorHAnsi" w:cs="Arial"/>
          <w:b/>
        </w:rPr>
      </w:pPr>
    </w:p>
    <w:p w14:paraId="26EFEF28" w14:textId="77777777" w:rsidR="00BF6A2A" w:rsidRPr="00202847" w:rsidRDefault="004F2288" w:rsidP="00637B9C">
      <w:pPr>
        <w:tabs>
          <w:tab w:val="left" w:pos="1728"/>
          <w:tab w:val="left" w:pos="7200"/>
        </w:tabs>
        <w:jc w:val="both"/>
        <w:rPr>
          <w:rFonts w:asciiTheme="majorHAnsi" w:eastAsia="Times New Roman" w:hAnsiTheme="majorHAnsi" w:cs="Arial"/>
          <w:b/>
        </w:rPr>
      </w:pPr>
      <w:r w:rsidRPr="00202847">
        <w:rPr>
          <w:rFonts w:asciiTheme="majorHAnsi" w:eastAsia="Times New Roman" w:hAnsiTheme="majorHAnsi" w:cs="Arial"/>
          <w:b/>
        </w:rPr>
        <w:t>Zakonski razvezni pogoj</w:t>
      </w:r>
    </w:p>
    <w:p w14:paraId="5DB6903F" w14:textId="77777777" w:rsidR="00D12D6B" w:rsidRPr="00202847" w:rsidRDefault="00D12D6B" w:rsidP="00637B9C">
      <w:pPr>
        <w:pStyle w:val="Slog20"/>
        <w:jc w:val="center"/>
        <w:rPr>
          <w:rFonts w:asciiTheme="majorHAnsi" w:hAnsiTheme="majorHAnsi"/>
        </w:rPr>
      </w:pPr>
      <w:r w:rsidRPr="00202847">
        <w:rPr>
          <w:rFonts w:asciiTheme="majorHAnsi" w:hAnsiTheme="majorHAnsi"/>
        </w:rPr>
        <w:t>člen</w:t>
      </w:r>
    </w:p>
    <w:p w14:paraId="3FC89C00" w14:textId="77777777" w:rsidR="004F2288" w:rsidRPr="00202847" w:rsidRDefault="004F2288"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Ta pogodba je sklenjena pod razveznim pogojem, ki se uresniči v primeru izpolnitve ene od naslednjih okoliščin:</w:t>
      </w:r>
    </w:p>
    <w:p w14:paraId="0E15810C" w14:textId="77777777" w:rsidR="004F2288" w:rsidRPr="00202847" w:rsidRDefault="004F2288" w:rsidP="00945592">
      <w:pPr>
        <w:numPr>
          <w:ilvl w:val="0"/>
          <w:numId w:val="51"/>
        </w:numPr>
        <w:jc w:val="both"/>
        <w:rPr>
          <w:rFonts w:asciiTheme="majorHAnsi" w:hAnsiTheme="majorHAnsi" w:cs="Arial"/>
        </w:rPr>
      </w:pPr>
      <w:r w:rsidRPr="00202847">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14:paraId="6A04630D" w14:textId="77777777" w:rsidR="004F2288" w:rsidRPr="00202847" w:rsidRDefault="004F2288" w:rsidP="00945592">
      <w:pPr>
        <w:numPr>
          <w:ilvl w:val="0"/>
          <w:numId w:val="51"/>
        </w:numPr>
        <w:jc w:val="both"/>
        <w:rPr>
          <w:rFonts w:asciiTheme="majorHAnsi" w:hAnsiTheme="majorHAnsi" w:cs="Arial"/>
        </w:rPr>
      </w:pPr>
      <w:r w:rsidRPr="00202847">
        <w:rPr>
          <w:rFonts w:asciiTheme="majorHAnsi" w:eastAsia="Times New Roman" w:hAnsiTheme="majorHAnsi" w:cs="Arial"/>
        </w:rPr>
        <w:t>če bo naročnik seznanjen, da je pristojni državni organ pri izvajalcu ali podizvajalcu v času izvajanja pogodbe ugotovil najmanj dve kršitvi v zvezi s:</w:t>
      </w:r>
    </w:p>
    <w:p w14:paraId="4558E4AE" w14:textId="77777777" w:rsidR="004F2288" w:rsidRPr="00202847" w:rsidRDefault="004F2288" w:rsidP="00637B9C">
      <w:pPr>
        <w:pStyle w:val="Slog68"/>
        <w:rPr>
          <w:rFonts w:asciiTheme="majorHAnsi" w:hAnsiTheme="majorHAnsi"/>
        </w:rPr>
      </w:pPr>
      <w:r w:rsidRPr="00202847">
        <w:rPr>
          <w:rFonts w:asciiTheme="majorHAnsi" w:hAnsiTheme="majorHAnsi"/>
        </w:rPr>
        <w:t>plačilom za delo,</w:t>
      </w:r>
    </w:p>
    <w:p w14:paraId="7E49C3D2" w14:textId="77777777" w:rsidR="004F2288" w:rsidRPr="00202847" w:rsidRDefault="004F2288" w:rsidP="00637B9C">
      <w:pPr>
        <w:pStyle w:val="Slog68"/>
        <w:rPr>
          <w:rFonts w:asciiTheme="majorHAnsi" w:hAnsiTheme="majorHAnsi"/>
        </w:rPr>
      </w:pPr>
      <w:r w:rsidRPr="00202847">
        <w:rPr>
          <w:rFonts w:asciiTheme="majorHAnsi" w:hAnsiTheme="majorHAnsi"/>
        </w:rPr>
        <w:t>delovnim časom,</w:t>
      </w:r>
    </w:p>
    <w:p w14:paraId="6EEA3C9B" w14:textId="77777777" w:rsidR="004F2288" w:rsidRPr="00202847" w:rsidRDefault="004F2288" w:rsidP="00637B9C">
      <w:pPr>
        <w:pStyle w:val="Slog68"/>
        <w:rPr>
          <w:rFonts w:asciiTheme="majorHAnsi" w:hAnsiTheme="majorHAnsi"/>
        </w:rPr>
      </w:pPr>
      <w:r w:rsidRPr="00202847">
        <w:rPr>
          <w:rFonts w:asciiTheme="majorHAnsi" w:hAnsiTheme="majorHAnsi"/>
        </w:rPr>
        <w:t xml:space="preserve">počitki, </w:t>
      </w:r>
    </w:p>
    <w:p w14:paraId="2B24071D" w14:textId="77777777" w:rsidR="004F2288" w:rsidRPr="00202847" w:rsidRDefault="004F2288" w:rsidP="00637B9C">
      <w:pPr>
        <w:pStyle w:val="Slog68"/>
        <w:rPr>
          <w:rFonts w:asciiTheme="majorHAnsi" w:hAnsiTheme="majorHAnsi"/>
        </w:rPr>
      </w:pPr>
      <w:r w:rsidRPr="00202847">
        <w:rPr>
          <w:rFonts w:asciiTheme="majorHAnsi" w:hAnsiTheme="majorHAnsi"/>
        </w:rPr>
        <w:t xml:space="preserve">opravljanjem dela na podlagi pogodb civilnega prava kljub obstoju elementov delovnega razmerja ali v zvezi z zaposlovanjem na črno </w:t>
      </w:r>
    </w:p>
    <w:p w14:paraId="2031A04E" w14:textId="77777777" w:rsidR="004F2288" w:rsidRPr="00202847" w:rsidRDefault="004F2288" w:rsidP="00637B9C">
      <w:pPr>
        <w:tabs>
          <w:tab w:val="left" w:pos="1728"/>
          <w:tab w:val="left" w:pos="7200"/>
        </w:tabs>
        <w:ind w:left="284"/>
        <w:jc w:val="both"/>
        <w:rPr>
          <w:rFonts w:asciiTheme="majorHAnsi" w:eastAsia="Times New Roman" w:hAnsiTheme="majorHAnsi" w:cs="Arial"/>
        </w:rPr>
      </w:pPr>
      <w:r w:rsidRPr="00202847">
        <w:rPr>
          <w:rFonts w:asciiTheme="majorHAnsi" w:eastAsia="Times New Roman" w:hAnsiTheme="majorHAnsi" w:cs="Arial"/>
        </w:rPr>
        <w:t>in za kateri mu je bila s pravnomočno odločitvijo ali več pravnomočnimi odločitvami izrečena globa za prekršek;</w:t>
      </w:r>
    </w:p>
    <w:p w14:paraId="2ADF8FBA" w14:textId="77777777" w:rsidR="004F2288" w:rsidRPr="00202847" w:rsidRDefault="004F2288"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5D999FAC" w14:textId="77777777" w:rsidR="004F2288" w:rsidRPr="00202847" w:rsidRDefault="004F2288" w:rsidP="00637B9C">
      <w:pPr>
        <w:tabs>
          <w:tab w:val="left" w:pos="1728"/>
          <w:tab w:val="left" w:pos="7200"/>
        </w:tabs>
        <w:jc w:val="both"/>
        <w:rPr>
          <w:rFonts w:asciiTheme="majorHAnsi" w:eastAsia="Times New Roman" w:hAnsiTheme="majorHAnsi" w:cs="Arial"/>
        </w:rPr>
      </w:pPr>
    </w:p>
    <w:p w14:paraId="698F5FCD" w14:textId="77777777" w:rsidR="004F2288" w:rsidRPr="00202847" w:rsidRDefault="004F2288"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3C5B1EE7" w14:textId="77777777" w:rsidR="004F2288" w:rsidRPr="00202847" w:rsidRDefault="004F2288" w:rsidP="00637B9C">
      <w:pPr>
        <w:jc w:val="both"/>
        <w:rPr>
          <w:rFonts w:asciiTheme="majorHAnsi" w:eastAsia="Times New Roman" w:hAnsiTheme="majorHAnsi" w:cs="Arial"/>
        </w:rPr>
      </w:pPr>
      <w:r w:rsidRPr="00202847">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0EBD5F2F" w14:textId="77777777" w:rsidR="00F617B7" w:rsidRPr="00202847" w:rsidRDefault="00F617B7" w:rsidP="00637B9C">
      <w:pPr>
        <w:jc w:val="both"/>
        <w:rPr>
          <w:rFonts w:asciiTheme="majorHAnsi" w:hAnsiTheme="majorHAnsi" w:cs="Arial"/>
        </w:rPr>
      </w:pPr>
    </w:p>
    <w:p w14:paraId="11F94AB2" w14:textId="77777777" w:rsidR="00BF6A2A" w:rsidRPr="00202847" w:rsidRDefault="00BF6A2A" w:rsidP="00637B9C">
      <w:pPr>
        <w:tabs>
          <w:tab w:val="left" w:pos="1728"/>
          <w:tab w:val="left" w:pos="7200"/>
        </w:tabs>
        <w:jc w:val="both"/>
        <w:rPr>
          <w:rFonts w:asciiTheme="majorHAnsi" w:eastAsia="Times New Roman" w:hAnsiTheme="majorHAnsi" w:cs="Arial"/>
          <w:b/>
        </w:rPr>
      </w:pPr>
      <w:r w:rsidRPr="00202847">
        <w:rPr>
          <w:rFonts w:asciiTheme="majorHAnsi" w:eastAsia="Times New Roman" w:hAnsiTheme="majorHAnsi" w:cs="Arial"/>
          <w:b/>
        </w:rPr>
        <w:t>Končna določila</w:t>
      </w:r>
    </w:p>
    <w:p w14:paraId="23B3401E" w14:textId="77777777" w:rsidR="00D12D6B" w:rsidRPr="00202847" w:rsidRDefault="00D12D6B" w:rsidP="00637B9C">
      <w:pPr>
        <w:pStyle w:val="Slog20"/>
        <w:jc w:val="center"/>
        <w:rPr>
          <w:rFonts w:asciiTheme="majorHAnsi" w:hAnsiTheme="majorHAnsi"/>
        </w:rPr>
      </w:pPr>
      <w:r w:rsidRPr="00202847">
        <w:rPr>
          <w:rFonts w:asciiTheme="majorHAnsi" w:hAnsiTheme="majorHAnsi"/>
        </w:rPr>
        <w:t>člen</w:t>
      </w:r>
    </w:p>
    <w:p w14:paraId="2EAF943E" w14:textId="26951569" w:rsidR="00BF6A2A" w:rsidRPr="00202847" w:rsidRDefault="00127E66"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V primeru, da med izvajanjem </w:t>
      </w:r>
      <w:r w:rsidR="00BF6A2A" w:rsidRPr="00202847">
        <w:rPr>
          <w:rFonts w:asciiTheme="majorHAnsi" w:eastAsia="Times New Roman" w:hAnsiTheme="majorHAnsi" w:cs="Arial"/>
        </w:rPr>
        <w:t>te pogodbe nastanejo spremembe v statusu izvajalca, naročnik odloči o morebitnem prenosu obveznosti na tretjo osebo.</w:t>
      </w:r>
    </w:p>
    <w:p w14:paraId="20D6E418"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6EF930D3" w14:textId="77777777" w:rsidR="00D12D6B" w:rsidRPr="00202847" w:rsidRDefault="00D12D6B" w:rsidP="00637B9C">
      <w:pPr>
        <w:pStyle w:val="Slog20"/>
        <w:jc w:val="center"/>
        <w:rPr>
          <w:rFonts w:asciiTheme="majorHAnsi" w:hAnsiTheme="majorHAnsi"/>
        </w:rPr>
      </w:pPr>
      <w:r w:rsidRPr="00202847">
        <w:rPr>
          <w:rFonts w:asciiTheme="majorHAnsi" w:hAnsiTheme="majorHAnsi"/>
        </w:rPr>
        <w:t>člen</w:t>
      </w:r>
    </w:p>
    <w:p w14:paraId="68D31320"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202847">
        <w:rPr>
          <w:rFonts w:asciiTheme="majorHAnsi" w:eastAsia="Times New Roman" w:hAnsiTheme="majorHAnsi" w:cs="Arial"/>
        </w:rPr>
        <w:t xml:space="preserve"> </w:t>
      </w:r>
    </w:p>
    <w:p w14:paraId="049191DD" w14:textId="77777777" w:rsidR="00B365E9" w:rsidRPr="00202847" w:rsidRDefault="00B365E9" w:rsidP="00637B9C">
      <w:pPr>
        <w:tabs>
          <w:tab w:val="left" w:pos="1728"/>
          <w:tab w:val="left" w:pos="7200"/>
        </w:tabs>
        <w:jc w:val="both"/>
        <w:rPr>
          <w:rFonts w:asciiTheme="majorHAnsi" w:eastAsia="Times New Roman" w:hAnsiTheme="majorHAnsi" w:cs="Arial"/>
        </w:rPr>
      </w:pPr>
    </w:p>
    <w:p w14:paraId="5F957997" w14:textId="77777777" w:rsidR="00D12D6B" w:rsidRPr="00202847" w:rsidRDefault="00D12D6B" w:rsidP="00637B9C">
      <w:pPr>
        <w:pStyle w:val="Slog20"/>
        <w:jc w:val="center"/>
        <w:rPr>
          <w:rFonts w:asciiTheme="majorHAnsi" w:hAnsiTheme="majorHAnsi"/>
        </w:rPr>
      </w:pPr>
      <w:r w:rsidRPr="00202847">
        <w:rPr>
          <w:rFonts w:asciiTheme="majorHAnsi" w:hAnsiTheme="majorHAnsi"/>
        </w:rPr>
        <w:t>člen</w:t>
      </w:r>
    </w:p>
    <w:p w14:paraId="04667970" w14:textId="77777777" w:rsidR="00446D41"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Za medsebojna razmerja pogodbenih strank, ki niso izrecno dogovorjena s to pogodbo, se uporabljajo določila Obligacijskega z</w:t>
      </w:r>
      <w:r w:rsidR="005A54F7" w:rsidRPr="00202847">
        <w:rPr>
          <w:rFonts w:asciiTheme="majorHAnsi" w:eastAsia="Times New Roman" w:hAnsiTheme="majorHAnsi" w:cs="Arial"/>
        </w:rPr>
        <w:t>akonika</w:t>
      </w:r>
      <w:r w:rsidRPr="00202847">
        <w:rPr>
          <w:rFonts w:asciiTheme="majorHAnsi" w:eastAsia="Times New Roman" w:hAnsiTheme="majorHAnsi" w:cs="Arial"/>
        </w:rPr>
        <w:t>.</w:t>
      </w:r>
    </w:p>
    <w:p w14:paraId="6A4D8085"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3A486F6B" w14:textId="77777777" w:rsidR="00D12D6B" w:rsidRPr="00202847" w:rsidRDefault="00D12D6B" w:rsidP="00637B9C">
      <w:pPr>
        <w:pStyle w:val="Slog20"/>
        <w:jc w:val="center"/>
        <w:rPr>
          <w:rFonts w:asciiTheme="majorHAnsi" w:hAnsiTheme="majorHAnsi"/>
        </w:rPr>
      </w:pPr>
      <w:r w:rsidRPr="00202847">
        <w:rPr>
          <w:rFonts w:asciiTheme="majorHAnsi" w:hAnsiTheme="majorHAnsi"/>
        </w:rPr>
        <w:t>člen</w:t>
      </w:r>
    </w:p>
    <w:p w14:paraId="07E73471" w14:textId="724159C9"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Pogodbene stranke bodo morebitne spore, ki bi nastali pri izvrševanju te pogodbe, reševale sporazumno. V primeru, da spora ne bodo mogle rešiti sporazumno, bo o sporu odločilo </w:t>
      </w:r>
      <w:r w:rsidR="00127E66" w:rsidRPr="00202847">
        <w:rPr>
          <w:rFonts w:asciiTheme="majorHAnsi" w:eastAsia="Times New Roman" w:hAnsiTheme="majorHAnsi" w:cs="Arial"/>
        </w:rPr>
        <w:t xml:space="preserve">stvarno </w:t>
      </w:r>
      <w:r w:rsidRPr="00202847">
        <w:rPr>
          <w:rFonts w:asciiTheme="majorHAnsi" w:eastAsia="Times New Roman" w:hAnsiTheme="majorHAnsi" w:cs="Arial"/>
        </w:rPr>
        <w:t>pristojno sodišče po sedežu naročnika.</w:t>
      </w:r>
    </w:p>
    <w:p w14:paraId="4BD37AFD"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0B220EA2" w14:textId="77777777" w:rsidR="00D12D6B" w:rsidRPr="00202847" w:rsidRDefault="00D12D6B" w:rsidP="00637B9C">
      <w:pPr>
        <w:pStyle w:val="Slog20"/>
        <w:jc w:val="center"/>
        <w:rPr>
          <w:rFonts w:asciiTheme="majorHAnsi" w:hAnsiTheme="majorHAnsi"/>
        </w:rPr>
      </w:pPr>
      <w:r w:rsidRPr="00202847">
        <w:rPr>
          <w:rFonts w:asciiTheme="majorHAnsi" w:hAnsiTheme="majorHAnsi"/>
        </w:rPr>
        <w:t>člen</w:t>
      </w:r>
    </w:p>
    <w:p w14:paraId="349824B5" w14:textId="6AF3D8A2"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Pogodba je sestavljena v treh enakih izvodih, od katerih prejme izvajalec en</w:t>
      </w:r>
      <w:r w:rsidR="00127E66" w:rsidRPr="00202847">
        <w:rPr>
          <w:rFonts w:asciiTheme="majorHAnsi" w:eastAsia="Times New Roman" w:hAnsiTheme="majorHAnsi" w:cs="Arial"/>
        </w:rPr>
        <w:t>ega</w:t>
      </w:r>
      <w:r w:rsidRPr="00202847">
        <w:rPr>
          <w:rFonts w:asciiTheme="majorHAnsi" w:eastAsia="Times New Roman" w:hAnsiTheme="majorHAnsi" w:cs="Arial"/>
        </w:rPr>
        <w:t xml:space="preserve">, naročnik pa dva izvoda. </w:t>
      </w:r>
    </w:p>
    <w:p w14:paraId="4BC51503" w14:textId="77777777" w:rsidR="007E4BCB" w:rsidRPr="00202847" w:rsidRDefault="00BF6A2A" w:rsidP="007E4BCB">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 </w:t>
      </w:r>
    </w:p>
    <w:p w14:paraId="62C3E516" w14:textId="77777777" w:rsidR="007E4BCB" w:rsidRPr="00202847" w:rsidRDefault="007E4BCB" w:rsidP="005A54F7">
      <w:pPr>
        <w:pStyle w:val="Slog20"/>
        <w:jc w:val="center"/>
        <w:rPr>
          <w:rFonts w:asciiTheme="majorHAnsi" w:hAnsiTheme="majorHAnsi"/>
        </w:rPr>
      </w:pPr>
      <w:r w:rsidRPr="00202847">
        <w:rPr>
          <w:rFonts w:asciiTheme="majorHAnsi" w:hAnsiTheme="majorHAnsi"/>
        </w:rPr>
        <w:t>člen</w:t>
      </w:r>
    </w:p>
    <w:p w14:paraId="10386465" w14:textId="7C2C9D85" w:rsidR="00BF6A2A" w:rsidRPr="00202847" w:rsidRDefault="00127E66" w:rsidP="007E4BCB">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Ta pogodba je sklenjena</w:t>
      </w:r>
      <w:r w:rsidR="007E4BCB" w:rsidRPr="00202847">
        <w:rPr>
          <w:rFonts w:asciiTheme="majorHAnsi" w:eastAsia="Times New Roman" w:hAnsiTheme="majorHAnsi" w:cs="Arial"/>
        </w:rPr>
        <w:t xml:space="preserve"> z dnem, ko jo podpiše zadnja pogodbena stranka</w:t>
      </w:r>
      <w:r w:rsidRPr="00202847">
        <w:rPr>
          <w:rFonts w:asciiTheme="majorHAnsi" w:eastAsia="Times New Roman" w:hAnsiTheme="majorHAnsi" w:cs="Arial"/>
        </w:rPr>
        <w:t xml:space="preserve"> in prične veljati</w:t>
      </w:r>
      <w:r w:rsidR="005A54F7" w:rsidRPr="00202847">
        <w:rPr>
          <w:rFonts w:asciiTheme="majorHAnsi" w:eastAsia="Times New Roman" w:hAnsiTheme="majorHAnsi" w:cs="Arial"/>
        </w:rPr>
        <w:t xml:space="preserve"> po predložitvi zavarovanja</w:t>
      </w:r>
      <w:r w:rsidR="007E4BCB" w:rsidRPr="00202847">
        <w:rPr>
          <w:rFonts w:asciiTheme="majorHAnsi" w:eastAsia="Times New Roman" w:hAnsiTheme="majorHAnsi" w:cs="Arial"/>
        </w:rPr>
        <w:t xml:space="preserve"> za dobr</w:t>
      </w:r>
      <w:r w:rsidR="005A54F7" w:rsidRPr="00202847">
        <w:rPr>
          <w:rFonts w:asciiTheme="majorHAnsi" w:eastAsia="Times New Roman" w:hAnsiTheme="majorHAnsi" w:cs="Arial"/>
        </w:rPr>
        <w:t>o izvedbo pogodbenih obveznosti</w:t>
      </w:r>
      <w:r w:rsidR="00CB47A8" w:rsidRPr="00202847">
        <w:rPr>
          <w:rFonts w:asciiTheme="majorHAnsi" w:eastAsia="Times New Roman" w:hAnsiTheme="majorHAnsi" w:cs="Arial"/>
        </w:rPr>
        <w:t>, uporabljati pa se začne za čas od 1. 1. 2022 od 00:00 ure do 31. 12. 2025 do 24:00 ure</w:t>
      </w:r>
      <w:r w:rsidRPr="00202847">
        <w:rPr>
          <w:rFonts w:asciiTheme="majorHAnsi" w:eastAsia="Times New Roman" w:hAnsiTheme="majorHAnsi" w:cs="Arial"/>
        </w:rPr>
        <w:t>.</w:t>
      </w:r>
    </w:p>
    <w:p w14:paraId="5E7043A4" w14:textId="77777777" w:rsidR="00BF6A2A" w:rsidRPr="00202847" w:rsidRDefault="00BF6A2A" w:rsidP="00637B9C">
      <w:pPr>
        <w:tabs>
          <w:tab w:val="left" w:pos="1728"/>
          <w:tab w:val="left" w:pos="7200"/>
        </w:tabs>
        <w:jc w:val="both"/>
        <w:rPr>
          <w:rFonts w:asciiTheme="majorHAnsi" w:eastAsia="Times New Roman" w:hAnsiTheme="majorHAnsi" w:cs="Arial"/>
        </w:rPr>
      </w:pPr>
    </w:p>
    <w:p w14:paraId="13DFD953" w14:textId="77777777" w:rsidR="00D12D6B" w:rsidRPr="00202847" w:rsidRDefault="00D12D6B" w:rsidP="00637B9C">
      <w:pPr>
        <w:pStyle w:val="Slog20"/>
        <w:jc w:val="center"/>
        <w:rPr>
          <w:rFonts w:asciiTheme="majorHAnsi" w:hAnsiTheme="majorHAnsi"/>
        </w:rPr>
      </w:pPr>
      <w:r w:rsidRPr="00202847">
        <w:rPr>
          <w:rFonts w:asciiTheme="majorHAnsi" w:hAnsiTheme="majorHAnsi"/>
        </w:rPr>
        <w:t>člen</w:t>
      </w:r>
    </w:p>
    <w:p w14:paraId="0DA10A77" w14:textId="77777777" w:rsidR="00D74BD2" w:rsidRPr="00202847" w:rsidRDefault="00D74BD2" w:rsidP="00D74BD2">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Sestavni del pogodbe je:</w:t>
      </w:r>
    </w:p>
    <w:p w14:paraId="761B2B61" w14:textId="06A038CF" w:rsidR="00D74BD2" w:rsidRPr="00202847" w:rsidRDefault="00D74BD2" w:rsidP="00D74BD2">
      <w:pPr>
        <w:pStyle w:val="Slog51"/>
      </w:pPr>
      <w:r w:rsidRPr="00202847">
        <w:t>dokument</w:t>
      </w:r>
      <w:r w:rsidR="00FA4A55" w:rsidRPr="00202847">
        <w:t>acija v zvezi z oddajo javnega</w:t>
      </w:r>
      <w:r w:rsidR="003E0A32" w:rsidRPr="00202847">
        <w:t xml:space="preserve"> naročila</w:t>
      </w:r>
      <w:r w:rsidRPr="00202847">
        <w:t>;</w:t>
      </w:r>
    </w:p>
    <w:p w14:paraId="0B5C1244" w14:textId="77777777" w:rsidR="00D74BD2" w:rsidRPr="00202847" w:rsidRDefault="00D74BD2" w:rsidP="00D74BD2">
      <w:pPr>
        <w:pStyle w:val="Slog51"/>
      </w:pPr>
      <w:r w:rsidRPr="00202847">
        <w:t xml:space="preserve">vprašanja in pojasnila objavljena na portalu javnih </w:t>
      </w:r>
      <w:r w:rsidR="0032262A" w:rsidRPr="00202847">
        <w:t>naročil</w:t>
      </w:r>
      <w:r w:rsidRPr="00202847">
        <w:t>;</w:t>
      </w:r>
    </w:p>
    <w:p w14:paraId="66356F13" w14:textId="77777777" w:rsidR="00D74BD2" w:rsidRPr="00202847" w:rsidRDefault="00D74BD2" w:rsidP="00D74BD2">
      <w:pPr>
        <w:pStyle w:val="Slog51"/>
      </w:pPr>
      <w:r w:rsidRPr="00202847">
        <w:t>ponudba izvajalca št.  __________, z dne  ___________;</w:t>
      </w:r>
    </w:p>
    <w:p w14:paraId="2AF32AD5" w14:textId="77777777" w:rsidR="00D74BD2" w:rsidRPr="00202847" w:rsidRDefault="00D74BD2" w:rsidP="00D74BD2">
      <w:pPr>
        <w:pStyle w:val="Slog51"/>
      </w:pPr>
      <w:r w:rsidRPr="00202847">
        <w:t>finančno zavarovanje za dobro izvedbo del.</w:t>
      </w:r>
    </w:p>
    <w:p w14:paraId="4DBEFBAE" w14:textId="77777777" w:rsidR="000F410A" w:rsidRPr="00202847" w:rsidRDefault="00D74BD2"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 xml:space="preserve"> </w:t>
      </w:r>
    </w:p>
    <w:p w14:paraId="32CA14EF" w14:textId="77777777" w:rsidR="000F410A" w:rsidRPr="00202847" w:rsidRDefault="000F410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0D91DCAF" w14:textId="77777777" w:rsidR="00BF6A2A" w:rsidRPr="00202847" w:rsidRDefault="00BF6A2A" w:rsidP="00637B9C">
      <w:pPr>
        <w:tabs>
          <w:tab w:val="left" w:pos="1728"/>
          <w:tab w:val="left" w:pos="7200"/>
        </w:tabs>
        <w:jc w:val="both"/>
        <w:rPr>
          <w:rFonts w:asciiTheme="majorHAnsi" w:eastAsia="Times New Roman" w:hAnsiTheme="majorHAnsi" w:cs="Arial"/>
        </w:rPr>
      </w:pPr>
      <w:r w:rsidRPr="00202847">
        <w:rPr>
          <w:rFonts w:asciiTheme="majorHAnsi" w:eastAsia="Times New Roman" w:hAnsiTheme="majorHAnsi" w:cs="Arial"/>
          <w:b/>
        </w:rPr>
        <w:t xml:space="preserve"> </w:t>
      </w:r>
    </w:p>
    <w:p w14:paraId="2FCBE078" w14:textId="77777777" w:rsidR="00BB5CB5" w:rsidRPr="00202847" w:rsidRDefault="00BB5CB5" w:rsidP="00637B9C">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202847" w14:paraId="2FDD19CF" w14:textId="77777777" w:rsidTr="001B0C68">
        <w:tc>
          <w:tcPr>
            <w:tcW w:w="4606" w:type="dxa"/>
            <w:shd w:val="clear" w:color="auto" w:fill="auto"/>
          </w:tcPr>
          <w:p w14:paraId="3B6F2C98" w14:textId="77777777" w:rsidR="00611923" w:rsidRPr="00202847" w:rsidRDefault="00611923" w:rsidP="00637B9C">
            <w:pPr>
              <w:rPr>
                <w:rFonts w:asciiTheme="majorHAnsi" w:hAnsiTheme="majorHAnsi" w:cs="Arial"/>
              </w:rPr>
            </w:pPr>
            <w:r w:rsidRPr="00202847">
              <w:rPr>
                <w:rFonts w:asciiTheme="majorHAnsi" w:hAnsiTheme="majorHAnsi" w:cs="Arial"/>
              </w:rPr>
              <w:t xml:space="preserve">Številka: </w:t>
            </w:r>
          </w:p>
          <w:p w14:paraId="330E8442" w14:textId="77777777" w:rsidR="00611923" w:rsidRPr="00202847" w:rsidRDefault="00611923" w:rsidP="00637B9C">
            <w:pPr>
              <w:rPr>
                <w:rFonts w:asciiTheme="majorHAnsi" w:hAnsiTheme="majorHAnsi" w:cs="Arial"/>
              </w:rPr>
            </w:pPr>
            <w:r w:rsidRPr="00202847">
              <w:rPr>
                <w:rFonts w:asciiTheme="majorHAnsi" w:hAnsiTheme="majorHAnsi" w:cs="Arial"/>
              </w:rPr>
              <w:t xml:space="preserve">Dne: </w:t>
            </w:r>
          </w:p>
          <w:p w14:paraId="4EF4A4ED" w14:textId="77777777" w:rsidR="00611923" w:rsidRPr="00202847" w:rsidRDefault="00611923" w:rsidP="00637B9C">
            <w:pPr>
              <w:rPr>
                <w:rFonts w:asciiTheme="majorHAnsi" w:hAnsiTheme="majorHAnsi" w:cs="Arial"/>
              </w:rPr>
            </w:pPr>
          </w:p>
        </w:tc>
        <w:tc>
          <w:tcPr>
            <w:tcW w:w="4606" w:type="dxa"/>
            <w:shd w:val="clear" w:color="auto" w:fill="auto"/>
          </w:tcPr>
          <w:p w14:paraId="1A6806D8" w14:textId="77777777" w:rsidR="00611923" w:rsidRPr="00202847" w:rsidRDefault="00611923" w:rsidP="00637B9C">
            <w:pPr>
              <w:rPr>
                <w:rFonts w:asciiTheme="majorHAnsi" w:hAnsiTheme="majorHAnsi" w:cs="Arial"/>
              </w:rPr>
            </w:pPr>
            <w:r w:rsidRPr="00202847">
              <w:rPr>
                <w:rFonts w:asciiTheme="majorHAnsi" w:hAnsiTheme="majorHAnsi" w:cs="Arial"/>
              </w:rPr>
              <w:t>Številka:</w:t>
            </w:r>
          </w:p>
          <w:p w14:paraId="23DB51C8" w14:textId="77777777" w:rsidR="00611923" w:rsidRPr="00202847" w:rsidRDefault="00611923" w:rsidP="00637B9C">
            <w:pPr>
              <w:rPr>
                <w:rFonts w:asciiTheme="majorHAnsi" w:hAnsiTheme="majorHAnsi" w:cs="Arial"/>
              </w:rPr>
            </w:pPr>
            <w:r w:rsidRPr="00202847">
              <w:rPr>
                <w:rFonts w:asciiTheme="majorHAnsi" w:hAnsiTheme="majorHAnsi" w:cs="Arial"/>
              </w:rPr>
              <w:t>Dne:</w:t>
            </w:r>
          </w:p>
        </w:tc>
      </w:tr>
      <w:tr w:rsidR="00611923" w:rsidRPr="00202847" w14:paraId="6DD61B16" w14:textId="77777777" w:rsidTr="001B0C68">
        <w:tc>
          <w:tcPr>
            <w:tcW w:w="4606" w:type="dxa"/>
            <w:shd w:val="clear" w:color="auto" w:fill="auto"/>
          </w:tcPr>
          <w:p w14:paraId="5033DDDC" w14:textId="77777777" w:rsidR="00611923" w:rsidRPr="00202847" w:rsidRDefault="00611923" w:rsidP="00637B9C">
            <w:pPr>
              <w:rPr>
                <w:rFonts w:asciiTheme="majorHAnsi" w:hAnsiTheme="majorHAnsi" w:cs="Arial"/>
              </w:rPr>
            </w:pPr>
            <w:r w:rsidRPr="00202847">
              <w:rPr>
                <w:rFonts w:asciiTheme="majorHAnsi" w:hAnsiTheme="majorHAnsi" w:cs="Arial"/>
              </w:rPr>
              <w:t>NAROČNIK:</w:t>
            </w:r>
          </w:p>
        </w:tc>
        <w:tc>
          <w:tcPr>
            <w:tcW w:w="4606" w:type="dxa"/>
            <w:shd w:val="clear" w:color="auto" w:fill="auto"/>
          </w:tcPr>
          <w:p w14:paraId="70D31B95" w14:textId="77777777" w:rsidR="00611923" w:rsidRPr="00202847" w:rsidRDefault="00611923" w:rsidP="00637B9C">
            <w:pPr>
              <w:rPr>
                <w:rFonts w:asciiTheme="majorHAnsi" w:hAnsiTheme="majorHAnsi" w:cs="Arial"/>
              </w:rPr>
            </w:pPr>
            <w:r w:rsidRPr="00202847">
              <w:rPr>
                <w:rFonts w:asciiTheme="majorHAnsi" w:hAnsiTheme="majorHAnsi" w:cs="Arial"/>
              </w:rPr>
              <w:t>IZVAJALEC:</w:t>
            </w:r>
          </w:p>
        </w:tc>
      </w:tr>
      <w:tr w:rsidR="00611923" w:rsidRPr="00202847" w14:paraId="658427B7" w14:textId="77777777" w:rsidTr="00552654">
        <w:trPr>
          <w:trHeight w:val="124"/>
        </w:trPr>
        <w:tc>
          <w:tcPr>
            <w:tcW w:w="4606" w:type="dxa"/>
            <w:shd w:val="clear" w:color="auto" w:fill="auto"/>
          </w:tcPr>
          <w:p w14:paraId="49DA13DA" w14:textId="77777777" w:rsidR="002C2580" w:rsidRPr="00202847" w:rsidRDefault="002C2580" w:rsidP="00637B9C">
            <w:pPr>
              <w:rPr>
                <w:rFonts w:asciiTheme="majorHAnsi" w:hAnsiTheme="majorHAnsi" w:cs="Arial"/>
              </w:rPr>
            </w:pPr>
          </w:p>
        </w:tc>
        <w:tc>
          <w:tcPr>
            <w:tcW w:w="4606" w:type="dxa"/>
            <w:shd w:val="clear" w:color="auto" w:fill="auto"/>
          </w:tcPr>
          <w:p w14:paraId="4E386B96" w14:textId="77777777" w:rsidR="00611923" w:rsidRPr="00202847" w:rsidRDefault="00611923" w:rsidP="00637B9C">
            <w:pPr>
              <w:rPr>
                <w:rFonts w:asciiTheme="majorHAnsi" w:hAnsiTheme="majorHAnsi" w:cs="Arial"/>
              </w:rPr>
            </w:pPr>
          </w:p>
        </w:tc>
      </w:tr>
    </w:tbl>
    <w:p w14:paraId="19F48999" w14:textId="77777777" w:rsidR="00E03769" w:rsidRPr="00202847" w:rsidRDefault="00A967E9" w:rsidP="00637B9C">
      <w:pPr>
        <w:rPr>
          <w:rFonts w:asciiTheme="majorHAnsi" w:hAnsiTheme="majorHAnsi" w:cs="Arial"/>
          <w:b/>
          <w:bCs/>
          <w:i/>
          <w:iCs/>
          <w:u w:val="single"/>
          <w:lang w:val="x-none"/>
        </w:rPr>
      </w:pPr>
      <w:r w:rsidRPr="00202847">
        <w:rPr>
          <w:rFonts w:asciiTheme="majorHAnsi" w:hAnsiTheme="majorHAnsi" w:cs="Arial"/>
        </w:rPr>
        <w:t xml:space="preserve"> </w:t>
      </w:r>
    </w:p>
    <w:p w14:paraId="554F7E8F" w14:textId="77777777" w:rsidR="00A967E9" w:rsidRPr="00202847" w:rsidRDefault="00A967E9" w:rsidP="00637B9C">
      <w:pPr>
        <w:rPr>
          <w:rFonts w:asciiTheme="majorHAnsi" w:hAnsiTheme="majorHAnsi" w:cs="Arial"/>
          <w:b/>
        </w:rPr>
      </w:pPr>
    </w:p>
    <w:p w14:paraId="65B714D4" w14:textId="77777777" w:rsidR="00A967E9" w:rsidRPr="00202847" w:rsidRDefault="00A967E9" w:rsidP="00637B9C">
      <w:pPr>
        <w:rPr>
          <w:rFonts w:asciiTheme="majorHAnsi" w:hAnsiTheme="majorHAnsi" w:cs="Arial"/>
          <w:b/>
        </w:rPr>
      </w:pPr>
      <w:r w:rsidRPr="00202847">
        <w:rPr>
          <w:rFonts w:asciiTheme="majorHAnsi" w:hAnsiTheme="majorHAnsi" w:cs="Arial"/>
          <w:b/>
        </w:rPr>
        <w:t>S podpisom ESPD ponudnik/gospodarski subjekt potrdi, da je seznanjen z vsebino in da sprejema vsebino vzorca pogodbe.</w:t>
      </w:r>
    </w:p>
    <w:p w14:paraId="3BA703E6" w14:textId="77777777" w:rsidR="00A967E9" w:rsidRPr="00202847" w:rsidRDefault="00A967E9" w:rsidP="00637B9C">
      <w:pPr>
        <w:rPr>
          <w:rFonts w:asciiTheme="majorHAnsi" w:hAnsiTheme="majorHAnsi" w:cs="Arial"/>
          <w:b/>
          <w:bCs/>
          <w:i/>
          <w:iCs/>
          <w:u w:val="single"/>
          <w:lang w:val="x-none"/>
        </w:rPr>
      </w:pPr>
    </w:p>
    <w:p w14:paraId="114D6433" w14:textId="77777777" w:rsidR="00A67CAE" w:rsidRPr="00202847" w:rsidRDefault="00A67CAE">
      <w:pPr>
        <w:rPr>
          <w:rFonts w:asciiTheme="majorHAnsi" w:hAnsiTheme="majorHAnsi" w:cs="Arial"/>
          <w:b/>
          <w:bCs/>
          <w:i/>
          <w:iCs/>
          <w:sz w:val="24"/>
          <w:szCs w:val="28"/>
          <w:u w:val="single"/>
        </w:rPr>
      </w:pPr>
      <w:r w:rsidRPr="00202847">
        <w:rPr>
          <w:rFonts w:asciiTheme="majorHAnsi" w:hAnsiTheme="majorHAnsi"/>
        </w:rPr>
        <w:br w:type="page"/>
      </w:r>
    </w:p>
    <w:p w14:paraId="6109C39B" w14:textId="77777777" w:rsidR="00A67CAE" w:rsidRPr="00202847" w:rsidRDefault="00A67CAE" w:rsidP="00B6344E">
      <w:pPr>
        <w:pStyle w:val="javnanaroilapodnaslov"/>
        <w:framePr w:wrap="notBeside"/>
        <w:numPr>
          <w:ilvl w:val="1"/>
          <w:numId w:val="91"/>
        </w:numPr>
      </w:pPr>
      <w:bookmarkStart w:id="22" w:name="_Toc83213561"/>
      <w:r w:rsidRPr="00202847">
        <w:t>Izjava o neobstoju okoliščin glede omejitve poslovanja</w:t>
      </w:r>
      <w:bookmarkEnd w:id="22"/>
    </w:p>
    <w:p w14:paraId="4EA1EB4C" w14:textId="77777777" w:rsidR="00A67CAE" w:rsidRPr="00202847" w:rsidRDefault="00A67CAE" w:rsidP="00A67CAE">
      <w:pPr>
        <w:rPr>
          <w:rFonts w:asciiTheme="majorHAnsi" w:hAnsiTheme="majorHAnsi" w:cs="Arial"/>
          <w:sz w:val="24"/>
          <w:szCs w:val="24"/>
        </w:rPr>
      </w:pPr>
    </w:p>
    <w:p w14:paraId="34CCA238" w14:textId="77777777" w:rsidR="00A67CAE" w:rsidRPr="00202847" w:rsidRDefault="00A67CAE" w:rsidP="00A67CAE">
      <w:pPr>
        <w:jc w:val="center"/>
        <w:rPr>
          <w:rFonts w:asciiTheme="majorHAnsi" w:hAnsiTheme="majorHAnsi" w:cs="Arial"/>
          <w:b/>
        </w:rPr>
      </w:pPr>
    </w:p>
    <w:p w14:paraId="29780F7E" w14:textId="77777777" w:rsidR="00A67CAE" w:rsidRPr="00202847" w:rsidRDefault="00A67CAE" w:rsidP="00A67CAE">
      <w:pPr>
        <w:jc w:val="center"/>
        <w:rPr>
          <w:rFonts w:asciiTheme="majorHAnsi" w:hAnsiTheme="majorHAnsi" w:cs="Arial"/>
          <w:b/>
        </w:rPr>
      </w:pPr>
      <w:r w:rsidRPr="00202847">
        <w:rPr>
          <w:rFonts w:asciiTheme="majorHAnsi" w:hAnsiTheme="majorHAnsi" w:cs="Arial"/>
          <w:b/>
        </w:rPr>
        <w:t xml:space="preserve">IZJAVA </w:t>
      </w:r>
    </w:p>
    <w:p w14:paraId="7DF723BF" w14:textId="77777777" w:rsidR="00A67CAE" w:rsidRPr="00202847" w:rsidRDefault="00A67CAE" w:rsidP="00A67CAE">
      <w:pPr>
        <w:jc w:val="center"/>
        <w:rPr>
          <w:rFonts w:asciiTheme="majorHAnsi" w:eastAsia="Times New Roman" w:hAnsiTheme="majorHAnsi" w:cs="Arial"/>
        </w:rPr>
      </w:pPr>
      <w:r w:rsidRPr="00202847">
        <w:rPr>
          <w:rFonts w:asciiTheme="majorHAnsi" w:hAnsiTheme="majorHAnsi" w:cs="Arial"/>
          <w:b/>
        </w:rPr>
        <w:t>po 35. členu</w:t>
      </w:r>
      <w:r w:rsidRPr="00202847">
        <w:rPr>
          <w:rFonts w:asciiTheme="majorHAnsi" w:hAnsiTheme="majorHAnsi" w:cs="Arial"/>
          <w:b/>
          <w:vertAlign w:val="superscript"/>
        </w:rPr>
        <w:footnoteReference w:id="1"/>
      </w:r>
      <w:r w:rsidRPr="00202847">
        <w:rPr>
          <w:rFonts w:asciiTheme="majorHAnsi" w:hAnsiTheme="majorHAnsi" w:cs="Arial"/>
          <w:b/>
        </w:rPr>
        <w:t xml:space="preserve"> ZIntPK</w:t>
      </w:r>
    </w:p>
    <w:p w14:paraId="0D234176" w14:textId="77777777" w:rsidR="00A67CAE" w:rsidRPr="00202847" w:rsidRDefault="00A67CAE" w:rsidP="00A67CAE">
      <w:pPr>
        <w:jc w:val="both"/>
        <w:rPr>
          <w:rFonts w:asciiTheme="majorHAnsi" w:hAnsiTheme="majorHAnsi" w:cs="Calibri"/>
          <w:lang w:eastAsia="en-US"/>
        </w:rPr>
      </w:pPr>
    </w:p>
    <w:p w14:paraId="1C931513" w14:textId="77777777" w:rsidR="00A67CAE" w:rsidRPr="00202847" w:rsidRDefault="00A67CAE" w:rsidP="00A67CAE">
      <w:pPr>
        <w:jc w:val="both"/>
        <w:rPr>
          <w:rFonts w:asciiTheme="majorHAnsi" w:hAnsiTheme="majorHAnsi" w:cs="Calibri"/>
          <w:lang w:eastAsia="en-US"/>
        </w:rPr>
      </w:pPr>
      <w:r w:rsidRPr="00202847">
        <w:rPr>
          <w:rFonts w:asciiTheme="majorHAnsi" w:hAnsiTheme="majorHAnsi" w:cs="Calibri"/>
          <w:lang w:eastAsia="en-US"/>
        </w:rPr>
        <w:t xml:space="preserve">V skladu s petim odstavkom 35. člena Zakona o integriteti in preprečevanju korupcije (Uradni list RS, št. 69/11 – uradno prečiščeno besedilo in 158/2020, ZIntPK)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519C3F23" w14:textId="77777777" w:rsidR="00A67CAE" w:rsidRPr="00202847" w:rsidRDefault="00A67CAE" w:rsidP="00A67CAE">
      <w:pPr>
        <w:jc w:val="both"/>
        <w:rPr>
          <w:rFonts w:asciiTheme="majorHAnsi" w:hAnsiTheme="majorHAnsi" w:cs="Calibri"/>
          <w:lang w:eastAsia="en-US"/>
        </w:rPr>
      </w:pPr>
    </w:p>
    <w:p w14:paraId="722EF542" w14:textId="77777777" w:rsidR="00A67CAE" w:rsidRPr="00202847" w:rsidRDefault="00A67CAE" w:rsidP="00A67CAE">
      <w:pPr>
        <w:jc w:val="both"/>
        <w:rPr>
          <w:rFonts w:asciiTheme="majorHAnsi" w:eastAsia="Times New Roman" w:hAnsiTheme="majorHAnsi" w:cs="Arial"/>
          <w:b/>
        </w:rPr>
      </w:pPr>
      <w:r w:rsidRPr="00202847">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329184DC5CE04BFC8DE682581C0B9FA3"/>
          </w:placeholder>
          <w:showingPlcHdr/>
          <w:text/>
        </w:sdtPr>
        <w:sdtContent>
          <w:r w:rsidRPr="00202847">
            <w:rPr>
              <w:rFonts w:asciiTheme="majorHAnsi" w:eastAsia="Times New Roman" w:hAnsiTheme="majorHAnsi"/>
            </w:rPr>
            <w:t>Kliknite ali tapnite tukaj, če želite vnesti besedilo.</w:t>
          </w:r>
        </w:sdtContent>
      </w:sdt>
      <w:r w:rsidRPr="00202847">
        <w:rPr>
          <w:rFonts w:asciiTheme="majorHAnsi" w:eastAsia="Times New Roman" w:hAnsiTheme="majorHAnsi" w:cs="Arial"/>
          <w:b/>
        </w:rPr>
        <w:t xml:space="preserve">                                                                                                     </w:t>
      </w:r>
    </w:p>
    <w:p w14:paraId="0E83D320" w14:textId="77777777" w:rsidR="00A67CAE" w:rsidRPr="00202847" w:rsidRDefault="00A67CAE" w:rsidP="00A67CAE">
      <w:pPr>
        <w:jc w:val="both"/>
        <w:rPr>
          <w:rFonts w:asciiTheme="majorHAnsi" w:eastAsia="Times New Roman" w:hAnsiTheme="majorHAnsi" w:cs="Arial"/>
          <w:vertAlign w:val="subscript"/>
        </w:rPr>
      </w:pPr>
      <w:r w:rsidRPr="00202847">
        <w:rPr>
          <w:rFonts w:asciiTheme="majorHAnsi" w:eastAsia="Times New Roman" w:hAnsiTheme="majorHAnsi" w:cs="Arial"/>
          <w:vertAlign w:val="subscript"/>
        </w:rPr>
        <w:t>(podpisnik navede ime in priimek fizične osebe ali odgovorne osebe poslovnega subjekta)</w:t>
      </w:r>
    </w:p>
    <w:p w14:paraId="724726B3" w14:textId="77777777" w:rsidR="00A67CAE" w:rsidRPr="00202847" w:rsidRDefault="00A67CAE" w:rsidP="00A67CAE">
      <w:pPr>
        <w:jc w:val="both"/>
        <w:rPr>
          <w:rFonts w:asciiTheme="majorHAnsi" w:hAnsiTheme="majorHAnsi" w:cs="Calibri"/>
          <w:b/>
          <w:i/>
          <w:u w:val="single"/>
          <w:lang w:eastAsia="en-US"/>
        </w:rPr>
      </w:pPr>
      <w:r w:rsidRPr="00202847">
        <w:rPr>
          <w:rFonts w:asciiTheme="majorHAnsi" w:hAnsiTheme="majorHAnsi" w:cs="Calibri"/>
          <w:lang w:eastAsia="en-US"/>
        </w:rPr>
        <w:t xml:space="preserve"> </w:t>
      </w:r>
    </w:p>
    <w:p w14:paraId="2EA48415" w14:textId="77777777" w:rsidR="00A67CAE" w:rsidRPr="00202847" w:rsidRDefault="00A67CAE" w:rsidP="00A67CAE">
      <w:pPr>
        <w:jc w:val="center"/>
        <w:rPr>
          <w:rFonts w:asciiTheme="majorHAnsi" w:hAnsiTheme="majorHAnsi" w:cs="Calibri"/>
          <w:b/>
          <w:lang w:eastAsia="en-US"/>
        </w:rPr>
      </w:pPr>
      <w:r w:rsidRPr="00202847">
        <w:rPr>
          <w:rFonts w:asciiTheme="majorHAnsi" w:hAnsiTheme="majorHAnsi" w:cs="Calibri"/>
          <w:b/>
          <w:lang w:eastAsia="en-US"/>
        </w:rPr>
        <w:t>izjavljam,</w:t>
      </w:r>
    </w:p>
    <w:p w14:paraId="786BF88F" w14:textId="77777777" w:rsidR="00A67CAE" w:rsidRPr="00202847" w:rsidRDefault="00A67CAE" w:rsidP="00A67CAE">
      <w:pPr>
        <w:jc w:val="both"/>
        <w:rPr>
          <w:rFonts w:asciiTheme="majorHAnsi" w:eastAsia="Times New Roman" w:hAnsiTheme="majorHAnsi" w:cs="Arial"/>
        </w:rPr>
      </w:pPr>
      <w:r w:rsidRPr="00202847">
        <w:rPr>
          <w:rFonts w:asciiTheme="majorHAnsi" w:hAnsiTheme="majorHAnsi" w:cs="Calibri"/>
          <w:lang w:eastAsia="en-US"/>
        </w:rPr>
        <w:t xml:space="preserve">da poslovni subjekt </w:t>
      </w:r>
      <w:r w:rsidRPr="00202847">
        <w:rPr>
          <w:rFonts w:asciiTheme="majorHAnsi" w:eastAsia="Times New Roman" w:hAnsiTheme="majorHAnsi" w:cs="Arial"/>
        </w:rPr>
        <w:t>»</w:t>
      </w:r>
      <w:sdt>
        <w:sdtPr>
          <w:rPr>
            <w:rFonts w:asciiTheme="majorHAnsi" w:eastAsia="Times New Roman" w:hAnsiTheme="majorHAnsi" w:cs="Arial"/>
            <w:b/>
          </w:rPr>
          <w:id w:val="469717557"/>
          <w:placeholder>
            <w:docPart w:val="B637972806EC4838A4E3645B7F206F20"/>
          </w:placeholder>
          <w:showingPlcHdr/>
          <w:text/>
        </w:sdtPr>
        <w:sdtContent>
          <w:r w:rsidRPr="00202847">
            <w:rPr>
              <w:rFonts w:asciiTheme="majorHAnsi" w:eastAsia="Times New Roman" w:hAnsiTheme="majorHAnsi"/>
            </w:rPr>
            <w:t>Kliknite ali tapnite tukaj, če želite vnesti besedilo.</w:t>
          </w:r>
        </w:sdtContent>
      </w:sdt>
      <w:r w:rsidRPr="00202847">
        <w:rPr>
          <w:rFonts w:asciiTheme="majorHAnsi" w:eastAsia="Times New Roman" w:hAnsiTheme="majorHAnsi" w:cs="Arial"/>
        </w:rPr>
        <w:t>«</w:t>
      </w:r>
      <w:r w:rsidRPr="00202847">
        <w:rPr>
          <w:rFonts w:asciiTheme="majorHAnsi" w:hAnsiTheme="majorHAnsi" w:cs="Calibri"/>
          <w:lang w:eastAsia="en-US"/>
        </w:rPr>
        <w:t xml:space="preserve"> </w:t>
      </w:r>
      <w:r w:rsidRPr="00202847">
        <w:rPr>
          <w:rFonts w:asciiTheme="majorHAnsi" w:hAnsiTheme="majorHAnsi" w:cs="Calibri"/>
          <w:vertAlign w:val="superscript"/>
          <w:lang w:eastAsia="en-US"/>
        </w:rPr>
        <w:footnoteReference w:id="2"/>
      </w:r>
      <w:r w:rsidRPr="00202847">
        <w:rPr>
          <w:rFonts w:asciiTheme="majorHAnsi" w:hAnsiTheme="majorHAnsi" w:cs="Calibri"/>
          <w:lang w:eastAsia="en-US"/>
        </w:rPr>
        <w:t xml:space="preserve"> ni / nisem povezan s funkcionarjem in po mojem vedenju ni / nisem  povezan z družinskim članom funkcionarja na način, določen v prvem odstavku 35. člena ZIntPK.   </w:t>
      </w:r>
    </w:p>
    <w:p w14:paraId="612B8B78" w14:textId="77777777" w:rsidR="00A67CAE" w:rsidRPr="00202847" w:rsidRDefault="00A67CAE" w:rsidP="00A67CAE">
      <w:pPr>
        <w:jc w:val="both"/>
        <w:rPr>
          <w:rFonts w:asciiTheme="majorHAnsi" w:hAnsiTheme="majorHAnsi"/>
          <w:lang w:eastAsia="en-US"/>
        </w:rPr>
      </w:pPr>
    </w:p>
    <w:p w14:paraId="5E926ECE" w14:textId="77777777" w:rsidR="00A67CAE" w:rsidRPr="00202847" w:rsidRDefault="00A67CAE" w:rsidP="00A67CAE">
      <w:pPr>
        <w:jc w:val="both"/>
        <w:rPr>
          <w:rFonts w:asciiTheme="majorHAnsi" w:hAnsiTheme="majorHAnsi"/>
          <w:lang w:eastAsia="en-US"/>
        </w:rPr>
      </w:pPr>
      <w:r w:rsidRPr="00202847">
        <w:rPr>
          <w:rFonts w:asciiTheme="majorHAnsi" w:hAnsiTheme="majorHAnsi"/>
          <w:lang w:eastAsia="en-US"/>
        </w:rPr>
        <w:t xml:space="preserve">                                                  </w:t>
      </w:r>
    </w:p>
    <w:p w14:paraId="32B1CA79" w14:textId="77777777" w:rsidR="00A67CAE" w:rsidRPr="00202847" w:rsidRDefault="00A67CAE" w:rsidP="00A67CAE">
      <w:pPr>
        <w:jc w:val="both"/>
        <w:rPr>
          <w:rFonts w:asciiTheme="majorHAnsi" w:hAnsiTheme="majorHAnsi"/>
          <w:lang w:eastAsia="en-US"/>
        </w:rPr>
      </w:pPr>
      <w:r w:rsidRPr="00202847">
        <w:rPr>
          <w:rFonts w:asciiTheme="majorHAnsi" w:hAnsiTheme="majorHAnsi"/>
          <w:lang w:eastAsia="en-US"/>
        </w:rPr>
        <w:t>Datum:________________       Žig poslovnega subjekta:      Podpis fizične / odgovorne osebe:</w:t>
      </w:r>
    </w:p>
    <w:p w14:paraId="69B1648A" w14:textId="77777777" w:rsidR="00A67CAE" w:rsidRPr="00202847" w:rsidRDefault="00A67CAE" w:rsidP="00A67CAE">
      <w:pPr>
        <w:jc w:val="both"/>
        <w:rPr>
          <w:rFonts w:asciiTheme="majorHAnsi" w:hAnsiTheme="majorHAnsi"/>
          <w:lang w:eastAsia="en-US"/>
        </w:rPr>
      </w:pPr>
    </w:p>
    <w:p w14:paraId="556AE124" w14:textId="77777777" w:rsidR="00A67CAE" w:rsidRPr="00202847" w:rsidRDefault="00A67CAE" w:rsidP="00A67CAE">
      <w:pPr>
        <w:jc w:val="both"/>
        <w:rPr>
          <w:rFonts w:asciiTheme="majorHAnsi" w:hAnsiTheme="majorHAnsi"/>
          <w:lang w:eastAsia="en-US"/>
        </w:rPr>
      </w:pPr>
    </w:p>
    <w:p w14:paraId="004C0836" w14:textId="77777777" w:rsidR="00A67CAE" w:rsidRPr="00202847" w:rsidRDefault="00A67CAE" w:rsidP="00A67CAE">
      <w:pPr>
        <w:jc w:val="both"/>
        <w:rPr>
          <w:rFonts w:asciiTheme="majorHAnsi" w:hAnsiTheme="majorHAnsi"/>
          <w:lang w:eastAsia="en-US"/>
        </w:rPr>
      </w:pPr>
      <w:r w:rsidRPr="00202847">
        <w:rPr>
          <w:rFonts w:asciiTheme="majorHAnsi" w:hAnsiTheme="majorHAnsi"/>
          <w:lang w:eastAsia="en-US"/>
        </w:rPr>
        <w:t xml:space="preserve">                                                                                                                _______________________</w:t>
      </w:r>
    </w:p>
    <w:p w14:paraId="7FE3A2D4" w14:textId="77777777" w:rsidR="00A67CAE" w:rsidRPr="00202847" w:rsidRDefault="00A67CAE" w:rsidP="00A67CAE">
      <w:pPr>
        <w:jc w:val="both"/>
        <w:rPr>
          <w:rFonts w:asciiTheme="majorHAnsi" w:hAnsiTheme="majorHAnsi"/>
          <w:lang w:eastAsia="en-US"/>
        </w:rPr>
      </w:pPr>
    </w:p>
    <w:p w14:paraId="5AEAAD74" w14:textId="77777777" w:rsidR="00A67CAE" w:rsidRPr="00202847" w:rsidRDefault="00A67CAE" w:rsidP="00A67CAE">
      <w:pPr>
        <w:jc w:val="both"/>
        <w:rPr>
          <w:rFonts w:asciiTheme="majorHAnsi" w:hAnsiTheme="majorHAnsi"/>
          <w:lang w:eastAsia="en-US"/>
        </w:rPr>
      </w:pPr>
    </w:p>
    <w:p w14:paraId="780D2EE7" w14:textId="77777777" w:rsidR="00A67CAE" w:rsidRPr="00202847" w:rsidRDefault="00A67CAE" w:rsidP="00A67CAE">
      <w:pPr>
        <w:jc w:val="both"/>
        <w:rPr>
          <w:rFonts w:asciiTheme="majorHAnsi" w:hAnsiTheme="majorHAnsi"/>
          <w:sz w:val="24"/>
          <w:szCs w:val="24"/>
          <w:lang w:eastAsia="en-US"/>
        </w:rPr>
      </w:pPr>
    </w:p>
    <w:p w14:paraId="2CCD461C" w14:textId="77777777" w:rsidR="00A67CAE" w:rsidRPr="00202847" w:rsidRDefault="00A67CAE" w:rsidP="00A67CAE">
      <w:pPr>
        <w:jc w:val="both"/>
        <w:rPr>
          <w:rFonts w:asciiTheme="majorHAnsi" w:hAnsiTheme="majorHAnsi"/>
          <w:sz w:val="24"/>
          <w:szCs w:val="24"/>
          <w:lang w:eastAsia="en-US"/>
        </w:rPr>
      </w:pPr>
    </w:p>
    <w:p w14:paraId="5A07731E" w14:textId="77777777" w:rsidR="00A67CAE" w:rsidRPr="00202847" w:rsidRDefault="00A67CAE" w:rsidP="00A67CAE">
      <w:pPr>
        <w:jc w:val="both"/>
        <w:rPr>
          <w:rFonts w:asciiTheme="majorHAnsi" w:hAnsiTheme="majorHAnsi"/>
          <w:b/>
          <w:sz w:val="24"/>
          <w:szCs w:val="24"/>
          <w:u w:val="single"/>
          <w:lang w:eastAsia="en-US"/>
        </w:rPr>
      </w:pPr>
      <w:r w:rsidRPr="00202847">
        <w:rPr>
          <w:rFonts w:asciiTheme="majorHAnsi" w:hAnsiTheme="majorHAnsi"/>
          <w:b/>
          <w:sz w:val="24"/>
          <w:szCs w:val="24"/>
          <w:u w:val="single"/>
          <w:lang w:eastAsia="en-US"/>
        </w:rPr>
        <w:t>1. odstavek 35. člena ZIntPK:</w:t>
      </w:r>
    </w:p>
    <w:p w14:paraId="6AD822A8" w14:textId="77777777" w:rsidR="00A67CAE" w:rsidRPr="00202847" w:rsidRDefault="00A67CAE" w:rsidP="00A67CAE">
      <w:pPr>
        <w:rPr>
          <w:rFonts w:asciiTheme="majorHAnsi" w:hAnsiTheme="majorHAnsi" w:cs="Calibri"/>
          <w:i/>
          <w:sz w:val="24"/>
          <w:szCs w:val="24"/>
          <w:lang w:eastAsia="en-US"/>
        </w:rPr>
      </w:pPr>
      <w:r w:rsidRPr="00202847">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00B6824B" w14:textId="77777777" w:rsidR="00A67CAE" w:rsidRPr="00202847" w:rsidRDefault="00A67CAE" w:rsidP="00945592">
      <w:pPr>
        <w:numPr>
          <w:ilvl w:val="0"/>
          <w:numId w:val="62"/>
        </w:numPr>
        <w:rPr>
          <w:rFonts w:asciiTheme="majorHAnsi" w:hAnsiTheme="majorHAnsi" w:cs="Calibri"/>
          <w:i/>
          <w:sz w:val="24"/>
          <w:szCs w:val="24"/>
          <w:lang w:eastAsia="en-US"/>
        </w:rPr>
      </w:pPr>
      <w:r w:rsidRPr="00202847">
        <w:rPr>
          <w:rFonts w:asciiTheme="majorHAnsi" w:hAnsiTheme="majorHAnsi" w:cs="Calibri"/>
          <w:i/>
          <w:sz w:val="24"/>
          <w:szCs w:val="24"/>
          <w:lang w:eastAsia="en-US"/>
        </w:rPr>
        <w:t>udeležen kot poslovodja, član poslovodstva ali zakoniti zastopnik ali</w:t>
      </w:r>
    </w:p>
    <w:p w14:paraId="74B12314" w14:textId="77777777" w:rsidR="00A67CAE" w:rsidRPr="00202847" w:rsidRDefault="00A67CAE" w:rsidP="00945592">
      <w:pPr>
        <w:numPr>
          <w:ilvl w:val="0"/>
          <w:numId w:val="62"/>
        </w:numPr>
        <w:rPr>
          <w:rFonts w:asciiTheme="majorHAnsi" w:hAnsiTheme="majorHAnsi" w:cs="Calibri"/>
          <w:i/>
          <w:sz w:val="24"/>
          <w:szCs w:val="24"/>
          <w:lang w:eastAsia="en-US"/>
        </w:rPr>
      </w:pPr>
      <w:r w:rsidRPr="00202847">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4A9B9A12" w14:textId="77777777" w:rsidR="00A967E9" w:rsidRPr="00202847" w:rsidRDefault="00A967E9" w:rsidP="00637B9C">
      <w:pPr>
        <w:rPr>
          <w:rFonts w:asciiTheme="majorHAnsi" w:hAnsiTheme="majorHAnsi" w:cs="Arial"/>
          <w:b/>
          <w:bCs/>
          <w:i/>
          <w:iCs/>
          <w:u w:val="single"/>
        </w:rPr>
      </w:pPr>
    </w:p>
    <w:p w14:paraId="4E7287D2" w14:textId="77777777" w:rsidR="000649DA" w:rsidRPr="00202847" w:rsidRDefault="000649DA">
      <w:pPr>
        <w:rPr>
          <w:rFonts w:asciiTheme="majorHAnsi" w:hAnsiTheme="majorHAnsi"/>
        </w:rPr>
      </w:pPr>
      <w:r w:rsidRPr="00202847">
        <w:rPr>
          <w:rFonts w:asciiTheme="majorHAnsi" w:hAnsiTheme="majorHAnsi"/>
          <w:b/>
          <w:bCs/>
          <w:i/>
          <w:iCs/>
        </w:rPr>
        <w:br w:type="page"/>
      </w:r>
    </w:p>
    <w:p w14:paraId="1AD1509E" w14:textId="77777777" w:rsidR="00F31EAF" w:rsidRPr="00202847" w:rsidRDefault="00F31EAF" w:rsidP="00B6344E">
      <w:pPr>
        <w:pStyle w:val="javnanaroilapodnaslov"/>
        <w:framePr w:wrap="notBeside"/>
        <w:numPr>
          <w:ilvl w:val="1"/>
          <w:numId w:val="91"/>
        </w:numPr>
      </w:pPr>
      <w:bookmarkStart w:id="23" w:name="_Toc83213562"/>
      <w:r w:rsidRPr="00202847">
        <w:t>Izjava o udeležbi</w:t>
      </w:r>
      <w:r w:rsidR="00F9625C" w:rsidRPr="00202847">
        <w:t xml:space="preserve"> fizičnih in pravnih</w:t>
      </w:r>
      <w:r w:rsidRPr="00202847">
        <w:t xml:space="preserve"> oseb</w:t>
      </w:r>
      <w:r w:rsidR="00F9625C" w:rsidRPr="00202847">
        <w:t xml:space="preserve"> ter o povezanih družbah</w:t>
      </w:r>
      <w:bookmarkEnd w:id="23"/>
    </w:p>
    <w:p w14:paraId="6B0E8241" w14:textId="77777777" w:rsidR="00F1222C" w:rsidRPr="00202847" w:rsidRDefault="00F1222C" w:rsidP="00637B9C">
      <w:pPr>
        <w:rPr>
          <w:rFonts w:asciiTheme="majorHAnsi" w:hAnsiTheme="majorHAnsi" w:cs="Arial"/>
        </w:rPr>
      </w:pPr>
    </w:p>
    <w:p w14:paraId="26A7F50C" w14:textId="77777777" w:rsidR="00B40D61" w:rsidRPr="00202847" w:rsidRDefault="00B40D61" w:rsidP="00637B9C">
      <w:pPr>
        <w:tabs>
          <w:tab w:val="left" w:pos="4020"/>
        </w:tabs>
        <w:jc w:val="center"/>
        <w:rPr>
          <w:rFonts w:asciiTheme="majorHAnsi" w:eastAsia="Times New Roman" w:hAnsiTheme="majorHAnsi" w:cs="Arial"/>
        </w:rPr>
      </w:pPr>
      <w:bookmarkStart w:id="24" w:name="_Toc395008195"/>
      <w:bookmarkStart w:id="25" w:name="_Toc401742236"/>
      <w:bookmarkStart w:id="26" w:name="_Toc401742368"/>
      <w:r w:rsidRPr="00202847">
        <w:rPr>
          <w:rFonts w:asciiTheme="majorHAnsi" w:hAnsiTheme="majorHAnsi" w:cs="Arial"/>
          <w:b/>
        </w:rPr>
        <w:t>IZJAVA</w:t>
      </w:r>
    </w:p>
    <w:p w14:paraId="14708389" w14:textId="77777777" w:rsidR="00B40D61" w:rsidRPr="00202847" w:rsidRDefault="00B40D61" w:rsidP="00637B9C">
      <w:pPr>
        <w:jc w:val="center"/>
        <w:rPr>
          <w:rFonts w:asciiTheme="majorHAnsi" w:eastAsia="Times New Roman" w:hAnsiTheme="majorHAnsi" w:cs="Arial"/>
        </w:rPr>
      </w:pPr>
      <w:r w:rsidRPr="00202847">
        <w:rPr>
          <w:rFonts w:asciiTheme="majorHAnsi" w:hAnsiTheme="majorHAnsi" w:cs="Arial"/>
          <w:b/>
        </w:rPr>
        <w:t>po 14. členu ZIntPK</w:t>
      </w:r>
    </w:p>
    <w:p w14:paraId="3B72DEC2" w14:textId="77777777" w:rsidR="00B40D61" w:rsidRPr="00202847" w:rsidRDefault="00B40D61" w:rsidP="00637B9C">
      <w:pPr>
        <w:jc w:val="both"/>
        <w:rPr>
          <w:rFonts w:asciiTheme="majorHAnsi" w:eastAsia="Times New Roman" w:hAnsiTheme="majorHAnsi" w:cs="Arial"/>
        </w:rPr>
      </w:pPr>
    </w:p>
    <w:p w14:paraId="40D896F6"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202847">
        <w:rPr>
          <w:rFonts w:asciiTheme="majorHAnsi" w:eastAsia="Times New Roman" w:hAnsiTheme="majorHAnsi" w:cs="Arial"/>
          <w:b/>
        </w:rPr>
        <w:t>zaradi zagotovitve transparentnosti posla</w:t>
      </w:r>
      <w:r w:rsidRPr="00202847">
        <w:rPr>
          <w:rFonts w:asciiTheme="majorHAnsi" w:eastAsia="Times New Roman" w:hAnsiTheme="majorHAnsi" w:cs="Arial"/>
        </w:rPr>
        <w:t xml:space="preserve"> in </w:t>
      </w:r>
      <w:r w:rsidRPr="00202847">
        <w:rPr>
          <w:rFonts w:asciiTheme="majorHAnsi" w:eastAsia="Times New Roman" w:hAnsiTheme="majorHAnsi" w:cs="Arial"/>
          <w:b/>
        </w:rPr>
        <w:t>preprečitve korupcijskih tveganj</w:t>
      </w:r>
      <w:r w:rsidRPr="00202847">
        <w:rPr>
          <w:rFonts w:asciiTheme="majorHAnsi" w:eastAsia="Times New Roman" w:hAnsiTheme="majorHAnsi" w:cs="Arial"/>
        </w:rPr>
        <w:t xml:space="preserve"> dolžna pridobiti izjavo oziroma podatke:</w:t>
      </w:r>
    </w:p>
    <w:p w14:paraId="50243714" w14:textId="77777777" w:rsidR="00B40D61" w:rsidRPr="00202847" w:rsidRDefault="00B40D61" w:rsidP="00BB1455">
      <w:pPr>
        <w:numPr>
          <w:ilvl w:val="0"/>
          <w:numId w:val="18"/>
        </w:numPr>
        <w:jc w:val="both"/>
        <w:rPr>
          <w:rFonts w:asciiTheme="majorHAnsi" w:eastAsia="Times New Roman" w:hAnsiTheme="majorHAnsi" w:cs="Arial"/>
        </w:rPr>
      </w:pPr>
      <w:r w:rsidRPr="00202847">
        <w:rPr>
          <w:rFonts w:asciiTheme="majorHAnsi" w:eastAsia="Times New Roman" w:hAnsiTheme="majorHAnsi" w:cs="Arial"/>
        </w:rPr>
        <w:t xml:space="preserve">o udeležbi fizičnih in pravnih oseb v lastništvu ponudnika, vključno z udeležbo tihih družbenikov, </w:t>
      </w:r>
    </w:p>
    <w:p w14:paraId="1861E0B2" w14:textId="77777777" w:rsidR="00B40D61" w:rsidRPr="00202847" w:rsidRDefault="00B40D61" w:rsidP="00BB1455">
      <w:pPr>
        <w:numPr>
          <w:ilvl w:val="0"/>
          <w:numId w:val="18"/>
        </w:numPr>
        <w:jc w:val="both"/>
        <w:rPr>
          <w:rFonts w:asciiTheme="majorHAnsi" w:eastAsia="Times New Roman" w:hAnsiTheme="majorHAnsi" w:cs="Arial"/>
        </w:rPr>
      </w:pPr>
      <w:r w:rsidRPr="00202847">
        <w:rPr>
          <w:rFonts w:asciiTheme="majorHAnsi" w:eastAsia="Times New Roman" w:hAnsiTheme="majorHAnsi" w:cs="Arial"/>
        </w:rPr>
        <w:t xml:space="preserve">ter o gospodarskih subjektih, za katere se glede na določbe zakona, ki ureja gospodarske družbe, šteje, da so povezane družbe s ponudnikom. </w:t>
      </w:r>
    </w:p>
    <w:p w14:paraId="7DF5CBC0" w14:textId="77777777" w:rsidR="00B40D61" w:rsidRPr="00202847" w:rsidRDefault="00B40D61" w:rsidP="00637B9C">
      <w:pPr>
        <w:jc w:val="both"/>
        <w:rPr>
          <w:rFonts w:asciiTheme="majorHAnsi" w:eastAsia="Times New Roman" w:hAnsiTheme="majorHAnsi" w:cs="Arial"/>
        </w:rPr>
      </w:pPr>
    </w:p>
    <w:p w14:paraId="599682B4"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7E211A44" w14:textId="77777777" w:rsidR="00B40D61" w:rsidRPr="00202847" w:rsidRDefault="00B40D61" w:rsidP="00637B9C">
      <w:pPr>
        <w:jc w:val="both"/>
        <w:rPr>
          <w:rFonts w:asciiTheme="majorHAnsi" w:eastAsia="Times New Roman" w:hAnsiTheme="majorHAnsi" w:cs="Arial"/>
        </w:rPr>
      </w:pPr>
    </w:p>
    <w:p w14:paraId="56F98B9A" w14:textId="77777777" w:rsidR="00B40D61" w:rsidRPr="00202847" w:rsidRDefault="00B40D61" w:rsidP="00637B9C">
      <w:pPr>
        <w:jc w:val="both"/>
        <w:rPr>
          <w:rFonts w:asciiTheme="majorHAnsi" w:eastAsia="Times New Roman" w:hAnsiTheme="majorHAnsi" w:cs="Arial"/>
          <w:b/>
        </w:rPr>
      </w:pPr>
      <w:r w:rsidRPr="00202847">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68C40D4F8EE84DCF9AA774276716CFE7"/>
          </w:placeholder>
          <w:text/>
        </w:sdtPr>
        <w:sdtContent>
          <w:r w:rsidR="000649DA" w:rsidRPr="00202847">
            <w:rPr>
              <w:rFonts w:asciiTheme="majorHAnsi" w:eastAsia="Times New Roman" w:hAnsiTheme="majorHAnsi" w:cs="Arial"/>
              <w:b/>
            </w:rPr>
            <w:t>Storitve zavarovanja za obdobje od 1. 1. 2022 do 31. 12. 2025</w:t>
          </w:r>
        </w:sdtContent>
      </w:sdt>
      <w:r w:rsidRPr="00202847">
        <w:rPr>
          <w:rFonts w:asciiTheme="majorHAnsi" w:eastAsia="Times New Roman" w:hAnsiTheme="majorHAnsi" w:cs="Arial"/>
          <w:b/>
        </w:rPr>
        <w:t>«</w:t>
      </w:r>
    </w:p>
    <w:p w14:paraId="3E6D782D" w14:textId="77777777" w:rsidR="00B40D61" w:rsidRPr="00202847" w:rsidRDefault="00B40D61" w:rsidP="00637B9C">
      <w:pPr>
        <w:jc w:val="both"/>
        <w:rPr>
          <w:rFonts w:asciiTheme="majorHAnsi" w:eastAsia="Times New Roman" w:hAnsiTheme="majorHAnsi" w:cs="Arial"/>
          <w:b/>
        </w:rPr>
      </w:pPr>
    </w:p>
    <w:p w14:paraId="08A8190A" w14:textId="77777777" w:rsidR="00B40D61" w:rsidRPr="00202847" w:rsidRDefault="00B40D61" w:rsidP="00637B9C">
      <w:pPr>
        <w:jc w:val="both"/>
        <w:rPr>
          <w:rFonts w:asciiTheme="majorHAnsi" w:eastAsia="Times New Roman" w:hAnsiTheme="majorHAnsi" w:cs="Arial"/>
          <w:b/>
        </w:rPr>
      </w:pPr>
      <w:r w:rsidRPr="00202847">
        <w:rPr>
          <w:rFonts w:asciiTheme="majorHAnsi" w:eastAsia="Times New Roman" w:hAnsiTheme="majorHAnsi" w:cs="Arial"/>
          <w:b/>
        </w:rPr>
        <w:t xml:space="preserve"> (pravna oseba, podjetnik, društvo, zavod ali drug pravni subjekt, ki nastopa v postopku javnega naročanja):</w:t>
      </w:r>
    </w:p>
    <w:p w14:paraId="33D53B12" w14:textId="77777777" w:rsidR="00B40D61" w:rsidRPr="00202847" w:rsidRDefault="00B40D61" w:rsidP="00637B9C">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A9206B" w:rsidRPr="00202847" w14:paraId="644ACD47" w14:textId="77777777" w:rsidTr="0079309A">
        <w:tc>
          <w:tcPr>
            <w:tcW w:w="2047" w:type="dxa"/>
            <w:shd w:val="clear" w:color="auto" w:fill="auto"/>
          </w:tcPr>
          <w:p w14:paraId="16480259" w14:textId="77777777" w:rsidR="00B40D61" w:rsidRPr="00202847" w:rsidRDefault="00B40D61" w:rsidP="00637B9C">
            <w:pPr>
              <w:jc w:val="both"/>
              <w:rPr>
                <w:rFonts w:asciiTheme="majorHAnsi" w:eastAsia="Times New Roman" w:hAnsiTheme="majorHAnsi" w:cs="Arial"/>
              </w:rPr>
            </w:pPr>
          </w:p>
          <w:p w14:paraId="638EDDE2"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rPr>
              <w:t>Firma/Ime:</w:t>
            </w:r>
          </w:p>
        </w:tc>
        <w:tc>
          <w:tcPr>
            <w:tcW w:w="6988" w:type="dxa"/>
            <w:tcBorders>
              <w:bottom w:val="single" w:sz="4" w:space="0" w:color="auto"/>
            </w:tcBorders>
            <w:shd w:val="clear" w:color="auto" w:fill="auto"/>
          </w:tcPr>
          <w:p w14:paraId="7AE300DD" w14:textId="77777777" w:rsidR="00B40D61" w:rsidRPr="00202847" w:rsidRDefault="00B40D61" w:rsidP="00637B9C">
            <w:pPr>
              <w:jc w:val="both"/>
              <w:rPr>
                <w:rFonts w:asciiTheme="majorHAnsi" w:eastAsia="Times New Roman" w:hAnsiTheme="majorHAnsi" w:cs="Arial"/>
              </w:rPr>
            </w:pPr>
          </w:p>
          <w:p w14:paraId="71A50F59" w14:textId="77777777" w:rsidR="00B40D61" w:rsidRPr="00202847" w:rsidRDefault="00B40D61" w:rsidP="00637B9C">
            <w:pPr>
              <w:rPr>
                <w:rFonts w:asciiTheme="majorHAnsi" w:eastAsia="Times New Roman" w:hAnsiTheme="majorHAnsi" w:cs="Arial"/>
              </w:rPr>
            </w:pPr>
          </w:p>
        </w:tc>
      </w:tr>
      <w:tr w:rsidR="00A9206B" w:rsidRPr="00202847" w14:paraId="11510D88" w14:textId="77777777" w:rsidTr="0079309A">
        <w:tc>
          <w:tcPr>
            <w:tcW w:w="2047" w:type="dxa"/>
            <w:shd w:val="clear" w:color="auto" w:fill="auto"/>
          </w:tcPr>
          <w:p w14:paraId="24B2180D" w14:textId="77777777" w:rsidR="00B40D61" w:rsidRPr="00202847" w:rsidRDefault="00B40D61" w:rsidP="00637B9C">
            <w:pPr>
              <w:jc w:val="both"/>
              <w:rPr>
                <w:rFonts w:asciiTheme="majorHAnsi" w:eastAsia="Times New Roman" w:hAnsiTheme="majorHAnsi" w:cs="Arial"/>
              </w:rPr>
            </w:pPr>
          </w:p>
          <w:p w14:paraId="5F517CD8"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542F474E" w14:textId="77777777" w:rsidR="00B40D61" w:rsidRPr="00202847" w:rsidRDefault="000649DA" w:rsidP="000649DA">
            <w:pPr>
              <w:tabs>
                <w:tab w:val="left" w:pos="3975"/>
              </w:tabs>
              <w:jc w:val="both"/>
              <w:rPr>
                <w:rFonts w:asciiTheme="majorHAnsi" w:eastAsia="Times New Roman" w:hAnsiTheme="majorHAnsi" w:cs="Arial"/>
              </w:rPr>
            </w:pPr>
            <w:r w:rsidRPr="00202847">
              <w:rPr>
                <w:rFonts w:asciiTheme="majorHAnsi" w:eastAsia="Times New Roman" w:hAnsiTheme="majorHAnsi" w:cs="Arial"/>
              </w:rPr>
              <w:tab/>
            </w:r>
          </w:p>
          <w:p w14:paraId="34CF5733" w14:textId="77777777" w:rsidR="00B40D61" w:rsidRPr="00202847" w:rsidRDefault="00B40D61" w:rsidP="00637B9C">
            <w:pPr>
              <w:rPr>
                <w:rFonts w:asciiTheme="majorHAnsi" w:eastAsia="Times New Roman" w:hAnsiTheme="majorHAnsi" w:cs="Arial"/>
              </w:rPr>
            </w:pPr>
          </w:p>
        </w:tc>
      </w:tr>
      <w:tr w:rsidR="00A9206B" w:rsidRPr="00202847" w14:paraId="4F1EAEB4" w14:textId="77777777" w:rsidTr="0079309A">
        <w:tc>
          <w:tcPr>
            <w:tcW w:w="2047" w:type="dxa"/>
            <w:shd w:val="clear" w:color="auto" w:fill="auto"/>
          </w:tcPr>
          <w:p w14:paraId="6D80D140" w14:textId="77777777" w:rsidR="00B40D61" w:rsidRPr="00202847" w:rsidRDefault="00B40D61" w:rsidP="00637B9C">
            <w:pPr>
              <w:jc w:val="both"/>
              <w:rPr>
                <w:rFonts w:asciiTheme="majorHAnsi" w:eastAsia="Times New Roman" w:hAnsiTheme="majorHAnsi" w:cs="Arial"/>
              </w:rPr>
            </w:pPr>
          </w:p>
          <w:p w14:paraId="01E882F5"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4FF4AA79" w14:textId="77777777" w:rsidR="00B40D61" w:rsidRPr="00202847" w:rsidRDefault="00B40D61" w:rsidP="00637B9C">
            <w:pPr>
              <w:rPr>
                <w:rFonts w:asciiTheme="majorHAnsi" w:eastAsia="Times New Roman" w:hAnsiTheme="majorHAnsi" w:cs="Arial"/>
              </w:rPr>
            </w:pPr>
          </w:p>
          <w:p w14:paraId="783CCA02" w14:textId="77777777" w:rsidR="00B40D61" w:rsidRPr="00202847" w:rsidRDefault="00B40D61" w:rsidP="00637B9C">
            <w:pPr>
              <w:rPr>
                <w:rFonts w:asciiTheme="majorHAnsi" w:eastAsia="Times New Roman" w:hAnsiTheme="majorHAnsi" w:cs="Arial"/>
              </w:rPr>
            </w:pPr>
          </w:p>
        </w:tc>
      </w:tr>
      <w:tr w:rsidR="00A9206B" w:rsidRPr="00202847" w14:paraId="1FCEC67F" w14:textId="77777777" w:rsidTr="0079309A">
        <w:tc>
          <w:tcPr>
            <w:tcW w:w="2047" w:type="dxa"/>
            <w:shd w:val="clear" w:color="auto" w:fill="auto"/>
          </w:tcPr>
          <w:p w14:paraId="67211285" w14:textId="77777777" w:rsidR="00B40D61" w:rsidRPr="00202847" w:rsidRDefault="00B40D61" w:rsidP="00637B9C">
            <w:pPr>
              <w:jc w:val="both"/>
              <w:rPr>
                <w:rFonts w:asciiTheme="majorHAnsi" w:eastAsia="Times New Roman" w:hAnsiTheme="majorHAnsi" w:cs="Arial"/>
              </w:rPr>
            </w:pPr>
          </w:p>
          <w:p w14:paraId="7AD05E11"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26B5A5A4" w14:textId="77777777" w:rsidR="00B40D61" w:rsidRPr="00202847" w:rsidRDefault="00B40D61" w:rsidP="00637B9C">
            <w:pPr>
              <w:jc w:val="both"/>
              <w:rPr>
                <w:rFonts w:asciiTheme="majorHAnsi" w:eastAsia="Times New Roman" w:hAnsiTheme="majorHAnsi" w:cs="Arial"/>
              </w:rPr>
            </w:pPr>
          </w:p>
          <w:p w14:paraId="21A05AF9" w14:textId="77777777" w:rsidR="00B40D61" w:rsidRPr="00202847" w:rsidRDefault="00B40D61" w:rsidP="00637B9C">
            <w:pPr>
              <w:rPr>
                <w:rFonts w:asciiTheme="majorHAnsi" w:eastAsia="Times New Roman" w:hAnsiTheme="majorHAnsi" w:cs="Arial"/>
              </w:rPr>
            </w:pPr>
          </w:p>
        </w:tc>
      </w:tr>
      <w:tr w:rsidR="00A9206B" w:rsidRPr="00202847" w14:paraId="7437BE14" w14:textId="77777777" w:rsidTr="0079309A">
        <w:tc>
          <w:tcPr>
            <w:tcW w:w="2047" w:type="dxa"/>
            <w:shd w:val="clear" w:color="auto" w:fill="auto"/>
          </w:tcPr>
          <w:p w14:paraId="5AA1A6EA" w14:textId="77777777" w:rsidR="00B40D61" w:rsidRPr="00202847" w:rsidRDefault="00B40D61" w:rsidP="00637B9C">
            <w:pPr>
              <w:jc w:val="both"/>
              <w:rPr>
                <w:rFonts w:asciiTheme="majorHAnsi" w:eastAsia="Times New Roman" w:hAnsiTheme="majorHAnsi" w:cs="Arial"/>
              </w:rPr>
            </w:pPr>
          </w:p>
        </w:tc>
        <w:tc>
          <w:tcPr>
            <w:tcW w:w="6988" w:type="dxa"/>
            <w:tcBorders>
              <w:top w:val="single" w:sz="4" w:space="0" w:color="auto"/>
            </w:tcBorders>
            <w:shd w:val="clear" w:color="auto" w:fill="auto"/>
          </w:tcPr>
          <w:p w14:paraId="068D425E" w14:textId="77777777" w:rsidR="00B40D61" w:rsidRPr="00202847" w:rsidRDefault="00B40D61" w:rsidP="00637B9C">
            <w:pPr>
              <w:jc w:val="both"/>
              <w:rPr>
                <w:rFonts w:asciiTheme="majorHAnsi" w:eastAsia="Times New Roman" w:hAnsiTheme="majorHAnsi" w:cs="Arial"/>
              </w:rPr>
            </w:pPr>
          </w:p>
        </w:tc>
      </w:tr>
    </w:tbl>
    <w:p w14:paraId="1983EC5F" w14:textId="77777777" w:rsidR="00B40D61" w:rsidRPr="00202847" w:rsidRDefault="00B40D61" w:rsidP="00637B9C">
      <w:pPr>
        <w:jc w:val="both"/>
        <w:rPr>
          <w:rFonts w:asciiTheme="majorHAnsi" w:hAnsiTheme="majorHAnsi" w:cs="Arial"/>
          <w:snapToGrid w:val="0"/>
          <w:lang w:eastAsia="en-US"/>
        </w:rPr>
      </w:pPr>
      <w:r w:rsidRPr="00202847">
        <w:rPr>
          <w:rFonts w:asciiTheme="majorHAnsi" w:eastAsia="Times New Roman" w:hAnsiTheme="majorHAnsi" w:cs="Arial"/>
          <w:b/>
        </w:rPr>
        <w:t xml:space="preserve">Ponudnik je nosilec tihe družbe (ustrezno označiti):   </w:t>
      </w:r>
      <w:r w:rsidRPr="00202847">
        <w:rPr>
          <w:rFonts w:asciiTheme="majorHAnsi" w:eastAsia="Times New Roman" w:hAnsiTheme="majorHAnsi" w:cs="Arial"/>
        </w:rPr>
        <w:t>DA</w:t>
      </w:r>
      <w:r w:rsidRPr="00202847">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Content>
          <w:r w:rsidRPr="00202847">
            <w:rPr>
              <w:rFonts w:ascii="Segoe UI Symbol" w:eastAsia="Times New Roman" w:hAnsi="Segoe UI Symbol" w:cs="Segoe UI Symbol"/>
            </w:rPr>
            <w:t>☐</w:t>
          </w:r>
        </w:sdtContent>
      </w:sdt>
      <w:r w:rsidRPr="00202847">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Content>
          <w:r w:rsidRPr="00202847">
            <w:rPr>
              <w:rFonts w:ascii="Segoe UI Symbol" w:eastAsia="Times New Roman" w:hAnsi="Segoe UI Symbol" w:cs="Segoe UI Symbol"/>
              <w:snapToGrid w:val="0"/>
            </w:rPr>
            <w:t>☐</w:t>
          </w:r>
        </w:sdtContent>
      </w:sdt>
      <w:r w:rsidRPr="00202847">
        <w:rPr>
          <w:rFonts w:asciiTheme="majorHAnsi" w:eastAsia="Times New Roman" w:hAnsiTheme="majorHAnsi" w:cs="Arial"/>
        </w:rPr>
        <w:t xml:space="preserve"> </w:t>
      </w:r>
    </w:p>
    <w:p w14:paraId="750FA996" w14:textId="77777777" w:rsidR="00B40D61" w:rsidRPr="00202847" w:rsidRDefault="00B40D61" w:rsidP="00637B9C">
      <w:pPr>
        <w:tabs>
          <w:tab w:val="num" w:pos="360"/>
        </w:tabs>
        <w:rPr>
          <w:rFonts w:asciiTheme="majorHAnsi" w:hAnsiTheme="majorHAnsi" w:cs="Arial"/>
          <w:lang w:eastAsia="en-US"/>
        </w:rPr>
      </w:pPr>
      <w:r w:rsidRPr="00202847">
        <w:rPr>
          <w:rFonts w:asciiTheme="majorHAnsi" w:eastAsia="Times New Roman" w:hAnsiTheme="majorHAnsi" w:cs="Arial"/>
          <w:b/>
        </w:rPr>
        <w:t xml:space="preserve"> </w:t>
      </w:r>
    </w:p>
    <w:p w14:paraId="74E9DEB8" w14:textId="77777777" w:rsidR="00B40D61" w:rsidRPr="00202847" w:rsidRDefault="00B40D61" w:rsidP="00637B9C">
      <w:pPr>
        <w:jc w:val="both"/>
        <w:rPr>
          <w:rFonts w:asciiTheme="majorHAnsi" w:eastAsia="Times New Roman" w:hAnsiTheme="majorHAnsi" w:cs="Arial"/>
          <w:b/>
        </w:rPr>
      </w:pPr>
      <w:r w:rsidRPr="00202847">
        <w:rPr>
          <w:rFonts w:asciiTheme="majorHAnsi" w:eastAsia="Times New Roman" w:hAnsiTheme="majorHAnsi" w:cs="Arial"/>
          <w:b/>
        </w:rPr>
        <w:t xml:space="preserve">IZJAVLJAMO, DA SO V NAŠEM LASTNIŠTVU UDELEŽENE SLEDEČE FIZIČNE IN PRAVNE OSEBE: </w:t>
      </w:r>
    </w:p>
    <w:p w14:paraId="4B12232B" w14:textId="77777777" w:rsidR="00B40D61" w:rsidRPr="00202847" w:rsidRDefault="00B40D61" w:rsidP="00637B9C">
      <w:pPr>
        <w:jc w:val="both"/>
        <w:rPr>
          <w:rFonts w:asciiTheme="majorHAnsi" w:eastAsia="Times New Roman" w:hAnsiTheme="majorHAnsi" w:cs="Arial"/>
          <w:b/>
        </w:rPr>
      </w:pPr>
    </w:p>
    <w:p w14:paraId="11DBF8DF" w14:textId="77777777" w:rsidR="00B40D61" w:rsidRPr="00202847" w:rsidRDefault="00B40D61" w:rsidP="00637B9C">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A9206B" w:rsidRPr="00202847" w14:paraId="32C87737" w14:textId="77777777" w:rsidTr="0079309A">
        <w:trPr>
          <w:trHeight w:val="1173"/>
        </w:trPr>
        <w:tc>
          <w:tcPr>
            <w:tcW w:w="383" w:type="dxa"/>
            <w:shd w:val="clear" w:color="auto" w:fill="auto"/>
          </w:tcPr>
          <w:p w14:paraId="3EE74B18" w14:textId="77777777" w:rsidR="00B40D61" w:rsidRPr="00202847" w:rsidRDefault="00B40D61" w:rsidP="00637B9C">
            <w:pPr>
              <w:jc w:val="both"/>
              <w:rPr>
                <w:rFonts w:asciiTheme="majorHAnsi" w:eastAsia="Times New Roman" w:hAnsiTheme="majorHAnsi" w:cs="Arial"/>
                <w:b/>
              </w:rPr>
            </w:pPr>
          </w:p>
        </w:tc>
        <w:tc>
          <w:tcPr>
            <w:tcW w:w="2765" w:type="dxa"/>
            <w:shd w:val="clear" w:color="auto" w:fill="auto"/>
          </w:tcPr>
          <w:p w14:paraId="4A38A784" w14:textId="77777777" w:rsidR="00B40D61" w:rsidRPr="00202847" w:rsidRDefault="00B40D61" w:rsidP="00637B9C">
            <w:pPr>
              <w:jc w:val="center"/>
              <w:rPr>
                <w:rFonts w:asciiTheme="majorHAnsi" w:eastAsia="Times New Roman" w:hAnsiTheme="majorHAnsi" w:cs="Arial"/>
                <w:b/>
              </w:rPr>
            </w:pPr>
            <w:r w:rsidRPr="00202847">
              <w:rPr>
                <w:rFonts w:asciiTheme="majorHAnsi" w:eastAsia="Times New Roman" w:hAnsiTheme="majorHAnsi" w:cs="Arial"/>
                <w:b/>
              </w:rPr>
              <w:t>Firma, matična in davčna št. pravne osebe</w:t>
            </w:r>
          </w:p>
          <w:p w14:paraId="7A7F5DF3" w14:textId="77777777" w:rsidR="00B40D61" w:rsidRPr="00202847" w:rsidRDefault="00B40D61" w:rsidP="00637B9C">
            <w:pPr>
              <w:jc w:val="center"/>
              <w:rPr>
                <w:rFonts w:asciiTheme="majorHAnsi" w:eastAsia="Times New Roman" w:hAnsiTheme="majorHAnsi" w:cs="Arial"/>
              </w:rPr>
            </w:pPr>
            <w:r w:rsidRPr="00202847">
              <w:rPr>
                <w:rFonts w:asciiTheme="majorHAnsi" w:eastAsia="Times New Roman" w:hAnsiTheme="majorHAnsi" w:cs="Arial"/>
              </w:rPr>
              <w:t>oziroma</w:t>
            </w:r>
          </w:p>
          <w:p w14:paraId="03441BCE" w14:textId="77777777" w:rsidR="00B40D61" w:rsidRPr="00202847" w:rsidRDefault="00B40D61" w:rsidP="00637B9C">
            <w:pPr>
              <w:jc w:val="center"/>
              <w:rPr>
                <w:rFonts w:asciiTheme="majorHAnsi" w:eastAsia="Times New Roman" w:hAnsiTheme="majorHAnsi" w:cs="Arial"/>
                <w:b/>
              </w:rPr>
            </w:pPr>
            <w:r w:rsidRPr="00202847">
              <w:rPr>
                <w:rFonts w:asciiTheme="majorHAnsi" w:eastAsia="Times New Roman" w:hAnsiTheme="majorHAnsi" w:cs="Arial"/>
                <w:b/>
              </w:rPr>
              <w:t>ime in priimek fizične osebe</w:t>
            </w:r>
          </w:p>
        </w:tc>
        <w:tc>
          <w:tcPr>
            <w:tcW w:w="3350" w:type="dxa"/>
            <w:shd w:val="clear" w:color="auto" w:fill="auto"/>
          </w:tcPr>
          <w:p w14:paraId="66EB704C" w14:textId="77777777" w:rsidR="00B40D61" w:rsidRPr="00202847" w:rsidRDefault="00B40D61" w:rsidP="00637B9C">
            <w:pPr>
              <w:jc w:val="center"/>
              <w:rPr>
                <w:rFonts w:asciiTheme="majorHAnsi" w:eastAsia="Times New Roman" w:hAnsiTheme="majorHAnsi" w:cs="Arial"/>
                <w:b/>
              </w:rPr>
            </w:pPr>
            <w:r w:rsidRPr="00202847">
              <w:rPr>
                <w:rFonts w:asciiTheme="majorHAnsi" w:eastAsia="Times New Roman" w:hAnsiTheme="majorHAnsi" w:cs="Arial"/>
                <w:b/>
              </w:rPr>
              <w:t>Sedež pravne osebe</w:t>
            </w:r>
          </w:p>
          <w:p w14:paraId="713FF1DE" w14:textId="77777777" w:rsidR="00B40D61" w:rsidRPr="00202847" w:rsidRDefault="00B40D61" w:rsidP="00637B9C">
            <w:pPr>
              <w:jc w:val="center"/>
              <w:rPr>
                <w:rFonts w:asciiTheme="majorHAnsi" w:eastAsia="Times New Roman" w:hAnsiTheme="majorHAnsi" w:cs="Arial"/>
                <w:b/>
              </w:rPr>
            </w:pPr>
          </w:p>
          <w:p w14:paraId="3D2ED5D3" w14:textId="77777777" w:rsidR="00B40D61" w:rsidRPr="00202847" w:rsidRDefault="00B40D61" w:rsidP="00637B9C">
            <w:pPr>
              <w:jc w:val="center"/>
              <w:rPr>
                <w:rFonts w:asciiTheme="majorHAnsi" w:eastAsia="Times New Roman" w:hAnsiTheme="majorHAnsi" w:cs="Arial"/>
              </w:rPr>
            </w:pPr>
            <w:r w:rsidRPr="00202847">
              <w:rPr>
                <w:rFonts w:asciiTheme="majorHAnsi" w:eastAsia="Times New Roman" w:hAnsiTheme="majorHAnsi" w:cs="Arial"/>
              </w:rPr>
              <w:t>oziroma</w:t>
            </w:r>
          </w:p>
          <w:p w14:paraId="48CDC303" w14:textId="77777777" w:rsidR="00B40D61" w:rsidRPr="00202847" w:rsidRDefault="00B40D61" w:rsidP="00637B9C">
            <w:pPr>
              <w:jc w:val="center"/>
              <w:rPr>
                <w:rFonts w:asciiTheme="majorHAnsi" w:eastAsia="Times New Roman" w:hAnsiTheme="majorHAnsi" w:cs="Arial"/>
              </w:rPr>
            </w:pPr>
          </w:p>
          <w:p w14:paraId="18BF2F3F" w14:textId="77777777" w:rsidR="00B40D61" w:rsidRPr="00202847" w:rsidRDefault="00B40D61" w:rsidP="00637B9C">
            <w:pPr>
              <w:jc w:val="center"/>
              <w:rPr>
                <w:rFonts w:asciiTheme="majorHAnsi" w:eastAsia="Times New Roman" w:hAnsiTheme="majorHAnsi" w:cs="Arial"/>
                <w:b/>
              </w:rPr>
            </w:pPr>
            <w:r w:rsidRPr="00202847">
              <w:rPr>
                <w:rFonts w:asciiTheme="majorHAnsi" w:eastAsia="Times New Roman" w:hAnsiTheme="majorHAnsi" w:cs="Arial"/>
                <w:b/>
              </w:rPr>
              <w:t>prebivališče fizične osebe</w:t>
            </w:r>
          </w:p>
        </w:tc>
        <w:tc>
          <w:tcPr>
            <w:tcW w:w="1866" w:type="dxa"/>
            <w:shd w:val="clear" w:color="auto" w:fill="auto"/>
          </w:tcPr>
          <w:p w14:paraId="79843F9A" w14:textId="77777777" w:rsidR="00B40D61" w:rsidRPr="00202847" w:rsidRDefault="00B40D61" w:rsidP="00637B9C">
            <w:pPr>
              <w:jc w:val="center"/>
              <w:rPr>
                <w:rFonts w:asciiTheme="majorHAnsi" w:eastAsia="Times New Roman" w:hAnsiTheme="majorHAnsi" w:cs="Arial"/>
                <w:b/>
              </w:rPr>
            </w:pPr>
            <w:r w:rsidRPr="00202847">
              <w:rPr>
                <w:rFonts w:asciiTheme="majorHAnsi" w:eastAsia="Times New Roman" w:hAnsiTheme="majorHAnsi" w:cs="Arial"/>
                <w:b/>
              </w:rPr>
              <w:t>Lastniški delež v %</w:t>
            </w:r>
          </w:p>
          <w:p w14:paraId="6188EE3B" w14:textId="77777777" w:rsidR="00B40D61" w:rsidRPr="00202847" w:rsidRDefault="00B40D61" w:rsidP="00637B9C">
            <w:pPr>
              <w:jc w:val="center"/>
              <w:rPr>
                <w:rFonts w:asciiTheme="majorHAnsi" w:eastAsia="Times New Roman" w:hAnsiTheme="majorHAnsi" w:cs="Arial"/>
              </w:rPr>
            </w:pPr>
            <w:r w:rsidRPr="00202847">
              <w:rPr>
                <w:rFonts w:asciiTheme="majorHAnsi" w:eastAsia="Times New Roman" w:hAnsiTheme="majorHAnsi" w:cs="Arial"/>
              </w:rPr>
              <w:t>oziroma</w:t>
            </w:r>
          </w:p>
          <w:p w14:paraId="5D282DDD" w14:textId="77777777" w:rsidR="00B40D61" w:rsidRPr="00202847" w:rsidRDefault="00B40D61" w:rsidP="00637B9C">
            <w:pPr>
              <w:jc w:val="center"/>
              <w:rPr>
                <w:rFonts w:asciiTheme="majorHAnsi" w:eastAsia="Times New Roman" w:hAnsiTheme="majorHAnsi" w:cs="Arial"/>
                <w:b/>
              </w:rPr>
            </w:pPr>
            <w:r w:rsidRPr="00202847">
              <w:rPr>
                <w:rFonts w:asciiTheme="majorHAnsi" w:eastAsia="Times New Roman" w:hAnsiTheme="majorHAnsi" w:cs="Arial"/>
                <w:b/>
              </w:rPr>
              <w:t>delež ustanoviteljskih pravic v %</w:t>
            </w:r>
          </w:p>
        </w:tc>
        <w:tc>
          <w:tcPr>
            <w:tcW w:w="1966" w:type="dxa"/>
            <w:shd w:val="clear" w:color="auto" w:fill="auto"/>
          </w:tcPr>
          <w:p w14:paraId="69746EB8" w14:textId="77777777" w:rsidR="00B40D61" w:rsidRPr="00202847" w:rsidRDefault="00B40D61" w:rsidP="00637B9C">
            <w:pPr>
              <w:rPr>
                <w:rFonts w:asciiTheme="majorHAnsi" w:eastAsia="Times New Roman" w:hAnsiTheme="majorHAnsi" w:cs="Arial"/>
                <w:b/>
              </w:rPr>
            </w:pPr>
            <w:r w:rsidRPr="00202847">
              <w:rPr>
                <w:rFonts w:asciiTheme="majorHAnsi" w:eastAsia="Times New Roman" w:hAnsiTheme="majorHAnsi" w:cs="Arial"/>
                <w:b/>
              </w:rPr>
              <w:t>Tihi družbenik</w:t>
            </w:r>
            <w:r w:rsidRPr="00202847">
              <w:rPr>
                <w:rFonts w:asciiTheme="majorHAnsi" w:eastAsia="Times New Roman" w:hAnsiTheme="majorHAnsi" w:cs="Arial"/>
                <w:vertAlign w:val="superscript"/>
              </w:rPr>
              <w:footnoteReference w:id="3"/>
            </w:r>
            <w:r w:rsidRPr="00202847">
              <w:rPr>
                <w:rFonts w:asciiTheme="majorHAnsi" w:eastAsia="Times New Roman" w:hAnsiTheme="majorHAnsi" w:cs="Arial"/>
              </w:rPr>
              <w:t xml:space="preserve"> </w:t>
            </w:r>
            <w:r w:rsidRPr="00202847">
              <w:rPr>
                <w:rFonts w:asciiTheme="majorHAnsi" w:eastAsia="Times New Roman" w:hAnsiTheme="majorHAnsi" w:cs="Arial"/>
                <w:b/>
              </w:rPr>
              <w:t xml:space="preserve"> </w:t>
            </w:r>
            <w:r w:rsidRPr="00202847">
              <w:rPr>
                <w:rFonts w:asciiTheme="majorHAnsi" w:eastAsia="Times New Roman" w:hAnsiTheme="majorHAnsi" w:cs="Arial"/>
              </w:rPr>
              <w:t>(ustrezno označiti) – če DA, potem navesti nosilca tihe družbe</w:t>
            </w:r>
          </w:p>
        </w:tc>
      </w:tr>
      <w:tr w:rsidR="00A9206B" w:rsidRPr="00202847" w14:paraId="7E61C594" w14:textId="77777777" w:rsidTr="0079309A">
        <w:trPr>
          <w:trHeight w:val="1173"/>
        </w:trPr>
        <w:tc>
          <w:tcPr>
            <w:tcW w:w="383" w:type="dxa"/>
            <w:shd w:val="clear" w:color="auto" w:fill="auto"/>
          </w:tcPr>
          <w:p w14:paraId="4F9241CF"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rPr>
              <w:t>1.</w:t>
            </w:r>
          </w:p>
        </w:tc>
        <w:tc>
          <w:tcPr>
            <w:tcW w:w="2765" w:type="dxa"/>
            <w:shd w:val="clear" w:color="auto" w:fill="auto"/>
          </w:tcPr>
          <w:p w14:paraId="38F39152" w14:textId="77777777" w:rsidR="00B40D61" w:rsidRPr="00202847" w:rsidRDefault="00B40D61" w:rsidP="00637B9C">
            <w:pPr>
              <w:jc w:val="both"/>
              <w:rPr>
                <w:rFonts w:asciiTheme="majorHAnsi" w:eastAsia="Times New Roman" w:hAnsiTheme="majorHAnsi" w:cs="Arial"/>
                <w:b/>
              </w:rPr>
            </w:pPr>
          </w:p>
        </w:tc>
        <w:tc>
          <w:tcPr>
            <w:tcW w:w="3350" w:type="dxa"/>
            <w:shd w:val="clear" w:color="auto" w:fill="auto"/>
          </w:tcPr>
          <w:p w14:paraId="731AB893" w14:textId="77777777" w:rsidR="00B40D61" w:rsidRPr="00202847" w:rsidRDefault="00B40D61" w:rsidP="00637B9C">
            <w:pPr>
              <w:jc w:val="both"/>
              <w:rPr>
                <w:rFonts w:asciiTheme="majorHAnsi" w:eastAsia="Times New Roman" w:hAnsiTheme="majorHAnsi" w:cs="Arial"/>
                <w:b/>
              </w:rPr>
            </w:pPr>
          </w:p>
        </w:tc>
        <w:tc>
          <w:tcPr>
            <w:tcW w:w="1866" w:type="dxa"/>
            <w:shd w:val="clear" w:color="auto" w:fill="auto"/>
          </w:tcPr>
          <w:p w14:paraId="6327CBAC" w14:textId="77777777" w:rsidR="00B40D61" w:rsidRPr="00202847" w:rsidRDefault="00B40D61" w:rsidP="00637B9C">
            <w:pPr>
              <w:jc w:val="both"/>
              <w:rPr>
                <w:rFonts w:asciiTheme="majorHAnsi" w:eastAsia="Times New Roman" w:hAnsiTheme="majorHAnsi" w:cs="Arial"/>
                <w:b/>
              </w:rPr>
            </w:pPr>
          </w:p>
        </w:tc>
        <w:tc>
          <w:tcPr>
            <w:tcW w:w="1966" w:type="dxa"/>
            <w:shd w:val="clear" w:color="auto" w:fill="auto"/>
          </w:tcPr>
          <w:p w14:paraId="08BD7176" w14:textId="77777777" w:rsidR="00B40D61" w:rsidRPr="00202847" w:rsidRDefault="00B40D61" w:rsidP="00637B9C">
            <w:pPr>
              <w:jc w:val="both"/>
              <w:rPr>
                <w:rFonts w:asciiTheme="majorHAnsi" w:eastAsia="Times New Roman" w:hAnsiTheme="majorHAnsi" w:cs="Arial"/>
                <w:b/>
              </w:rPr>
            </w:pPr>
            <w:r w:rsidRPr="00202847">
              <w:rPr>
                <w:rFonts w:asciiTheme="majorHAnsi" w:eastAsia="Times New Roman" w:hAnsiTheme="majorHAnsi" w:cs="Arial"/>
              </w:rPr>
              <w:t>DA</w:t>
            </w:r>
            <w:r w:rsidRPr="00202847">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Content>
                <w:r w:rsidRPr="00202847">
                  <w:rPr>
                    <w:rFonts w:ascii="Segoe UI Symbol" w:eastAsia="Times New Roman" w:hAnsi="Segoe UI Symbol" w:cs="Segoe UI Symbol"/>
                    <w:b/>
                  </w:rPr>
                  <w:t>☐</w:t>
                </w:r>
              </w:sdtContent>
            </w:sdt>
            <w:r w:rsidRPr="00202847">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Content>
                <w:r w:rsidRPr="00202847">
                  <w:rPr>
                    <w:rFonts w:ascii="Segoe UI Symbol" w:eastAsia="Times New Roman" w:hAnsi="Segoe UI Symbol" w:cs="Segoe UI Symbol"/>
                    <w:snapToGrid w:val="0"/>
                    <w:lang w:eastAsia="en-US"/>
                  </w:rPr>
                  <w:t>☐</w:t>
                </w:r>
              </w:sdtContent>
            </w:sdt>
          </w:p>
          <w:p w14:paraId="66B66586" w14:textId="77777777" w:rsidR="00B40D61" w:rsidRPr="00202847" w:rsidRDefault="00B40D61" w:rsidP="00637B9C">
            <w:pPr>
              <w:jc w:val="both"/>
              <w:rPr>
                <w:rFonts w:asciiTheme="majorHAnsi" w:eastAsia="Times New Roman" w:hAnsiTheme="majorHAnsi" w:cs="Arial"/>
                <w:b/>
              </w:rPr>
            </w:pPr>
          </w:p>
        </w:tc>
      </w:tr>
      <w:tr w:rsidR="00A9206B" w:rsidRPr="00202847" w14:paraId="6B93F923" w14:textId="77777777" w:rsidTr="0079309A">
        <w:trPr>
          <w:trHeight w:val="1173"/>
        </w:trPr>
        <w:tc>
          <w:tcPr>
            <w:tcW w:w="383" w:type="dxa"/>
            <w:shd w:val="clear" w:color="auto" w:fill="auto"/>
          </w:tcPr>
          <w:p w14:paraId="07E5C14B"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rPr>
              <w:t>2.</w:t>
            </w:r>
          </w:p>
        </w:tc>
        <w:tc>
          <w:tcPr>
            <w:tcW w:w="2765" w:type="dxa"/>
            <w:shd w:val="clear" w:color="auto" w:fill="auto"/>
          </w:tcPr>
          <w:p w14:paraId="14351DE9" w14:textId="77777777" w:rsidR="00B40D61" w:rsidRPr="00202847" w:rsidRDefault="00B40D61" w:rsidP="00637B9C">
            <w:pPr>
              <w:jc w:val="both"/>
              <w:rPr>
                <w:rFonts w:asciiTheme="majorHAnsi" w:eastAsia="Times New Roman" w:hAnsiTheme="majorHAnsi" w:cs="Arial"/>
                <w:b/>
              </w:rPr>
            </w:pPr>
          </w:p>
        </w:tc>
        <w:tc>
          <w:tcPr>
            <w:tcW w:w="3350" w:type="dxa"/>
            <w:shd w:val="clear" w:color="auto" w:fill="auto"/>
          </w:tcPr>
          <w:p w14:paraId="54C927F2" w14:textId="77777777" w:rsidR="00B40D61" w:rsidRPr="00202847" w:rsidRDefault="00B40D61" w:rsidP="00637B9C">
            <w:pPr>
              <w:jc w:val="both"/>
              <w:rPr>
                <w:rFonts w:asciiTheme="majorHAnsi" w:eastAsia="Times New Roman" w:hAnsiTheme="majorHAnsi" w:cs="Arial"/>
                <w:b/>
              </w:rPr>
            </w:pPr>
          </w:p>
        </w:tc>
        <w:tc>
          <w:tcPr>
            <w:tcW w:w="1866" w:type="dxa"/>
            <w:shd w:val="clear" w:color="auto" w:fill="auto"/>
          </w:tcPr>
          <w:p w14:paraId="440E4083" w14:textId="77777777" w:rsidR="00B40D61" w:rsidRPr="00202847" w:rsidRDefault="00B40D61" w:rsidP="00637B9C">
            <w:pPr>
              <w:jc w:val="both"/>
              <w:rPr>
                <w:rFonts w:asciiTheme="majorHAnsi" w:eastAsia="Times New Roman" w:hAnsiTheme="majorHAnsi" w:cs="Arial"/>
                <w:b/>
              </w:rPr>
            </w:pPr>
          </w:p>
        </w:tc>
        <w:tc>
          <w:tcPr>
            <w:tcW w:w="1966" w:type="dxa"/>
            <w:shd w:val="clear" w:color="auto" w:fill="auto"/>
          </w:tcPr>
          <w:p w14:paraId="71CDB402" w14:textId="77777777" w:rsidR="00B40D61" w:rsidRPr="00202847" w:rsidRDefault="00B40D61" w:rsidP="00637B9C">
            <w:pPr>
              <w:jc w:val="both"/>
              <w:rPr>
                <w:rFonts w:asciiTheme="majorHAnsi" w:eastAsia="Times New Roman" w:hAnsiTheme="majorHAnsi" w:cs="Arial"/>
                <w:b/>
              </w:rPr>
            </w:pPr>
            <w:r w:rsidRPr="00202847">
              <w:rPr>
                <w:rFonts w:asciiTheme="majorHAnsi" w:eastAsia="Times New Roman" w:hAnsiTheme="majorHAnsi" w:cs="Arial"/>
              </w:rPr>
              <w:t>DA</w:t>
            </w:r>
            <w:r w:rsidRPr="00202847">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Content>
                <w:r w:rsidRPr="00202847">
                  <w:rPr>
                    <w:rFonts w:ascii="Segoe UI Symbol" w:eastAsia="Times New Roman" w:hAnsi="Segoe UI Symbol" w:cs="Segoe UI Symbol"/>
                    <w:b/>
                  </w:rPr>
                  <w:t>☐</w:t>
                </w:r>
              </w:sdtContent>
            </w:sdt>
            <w:r w:rsidRPr="00202847">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Content>
                <w:r w:rsidRPr="00202847">
                  <w:rPr>
                    <w:rFonts w:ascii="Segoe UI Symbol" w:eastAsia="Times New Roman" w:hAnsi="Segoe UI Symbol" w:cs="Segoe UI Symbol"/>
                    <w:snapToGrid w:val="0"/>
                    <w:lang w:eastAsia="en-US"/>
                  </w:rPr>
                  <w:t>☐</w:t>
                </w:r>
              </w:sdtContent>
            </w:sdt>
          </w:p>
          <w:p w14:paraId="7B7FA96F" w14:textId="77777777" w:rsidR="00B40D61" w:rsidRPr="00202847" w:rsidRDefault="00B40D61" w:rsidP="00637B9C">
            <w:pPr>
              <w:jc w:val="both"/>
              <w:rPr>
                <w:rFonts w:asciiTheme="majorHAnsi" w:eastAsia="Times New Roman" w:hAnsiTheme="majorHAnsi" w:cs="Arial"/>
                <w:b/>
              </w:rPr>
            </w:pPr>
          </w:p>
        </w:tc>
      </w:tr>
      <w:tr w:rsidR="00A9206B" w:rsidRPr="00202847" w14:paraId="73E47C5E" w14:textId="77777777" w:rsidTr="0079309A">
        <w:trPr>
          <w:trHeight w:val="1173"/>
        </w:trPr>
        <w:tc>
          <w:tcPr>
            <w:tcW w:w="383" w:type="dxa"/>
            <w:shd w:val="clear" w:color="auto" w:fill="auto"/>
          </w:tcPr>
          <w:p w14:paraId="26C9B09F"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rPr>
              <w:t>3.</w:t>
            </w:r>
          </w:p>
        </w:tc>
        <w:tc>
          <w:tcPr>
            <w:tcW w:w="2765" w:type="dxa"/>
            <w:shd w:val="clear" w:color="auto" w:fill="auto"/>
          </w:tcPr>
          <w:p w14:paraId="228995CF" w14:textId="77777777" w:rsidR="00B40D61" w:rsidRPr="00202847" w:rsidRDefault="00B40D61" w:rsidP="00637B9C">
            <w:pPr>
              <w:jc w:val="both"/>
              <w:rPr>
                <w:rFonts w:asciiTheme="majorHAnsi" w:eastAsia="Times New Roman" w:hAnsiTheme="majorHAnsi" w:cs="Arial"/>
                <w:b/>
              </w:rPr>
            </w:pPr>
          </w:p>
        </w:tc>
        <w:tc>
          <w:tcPr>
            <w:tcW w:w="3350" w:type="dxa"/>
            <w:shd w:val="clear" w:color="auto" w:fill="auto"/>
          </w:tcPr>
          <w:p w14:paraId="1344FC12" w14:textId="77777777" w:rsidR="00B40D61" w:rsidRPr="00202847" w:rsidRDefault="00B40D61" w:rsidP="00637B9C">
            <w:pPr>
              <w:jc w:val="both"/>
              <w:rPr>
                <w:rFonts w:asciiTheme="majorHAnsi" w:eastAsia="Times New Roman" w:hAnsiTheme="majorHAnsi" w:cs="Arial"/>
                <w:b/>
              </w:rPr>
            </w:pPr>
          </w:p>
        </w:tc>
        <w:tc>
          <w:tcPr>
            <w:tcW w:w="1866" w:type="dxa"/>
            <w:shd w:val="clear" w:color="auto" w:fill="auto"/>
          </w:tcPr>
          <w:p w14:paraId="5886F828" w14:textId="77777777" w:rsidR="00B40D61" w:rsidRPr="00202847" w:rsidRDefault="00B40D61" w:rsidP="00637B9C">
            <w:pPr>
              <w:jc w:val="both"/>
              <w:rPr>
                <w:rFonts w:asciiTheme="majorHAnsi" w:eastAsia="Times New Roman" w:hAnsiTheme="majorHAnsi" w:cs="Arial"/>
                <w:b/>
              </w:rPr>
            </w:pPr>
          </w:p>
        </w:tc>
        <w:tc>
          <w:tcPr>
            <w:tcW w:w="1966" w:type="dxa"/>
            <w:shd w:val="clear" w:color="auto" w:fill="auto"/>
          </w:tcPr>
          <w:p w14:paraId="4CEB0A85" w14:textId="77777777" w:rsidR="00B40D61" w:rsidRPr="00202847" w:rsidRDefault="00B40D61" w:rsidP="00637B9C">
            <w:pPr>
              <w:jc w:val="both"/>
              <w:rPr>
                <w:rFonts w:asciiTheme="majorHAnsi" w:eastAsia="Times New Roman" w:hAnsiTheme="majorHAnsi" w:cs="Arial"/>
                <w:b/>
              </w:rPr>
            </w:pPr>
            <w:r w:rsidRPr="00202847">
              <w:rPr>
                <w:rFonts w:asciiTheme="majorHAnsi" w:eastAsia="Times New Roman" w:hAnsiTheme="majorHAnsi" w:cs="Arial"/>
              </w:rPr>
              <w:t>DA</w:t>
            </w:r>
            <w:r w:rsidRPr="00202847">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Content>
                <w:r w:rsidRPr="00202847">
                  <w:rPr>
                    <w:rFonts w:ascii="Segoe UI Symbol" w:eastAsia="Times New Roman" w:hAnsi="Segoe UI Symbol" w:cs="Segoe UI Symbol"/>
                    <w:b/>
                  </w:rPr>
                  <w:t>☐</w:t>
                </w:r>
              </w:sdtContent>
            </w:sdt>
            <w:r w:rsidRPr="00202847">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Content>
                <w:r w:rsidRPr="00202847">
                  <w:rPr>
                    <w:rFonts w:ascii="Segoe UI Symbol" w:eastAsia="Times New Roman" w:hAnsi="Segoe UI Symbol" w:cs="Segoe UI Symbol"/>
                    <w:snapToGrid w:val="0"/>
                    <w:lang w:eastAsia="en-US"/>
                  </w:rPr>
                  <w:t>☐</w:t>
                </w:r>
              </w:sdtContent>
            </w:sdt>
          </w:p>
          <w:p w14:paraId="6FFF710C" w14:textId="77777777" w:rsidR="00B40D61" w:rsidRPr="00202847" w:rsidRDefault="00B40D61" w:rsidP="00637B9C">
            <w:pPr>
              <w:jc w:val="both"/>
              <w:rPr>
                <w:rFonts w:asciiTheme="majorHAnsi" w:eastAsia="Times New Roman" w:hAnsiTheme="majorHAnsi" w:cs="Arial"/>
                <w:b/>
              </w:rPr>
            </w:pPr>
          </w:p>
          <w:p w14:paraId="35A0C64E" w14:textId="77777777" w:rsidR="00B40D61" w:rsidRPr="00202847" w:rsidRDefault="00B40D61" w:rsidP="00637B9C">
            <w:pPr>
              <w:jc w:val="both"/>
              <w:rPr>
                <w:rFonts w:asciiTheme="majorHAnsi" w:eastAsia="Times New Roman" w:hAnsiTheme="majorHAnsi" w:cs="Arial"/>
                <w:b/>
              </w:rPr>
            </w:pPr>
          </w:p>
        </w:tc>
      </w:tr>
      <w:tr w:rsidR="00A9206B" w:rsidRPr="00202847" w14:paraId="1E8D65EB" w14:textId="77777777" w:rsidTr="0079309A">
        <w:trPr>
          <w:trHeight w:val="1173"/>
        </w:trPr>
        <w:tc>
          <w:tcPr>
            <w:tcW w:w="383" w:type="dxa"/>
            <w:shd w:val="clear" w:color="auto" w:fill="auto"/>
          </w:tcPr>
          <w:p w14:paraId="1F8420C8"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rPr>
              <w:t>4.</w:t>
            </w:r>
          </w:p>
        </w:tc>
        <w:tc>
          <w:tcPr>
            <w:tcW w:w="2765" w:type="dxa"/>
            <w:shd w:val="clear" w:color="auto" w:fill="auto"/>
          </w:tcPr>
          <w:p w14:paraId="2AEA4B3C" w14:textId="77777777" w:rsidR="00B40D61" w:rsidRPr="00202847" w:rsidRDefault="00B40D61" w:rsidP="00637B9C">
            <w:pPr>
              <w:jc w:val="both"/>
              <w:rPr>
                <w:rFonts w:asciiTheme="majorHAnsi" w:eastAsia="Times New Roman" w:hAnsiTheme="majorHAnsi" w:cs="Arial"/>
                <w:b/>
              </w:rPr>
            </w:pPr>
          </w:p>
        </w:tc>
        <w:tc>
          <w:tcPr>
            <w:tcW w:w="3350" w:type="dxa"/>
            <w:shd w:val="clear" w:color="auto" w:fill="auto"/>
          </w:tcPr>
          <w:p w14:paraId="79550792" w14:textId="77777777" w:rsidR="00B40D61" w:rsidRPr="00202847" w:rsidRDefault="00B40D61" w:rsidP="00637B9C">
            <w:pPr>
              <w:jc w:val="both"/>
              <w:rPr>
                <w:rFonts w:asciiTheme="majorHAnsi" w:eastAsia="Times New Roman" w:hAnsiTheme="majorHAnsi" w:cs="Arial"/>
                <w:b/>
              </w:rPr>
            </w:pPr>
          </w:p>
        </w:tc>
        <w:tc>
          <w:tcPr>
            <w:tcW w:w="1866" w:type="dxa"/>
            <w:shd w:val="clear" w:color="auto" w:fill="auto"/>
          </w:tcPr>
          <w:p w14:paraId="4E1076E1" w14:textId="77777777" w:rsidR="00B40D61" w:rsidRPr="00202847" w:rsidRDefault="00B40D61" w:rsidP="00637B9C">
            <w:pPr>
              <w:jc w:val="both"/>
              <w:rPr>
                <w:rFonts w:asciiTheme="majorHAnsi" w:eastAsia="Times New Roman" w:hAnsiTheme="majorHAnsi" w:cs="Arial"/>
                <w:b/>
              </w:rPr>
            </w:pPr>
          </w:p>
        </w:tc>
        <w:tc>
          <w:tcPr>
            <w:tcW w:w="1966" w:type="dxa"/>
            <w:shd w:val="clear" w:color="auto" w:fill="auto"/>
          </w:tcPr>
          <w:p w14:paraId="68AD85E7" w14:textId="77777777" w:rsidR="00B40D61" w:rsidRPr="00202847" w:rsidRDefault="00B40D61" w:rsidP="00637B9C">
            <w:pPr>
              <w:jc w:val="both"/>
              <w:rPr>
                <w:rFonts w:asciiTheme="majorHAnsi" w:eastAsia="Times New Roman" w:hAnsiTheme="majorHAnsi" w:cs="Arial"/>
                <w:b/>
              </w:rPr>
            </w:pPr>
            <w:r w:rsidRPr="00202847">
              <w:rPr>
                <w:rFonts w:asciiTheme="majorHAnsi" w:eastAsia="Times New Roman" w:hAnsiTheme="majorHAnsi" w:cs="Arial"/>
              </w:rPr>
              <w:t>DA</w:t>
            </w:r>
            <w:r w:rsidRPr="00202847">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Content>
                <w:r w:rsidRPr="00202847">
                  <w:rPr>
                    <w:rFonts w:ascii="Segoe UI Symbol" w:eastAsia="Times New Roman" w:hAnsi="Segoe UI Symbol" w:cs="Segoe UI Symbol"/>
                    <w:b/>
                  </w:rPr>
                  <w:t>☐</w:t>
                </w:r>
              </w:sdtContent>
            </w:sdt>
            <w:r w:rsidRPr="00202847">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Content>
                <w:r w:rsidRPr="00202847">
                  <w:rPr>
                    <w:rFonts w:ascii="Segoe UI Symbol" w:eastAsia="Times New Roman" w:hAnsi="Segoe UI Symbol" w:cs="Segoe UI Symbol"/>
                    <w:snapToGrid w:val="0"/>
                    <w:lang w:eastAsia="en-US"/>
                  </w:rPr>
                  <w:t>☐</w:t>
                </w:r>
              </w:sdtContent>
            </w:sdt>
          </w:p>
          <w:p w14:paraId="63F6EBE6" w14:textId="77777777" w:rsidR="00B40D61" w:rsidRPr="00202847" w:rsidRDefault="00B40D61" w:rsidP="00637B9C">
            <w:pPr>
              <w:jc w:val="both"/>
              <w:rPr>
                <w:rFonts w:asciiTheme="majorHAnsi" w:eastAsia="Times New Roman" w:hAnsiTheme="majorHAnsi" w:cs="Arial"/>
                <w:b/>
              </w:rPr>
            </w:pPr>
          </w:p>
          <w:p w14:paraId="12C4AF7F" w14:textId="77777777" w:rsidR="00B40D61" w:rsidRPr="00202847" w:rsidRDefault="00B40D61" w:rsidP="00637B9C">
            <w:pPr>
              <w:jc w:val="both"/>
              <w:rPr>
                <w:rFonts w:asciiTheme="majorHAnsi" w:eastAsia="Times New Roman" w:hAnsiTheme="majorHAnsi" w:cs="Arial"/>
                <w:b/>
              </w:rPr>
            </w:pPr>
          </w:p>
        </w:tc>
      </w:tr>
    </w:tbl>
    <w:p w14:paraId="318BA67D" w14:textId="77777777" w:rsidR="00B40D61" w:rsidRPr="00202847" w:rsidRDefault="00B40D61" w:rsidP="00637B9C">
      <w:pPr>
        <w:jc w:val="both"/>
        <w:rPr>
          <w:rFonts w:asciiTheme="majorHAnsi" w:eastAsia="Times New Roman" w:hAnsiTheme="majorHAnsi" w:cs="Arial"/>
          <w:i/>
        </w:rPr>
      </w:pPr>
    </w:p>
    <w:p w14:paraId="557ED323"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i/>
        </w:rPr>
        <w:t>V kolikor je v lastništvu ponudnika udeleženih več fizičnih ali pravnih oseb, je potrebno izjavi priložiti seznam teh oseb, z vsemi zahtevanimi podatki.</w:t>
      </w:r>
    </w:p>
    <w:p w14:paraId="7D76DBB9" w14:textId="77777777" w:rsidR="00B40D61" w:rsidRPr="00202847" w:rsidRDefault="00B40D61" w:rsidP="00637B9C">
      <w:pPr>
        <w:jc w:val="both"/>
        <w:rPr>
          <w:rFonts w:asciiTheme="majorHAnsi" w:eastAsia="Times New Roman" w:hAnsiTheme="majorHAnsi" w:cs="Arial"/>
        </w:rPr>
      </w:pPr>
    </w:p>
    <w:p w14:paraId="53D84BA1"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b/>
        </w:rPr>
        <w:t>PODATKI O DRUŽBAH, za katere se po določbah zakona, ki ureja gospodarske družbe, šteje, da so povezane s ponudnikom</w:t>
      </w:r>
      <w:r w:rsidRPr="00202847">
        <w:rPr>
          <w:rFonts w:asciiTheme="majorHAnsi" w:eastAsia="Times New Roman" w:hAnsiTheme="majorHAnsi" w:cs="Arial"/>
          <w:vertAlign w:val="superscript"/>
        </w:rPr>
        <w:footnoteReference w:id="4"/>
      </w:r>
      <w:r w:rsidRPr="00202847">
        <w:rPr>
          <w:rFonts w:asciiTheme="majorHAnsi" w:eastAsia="Times New Roman" w:hAnsiTheme="majorHAnsi" w:cs="Arial"/>
        </w:rPr>
        <w:t xml:space="preserve"> </w:t>
      </w:r>
    </w:p>
    <w:p w14:paraId="2BDA5068" w14:textId="77777777" w:rsidR="00B40D61" w:rsidRPr="00202847" w:rsidRDefault="00B40D61" w:rsidP="00637B9C">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A9206B" w:rsidRPr="00202847" w14:paraId="6893E5DF" w14:textId="77777777" w:rsidTr="0079309A">
        <w:tc>
          <w:tcPr>
            <w:tcW w:w="425" w:type="dxa"/>
            <w:shd w:val="clear" w:color="auto" w:fill="auto"/>
          </w:tcPr>
          <w:p w14:paraId="714B755A" w14:textId="77777777" w:rsidR="00B40D61" w:rsidRPr="00202847" w:rsidRDefault="00B40D61" w:rsidP="00637B9C">
            <w:pPr>
              <w:jc w:val="both"/>
              <w:rPr>
                <w:rFonts w:asciiTheme="majorHAnsi" w:eastAsia="Times New Roman" w:hAnsiTheme="majorHAnsi" w:cs="Arial"/>
                <w:b/>
              </w:rPr>
            </w:pPr>
          </w:p>
        </w:tc>
        <w:tc>
          <w:tcPr>
            <w:tcW w:w="4962" w:type="dxa"/>
            <w:shd w:val="clear" w:color="auto" w:fill="auto"/>
          </w:tcPr>
          <w:p w14:paraId="76E1FA26" w14:textId="77777777" w:rsidR="00B40D61" w:rsidRPr="00202847" w:rsidRDefault="00B40D61" w:rsidP="00637B9C">
            <w:pPr>
              <w:jc w:val="both"/>
              <w:rPr>
                <w:rFonts w:asciiTheme="majorHAnsi" w:eastAsia="Times New Roman" w:hAnsiTheme="majorHAnsi" w:cs="Arial"/>
                <w:b/>
              </w:rPr>
            </w:pPr>
            <w:r w:rsidRPr="00202847">
              <w:rPr>
                <w:rFonts w:asciiTheme="majorHAnsi" w:eastAsia="Times New Roman" w:hAnsiTheme="majorHAnsi" w:cs="Arial"/>
                <w:b/>
              </w:rPr>
              <w:t>Firma, sedež, matična in davčna številka pravne osebe</w:t>
            </w:r>
          </w:p>
        </w:tc>
        <w:tc>
          <w:tcPr>
            <w:tcW w:w="4820" w:type="dxa"/>
            <w:shd w:val="clear" w:color="auto" w:fill="auto"/>
          </w:tcPr>
          <w:p w14:paraId="564678C4" w14:textId="77777777" w:rsidR="00B40D61" w:rsidRPr="00202847" w:rsidRDefault="00B40D61" w:rsidP="00637B9C">
            <w:pPr>
              <w:jc w:val="both"/>
              <w:rPr>
                <w:rFonts w:asciiTheme="majorHAnsi" w:eastAsia="Times New Roman" w:hAnsiTheme="majorHAnsi" w:cs="Arial"/>
                <w:b/>
              </w:rPr>
            </w:pPr>
            <w:r w:rsidRPr="00202847">
              <w:rPr>
                <w:rFonts w:asciiTheme="majorHAnsi" w:eastAsia="Times New Roman" w:hAnsiTheme="majorHAnsi" w:cs="Arial"/>
                <w:b/>
              </w:rPr>
              <w:t>Razmerje v skladu s 527. členom ZGD-1</w:t>
            </w:r>
          </w:p>
        </w:tc>
      </w:tr>
      <w:tr w:rsidR="00A9206B" w:rsidRPr="00202847" w14:paraId="5BA74643" w14:textId="77777777" w:rsidTr="0079309A">
        <w:trPr>
          <w:trHeight w:val="1073"/>
        </w:trPr>
        <w:tc>
          <w:tcPr>
            <w:tcW w:w="425" w:type="dxa"/>
            <w:shd w:val="clear" w:color="auto" w:fill="auto"/>
          </w:tcPr>
          <w:p w14:paraId="0CE680B8"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rPr>
              <w:t>1.</w:t>
            </w:r>
          </w:p>
        </w:tc>
        <w:tc>
          <w:tcPr>
            <w:tcW w:w="4962" w:type="dxa"/>
            <w:shd w:val="clear" w:color="auto" w:fill="auto"/>
          </w:tcPr>
          <w:p w14:paraId="01E4CB1E" w14:textId="77777777" w:rsidR="00B40D61" w:rsidRPr="00202847" w:rsidRDefault="00B40D61" w:rsidP="00637B9C">
            <w:pPr>
              <w:jc w:val="both"/>
              <w:rPr>
                <w:rFonts w:asciiTheme="majorHAnsi" w:eastAsia="Times New Roman" w:hAnsiTheme="majorHAnsi" w:cs="Arial"/>
                <w:b/>
              </w:rPr>
            </w:pPr>
          </w:p>
        </w:tc>
        <w:tc>
          <w:tcPr>
            <w:tcW w:w="4820" w:type="dxa"/>
            <w:shd w:val="clear" w:color="auto" w:fill="auto"/>
          </w:tcPr>
          <w:p w14:paraId="4151012F" w14:textId="77777777" w:rsidR="00B40D61" w:rsidRPr="00202847" w:rsidRDefault="00B40D61" w:rsidP="00637B9C">
            <w:pPr>
              <w:jc w:val="both"/>
              <w:rPr>
                <w:rFonts w:asciiTheme="majorHAnsi" w:eastAsia="Times New Roman" w:hAnsiTheme="majorHAnsi" w:cs="Arial"/>
                <w:b/>
              </w:rPr>
            </w:pPr>
          </w:p>
        </w:tc>
      </w:tr>
      <w:tr w:rsidR="00A9206B" w:rsidRPr="00202847" w14:paraId="569B3E63" w14:textId="77777777" w:rsidTr="0079309A">
        <w:trPr>
          <w:trHeight w:val="975"/>
        </w:trPr>
        <w:tc>
          <w:tcPr>
            <w:tcW w:w="425" w:type="dxa"/>
            <w:shd w:val="clear" w:color="auto" w:fill="auto"/>
          </w:tcPr>
          <w:p w14:paraId="3B3F4F2F"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rPr>
              <w:t>2.</w:t>
            </w:r>
          </w:p>
        </w:tc>
        <w:tc>
          <w:tcPr>
            <w:tcW w:w="4962" w:type="dxa"/>
            <w:shd w:val="clear" w:color="auto" w:fill="auto"/>
          </w:tcPr>
          <w:p w14:paraId="06CD858F" w14:textId="77777777" w:rsidR="00B40D61" w:rsidRPr="00202847" w:rsidRDefault="00B40D61" w:rsidP="00637B9C">
            <w:pPr>
              <w:jc w:val="both"/>
              <w:rPr>
                <w:rFonts w:asciiTheme="majorHAnsi" w:eastAsia="Times New Roman" w:hAnsiTheme="majorHAnsi" w:cs="Arial"/>
                <w:b/>
              </w:rPr>
            </w:pPr>
          </w:p>
        </w:tc>
        <w:tc>
          <w:tcPr>
            <w:tcW w:w="4820" w:type="dxa"/>
            <w:shd w:val="clear" w:color="auto" w:fill="auto"/>
          </w:tcPr>
          <w:p w14:paraId="15897D5E" w14:textId="77777777" w:rsidR="00B40D61" w:rsidRPr="00202847" w:rsidRDefault="00B40D61" w:rsidP="00637B9C">
            <w:pPr>
              <w:jc w:val="both"/>
              <w:rPr>
                <w:rFonts w:asciiTheme="majorHAnsi" w:eastAsia="Times New Roman" w:hAnsiTheme="majorHAnsi" w:cs="Arial"/>
                <w:b/>
              </w:rPr>
            </w:pPr>
          </w:p>
        </w:tc>
      </w:tr>
      <w:tr w:rsidR="00A9206B" w:rsidRPr="00202847" w14:paraId="7B0B1854" w14:textId="77777777" w:rsidTr="0079309A">
        <w:trPr>
          <w:trHeight w:val="989"/>
        </w:trPr>
        <w:tc>
          <w:tcPr>
            <w:tcW w:w="425" w:type="dxa"/>
            <w:shd w:val="clear" w:color="auto" w:fill="auto"/>
          </w:tcPr>
          <w:p w14:paraId="1CB5417F"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rPr>
              <w:t>3.</w:t>
            </w:r>
          </w:p>
        </w:tc>
        <w:tc>
          <w:tcPr>
            <w:tcW w:w="4962" w:type="dxa"/>
            <w:shd w:val="clear" w:color="auto" w:fill="auto"/>
          </w:tcPr>
          <w:p w14:paraId="709E5D55" w14:textId="77777777" w:rsidR="00B40D61" w:rsidRPr="00202847" w:rsidRDefault="00B40D61" w:rsidP="00637B9C">
            <w:pPr>
              <w:jc w:val="both"/>
              <w:rPr>
                <w:rFonts w:asciiTheme="majorHAnsi" w:eastAsia="Times New Roman" w:hAnsiTheme="majorHAnsi" w:cs="Arial"/>
                <w:b/>
              </w:rPr>
            </w:pPr>
          </w:p>
        </w:tc>
        <w:tc>
          <w:tcPr>
            <w:tcW w:w="4820" w:type="dxa"/>
            <w:shd w:val="clear" w:color="auto" w:fill="auto"/>
          </w:tcPr>
          <w:p w14:paraId="066F6890" w14:textId="77777777" w:rsidR="00B40D61" w:rsidRPr="00202847" w:rsidRDefault="00B40D61" w:rsidP="00637B9C">
            <w:pPr>
              <w:jc w:val="both"/>
              <w:rPr>
                <w:rFonts w:asciiTheme="majorHAnsi" w:eastAsia="Times New Roman" w:hAnsiTheme="majorHAnsi" w:cs="Arial"/>
                <w:b/>
              </w:rPr>
            </w:pPr>
          </w:p>
        </w:tc>
      </w:tr>
    </w:tbl>
    <w:p w14:paraId="73B13B4F" w14:textId="77777777" w:rsidR="00B40D61" w:rsidRPr="00202847" w:rsidRDefault="00B40D61" w:rsidP="00637B9C">
      <w:pPr>
        <w:jc w:val="both"/>
        <w:rPr>
          <w:rFonts w:asciiTheme="majorHAnsi" w:eastAsia="Times New Roman" w:hAnsiTheme="majorHAnsi" w:cs="Arial"/>
          <w:i/>
        </w:rPr>
      </w:pPr>
      <w:r w:rsidRPr="00202847">
        <w:rPr>
          <w:rFonts w:asciiTheme="majorHAnsi" w:eastAsia="Times New Roman" w:hAnsiTheme="majorHAnsi" w:cs="Arial"/>
          <w:i/>
        </w:rPr>
        <w:t>V kolikor je s ponudnikom povezanih več pravnih oseb, je potrebno izjavi priložiti seznam teh oseb, z vsemi zahtevanimi podatki.</w:t>
      </w:r>
    </w:p>
    <w:p w14:paraId="713D3C02" w14:textId="77777777" w:rsidR="00B40D61" w:rsidRPr="00202847" w:rsidRDefault="00B40D61" w:rsidP="00637B9C">
      <w:pPr>
        <w:jc w:val="both"/>
        <w:rPr>
          <w:rFonts w:asciiTheme="majorHAnsi" w:eastAsia="Times New Roman" w:hAnsiTheme="majorHAnsi" w:cs="Arial"/>
          <w:b/>
        </w:rPr>
      </w:pPr>
    </w:p>
    <w:p w14:paraId="553411BC"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rPr>
        <w:t>Izjavljam, da sem kot fizične osebe – udeležence v lastništvu ponudnika navedel:</w:t>
      </w:r>
    </w:p>
    <w:p w14:paraId="4999409F" w14:textId="77777777" w:rsidR="00B40D61" w:rsidRPr="00202847" w:rsidRDefault="00B40D61" w:rsidP="00BB1455">
      <w:pPr>
        <w:numPr>
          <w:ilvl w:val="0"/>
          <w:numId w:val="18"/>
        </w:numPr>
        <w:jc w:val="both"/>
        <w:rPr>
          <w:rFonts w:asciiTheme="majorHAnsi" w:eastAsia="Times New Roman" w:hAnsiTheme="majorHAnsi" w:cs="Arial"/>
        </w:rPr>
      </w:pPr>
      <w:r w:rsidRPr="00202847">
        <w:rPr>
          <w:rFonts w:asciiTheme="majorHAnsi" w:eastAsia="Times New Roman" w:hAnsiTheme="majorHAnsi" w:cs="Arial"/>
        </w:rPr>
        <w:t>vsako fizično osebo, ki je posredno ali neposredno imetnik oziroma je udeležena pri ustanoviteljskih pravicah, upravljanju ali kapitalu pravne osebe, ali ima obvladujoč položaj pri upravljanju sredstev pravne osebe;</w:t>
      </w:r>
    </w:p>
    <w:p w14:paraId="1751001C" w14:textId="77777777" w:rsidR="00B40D61" w:rsidRPr="00202847" w:rsidRDefault="00B40D61" w:rsidP="00BB1455">
      <w:pPr>
        <w:numPr>
          <w:ilvl w:val="0"/>
          <w:numId w:val="18"/>
        </w:numPr>
        <w:jc w:val="both"/>
        <w:rPr>
          <w:rFonts w:asciiTheme="majorHAnsi" w:eastAsia="Times New Roman" w:hAnsiTheme="majorHAnsi" w:cs="Arial"/>
        </w:rPr>
      </w:pPr>
      <w:r w:rsidRPr="00202847">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197DFEAD" w14:textId="77777777" w:rsidR="00B40D61" w:rsidRPr="00202847" w:rsidRDefault="00B40D61" w:rsidP="00637B9C">
      <w:pPr>
        <w:jc w:val="both"/>
        <w:rPr>
          <w:rFonts w:asciiTheme="majorHAnsi" w:eastAsia="Times New Roman" w:hAnsiTheme="majorHAnsi" w:cs="Arial"/>
        </w:rPr>
      </w:pPr>
    </w:p>
    <w:p w14:paraId="119FF7C9"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40F191B1" w14:textId="77777777" w:rsidR="00B40D61" w:rsidRPr="00202847" w:rsidRDefault="00B40D61" w:rsidP="00637B9C">
      <w:pPr>
        <w:jc w:val="both"/>
        <w:rPr>
          <w:rFonts w:asciiTheme="majorHAnsi" w:eastAsia="Times New Roman" w:hAnsiTheme="majorHAnsi" w:cs="Arial"/>
        </w:rPr>
      </w:pPr>
    </w:p>
    <w:p w14:paraId="0E6F0B92" w14:textId="77777777" w:rsidR="00B40D61" w:rsidRPr="00202847" w:rsidRDefault="00B40D61" w:rsidP="00637B9C">
      <w:pPr>
        <w:jc w:val="both"/>
        <w:rPr>
          <w:rFonts w:asciiTheme="majorHAnsi" w:eastAsia="Times New Roman" w:hAnsiTheme="majorHAnsi" w:cs="Arial"/>
        </w:rPr>
      </w:pPr>
      <w:r w:rsidRPr="00202847">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51B9277" w14:textId="77777777" w:rsidR="00636868" w:rsidRPr="00202847" w:rsidRDefault="00636868" w:rsidP="00637B9C">
      <w:pPr>
        <w:jc w:val="both"/>
        <w:rPr>
          <w:rFonts w:asciiTheme="majorHAnsi" w:eastAsia="Times New Roman" w:hAnsiTheme="majorHAnsi" w:cs="Arial"/>
        </w:rPr>
      </w:pPr>
    </w:p>
    <w:p w14:paraId="1DCEC270" w14:textId="77777777" w:rsidR="00CE06CC" w:rsidRPr="00202847" w:rsidRDefault="00B40D61" w:rsidP="00637B9C">
      <w:pPr>
        <w:rPr>
          <w:rFonts w:asciiTheme="majorHAnsi" w:hAnsiTheme="majorHAnsi" w:cs="Arial"/>
        </w:rPr>
      </w:pPr>
      <w:r w:rsidRPr="00202847">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A9206B" w:rsidRPr="00202847" w14:paraId="28A9596C" w14:textId="77777777" w:rsidTr="00537A08">
        <w:trPr>
          <w:trHeight w:val="737"/>
        </w:trPr>
        <w:tc>
          <w:tcPr>
            <w:tcW w:w="2162" w:type="dxa"/>
          </w:tcPr>
          <w:p w14:paraId="2006090C" w14:textId="77777777" w:rsidR="00CE06CC" w:rsidRPr="00202847" w:rsidRDefault="00CE06CC" w:rsidP="00637B9C">
            <w:pPr>
              <w:rPr>
                <w:rFonts w:asciiTheme="majorHAnsi" w:hAnsiTheme="majorHAnsi" w:cs="Arial"/>
              </w:rPr>
            </w:pPr>
            <w:r w:rsidRPr="00202847">
              <w:rPr>
                <w:rFonts w:asciiTheme="majorHAnsi" w:hAnsiTheme="majorHAnsi" w:cs="Arial"/>
              </w:rPr>
              <w:t>KRAJ</w:t>
            </w:r>
          </w:p>
          <w:p w14:paraId="2295DA57" w14:textId="77777777" w:rsidR="00CE06CC" w:rsidRPr="00202847" w:rsidRDefault="00CE06CC" w:rsidP="00637B9C">
            <w:pPr>
              <w:rPr>
                <w:rFonts w:asciiTheme="majorHAnsi" w:hAnsiTheme="majorHAnsi" w:cs="Arial"/>
              </w:rPr>
            </w:pPr>
          </w:p>
        </w:tc>
        <w:tc>
          <w:tcPr>
            <w:tcW w:w="2410" w:type="dxa"/>
            <w:vMerge w:val="restart"/>
          </w:tcPr>
          <w:p w14:paraId="69E6124C" w14:textId="77777777" w:rsidR="00CE06CC" w:rsidRPr="00202847" w:rsidRDefault="00CE06CC" w:rsidP="00637B9C">
            <w:pPr>
              <w:rPr>
                <w:rFonts w:asciiTheme="majorHAnsi" w:hAnsiTheme="majorHAnsi" w:cs="Arial"/>
              </w:rPr>
            </w:pPr>
            <w:r w:rsidRPr="00202847">
              <w:rPr>
                <w:rFonts w:asciiTheme="majorHAnsi" w:hAnsiTheme="majorHAnsi" w:cs="Arial"/>
              </w:rPr>
              <w:t>ŽIG</w:t>
            </w:r>
          </w:p>
        </w:tc>
        <w:tc>
          <w:tcPr>
            <w:tcW w:w="4500" w:type="dxa"/>
            <w:vMerge w:val="restart"/>
          </w:tcPr>
          <w:p w14:paraId="3A58CD85" w14:textId="77777777" w:rsidR="00CE06CC" w:rsidRPr="00202847" w:rsidRDefault="00CE06CC" w:rsidP="00637B9C">
            <w:pPr>
              <w:rPr>
                <w:rFonts w:asciiTheme="majorHAnsi" w:hAnsiTheme="majorHAnsi" w:cs="Arial"/>
              </w:rPr>
            </w:pPr>
            <w:r w:rsidRPr="00202847">
              <w:rPr>
                <w:rFonts w:asciiTheme="majorHAnsi" w:hAnsiTheme="majorHAnsi" w:cs="Arial"/>
              </w:rPr>
              <w:t>GOSPODARSKI SUBJEKT</w:t>
            </w:r>
          </w:p>
          <w:p w14:paraId="7BD12DF8" w14:textId="77777777" w:rsidR="00CE06CC" w:rsidRPr="00202847" w:rsidRDefault="00CE06CC" w:rsidP="00637B9C">
            <w:pPr>
              <w:rPr>
                <w:rFonts w:asciiTheme="majorHAnsi" w:hAnsiTheme="majorHAnsi" w:cs="Arial"/>
              </w:rPr>
            </w:pPr>
            <w:r w:rsidRPr="00202847">
              <w:rPr>
                <w:rFonts w:asciiTheme="majorHAnsi" w:hAnsiTheme="majorHAnsi" w:cs="Arial"/>
              </w:rPr>
              <w:t xml:space="preserve">ime in priimek zakonitega zastopnika </w:t>
            </w:r>
          </w:p>
          <w:p w14:paraId="22DD8E50" w14:textId="77777777" w:rsidR="00CE06CC" w:rsidRPr="00202847" w:rsidRDefault="00CE06CC" w:rsidP="00637B9C">
            <w:pPr>
              <w:rPr>
                <w:rFonts w:asciiTheme="majorHAnsi" w:hAnsiTheme="majorHAnsi" w:cs="Arial"/>
              </w:rPr>
            </w:pPr>
            <w:r w:rsidRPr="00202847">
              <w:rPr>
                <w:rFonts w:asciiTheme="majorHAnsi" w:hAnsiTheme="majorHAnsi" w:cs="Arial"/>
              </w:rPr>
              <w:t xml:space="preserve"> in podpis</w:t>
            </w:r>
          </w:p>
        </w:tc>
      </w:tr>
      <w:tr w:rsidR="00A9206B" w:rsidRPr="00202847" w14:paraId="7A7C6C58" w14:textId="77777777" w:rsidTr="00537A08">
        <w:trPr>
          <w:trHeight w:val="737"/>
        </w:trPr>
        <w:tc>
          <w:tcPr>
            <w:tcW w:w="2162" w:type="dxa"/>
          </w:tcPr>
          <w:p w14:paraId="03D84D38" w14:textId="77777777" w:rsidR="00CE06CC" w:rsidRPr="00202847" w:rsidRDefault="00CE06CC" w:rsidP="00637B9C">
            <w:pPr>
              <w:rPr>
                <w:rFonts w:asciiTheme="majorHAnsi" w:hAnsiTheme="majorHAnsi" w:cs="Arial"/>
              </w:rPr>
            </w:pPr>
            <w:r w:rsidRPr="00202847">
              <w:rPr>
                <w:rFonts w:asciiTheme="majorHAnsi" w:hAnsiTheme="majorHAnsi" w:cs="Arial"/>
              </w:rPr>
              <w:t>DATUM</w:t>
            </w:r>
          </w:p>
        </w:tc>
        <w:tc>
          <w:tcPr>
            <w:tcW w:w="2410" w:type="dxa"/>
            <w:vMerge/>
            <w:vAlign w:val="bottom"/>
          </w:tcPr>
          <w:p w14:paraId="1C170DAD" w14:textId="77777777" w:rsidR="00CE06CC" w:rsidRPr="00202847" w:rsidRDefault="00CE06CC" w:rsidP="00637B9C">
            <w:pPr>
              <w:rPr>
                <w:rFonts w:asciiTheme="majorHAnsi" w:hAnsiTheme="majorHAnsi" w:cs="Arial"/>
              </w:rPr>
            </w:pPr>
          </w:p>
        </w:tc>
        <w:tc>
          <w:tcPr>
            <w:tcW w:w="4500" w:type="dxa"/>
            <w:vMerge/>
            <w:shd w:val="pct10" w:color="auto" w:fill="auto"/>
            <w:vAlign w:val="bottom"/>
          </w:tcPr>
          <w:p w14:paraId="3B745F65" w14:textId="77777777" w:rsidR="00CE06CC" w:rsidRPr="00202847" w:rsidRDefault="00CE06CC" w:rsidP="00637B9C">
            <w:pPr>
              <w:rPr>
                <w:rFonts w:asciiTheme="majorHAnsi" w:hAnsiTheme="majorHAnsi" w:cs="Arial"/>
              </w:rPr>
            </w:pPr>
          </w:p>
        </w:tc>
      </w:tr>
      <w:bookmarkEnd w:id="24"/>
      <w:bookmarkEnd w:id="25"/>
      <w:bookmarkEnd w:id="26"/>
    </w:tbl>
    <w:p w14:paraId="12557730" w14:textId="36002833" w:rsidR="00F31EAF" w:rsidRPr="00202847" w:rsidRDefault="00F31EAF" w:rsidP="00A67CAE">
      <w:pPr>
        <w:rPr>
          <w:rFonts w:asciiTheme="majorHAnsi" w:hAnsiTheme="majorHAnsi" w:cs="Arial"/>
        </w:rPr>
      </w:pPr>
    </w:p>
    <w:sectPr w:rsidR="00F31EAF" w:rsidRPr="00202847" w:rsidSect="00A4706E">
      <w:headerReference w:type="default" r:id="rId8"/>
      <w:footerReference w:type="default" r:id="rId9"/>
      <w:headerReference w:type="first" r:id="rId10"/>
      <w:footerReference w:type="first" r:id="rId11"/>
      <w:pgSz w:w="11906" w:h="16838"/>
      <w:pgMar w:top="877" w:right="1418" w:bottom="1418" w:left="1418" w:header="567"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CC8703" w16cid:durableId="24ED5F60"/>
  <w16cid:commentId w16cid:paraId="457B1617" w16cid:durableId="24EDE025"/>
  <w16cid:commentId w16cid:paraId="22D9D0B2" w16cid:durableId="24EDDD37"/>
  <w16cid:commentId w16cid:paraId="44ED69B1" w16cid:durableId="24EDDDC0"/>
  <w16cid:commentId w16cid:paraId="378F9664" w16cid:durableId="24F57A70"/>
  <w16cid:commentId w16cid:paraId="20B8A6A8" w16cid:durableId="24EDDF05"/>
  <w16cid:commentId w16cid:paraId="3F35D994" w16cid:durableId="24EDDF26"/>
  <w16cid:commentId w16cid:paraId="29644546" w16cid:durableId="24ED63B1"/>
  <w16cid:commentId w16cid:paraId="744CFF3C" w16cid:durableId="24EDCFD6"/>
  <w16cid:commentId w16cid:paraId="7CD6B5C3" w16cid:durableId="24EDD06B"/>
  <w16cid:commentId w16cid:paraId="47916325" w16cid:durableId="24EDD096"/>
  <w16cid:commentId w16cid:paraId="3B064C95" w16cid:durableId="24EDD0EC"/>
  <w16cid:commentId w16cid:paraId="21C61CC3" w16cid:durableId="24EDD691"/>
  <w16cid:commentId w16cid:paraId="06C25757" w16cid:durableId="24ED652A"/>
  <w16cid:commentId w16cid:paraId="381F06DA" w16cid:durableId="24EDCDE9"/>
  <w16cid:commentId w16cid:paraId="689D4DF7" w16cid:durableId="24ED6685"/>
  <w16cid:commentId w16cid:paraId="75C4E0C2" w16cid:durableId="24ED6771"/>
  <w16cid:commentId w16cid:paraId="1CEF5F20" w16cid:durableId="24ED679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9BA27" w14:textId="77777777" w:rsidR="0066112F" w:rsidRDefault="0066112F">
      <w:r>
        <w:separator/>
      </w:r>
    </w:p>
  </w:endnote>
  <w:endnote w:type="continuationSeparator" w:id="0">
    <w:p w14:paraId="4846B11F" w14:textId="77777777" w:rsidR="0066112F" w:rsidRDefault="0066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76549" w14:textId="77777777" w:rsidR="0066112F" w:rsidRDefault="0066112F" w:rsidP="00F460ED">
    <w:pPr>
      <w:pStyle w:val="Noga"/>
      <w:jc w:val="right"/>
      <w:rPr>
        <w:lang w:val="sl-SI"/>
      </w:rPr>
    </w:pPr>
  </w:p>
  <w:p w14:paraId="78456F97" w14:textId="77777777" w:rsidR="0066112F" w:rsidRPr="0075427B" w:rsidRDefault="0066112F" w:rsidP="00F460ED">
    <w:pPr>
      <w:pStyle w:val="Noga"/>
      <w:jc w:val="right"/>
      <w:rPr>
        <w:rFonts w:ascii="ITC NovareseBU" w:hAnsi="ITC NovareseBU"/>
        <w:lang w:val="sl-SI"/>
      </w:rPr>
    </w:pPr>
    <w:r>
      <w:rPr>
        <w:rFonts w:ascii="ITC NovareseBU" w:hAnsi="ITC NovareseBU"/>
      </w:rPr>
      <w:pict w14:anchorId="0904B67B">
        <v:rect id="_x0000_i1026" style="width:453.6pt;height:1.5pt" o:hralign="center" o:hrstd="t" o:hr="t" fillcolor="#a0a0a0" stroked="f"/>
      </w:pict>
    </w:r>
  </w:p>
  <w:p w14:paraId="1AD6FE67" w14:textId="77777777" w:rsidR="0066112F" w:rsidRPr="00B54461" w:rsidRDefault="0066112F" w:rsidP="00611281">
    <w:pPr>
      <w:pStyle w:val="Noga"/>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44EA6359" w14:textId="77777777" w:rsidR="0066112F" w:rsidRPr="00B54461" w:rsidRDefault="0066112F" w:rsidP="00611281">
    <w:pPr>
      <w:pStyle w:val="Noga"/>
      <w:jc w:val="center"/>
      <w:rPr>
        <w:rFonts w:asciiTheme="majorHAnsi" w:hAnsiTheme="majorHAnsi"/>
        <w:sz w:val="16"/>
        <w:szCs w:val="16"/>
        <w:lang w:val="sl-SI"/>
      </w:rPr>
    </w:pPr>
    <w:r>
      <w:rPr>
        <w:rFonts w:asciiTheme="majorHAnsi" w:hAnsiTheme="majorHAnsi"/>
        <w:sz w:val="16"/>
        <w:szCs w:val="16"/>
        <w:lang w:val="sl-SI"/>
      </w:rPr>
      <w:t xml:space="preserve"> Storitve zavarovanja za obdobje od 1. 1. 2022 do 31. 12. 2025 </w:t>
    </w:r>
  </w:p>
  <w:p w14:paraId="6EF2346E" w14:textId="68390D5C" w:rsidR="0066112F" w:rsidRPr="00B54461" w:rsidRDefault="0066112F"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B6344E">
      <w:rPr>
        <w:rFonts w:asciiTheme="majorHAnsi" w:hAnsiTheme="majorHAnsi" w:cs="Arial"/>
        <w:noProof/>
      </w:rPr>
      <w:t>23</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24E40" w14:textId="77777777" w:rsidR="0066112F" w:rsidRDefault="0066112F" w:rsidP="000F371E">
    <w:pPr>
      <w:pStyle w:val="Noga"/>
      <w:jc w:val="center"/>
      <w:rPr>
        <w:lang w:val="sl-SI"/>
      </w:rPr>
    </w:pPr>
  </w:p>
  <w:p w14:paraId="7E20CA4F" w14:textId="77777777" w:rsidR="0066112F" w:rsidRDefault="0066112F" w:rsidP="000F371E">
    <w:pPr>
      <w:pStyle w:val="Noga"/>
      <w:jc w:val="center"/>
      <w:rPr>
        <w:lang w:val="sl-SI"/>
      </w:rPr>
    </w:pPr>
    <w:r>
      <w:pict w14:anchorId="1025D8C1">
        <v:rect id="_x0000_i1028" style="width:453.6pt;height:1.5pt" o:hralign="center" o:hrstd="t" o:hr="t" fillcolor="#a0a0a0" stroked="f"/>
      </w:pict>
    </w:r>
  </w:p>
  <w:p w14:paraId="4AFE2977" w14:textId="77777777" w:rsidR="0066112F" w:rsidRPr="00B05801" w:rsidRDefault="0066112F" w:rsidP="000F371E">
    <w:pPr>
      <w:pStyle w:val="Noga"/>
      <w:jc w:val="center"/>
      <w:rPr>
        <w:color w:val="00B050"/>
        <w:lang w:val="sl-SI"/>
      </w:rPr>
    </w:pPr>
  </w:p>
  <w:p w14:paraId="1389A24F" w14:textId="77777777" w:rsidR="0066112F" w:rsidRPr="000547A7" w:rsidRDefault="0066112F"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D53A2" w14:textId="77777777" w:rsidR="0066112F" w:rsidRDefault="0066112F">
      <w:r>
        <w:separator/>
      </w:r>
    </w:p>
  </w:footnote>
  <w:footnote w:type="continuationSeparator" w:id="0">
    <w:p w14:paraId="65418024" w14:textId="77777777" w:rsidR="0066112F" w:rsidRDefault="0066112F">
      <w:r>
        <w:continuationSeparator/>
      </w:r>
    </w:p>
  </w:footnote>
  <w:footnote w:id="1">
    <w:p w14:paraId="16F92FF2" w14:textId="77777777" w:rsidR="0066112F" w:rsidRPr="00DF0148" w:rsidRDefault="0066112F" w:rsidP="00A67CAE">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0B1037E" w14:textId="77777777" w:rsidR="0066112F" w:rsidRPr="00C972CE" w:rsidRDefault="0066112F" w:rsidP="00A67CAE">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51DFFBE6" w14:textId="77777777" w:rsidR="0066112F" w:rsidRPr="00602D9F" w:rsidRDefault="0066112F" w:rsidP="00B40D61">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18CF7B9A" w14:textId="77777777" w:rsidR="0066112F" w:rsidRPr="00602D9F" w:rsidRDefault="0066112F" w:rsidP="00B40D61">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6AC57CA3" w14:textId="77777777" w:rsidR="0066112F" w:rsidRPr="00602D9F" w:rsidRDefault="0066112F" w:rsidP="00B40D61">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354B742C" w14:textId="77777777" w:rsidR="0066112F" w:rsidRPr="00602D9F" w:rsidRDefault="0066112F" w:rsidP="00B40D61">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2AB498AC" w14:textId="77777777" w:rsidR="0066112F" w:rsidRPr="00602D9F" w:rsidRDefault="0066112F" w:rsidP="00B40D61">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6D51CC68" w14:textId="77777777" w:rsidR="0066112F" w:rsidRPr="00602D9F" w:rsidRDefault="0066112F" w:rsidP="00B40D61">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761BAE62" w14:textId="77777777" w:rsidR="0066112F" w:rsidRPr="00602D9F" w:rsidRDefault="0066112F" w:rsidP="00B40D61">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1EFDE881" w14:textId="77777777" w:rsidR="0066112F" w:rsidRPr="0050796A" w:rsidRDefault="0066112F" w:rsidP="00B40D61">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2588D" w14:textId="77777777" w:rsidR="0066112F" w:rsidRDefault="0066112F" w:rsidP="000F371E">
    <w:pPr>
      <w:pStyle w:val="Glava"/>
      <w:rPr>
        <w:lang w:val="sl-SI"/>
      </w:rPr>
    </w:pPr>
  </w:p>
  <w:p w14:paraId="2DEBFAB5" w14:textId="77777777" w:rsidR="0066112F" w:rsidRPr="000F371E" w:rsidRDefault="0066112F"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40125" w14:textId="77777777" w:rsidR="0066112F" w:rsidRDefault="0066112F"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14D947A8" wp14:editId="6E9EA9A2">
          <wp:extent cx="3298190" cy="792480"/>
          <wp:effectExtent l="0" t="0" r="0" b="762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190" cy="792480"/>
                  </a:xfrm>
                  <a:prstGeom prst="rect">
                    <a:avLst/>
                  </a:prstGeom>
                  <a:noFill/>
                </pic:spPr>
              </pic:pic>
            </a:graphicData>
          </a:graphic>
        </wp:inline>
      </w:drawing>
    </w:r>
  </w:p>
  <w:p w14:paraId="508CB338" w14:textId="77777777" w:rsidR="0066112F" w:rsidRPr="00B05801" w:rsidRDefault="0066112F" w:rsidP="00054C93">
    <w:pPr>
      <w:pStyle w:val="Glava"/>
      <w:tabs>
        <w:tab w:val="clear" w:pos="4536"/>
        <w:tab w:val="clear" w:pos="9072"/>
        <w:tab w:val="left" w:pos="2115"/>
      </w:tabs>
      <w:rPr>
        <w:color w:val="00B050"/>
        <w:lang w:val="sl-SI"/>
      </w:rPr>
    </w:pPr>
    <w:r>
      <w:rPr>
        <w:color w:val="00B050"/>
      </w:rPr>
      <w:pict w14:anchorId="57DE8F21">
        <v:rect id="_x0000_i1027" style="width:453.6pt;height:1.5pt" o:hralign="center" o:hrstd="t" o:hr="t" fillcolor="#a0a0a0" stroked="f"/>
      </w:pict>
    </w:r>
  </w:p>
  <w:p w14:paraId="40C44FD3" w14:textId="77777777" w:rsidR="0066112F" w:rsidRPr="000F371E" w:rsidRDefault="0066112F"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57E5D97"/>
    <w:multiLevelType w:val="hybridMultilevel"/>
    <w:tmpl w:val="FC0E52B4"/>
    <w:lvl w:ilvl="0" w:tplc="55367D3C">
      <w:start w:val="10"/>
      <w:numFmt w:val="bullet"/>
      <w:pStyle w:val="Slog64"/>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F7B17A1"/>
    <w:multiLevelType w:val="hybridMultilevel"/>
    <w:tmpl w:val="32BA8460"/>
    <w:lvl w:ilvl="0" w:tplc="D3C8184A">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1565313"/>
    <w:multiLevelType w:val="multilevel"/>
    <w:tmpl w:val="EFDAFF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1E666F1"/>
    <w:multiLevelType w:val="hybridMultilevel"/>
    <w:tmpl w:val="0C2E8FC0"/>
    <w:lvl w:ilvl="0" w:tplc="46A831D6">
      <w:start w:val="10"/>
      <w:numFmt w:val="bullet"/>
      <w:pStyle w:val="Slog56"/>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D254DBE"/>
    <w:multiLevelType w:val="multilevel"/>
    <w:tmpl w:val="516AA75C"/>
    <w:lvl w:ilvl="0">
      <w:start w:val="4"/>
      <w:numFmt w:val="decimal"/>
      <w:lvlText w:val="%1."/>
      <w:lvlJc w:val="left"/>
      <w:pPr>
        <w:ind w:left="390" w:hanging="390"/>
      </w:pPr>
      <w:rPr>
        <w:rFonts w:hint="default"/>
      </w:rPr>
    </w:lvl>
    <w:lvl w:ilvl="1">
      <w:start w:val="2"/>
      <w:numFmt w:val="decimal"/>
      <w:pStyle w:val="javnanaroilapodnaslov"/>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20A8137E"/>
    <w:multiLevelType w:val="hybridMultilevel"/>
    <w:tmpl w:val="F8C0A7F4"/>
    <w:lvl w:ilvl="0" w:tplc="CD4A119C">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2110E41"/>
    <w:multiLevelType w:val="hybridMultilevel"/>
    <w:tmpl w:val="BB6A417C"/>
    <w:lvl w:ilvl="0" w:tplc="AE300A7C">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5C82FE1"/>
    <w:multiLevelType w:val="hybridMultilevel"/>
    <w:tmpl w:val="8D50DA2A"/>
    <w:lvl w:ilvl="0" w:tplc="B142A796">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65723F1"/>
    <w:multiLevelType w:val="hybridMultilevel"/>
    <w:tmpl w:val="EA6A7A4C"/>
    <w:lvl w:ilvl="0" w:tplc="547A6384">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9031518"/>
    <w:multiLevelType w:val="hybridMultilevel"/>
    <w:tmpl w:val="A8A8EA60"/>
    <w:lvl w:ilvl="0" w:tplc="E7400D9A">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90C6B57"/>
    <w:multiLevelType w:val="hybridMultilevel"/>
    <w:tmpl w:val="62326BFC"/>
    <w:lvl w:ilvl="0" w:tplc="9168BB3C">
      <w:start w:val="5"/>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6"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2E5B172F"/>
    <w:multiLevelType w:val="hybridMultilevel"/>
    <w:tmpl w:val="34C8639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F284CFB"/>
    <w:multiLevelType w:val="hybridMultilevel"/>
    <w:tmpl w:val="429CBA98"/>
    <w:lvl w:ilvl="0" w:tplc="076ADFB2">
      <w:start w:val="1"/>
      <w:numFmt w:val="decimal"/>
      <w:pStyle w:val="Slog62"/>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0B66600"/>
    <w:multiLevelType w:val="multilevel"/>
    <w:tmpl w:val="AFACDE34"/>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76A0A2A"/>
    <w:multiLevelType w:val="hybridMultilevel"/>
    <w:tmpl w:val="8B0E2868"/>
    <w:lvl w:ilvl="0" w:tplc="8E20E51A">
      <w:start w:val="10"/>
      <w:numFmt w:val="bullet"/>
      <w:pStyle w:val="Slog57"/>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7F61482"/>
    <w:multiLevelType w:val="hybridMultilevel"/>
    <w:tmpl w:val="BE02E24A"/>
    <w:lvl w:ilvl="0" w:tplc="EB3887EC">
      <w:start w:val="1"/>
      <w:numFmt w:val="decimal"/>
      <w:pStyle w:val="Slog25"/>
      <w:lvlText w:val="%1."/>
      <w:lvlJc w:val="left"/>
      <w:pPr>
        <w:ind w:left="1070" w:hanging="360"/>
      </w:pPr>
      <w:rPr>
        <w:rFonts w:hint="default"/>
      </w:r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48"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4"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7" w15:restartNumberingAfterBreak="0">
    <w:nsid w:val="47763643"/>
    <w:multiLevelType w:val="multilevel"/>
    <w:tmpl w:val="BA3AB18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A6A0A14"/>
    <w:multiLevelType w:val="hybridMultilevel"/>
    <w:tmpl w:val="C5F610F6"/>
    <w:lvl w:ilvl="0" w:tplc="54629AAC">
      <w:start w:val="10"/>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61"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F286A74"/>
    <w:multiLevelType w:val="hybridMultilevel"/>
    <w:tmpl w:val="18C82596"/>
    <w:lvl w:ilvl="0" w:tplc="75A83BC6">
      <w:start w:val="10"/>
      <w:numFmt w:val="bullet"/>
      <w:pStyle w:val="Slog66"/>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3552836"/>
    <w:multiLevelType w:val="hybridMultilevel"/>
    <w:tmpl w:val="7D7C882A"/>
    <w:lvl w:ilvl="0" w:tplc="53F2E31A">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0" w15:restartNumberingAfterBreak="0">
    <w:nsid w:val="598469B0"/>
    <w:multiLevelType w:val="hybridMultilevel"/>
    <w:tmpl w:val="D54A0C1E"/>
    <w:lvl w:ilvl="0" w:tplc="3DDEC71C">
      <w:start w:val="1"/>
      <w:numFmt w:val="decimal"/>
      <w:pStyle w:val="Slog63"/>
      <w:lvlText w:val="%1."/>
      <w:lvlJc w:val="left"/>
      <w:pPr>
        <w:ind w:left="644" w:hanging="360"/>
      </w:pPr>
      <w:rPr>
        <w:rFont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1" w15:restartNumberingAfterBreak="0">
    <w:nsid w:val="5AC20404"/>
    <w:multiLevelType w:val="hybridMultilevel"/>
    <w:tmpl w:val="8EE671EA"/>
    <w:lvl w:ilvl="0" w:tplc="AA4A732A">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5E006BCB"/>
    <w:multiLevelType w:val="hybridMultilevel"/>
    <w:tmpl w:val="49CA34E6"/>
    <w:lvl w:ilvl="0" w:tplc="95DA582A">
      <w:start w:val="1"/>
      <w:numFmt w:val="bullet"/>
      <w:lvlText w:val="-"/>
      <w:lvlJc w:val="left"/>
      <w:pPr>
        <w:ind w:left="360" w:hanging="360"/>
      </w:pPr>
      <w:rPr>
        <w:rFonts w:ascii="Cambria" w:eastAsia="Times New Roman" w:hAnsi="Cambri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5EEB3581"/>
    <w:multiLevelType w:val="hybridMultilevel"/>
    <w:tmpl w:val="3DDA466A"/>
    <w:lvl w:ilvl="0" w:tplc="B9C8AAEC">
      <w:start w:val="10"/>
      <w:numFmt w:val="bullet"/>
      <w:pStyle w:val="Slog58"/>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5F714B43"/>
    <w:multiLevelType w:val="hybridMultilevel"/>
    <w:tmpl w:val="1826BC68"/>
    <w:lvl w:ilvl="0" w:tplc="2F74BC3E">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612B06D3"/>
    <w:multiLevelType w:val="hybridMultilevel"/>
    <w:tmpl w:val="2A94BE16"/>
    <w:lvl w:ilvl="0" w:tplc="0D969B68">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1"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6580327F"/>
    <w:multiLevelType w:val="hybridMultilevel"/>
    <w:tmpl w:val="EA042EC0"/>
    <w:lvl w:ilvl="0" w:tplc="D0E2E89A">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66046A09"/>
    <w:multiLevelType w:val="hybridMultilevel"/>
    <w:tmpl w:val="C8BE9FE4"/>
    <w:lvl w:ilvl="0" w:tplc="9B88169A">
      <w:start w:val="10"/>
      <w:numFmt w:val="bullet"/>
      <w:pStyle w:val="Slog6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66EB0768"/>
    <w:multiLevelType w:val="hybridMultilevel"/>
    <w:tmpl w:val="8A0EB09E"/>
    <w:lvl w:ilvl="0" w:tplc="BA2A4FC6">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7"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CB52ABD"/>
    <w:multiLevelType w:val="hybridMultilevel"/>
    <w:tmpl w:val="2A78A0D6"/>
    <w:lvl w:ilvl="0" w:tplc="D3501EC6">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15:restartNumberingAfterBreak="0">
    <w:nsid w:val="6F322D29"/>
    <w:multiLevelType w:val="hybridMultilevel"/>
    <w:tmpl w:val="878C75A2"/>
    <w:lvl w:ilvl="0" w:tplc="31CCDA2E">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4"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6"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97" w15:restartNumberingAfterBreak="0">
    <w:nsid w:val="749B1D49"/>
    <w:multiLevelType w:val="hybridMultilevel"/>
    <w:tmpl w:val="3BF0D2DA"/>
    <w:lvl w:ilvl="0" w:tplc="04240005">
      <w:start w:val="1"/>
      <w:numFmt w:val="bullet"/>
      <w:lvlText w:val=""/>
      <w:lvlJc w:val="left"/>
      <w:pPr>
        <w:ind w:left="1080" w:hanging="360"/>
      </w:pPr>
      <w:rPr>
        <w:rFonts w:ascii="Wingdings" w:hAnsi="Wingdings" w:cs="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8" w15:restartNumberingAfterBreak="0">
    <w:nsid w:val="7D050059"/>
    <w:multiLevelType w:val="hybridMultilevel"/>
    <w:tmpl w:val="0F2C5676"/>
    <w:lvl w:ilvl="0" w:tplc="9168BB3C">
      <w:start w:val="5"/>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6"/>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num>
  <w:num w:numId="4">
    <w:abstractNumId w:val="56"/>
  </w:num>
  <w:num w:numId="5">
    <w:abstractNumId w:val="33"/>
  </w:num>
  <w:num w:numId="6">
    <w:abstractNumId w:val="86"/>
  </w:num>
  <w:num w:numId="7">
    <w:abstractNumId w:val="40"/>
  </w:num>
  <w:num w:numId="8">
    <w:abstractNumId w:val="89"/>
  </w:num>
  <w:num w:numId="9">
    <w:abstractNumId w:val="10"/>
  </w:num>
  <w:num w:numId="10">
    <w:abstractNumId w:val="93"/>
  </w:num>
  <w:num w:numId="11">
    <w:abstractNumId w:val="25"/>
  </w:num>
  <w:num w:numId="12">
    <w:abstractNumId w:val="72"/>
  </w:num>
  <w:num w:numId="13">
    <w:abstractNumId w:val="92"/>
  </w:num>
  <w:num w:numId="14">
    <w:abstractNumId w:val="17"/>
  </w:num>
  <w:num w:numId="15">
    <w:abstractNumId w:val="12"/>
  </w:num>
  <w:num w:numId="16">
    <w:abstractNumId w:val="15"/>
  </w:num>
  <w:num w:numId="17">
    <w:abstractNumId w:val="27"/>
  </w:num>
  <w:num w:numId="18">
    <w:abstractNumId w:val="59"/>
  </w:num>
  <w:num w:numId="19">
    <w:abstractNumId w:val="95"/>
  </w:num>
  <w:num w:numId="20">
    <w:abstractNumId w:val="20"/>
  </w:num>
  <w:num w:numId="21">
    <w:abstractNumId w:val="11"/>
  </w:num>
  <w:num w:numId="22">
    <w:abstractNumId w:val="44"/>
  </w:num>
  <w:num w:numId="23">
    <w:abstractNumId w:val="19"/>
  </w:num>
  <w:num w:numId="24">
    <w:abstractNumId w:val="78"/>
  </w:num>
  <w:num w:numId="25">
    <w:abstractNumId w:val="64"/>
  </w:num>
  <w:num w:numId="26">
    <w:abstractNumId w:val="79"/>
  </w:num>
  <w:num w:numId="27">
    <w:abstractNumId w:val="52"/>
  </w:num>
  <w:num w:numId="28">
    <w:abstractNumId w:val="75"/>
  </w:num>
  <w:num w:numId="29">
    <w:abstractNumId w:val="37"/>
  </w:num>
  <w:num w:numId="30">
    <w:abstractNumId w:val="37"/>
    <w:lvlOverride w:ilvl="0">
      <w:startOverride w:val="1"/>
    </w:lvlOverride>
  </w:num>
  <w:num w:numId="31">
    <w:abstractNumId w:val="68"/>
  </w:num>
  <w:num w:numId="32">
    <w:abstractNumId w:val="51"/>
  </w:num>
  <w:num w:numId="33">
    <w:abstractNumId w:val="62"/>
  </w:num>
  <w:num w:numId="34">
    <w:abstractNumId w:val="22"/>
  </w:num>
  <w:num w:numId="35">
    <w:abstractNumId w:val="47"/>
  </w:num>
  <w:num w:numId="36">
    <w:abstractNumId w:val="48"/>
  </w:num>
  <w:num w:numId="37">
    <w:abstractNumId w:val="16"/>
  </w:num>
  <w:num w:numId="38">
    <w:abstractNumId w:val="94"/>
  </w:num>
  <w:num w:numId="39">
    <w:abstractNumId w:val="54"/>
  </w:num>
  <w:num w:numId="40">
    <w:abstractNumId w:val="21"/>
  </w:num>
  <w:num w:numId="41">
    <w:abstractNumId w:val="81"/>
  </w:num>
  <w:num w:numId="42">
    <w:abstractNumId w:val="61"/>
  </w:num>
  <w:num w:numId="43">
    <w:abstractNumId w:val="88"/>
  </w:num>
  <w:num w:numId="44">
    <w:abstractNumId w:val="34"/>
  </w:num>
  <w:num w:numId="45">
    <w:abstractNumId w:val="30"/>
  </w:num>
  <w:num w:numId="46">
    <w:abstractNumId w:val="36"/>
  </w:num>
  <w:num w:numId="47">
    <w:abstractNumId w:val="82"/>
  </w:num>
  <w:num w:numId="48">
    <w:abstractNumId w:val="55"/>
  </w:num>
  <w:num w:numId="49">
    <w:abstractNumId w:val="66"/>
  </w:num>
  <w:num w:numId="50">
    <w:abstractNumId w:val="50"/>
  </w:num>
  <w:num w:numId="51">
    <w:abstractNumId w:val="43"/>
    <w:lvlOverride w:ilvl="0">
      <w:startOverride w:val="1"/>
    </w:lvlOverride>
  </w:num>
  <w:num w:numId="52">
    <w:abstractNumId w:val="53"/>
  </w:num>
  <w:num w:numId="53">
    <w:abstractNumId w:val="49"/>
  </w:num>
  <w:num w:numId="54">
    <w:abstractNumId w:val="13"/>
  </w:num>
  <w:num w:numId="55">
    <w:abstractNumId w:val="58"/>
  </w:num>
  <w:num w:numId="56">
    <w:abstractNumId w:val="87"/>
  </w:num>
  <w:num w:numId="57">
    <w:abstractNumId w:val="42"/>
  </w:num>
  <w:num w:numId="58">
    <w:abstractNumId w:val="90"/>
  </w:num>
  <w:num w:numId="59">
    <w:abstractNumId w:val="80"/>
  </w:num>
  <w:num w:numId="60">
    <w:abstractNumId w:val="31"/>
  </w:num>
  <w:num w:numId="61">
    <w:abstractNumId w:val="45"/>
  </w:num>
  <w:num w:numId="62">
    <w:abstractNumId w:val="39"/>
  </w:num>
  <w:num w:numId="63">
    <w:abstractNumId w:val="65"/>
  </w:num>
  <w:num w:numId="64">
    <w:abstractNumId w:val="29"/>
  </w:num>
  <w:num w:numId="65">
    <w:abstractNumId w:val="91"/>
  </w:num>
  <w:num w:numId="66">
    <w:abstractNumId w:val="83"/>
  </w:num>
  <w:num w:numId="67">
    <w:abstractNumId w:val="77"/>
  </w:num>
  <w:num w:numId="68">
    <w:abstractNumId w:val="24"/>
  </w:num>
  <w:num w:numId="69">
    <w:abstractNumId w:val="26"/>
  </w:num>
  <w:num w:numId="70">
    <w:abstractNumId w:val="14"/>
  </w:num>
  <w:num w:numId="71">
    <w:abstractNumId w:val="67"/>
  </w:num>
  <w:num w:numId="72">
    <w:abstractNumId w:val="85"/>
  </w:num>
  <w:num w:numId="73">
    <w:abstractNumId w:val="28"/>
  </w:num>
  <w:num w:numId="74">
    <w:abstractNumId w:val="76"/>
  </w:num>
  <w:num w:numId="75">
    <w:abstractNumId w:val="97"/>
  </w:num>
  <w:num w:numId="76">
    <w:abstractNumId w:val="18"/>
  </w:num>
  <w:num w:numId="77">
    <w:abstractNumId w:val="46"/>
  </w:num>
  <w:num w:numId="78">
    <w:abstractNumId w:val="74"/>
  </w:num>
  <w:num w:numId="79">
    <w:abstractNumId w:val="70"/>
  </w:num>
  <w:num w:numId="80">
    <w:abstractNumId w:val="71"/>
  </w:num>
  <w:num w:numId="81">
    <w:abstractNumId w:val="32"/>
  </w:num>
  <w:num w:numId="82">
    <w:abstractNumId w:val="98"/>
  </w:num>
  <w:num w:numId="83">
    <w:abstractNumId w:val="73"/>
  </w:num>
  <w:num w:numId="84">
    <w:abstractNumId w:val="38"/>
  </w:num>
  <w:num w:numId="85">
    <w:abstractNumId w:val="70"/>
    <w:lvlOverride w:ilvl="0">
      <w:startOverride w:val="1"/>
    </w:lvlOverride>
  </w:num>
  <w:num w:numId="86">
    <w:abstractNumId w:val="9"/>
  </w:num>
  <w:num w:numId="87">
    <w:abstractNumId w:val="84"/>
  </w:num>
  <w:num w:numId="88">
    <w:abstractNumId w:val="63"/>
  </w:num>
  <w:num w:numId="89">
    <w:abstractNumId w:val="60"/>
  </w:num>
  <w:num w:numId="90">
    <w:abstractNumId w:val="57"/>
  </w:num>
  <w:num w:numId="91">
    <w:abstractNumId w:val="4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4F1"/>
    <w:rsid w:val="00012D7B"/>
    <w:rsid w:val="000131FC"/>
    <w:rsid w:val="0001549D"/>
    <w:rsid w:val="0001591C"/>
    <w:rsid w:val="00015FF3"/>
    <w:rsid w:val="00016272"/>
    <w:rsid w:val="00016A14"/>
    <w:rsid w:val="0001725D"/>
    <w:rsid w:val="00017753"/>
    <w:rsid w:val="00017CB2"/>
    <w:rsid w:val="000207AF"/>
    <w:rsid w:val="0002133D"/>
    <w:rsid w:val="00021904"/>
    <w:rsid w:val="00021945"/>
    <w:rsid w:val="00022BA6"/>
    <w:rsid w:val="000232EB"/>
    <w:rsid w:val="0002378C"/>
    <w:rsid w:val="00023D57"/>
    <w:rsid w:val="00024B75"/>
    <w:rsid w:val="00024E42"/>
    <w:rsid w:val="00025B57"/>
    <w:rsid w:val="00025D54"/>
    <w:rsid w:val="00026171"/>
    <w:rsid w:val="00026BA9"/>
    <w:rsid w:val="00026F12"/>
    <w:rsid w:val="0002787B"/>
    <w:rsid w:val="00027A08"/>
    <w:rsid w:val="0003045E"/>
    <w:rsid w:val="00030C49"/>
    <w:rsid w:val="00030ECD"/>
    <w:rsid w:val="000323C7"/>
    <w:rsid w:val="000327F9"/>
    <w:rsid w:val="00032F58"/>
    <w:rsid w:val="00033689"/>
    <w:rsid w:val="00033C84"/>
    <w:rsid w:val="00035AF1"/>
    <w:rsid w:val="00035C67"/>
    <w:rsid w:val="00036430"/>
    <w:rsid w:val="00036FB0"/>
    <w:rsid w:val="00037133"/>
    <w:rsid w:val="0003761B"/>
    <w:rsid w:val="00037C14"/>
    <w:rsid w:val="00037D6D"/>
    <w:rsid w:val="00041422"/>
    <w:rsid w:val="000424C9"/>
    <w:rsid w:val="000425F5"/>
    <w:rsid w:val="00043438"/>
    <w:rsid w:val="0004374C"/>
    <w:rsid w:val="00043864"/>
    <w:rsid w:val="00044040"/>
    <w:rsid w:val="00045205"/>
    <w:rsid w:val="0004582F"/>
    <w:rsid w:val="00045E2A"/>
    <w:rsid w:val="00046222"/>
    <w:rsid w:val="00046E2A"/>
    <w:rsid w:val="00046FD2"/>
    <w:rsid w:val="00047141"/>
    <w:rsid w:val="000500F5"/>
    <w:rsid w:val="00050360"/>
    <w:rsid w:val="00050770"/>
    <w:rsid w:val="00051ACB"/>
    <w:rsid w:val="00051DDA"/>
    <w:rsid w:val="000521E5"/>
    <w:rsid w:val="0005295E"/>
    <w:rsid w:val="00053417"/>
    <w:rsid w:val="00054210"/>
    <w:rsid w:val="000542CF"/>
    <w:rsid w:val="000547A7"/>
    <w:rsid w:val="00054C93"/>
    <w:rsid w:val="00054DB0"/>
    <w:rsid w:val="00054F3E"/>
    <w:rsid w:val="000553F4"/>
    <w:rsid w:val="00055483"/>
    <w:rsid w:val="00057273"/>
    <w:rsid w:val="0005737F"/>
    <w:rsid w:val="00057460"/>
    <w:rsid w:val="00057A4D"/>
    <w:rsid w:val="00060DBC"/>
    <w:rsid w:val="00061575"/>
    <w:rsid w:val="000620CE"/>
    <w:rsid w:val="00062161"/>
    <w:rsid w:val="00062BC7"/>
    <w:rsid w:val="00064063"/>
    <w:rsid w:val="00064147"/>
    <w:rsid w:val="000649DA"/>
    <w:rsid w:val="000655CE"/>
    <w:rsid w:val="000655E4"/>
    <w:rsid w:val="000661F1"/>
    <w:rsid w:val="00066658"/>
    <w:rsid w:val="000668BC"/>
    <w:rsid w:val="00070064"/>
    <w:rsid w:val="00072BFE"/>
    <w:rsid w:val="00073F58"/>
    <w:rsid w:val="00074502"/>
    <w:rsid w:val="0007517A"/>
    <w:rsid w:val="00075D94"/>
    <w:rsid w:val="00076161"/>
    <w:rsid w:val="00076399"/>
    <w:rsid w:val="00076499"/>
    <w:rsid w:val="00076A2C"/>
    <w:rsid w:val="00077638"/>
    <w:rsid w:val="00077EBF"/>
    <w:rsid w:val="00080279"/>
    <w:rsid w:val="0008045A"/>
    <w:rsid w:val="00081980"/>
    <w:rsid w:val="000831DB"/>
    <w:rsid w:val="000834DF"/>
    <w:rsid w:val="000844A6"/>
    <w:rsid w:val="0008458E"/>
    <w:rsid w:val="00084C1A"/>
    <w:rsid w:val="00084FF0"/>
    <w:rsid w:val="00085ABB"/>
    <w:rsid w:val="00085C1A"/>
    <w:rsid w:val="0008639D"/>
    <w:rsid w:val="00086847"/>
    <w:rsid w:val="00086BD9"/>
    <w:rsid w:val="0008737C"/>
    <w:rsid w:val="00090129"/>
    <w:rsid w:val="0009028C"/>
    <w:rsid w:val="00090C42"/>
    <w:rsid w:val="00091053"/>
    <w:rsid w:val="00091B23"/>
    <w:rsid w:val="00092210"/>
    <w:rsid w:val="000931E0"/>
    <w:rsid w:val="00094BDC"/>
    <w:rsid w:val="00096800"/>
    <w:rsid w:val="0009699B"/>
    <w:rsid w:val="00097F30"/>
    <w:rsid w:val="000A0178"/>
    <w:rsid w:val="000A07FF"/>
    <w:rsid w:val="000A0E72"/>
    <w:rsid w:val="000A0F33"/>
    <w:rsid w:val="000A10C4"/>
    <w:rsid w:val="000A3812"/>
    <w:rsid w:val="000A4FC5"/>
    <w:rsid w:val="000A5493"/>
    <w:rsid w:val="000A6651"/>
    <w:rsid w:val="000A67ED"/>
    <w:rsid w:val="000A73FE"/>
    <w:rsid w:val="000B0159"/>
    <w:rsid w:val="000B0773"/>
    <w:rsid w:val="000B0A79"/>
    <w:rsid w:val="000B0C35"/>
    <w:rsid w:val="000B0F12"/>
    <w:rsid w:val="000B0F95"/>
    <w:rsid w:val="000B1645"/>
    <w:rsid w:val="000B1A67"/>
    <w:rsid w:val="000B20B0"/>
    <w:rsid w:val="000B3A55"/>
    <w:rsid w:val="000B3BE2"/>
    <w:rsid w:val="000B3E92"/>
    <w:rsid w:val="000B4125"/>
    <w:rsid w:val="000B41D9"/>
    <w:rsid w:val="000B5855"/>
    <w:rsid w:val="000B607C"/>
    <w:rsid w:val="000B6D3D"/>
    <w:rsid w:val="000B7837"/>
    <w:rsid w:val="000B7CDE"/>
    <w:rsid w:val="000C0D76"/>
    <w:rsid w:val="000C1380"/>
    <w:rsid w:val="000C1468"/>
    <w:rsid w:val="000C15DD"/>
    <w:rsid w:val="000C16E9"/>
    <w:rsid w:val="000C1860"/>
    <w:rsid w:val="000C30B3"/>
    <w:rsid w:val="000C4B35"/>
    <w:rsid w:val="000C4D95"/>
    <w:rsid w:val="000C5494"/>
    <w:rsid w:val="000C6B73"/>
    <w:rsid w:val="000C777D"/>
    <w:rsid w:val="000D0AED"/>
    <w:rsid w:val="000D2419"/>
    <w:rsid w:val="000D2FEB"/>
    <w:rsid w:val="000D525D"/>
    <w:rsid w:val="000D5AF9"/>
    <w:rsid w:val="000D5CE7"/>
    <w:rsid w:val="000D5E5B"/>
    <w:rsid w:val="000D6613"/>
    <w:rsid w:val="000D6B26"/>
    <w:rsid w:val="000E0184"/>
    <w:rsid w:val="000E023E"/>
    <w:rsid w:val="000E0D07"/>
    <w:rsid w:val="000E1FA7"/>
    <w:rsid w:val="000E3677"/>
    <w:rsid w:val="000E42D5"/>
    <w:rsid w:val="000E5174"/>
    <w:rsid w:val="000E5871"/>
    <w:rsid w:val="000E5C7D"/>
    <w:rsid w:val="000E645B"/>
    <w:rsid w:val="000F0844"/>
    <w:rsid w:val="000F0E2B"/>
    <w:rsid w:val="000F12CB"/>
    <w:rsid w:val="000F1591"/>
    <w:rsid w:val="000F2C61"/>
    <w:rsid w:val="000F2D4A"/>
    <w:rsid w:val="000F2EF5"/>
    <w:rsid w:val="000F3347"/>
    <w:rsid w:val="000F371E"/>
    <w:rsid w:val="000F3C6C"/>
    <w:rsid w:val="000F410A"/>
    <w:rsid w:val="000F41D2"/>
    <w:rsid w:val="000F5035"/>
    <w:rsid w:val="000F50AE"/>
    <w:rsid w:val="000F55B9"/>
    <w:rsid w:val="000F58D5"/>
    <w:rsid w:val="000F6B29"/>
    <w:rsid w:val="000F75B3"/>
    <w:rsid w:val="000F7A57"/>
    <w:rsid w:val="000F7EFC"/>
    <w:rsid w:val="00100978"/>
    <w:rsid w:val="0010266E"/>
    <w:rsid w:val="00102ABE"/>
    <w:rsid w:val="00102C27"/>
    <w:rsid w:val="001039F2"/>
    <w:rsid w:val="00104308"/>
    <w:rsid w:val="0010571A"/>
    <w:rsid w:val="00105B04"/>
    <w:rsid w:val="00105EDC"/>
    <w:rsid w:val="00110466"/>
    <w:rsid w:val="0011133E"/>
    <w:rsid w:val="00112A0C"/>
    <w:rsid w:val="00113049"/>
    <w:rsid w:val="0011336D"/>
    <w:rsid w:val="00113C83"/>
    <w:rsid w:val="00114A51"/>
    <w:rsid w:val="00117661"/>
    <w:rsid w:val="001207F9"/>
    <w:rsid w:val="00121222"/>
    <w:rsid w:val="001214FB"/>
    <w:rsid w:val="00123B22"/>
    <w:rsid w:val="00123EFC"/>
    <w:rsid w:val="001243C8"/>
    <w:rsid w:val="00125974"/>
    <w:rsid w:val="00125CC8"/>
    <w:rsid w:val="001260A0"/>
    <w:rsid w:val="0012629E"/>
    <w:rsid w:val="00126343"/>
    <w:rsid w:val="00126A6E"/>
    <w:rsid w:val="00126FAE"/>
    <w:rsid w:val="00127E66"/>
    <w:rsid w:val="00130802"/>
    <w:rsid w:val="0013095A"/>
    <w:rsid w:val="001315A5"/>
    <w:rsid w:val="00132A86"/>
    <w:rsid w:val="0013303E"/>
    <w:rsid w:val="00133A54"/>
    <w:rsid w:val="0013468E"/>
    <w:rsid w:val="00134FBD"/>
    <w:rsid w:val="00135D79"/>
    <w:rsid w:val="00135DE7"/>
    <w:rsid w:val="001373C9"/>
    <w:rsid w:val="00137491"/>
    <w:rsid w:val="00137A84"/>
    <w:rsid w:val="00137BC9"/>
    <w:rsid w:val="001403EB"/>
    <w:rsid w:val="001408E4"/>
    <w:rsid w:val="00140932"/>
    <w:rsid w:val="00141B07"/>
    <w:rsid w:val="00142EA7"/>
    <w:rsid w:val="0014612A"/>
    <w:rsid w:val="00147EE2"/>
    <w:rsid w:val="001506C0"/>
    <w:rsid w:val="00151246"/>
    <w:rsid w:val="00151372"/>
    <w:rsid w:val="0015223C"/>
    <w:rsid w:val="00152416"/>
    <w:rsid w:val="00153503"/>
    <w:rsid w:val="00154171"/>
    <w:rsid w:val="00154D08"/>
    <w:rsid w:val="00156226"/>
    <w:rsid w:val="001573B1"/>
    <w:rsid w:val="001606AC"/>
    <w:rsid w:val="0016076D"/>
    <w:rsid w:val="0016142B"/>
    <w:rsid w:val="00161B7F"/>
    <w:rsid w:val="00162AD7"/>
    <w:rsid w:val="00162F6F"/>
    <w:rsid w:val="00164267"/>
    <w:rsid w:val="00164343"/>
    <w:rsid w:val="00165362"/>
    <w:rsid w:val="00165F57"/>
    <w:rsid w:val="001661B6"/>
    <w:rsid w:val="00166C62"/>
    <w:rsid w:val="00166EBD"/>
    <w:rsid w:val="00167966"/>
    <w:rsid w:val="00167DCD"/>
    <w:rsid w:val="00170009"/>
    <w:rsid w:val="0017054E"/>
    <w:rsid w:val="00171491"/>
    <w:rsid w:val="0017153B"/>
    <w:rsid w:val="00172940"/>
    <w:rsid w:val="00173384"/>
    <w:rsid w:val="00173BE6"/>
    <w:rsid w:val="00173EF6"/>
    <w:rsid w:val="0017591C"/>
    <w:rsid w:val="00175DC4"/>
    <w:rsid w:val="0017649E"/>
    <w:rsid w:val="00180376"/>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1780"/>
    <w:rsid w:val="00193A93"/>
    <w:rsid w:val="00194A17"/>
    <w:rsid w:val="00194EB7"/>
    <w:rsid w:val="00195B9D"/>
    <w:rsid w:val="001962E1"/>
    <w:rsid w:val="00196C37"/>
    <w:rsid w:val="00196DD0"/>
    <w:rsid w:val="001977EA"/>
    <w:rsid w:val="001A02B0"/>
    <w:rsid w:val="001A0E1B"/>
    <w:rsid w:val="001A10FF"/>
    <w:rsid w:val="001A1721"/>
    <w:rsid w:val="001A19EC"/>
    <w:rsid w:val="001A21CE"/>
    <w:rsid w:val="001A25C7"/>
    <w:rsid w:val="001A2983"/>
    <w:rsid w:val="001A2F2B"/>
    <w:rsid w:val="001A4112"/>
    <w:rsid w:val="001A5BB2"/>
    <w:rsid w:val="001A66D5"/>
    <w:rsid w:val="001A7B66"/>
    <w:rsid w:val="001B0C68"/>
    <w:rsid w:val="001B15EF"/>
    <w:rsid w:val="001B16F0"/>
    <w:rsid w:val="001B2B4D"/>
    <w:rsid w:val="001B3457"/>
    <w:rsid w:val="001B3ACC"/>
    <w:rsid w:val="001B3B13"/>
    <w:rsid w:val="001B3ECD"/>
    <w:rsid w:val="001B4496"/>
    <w:rsid w:val="001B4EF5"/>
    <w:rsid w:val="001B5969"/>
    <w:rsid w:val="001B6111"/>
    <w:rsid w:val="001B6E75"/>
    <w:rsid w:val="001B764A"/>
    <w:rsid w:val="001C1DDD"/>
    <w:rsid w:val="001C281E"/>
    <w:rsid w:val="001C2C15"/>
    <w:rsid w:val="001C3BB3"/>
    <w:rsid w:val="001C3D71"/>
    <w:rsid w:val="001C3FA4"/>
    <w:rsid w:val="001C4AE4"/>
    <w:rsid w:val="001C5B54"/>
    <w:rsid w:val="001C6472"/>
    <w:rsid w:val="001C6A35"/>
    <w:rsid w:val="001C7F14"/>
    <w:rsid w:val="001D06FC"/>
    <w:rsid w:val="001D0E0E"/>
    <w:rsid w:val="001D10A4"/>
    <w:rsid w:val="001D3818"/>
    <w:rsid w:val="001D4A13"/>
    <w:rsid w:val="001D584B"/>
    <w:rsid w:val="001D5E33"/>
    <w:rsid w:val="001D60D6"/>
    <w:rsid w:val="001D6A5F"/>
    <w:rsid w:val="001D6F2C"/>
    <w:rsid w:val="001D74A7"/>
    <w:rsid w:val="001D7AAF"/>
    <w:rsid w:val="001D7F8D"/>
    <w:rsid w:val="001E0252"/>
    <w:rsid w:val="001E05DF"/>
    <w:rsid w:val="001E1201"/>
    <w:rsid w:val="001E121E"/>
    <w:rsid w:val="001E1DBE"/>
    <w:rsid w:val="001E2072"/>
    <w:rsid w:val="001E2FAE"/>
    <w:rsid w:val="001E3746"/>
    <w:rsid w:val="001E44C1"/>
    <w:rsid w:val="001E4993"/>
    <w:rsid w:val="001E6492"/>
    <w:rsid w:val="001E6E24"/>
    <w:rsid w:val="001E7841"/>
    <w:rsid w:val="001E7C4F"/>
    <w:rsid w:val="001E7DB4"/>
    <w:rsid w:val="001F00BB"/>
    <w:rsid w:val="001F017A"/>
    <w:rsid w:val="001F0B4E"/>
    <w:rsid w:val="001F0E39"/>
    <w:rsid w:val="001F0F13"/>
    <w:rsid w:val="001F38E6"/>
    <w:rsid w:val="001F3E3F"/>
    <w:rsid w:val="001F4358"/>
    <w:rsid w:val="001F5217"/>
    <w:rsid w:val="001F524D"/>
    <w:rsid w:val="001F6E1D"/>
    <w:rsid w:val="001F711B"/>
    <w:rsid w:val="001F74EE"/>
    <w:rsid w:val="001F78B3"/>
    <w:rsid w:val="00200CFB"/>
    <w:rsid w:val="00201F59"/>
    <w:rsid w:val="00202551"/>
    <w:rsid w:val="00202584"/>
    <w:rsid w:val="00202847"/>
    <w:rsid w:val="002052FB"/>
    <w:rsid w:val="002077C2"/>
    <w:rsid w:val="00207A89"/>
    <w:rsid w:val="00207ADC"/>
    <w:rsid w:val="00207DE5"/>
    <w:rsid w:val="00210D4E"/>
    <w:rsid w:val="00212564"/>
    <w:rsid w:val="002128B4"/>
    <w:rsid w:val="00212D3D"/>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930"/>
    <w:rsid w:val="00222A37"/>
    <w:rsid w:val="002235C9"/>
    <w:rsid w:val="00225B43"/>
    <w:rsid w:val="002260AF"/>
    <w:rsid w:val="00226760"/>
    <w:rsid w:val="002270DC"/>
    <w:rsid w:val="0022719E"/>
    <w:rsid w:val="00227F24"/>
    <w:rsid w:val="00230382"/>
    <w:rsid w:val="00230A7D"/>
    <w:rsid w:val="00230C71"/>
    <w:rsid w:val="00231BD9"/>
    <w:rsid w:val="002322E1"/>
    <w:rsid w:val="00232B20"/>
    <w:rsid w:val="00232D51"/>
    <w:rsid w:val="002330AC"/>
    <w:rsid w:val="00233455"/>
    <w:rsid w:val="00235243"/>
    <w:rsid w:val="00235A0E"/>
    <w:rsid w:val="00235B25"/>
    <w:rsid w:val="0023707C"/>
    <w:rsid w:val="00237E7C"/>
    <w:rsid w:val="00241BD3"/>
    <w:rsid w:val="00242759"/>
    <w:rsid w:val="00242A43"/>
    <w:rsid w:val="00242A4C"/>
    <w:rsid w:val="002431CF"/>
    <w:rsid w:val="0024369F"/>
    <w:rsid w:val="00244020"/>
    <w:rsid w:val="002456D7"/>
    <w:rsid w:val="002466BC"/>
    <w:rsid w:val="002472F9"/>
    <w:rsid w:val="002472FA"/>
    <w:rsid w:val="0025103F"/>
    <w:rsid w:val="0025191F"/>
    <w:rsid w:val="00251EE3"/>
    <w:rsid w:val="002525CC"/>
    <w:rsid w:val="0025303B"/>
    <w:rsid w:val="00254186"/>
    <w:rsid w:val="0025438E"/>
    <w:rsid w:val="002547DF"/>
    <w:rsid w:val="00255124"/>
    <w:rsid w:val="002555C0"/>
    <w:rsid w:val="00257277"/>
    <w:rsid w:val="002600E8"/>
    <w:rsid w:val="00260697"/>
    <w:rsid w:val="002606B1"/>
    <w:rsid w:val="002628E3"/>
    <w:rsid w:val="0026293D"/>
    <w:rsid w:val="00262A48"/>
    <w:rsid w:val="00262BA8"/>
    <w:rsid w:val="0026365C"/>
    <w:rsid w:val="00263873"/>
    <w:rsid w:val="00263B1E"/>
    <w:rsid w:val="00263EE3"/>
    <w:rsid w:val="0026588F"/>
    <w:rsid w:val="002674DE"/>
    <w:rsid w:val="002708CB"/>
    <w:rsid w:val="00270BC9"/>
    <w:rsid w:val="002712B1"/>
    <w:rsid w:val="002713B1"/>
    <w:rsid w:val="00271EE9"/>
    <w:rsid w:val="0027268F"/>
    <w:rsid w:val="00272E80"/>
    <w:rsid w:val="00274179"/>
    <w:rsid w:val="0027461A"/>
    <w:rsid w:val="002757F6"/>
    <w:rsid w:val="002763E3"/>
    <w:rsid w:val="00277488"/>
    <w:rsid w:val="00277712"/>
    <w:rsid w:val="0028083F"/>
    <w:rsid w:val="00280ADA"/>
    <w:rsid w:val="00281512"/>
    <w:rsid w:val="00281F55"/>
    <w:rsid w:val="00284A88"/>
    <w:rsid w:val="00286431"/>
    <w:rsid w:val="00286867"/>
    <w:rsid w:val="00291894"/>
    <w:rsid w:val="00292FB1"/>
    <w:rsid w:val="002937DB"/>
    <w:rsid w:val="00294564"/>
    <w:rsid w:val="002946C9"/>
    <w:rsid w:val="002965F3"/>
    <w:rsid w:val="00296819"/>
    <w:rsid w:val="00296D91"/>
    <w:rsid w:val="0029702B"/>
    <w:rsid w:val="0029767B"/>
    <w:rsid w:val="002A1DC2"/>
    <w:rsid w:val="002A225B"/>
    <w:rsid w:val="002A29D7"/>
    <w:rsid w:val="002A31CF"/>
    <w:rsid w:val="002A3F67"/>
    <w:rsid w:val="002A4FEC"/>
    <w:rsid w:val="002A72CB"/>
    <w:rsid w:val="002A7CD9"/>
    <w:rsid w:val="002A7D9D"/>
    <w:rsid w:val="002B02CF"/>
    <w:rsid w:val="002B06D7"/>
    <w:rsid w:val="002B09D1"/>
    <w:rsid w:val="002B120F"/>
    <w:rsid w:val="002B1C93"/>
    <w:rsid w:val="002B224F"/>
    <w:rsid w:val="002B279A"/>
    <w:rsid w:val="002B29F4"/>
    <w:rsid w:val="002B2C61"/>
    <w:rsid w:val="002B4EDC"/>
    <w:rsid w:val="002B5093"/>
    <w:rsid w:val="002B569D"/>
    <w:rsid w:val="002B573F"/>
    <w:rsid w:val="002B65DE"/>
    <w:rsid w:val="002B768B"/>
    <w:rsid w:val="002B7A87"/>
    <w:rsid w:val="002C000B"/>
    <w:rsid w:val="002C2580"/>
    <w:rsid w:val="002C2A9A"/>
    <w:rsid w:val="002C2BF3"/>
    <w:rsid w:val="002C2FB1"/>
    <w:rsid w:val="002C3E73"/>
    <w:rsid w:val="002C5939"/>
    <w:rsid w:val="002D22FF"/>
    <w:rsid w:val="002D2CEA"/>
    <w:rsid w:val="002D3270"/>
    <w:rsid w:val="002D35AA"/>
    <w:rsid w:val="002D416C"/>
    <w:rsid w:val="002D45D6"/>
    <w:rsid w:val="002D462F"/>
    <w:rsid w:val="002D47DB"/>
    <w:rsid w:val="002D4D9C"/>
    <w:rsid w:val="002D6242"/>
    <w:rsid w:val="002D69A5"/>
    <w:rsid w:val="002D6BE0"/>
    <w:rsid w:val="002E0457"/>
    <w:rsid w:val="002E1D1D"/>
    <w:rsid w:val="002E258F"/>
    <w:rsid w:val="002E313C"/>
    <w:rsid w:val="002E31FF"/>
    <w:rsid w:val="002E3921"/>
    <w:rsid w:val="002E3D2F"/>
    <w:rsid w:val="002E4CC4"/>
    <w:rsid w:val="002E4F30"/>
    <w:rsid w:val="002E65F3"/>
    <w:rsid w:val="002E6D4B"/>
    <w:rsid w:val="002E78E4"/>
    <w:rsid w:val="002F0071"/>
    <w:rsid w:val="002F071C"/>
    <w:rsid w:val="002F0A94"/>
    <w:rsid w:val="002F13E3"/>
    <w:rsid w:val="002F1728"/>
    <w:rsid w:val="002F1EB5"/>
    <w:rsid w:val="002F2013"/>
    <w:rsid w:val="002F248C"/>
    <w:rsid w:val="002F25C6"/>
    <w:rsid w:val="002F2675"/>
    <w:rsid w:val="002F2EE9"/>
    <w:rsid w:val="002F346E"/>
    <w:rsid w:val="002F38E9"/>
    <w:rsid w:val="002F3A1D"/>
    <w:rsid w:val="002F53D6"/>
    <w:rsid w:val="002F574E"/>
    <w:rsid w:val="002F6625"/>
    <w:rsid w:val="002F6D4E"/>
    <w:rsid w:val="002F7066"/>
    <w:rsid w:val="002F788C"/>
    <w:rsid w:val="002F7E14"/>
    <w:rsid w:val="003013F7"/>
    <w:rsid w:val="00301B75"/>
    <w:rsid w:val="003048AC"/>
    <w:rsid w:val="003052EF"/>
    <w:rsid w:val="0030551C"/>
    <w:rsid w:val="0030790A"/>
    <w:rsid w:val="00310544"/>
    <w:rsid w:val="00310DA0"/>
    <w:rsid w:val="00311363"/>
    <w:rsid w:val="003121D8"/>
    <w:rsid w:val="00312259"/>
    <w:rsid w:val="00312B3C"/>
    <w:rsid w:val="00314C1A"/>
    <w:rsid w:val="00314C40"/>
    <w:rsid w:val="00315214"/>
    <w:rsid w:val="0031572C"/>
    <w:rsid w:val="00315C7C"/>
    <w:rsid w:val="003203C5"/>
    <w:rsid w:val="0032048A"/>
    <w:rsid w:val="00321317"/>
    <w:rsid w:val="00321918"/>
    <w:rsid w:val="00321987"/>
    <w:rsid w:val="0032262A"/>
    <w:rsid w:val="00322661"/>
    <w:rsid w:val="00322C39"/>
    <w:rsid w:val="003232E6"/>
    <w:rsid w:val="0032390C"/>
    <w:rsid w:val="00323D9E"/>
    <w:rsid w:val="003256B7"/>
    <w:rsid w:val="00325795"/>
    <w:rsid w:val="00326225"/>
    <w:rsid w:val="0032654B"/>
    <w:rsid w:val="003306B0"/>
    <w:rsid w:val="00331221"/>
    <w:rsid w:val="00331534"/>
    <w:rsid w:val="00332D84"/>
    <w:rsid w:val="00332EEE"/>
    <w:rsid w:val="0033381D"/>
    <w:rsid w:val="00333E97"/>
    <w:rsid w:val="00333F00"/>
    <w:rsid w:val="00334223"/>
    <w:rsid w:val="00335A24"/>
    <w:rsid w:val="0033608A"/>
    <w:rsid w:val="00336119"/>
    <w:rsid w:val="00340AD7"/>
    <w:rsid w:val="00340CFB"/>
    <w:rsid w:val="00341D39"/>
    <w:rsid w:val="00346845"/>
    <w:rsid w:val="00346B50"/>
    <w:rsid w:val="00346B8E"/>
    <w:rsid w:val="00347C4C"/>
    <w:rsid w:val="00350DA1"/>
    <w:rsid w:val="00351C94"/>
    <w:rsid w:val="00353127"/>
    <w:rsid w:val="00353B48"/>
    <w:rsid w:val="00354BB0"/>
    <w:rsid w:val="0035532D"/>
    <w:rsid w:val="00355D9B"/>
    <w:rsid w:val="00357C39"/>
    <w:rsid w:val="00360114"/>
    <w:rsid w:val="00360127"/>
    <w:rsid w:val="00360CAF"/>
    <w:rsid w:val="003612C4"/>
    <w:rsid w:val="00361455"/>
    <w:rsid w:val="00361B75"/>
    <w:rsid w:val="00361D81"/>
    <w:rsid w:val="00361E60"/>
    <w:rsid w:val="00362740"/>
    <w:rsid w:val="003628EC"/>
    <w:rsid w:val="003634D9"/>
    <w:rsid w:val="00367333"/>
    <w:rsid w:val="00370260"/>
    <w:rsid w:val="00370303"/>
    <w:rsid w:val="00370388"/>
    <w:rsid w:val="003722CA"/>
    <w:rsid w:val="00373DF2"/>
    <w:rsid w:val="00374DF8"/>
    <w:rsid w:val="003757AB"/>
    <w:rsid w:val="00376487"/>
    <w:rsid w:val="0037748C"/>
    <w:rsid w:val="003809E6"/>
    <w:rsid w:val="003822A8"/>
    <w:rsid w:val="00382583"/>
    <w:rsid w:val="00382F52"/>
    <w:rsid w:val="0038321A"/>
    <w:rsid w:val="0038361F"/>
    <w:rsid w:val="00384732"/>
    <w:rsid w:val="003863DF"/>
    <w:rsid w:val="00386940"/>
    <w:rsid w:val="00386DD6"/>
    <w:rsid w:val="00387313"/>
    <w:rsid w:val="00392405"/>
    <w:rsid w:val="0039346E"/>
    <w:rsid w:val="003938A2"/>
    <w:rsid w:val="00393966"/>
    <w:rsid w:val="0039655B"/>
    <w:rsid w:val="00396E0A"/>
    <w:rsid w:val="00397ECF"/>
    <w:rsid w:val="003A1571"/>
    <w:rsid w:val="003A2708"/>
    <w:rsid w:val="003A29BD"/>
    <w:rsid w:val="003A2A63"/>
    <w:rsid w:val="003A2FE5"/>
    <w:rsid w:val="003A42B7"/>
    <w:rsid w:val="003A5967"/>
    <w:rsid w:val="003A606E"/>
    <w:rsid w:val="003A66BE"/>
    <w:rsid w:val="003A729D"/>
    <w:rsid w:val="003A785C"/>
    <w:rsid w:val="003B164F"/>
    <w:rsid w:val="003B1CE6"/>
    <w:rsid w:val="003B2A80"/>
    <w:rsid w:val="003B40F9"/>
    <w:rsid w:val="003B52B7"/>
    <w:rsid w:val="003B5876"/>
    <w:rsid w:val="003B5E4A"/>
    <w:rsid w:val="003B6185"/>
    <w:rsid w:val="003B64A2"/>
    <w:rsid w:val="003B65FF"/>
    <w:rsid w:val="003B6B32"/>
    <w:rsid w:val="003B7F9F"/>
    <w:rsid w:val="003C02E0"/>
    <w:rsid w:val="003C06C2"/>
    <w:rsid w:val="003C0EB0"/>
    <w:rsid w:val="003C19A1"/>
    <w:rsid w:val="003C33B8"/>
    <w:rsid w:val="003C3E95"/>
    <w:rsid w:val="003C40C7"/>
    <w:rsid w:val="003C41A3"/>
    <w:rsid w:val="003C603E"/>
    <w:rsid w:val="003C6D92"/>
    <w:rsid w:val="003C7208"/>
    <w:rsid w:val="003C7B44"/>
    <w:rsid w:val="003D166A"/>
    <w:rsid w:val="003D2535"/>
    <w:rsid w:val="003D2AA3"/>
    <w:rsid w:val="003D2EA7"/>
    <w:rsid w:val="003D3786"/>
    <w:rsid w:val="003D37C2"/>
    <w:rsid w:val="003D3D54"/>
    <w:rsid w:val="003D473E"/>
    <w:rsid w:val="003D4B82"/>
    <w:rsid w:val="003D6823"/>
    <w:rsid w:val="003D6D6D"/>
    <w:rsid w:val="003D6F38"/>
    <w:rsid w:val="003D76A1"/>
    <w:rsid w:val="003E0404"/>
    <w:rsid w:val="003E0A32"/>
    <w:rsid w:val="003E166F"/>
    <w:rsid w:val="003E1AE1"/>
    <w:rsid w:val="003E31D2"/>
    <w:rsid w:val="003E33A4"/>
    <w:rsid w:val="003E3975"/>
    <w:rsid w:val="003E4467"/>
    <w:rsid w:val="003E4F45"/>
    <w:rsid w:val="003E500D"/>
    <w:rsid w:val="003E515B"/>
    <w:rsid w:val="003E52BE"/>
    <w:rsid w:val="003E5387"/>
    <w:rsid w:val="003F16AB"/>
    <w:rsid w:val="003F2715"/>
    <w:rsid w:val="003F287C"/>
    <w:rsid w:val="003F3A07"/>
    <w:rsid w:val="003F3A6B"/>
    <w:rsid w:val="003F4DC8"/>
    <w:rsid w:val="003F5070"/>
    <w:rsid w:val="003F592F"/>
    <w:rsid w:val="003F68FB"/>
    <w:rsid w:val="003F6B31"/>
    <w:rsid w:val="003F6DCE"/>
    <w:rsid w:val="0040015E"/>
    <w:rsid w:val="00400D81"/>
    <w:rsid w:val="004020E2"/>
    <w:rsid w:val="00402FF5"/>
    <w:rsid w:val="0040370A"/>
    <w:rsid w:val="00404BDB"/>
    <w:rsid w:val="0040590E"/>
    <w:rsid w:val="004076E7"/>
    <w:rsid w:val="00410352"/>
    <w:rsid w:val="00410996"/>
    <w:rsid w:val="00410D02"/>
    <w:rsid w:val="004121CD"/>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351"/>
    <w:rsid w:val="004228A2"/>
    <w:rsid w:val="0042377B"/>
    <w:rsid w:val="004250D7"/>
    <w:rsid w:val="00425CDE"/>
    <w:rsid w:val="0042602D"/>
    <w:rsid w:val="00426100"/>
    <w:rsid w:val="004267E1"/>
    <w:rsid w:val="00426DCB"/>
    <w:rsid w:val="00427A02"/>
    <w:rsid w:val="004305AC"/>
    <w:rsid w:val="00431191"/>
    <w:rsid w:val="00431712"/>
    <w:rsid w:val="00431F83"/>
    <w:rsid w:val="0043210B"/>
    <w:rsid w:val="0043269F"/>
    <w:rsid w:val="0043297A"/>
    <w:rsid w:val="00432E21"/>
    <w:rsid w:val="00433737"/>
    <w:rsid w:val="0043383A"/>
    <w:rsid w:val="00435254"/>
    <w:rsid w:val="00436527"/>
    <w:rsid w:val="00436FAB"/>
    <w:rsid w:val="0043772C"/>
    <w:rsid w:val="00437B2F"/>
    <w:rsid w:val="00441B02"/>
    <w:rsid w:val="00441C71"/>
    <w:rsid w:val="0044223D"/>
    <w:rsid w:val="00442F4A"/>
    <w:rsid w:val="00445C07"/>
    <w:rsid w:val="00446D41"/>
    <w:rsid w:val="00446D69"/>
    <w:rsid w:val="00446DED"/>
    <w:rsid w:val="004471F4"/>
    <w:rsid w:val="00450D94"/>
    <w:rsid w:val="0045141A"/>
    <w:rsid w:val="004516FA"/>
    <w:rsid w:val="00451735"/>
    <w:rsid w:val="00451D77"/>
    <w:rsid w:val="00452844"/>
    <w:rsid w:val="00453C5B"/>
    <w:rsid w:val="00453D54"/>
    <w:rsid w:val="00454229"/>
    <w:rsid w:val="004554C5"/>
    <w:rsid w:val="00456C01"/>
    <w:rsid w:val="0046084E"/>
    <w:rsid w:val="00460D61"/>
    <w:rsid w:val="00462D20"/>
    <w:rsid w:val="004633D2"/>
    <w:rsid w:val="00463658"/>
    <w:rsid w:val="00464463"/>
    <w:rsid w:val="00464A6E"/>
    <w:rsid w:val="0046634D"/>
    <w:rsid w:val="004665A3"/>
    <w:rsid w:val="004701C0"/>
    <w:rsid w:val="004704AB"/>
    <w:rsid w:val="00470C64"/>
    <w:rsid w:val="00471425"/>
    <w:rsid w:val="004720B1"/>
    <w:rsid w:val="00475662"/>
    <w:rsid w:val="00476691"/>
    <w:rsid w:val="0048371E"/>
    <w:rsid w:val="004841C4"/>
    <w:rsid w:val="00484E7F"/>
    <w:rsid w:val="004858EA"/>
    <w:rsid w:val="00487A4B"/>
    <w:rsid w:val="00487B80"/>
    <w:rsid w:val="004905CF"/>
    <w:rsid w:val="00490FE8"/>
    <w:rsid w:val="004914A8"/>
    <w:rsid w:val="00491A82"/>
    <w:rsid w:val="004927AD"/>
    <w:rsid w:val="004940AD"/>
    <w:rsid w:val="00494586"/>
    <w:rsid w:val="004947A7"/>
    <w:rsid w:val="00495417"/>
    <w:rsid w:val="00495FCA"/>
    <w:rsid w:val="004966AC"/>
    <w:rsid w:val="0049674E"/>
    <w:rsid w:val="00497003"/>
    <w:rsid w:val="00497279"/>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0AD"/>
    <w:rsid w:val="004B017E"/>
    <w:rsid w:val="004B031E"/>
    <w:rsid w:val="004B0999"/>
    <w:rsid w:val="004B1AD6"/>
    <w:rsid w:val="004B49B6"/>
    <w:rsid w:val="004B5499"/>
    <w:rsid w:val="004B64AC"/>
    <w:rsid w:val="004B7D55"/>
    <w:rsid w:val="004C0429"/>
    <w:rsid w:val="004C16B4"/>
    <w:rsid w:val="004C2A84"/>
    <w:rsid w:val="004C4A4A"/>
    <w:rsid w:val="004C4BD6"/>
    <w:rsid w:val="004C4E94"/>
    <w:rsid w:val="004C5331"/>
    <w:rsid w:val="004C58E8"/>
    <w:rsid w:val="004C58ED"/>
    <w:rsid w:val="004C6A70"/>
    <w:rsid w:val="004C6FE5"/>
    <w:rsid w:val="004C737B"/>
    <w:rsid w:val="004C7ECA"/>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1F69"/>
    <w:rsid w:val="004E2316"/>
    <w:rsid w:val="004E2534"/>
    <w:rsid w:val="004E3CFC"/>
    <w:rsid w:val="004E4B62"/>
    <w:rsid w:val="004E4C45"/>
    <w:rsid w:val="004E5319"/>
    <w:rsid w:val="004E60BB"/>
    <w:rsid w:val="004E6266"/>
    <w:rsid w:val="004E7868"/>
    <w:rsid w:val="004E79B6"/>
    <w:rsid w:val="004F04D4"/>
    <w:rsid w:val="004F18A9"/>
    <w:rsid w:val="004F1F43"/>
    <w:rsid w:val="004F2288"/>
    <w:rsid w:val="004F2AEE"/>
    <w:rsid w:val="004F39C5"/>
    <w:rsid w:val="004F3AC9"/>
    <w:rsid w:val="004F587C"/>
    <w:rsid w:val="004F76FB"/>
    <w:rsid w:val="00501867"/>
    <w:rsid w:val="00501A24"/>
    <w:rsid w:val="005025CE"/>
    <w:rsid w:val="0050313C"/>
    <w:rsid w:val="0050380D"/>
    <w:rsid w:val="005046F0"/>
    <w:rsid w:val="00505AF7"/>
    <w:rsid w:val="005061EB"/>
    <w:rsid w:val="00506710"/>
    <w:rsid w:val="005067A9"/>
    <w:rsid w:val="00506DAF"/>
    <w:rsid w:val="00511580"/>
    <w:rsid w:val="00511D8D"/>
    <w:rsid w:val="00511E15"/>
    <w:rsid w:val="00512E80"/>
    <w:rsid w:val="005138BE"/>
    <w:rsid w:val="00513BA5"/>
    <w:rsid w:val="00513E2C"/>
    <w:rsid w:val="005203B9"/>
    <w:rsid w:val="005205E1"/>
    <w:rsid w:val="00520662"/>
    <w:rsid w:val="00521697"/>
    <w:rsid w:val="00521A47"/>
    <w:rsid w:val="0052231D"/>
    <w:rsid w:val="00523957"/>
    <w:rsid w:val="00523FE5"/>
    <w:rsid w:val="00525287"/>
    <w:rsid w:val="00525547"/>
    <w:rsid w:val="00525A2A"/>
    <w:rsid w:val="00525BAC"/>
    <w:rsid w:val="00525F2C"/>
    <w:rsid w:val="005262E8"/>
    <w:rsid w:val="005263E8"/>
    <w:rsid w:val="00526A73"/>
    <w:rsid w:val="0052719C"/>
    <w:rsid w:val="00527E74"/>
    <w:rsid w:val="00530081"/>
    <w:rsid w:val="00530644"/>
    <w:rsid w:val="00533CF3"/>
    <w:rsid w:val="00534C52"/>
    <w:rsid w:val="00534D42"/>
    <w:rsid w:val="00535790"/>
    <w:rsid w:val="005357C7"/>
    <w:rsid w:val="00537A08"/>
    <w:rsid w:val="005407F8"/>
    <w:rsid w:val="00540C05"/>
    <w:rsid w:val="00540C55"/>
    <w:rsid w:val="0054151A"/>
    <w:rsid w:val="00541930"/>
    <w:rsid w:val="00541FB7"/>
    <w:rsid w:val="005424C3"/>
    <w:rsid w:val="00542CCF"/>
    <w:rsid w:val="00544CF6"/>
    <w:rsid w:val="00545762"/>
    <w:rsid w:val="00546297"/>
    <w:rsid w:val="005462D0"/>
    <w:rsid w:val="005464EB"/>
    <w:rsid w:val="005467B3"/>
    <w:rsid w:val="00546C08"/>
    <w:rsid w:val="005476F6"/>
    <w:rsid w:val="005478CB"/>
    <w:rsid w:val="00547D65"/>
    <w:rsid w:val="00550EE9"/>
    <w:rsid w:val="0055160E"/>
    <w:rsid w:val="00551C5C"/>
    <w:rsid w:val="00552654"/>
    <w:rsid w:val="00552B34"/>
    <w:rsid w:val="00553643"/>
    <w:rsid w:val="00553D16"/>
    <w:rsid w:val="0055423A"/>
    <w:rsid w:val="005544B1"/>
    <w:rsid w:val="005563DC"/>
    <w:rsid w:val="00556C05"/>
    <w:rsid w:val="005576B2"/>
    <w:rsid w:val="00557A31"/>
    <w:rsid w:val="00560084"/>
    <w:rsid w:val="005600B9"/>
    <w:rsid w:val="00561675"/>
    <w:rsid w:val="00562F4D"/>
    <w:rsid w:val="005631FC"/>
    <w:rsid w:val="005641C2"/>
    <w:rsid w:val="00564212"/>
    <w:rsid w:val="00564668"/>
    <w:rsid w:val="00564B05"/>
    <w:rsid w:val="00564DF7"/>
    <w:rsid w:val="00565140"/>
    <w:rsid w:val="005664AB"/>
    <w:rsid w:val="00566C94"/>
    <w:rsid w:val="005672C0"/>
    <w:rsid w:val="0056738B"/>
    <w:rsid w:val="00571275"/>
    <w:rsid w:val="005716CF"/>
    <w:rsid w:val="005719F7"/>
    <w:rsid w:val="00574E9F"/>
    <w:rsid w:val="005752E2"/>
    <w:rsid w:val="0057535E"/>
    <w:rsid w:val="00575657"/>
    <w:rsid w:val="005756C5"/>
    <w:rsid w:val="00577059"/>
    <w:rsid w:val="0058190F"/>
    <w:rsid w:val="00581C23"/>
    <w:rsid w:val="005846F7"/>
    <w:rsid w:val="0058484D"/>
    <w:rsid w:val="00584A57"/>
    <w:rsid w:val="00585100"/>
    <w:rsid w:val="005864E3"/>
    <w:rsid w:val="0058688D"/>
    <w:rsid w:val="00586D2D"/>
    <w:rsid w:val="00587358"/>
    <w:rsid w:val="00590240"/>
    <w:rsid w:val="00590C95"/>
    <w:rsid w:val="00591FEF"/>
    <w:rsid w:val="00593369"/>
    <w:rsid w:val="00593799"/>
    <w:rsid w:val="005945BA"/>
    <w:rsid w:val="00594A96"/>
    <w:rsid w:val="00594FD1"/>
    <w:rsid w:val="00596796"/>
    <w:rsid w:val="00596EC9"/>
    <w:rsid w:val="005971F9"/>
    <w:rsid w:val="005973F3"/>
    <w:rsid w:val="005A0418"/>
    <w:rsid w:val="005A0676"/>
    <w:rsid w:val="005A084A"/>
    <w:rsid w:val="005A08FF"/>
    <w:rsid w:val="005A1429"/>
    <w:rsid w:val="005A1470"/>
    <w:rsid w:val="005A17AC"/>
    <w:rsid w:val="005A1D21"/>
    <w:rsid w:val="005A1D9F"/>
    <w:rsid w:val="005A298D"/>
    <w:rsid w:val="005A2FE1"/>
    <w:rsid w:val="005A37FD"/>
    <w:rsid w:val="005A4254"/>
    <w:rsid w:val="005A42EC"/>
    <w:rsid w:val="005A4392"/>
    <w:rsid w:val="005A54F7"/>
    <w:rsid w:val="005A557C"/>
    <w:rsid w:val="005A5E39"/>
    <w:rsid w:val="005A618C"/>
    <w:rsid w:val="005A663D"/>
    <w:rsid w:val="005A6A14"/>
    <w:rsid w:val="005A6BFC"/>
    <w:rsid w:val="005A6E36"/>
    <w:rsid w:val="005A6F42"/>
    <w:rsid w:val="005A74C4"/>
    <w:rsid w:val="005A7C47"/>
    <w:rsid w:val="005B04BF"/>
    <w:rsid w:val="005B29D2"/>
    <w:rsid w:val="005B35B8"/>
    <w:rsid w:val="005B3909"/>
    <w:rsid w:val="005B3F9D"/>
    <w:rsid w:val="005B44C1"/>
    <w:rsid w:val="005B4AE6"/>
    <w:rsid w:val="005B7C05"/>
    <w:rsid w:val="005C052E"/>
    <w:rsid w:val="005C114D"/>
    <w:rsid w:val="005C2ACD"/>
    <w:rsid w:val="005C344B"/>
    <w:rsid w:val="005C3B2C"/>
    <w:rsid w:val="005C40E6"/>
    <w:rsid w:val="005C4290"/>
    <w:rsid w:val="005C4B7D"/>
    <w:rsid w:val="005C53F8"/>
    <w:rsid w:val="005C5668"/>
    <w:rsid w:val="005C57CD"/>
    <w:rsid w:val="005C5DE6"/>
    <w:rsid w:val="005C62C8"/>
    <w:rsid w:val="005C7083"/>
    <w:rsid w:val="005C742F"/>
    <w:rsid w:val="005C7663"/>
    <w:rsid w:val="005D1CF1"/>
    <w:rsid w:val="005D28E6"/>
    <w:rsid w:val="005D2906"/>
    <w:rsid w:val="005D2AEB"/>
    <w:rsid w:val="005D2E95"/>
    <w:rsid w:val="005D3E69"/>
    <w:rsid w:val="005D446D"/>
    <w:rsid w:val="005D500D"/>
    <w:rsid w:val="005D5B61"/>
    <w:rsid w:val="005D6019"/>
    <w:rsid w:val="005D646E"/>
    <w:rsid w:val="005D6974"/>
    <w:rsid w:val="005D6DE0"/>
    <w:rsid w:val="005E0907"/>
    <w:rsid w:val="005E09BE"/>
    <w:rsid w:val="005E11EC"/>
    <w:rsid w:val="005E21B7"/>
    <w:rsid w:val="005E21BC"/>
    <w:rsid w:val="005E2240"/>
    <w:rsid w:val="005E29F2"/>
    <w:rsid w:val="005E32C1"/>
    <w:rsid w:val="005E36B1"/>
    <w:rsid w:val="005E4057"/>
    <w:rsid w:val="005E56A3"/>
    <w:rsid w:val="005E5985"/>
    <w:rsid w:val="005E5CB7"/>
    <w:rsid w:val="005E67F8"/>
    <w:rsid w:val="005E772E"/>
    <w:rsid w:val="005F040F"/>
    <w:rsid w:val="005F0CD6"/>
    <w:rsid w:val="005F1939"/>
    <w:rsid w:val="005F1E3B"/>
    <w:rsid w:val="005F200C"/>
    <w:rsid w:val="005F3279"/>
    <w:rsid w:val="005F394D"/>
    <w:rsid w:val="005F3C92"/>
    <w:rsid w:val="005F4429"/>
    <w:rsid w:val="005F4BAC"/>
    <w:rsid w:val="005F58EA"/>
    <w:rsid w:val="005F5E75"/>
    <w:rsid w:val="005F615A"/>
    <w:rsid w:val="005F6DAE"/>
    <w:rsid w:val="005F78A5"/>
    <w:rsid w:val="005F78D6"/>
    <w:rsid w:val="005F7B50"/>
    <w:rsid w:val="0060019D"/>
    <w:rsid w:val="006008ED"/>
    <w:rsid w:val="0060093E"/>
    <w:rsid w:val="00600A85"/>
    <w:rsid w:val="006018F9"/>
    <w:rsid w:val="00603DA3"/>
    <w:rsid w:val="00604B8E"/>
    <w:rsid w:val="00605A5D"/>
    <w:rsid w:val="0060667A"/>
    <w:rsid w:val="0061004A"/>
    <w:rsid w:val="00610221"/>
    <w:rsid w:val="00611281"/>
    <w:rsid w:val="006113AE"/>
    <w:rsid w:val="00611683"/>
    <w:rsid w:val="00611923"/>
    <w:rsid w:val="0061325F"/>
    <w:rsid w:val="00614515"/>
    <w:rsid w:val="006148D7"/>
    <w:rsid w:val="00614C64"/>
    <w:rsid w:val="00615223"/>
    <w:rsid w:val="00615400"/>
    <w:rsid w:val="0061666C"/>
    <w:rsid w:val="00616DFA"/>
    <w:rsid w:val="00620165"/>
    <w:rsid w:val="00621D07"/>
    <w:rsid w:val="00622826"/>
    <w:rsid w:val="00622AD1"/>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4E74"/>
    <w:rsid w:val="00635325"/>
    <w:rsid w:val="00635B02"/>
    <w:rsid w:val="00635CF3"/>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58A"/>
    <w:rsid w:val="00644C70"/>
    <w:rsid w:val="00644D08"/>
    <w:rsid w:val="00644DB8"/>
    <w:rsid w:val="006457A6"/>
    <w:rsid w:val="0064601A"/>
    <w:rsid w:val="00646B0E"/>
    <w:rsid w:val="00646BD7"/>
    <w:rsid w:val="00647BC7"/>
    <w:rsid w:val="006501A9"/>
    <w:rsid w:val="00650465"/>
    <w:rsid w:val="00654CFA"/>
    <w:rsid w:val="00660E0D"/>
    <w:rsid w:val="00660FB4"/>
    <w:rsid w:val="0066112F"/>
    <w:rsid w:val="0066182F"/>
    <w:rsid w:val="00662992"/>
    <w:rsid w:val="00662BB0"/>
    <w:rsid w:val="00663588"/>
    <w:rsid w:val="0066477F"/>
    <w:rsid w:val="00666DE8"/>
    <w:rsid w:val="00670F7F"/>
    <w:rsid w:val="0067128C"/>
    <w:rsid w:val="00671903"/>
    <w:rsid w:val="00672DFF"/>
    <w:rsid w:val="00672FA9"/>
    <w:rsid w:val="0067314D"/>
    <w:rsid w:val="00673753"/>
    <w:rsid w:val="0067408C"/>
    <w:rsid w:val="0067483D"/>
    <w:rsid w:val="0067496E"/>
    <w:rsid w:val="00674A97"/>
    <w:rsid w:val="00674FC5"/>
    <w:rsid w:val="0067503D"/>
    <w:rsid w:val="006751BF"/>
    <w:rsid w:val="006763CD"/>
    <w:rsid w:val="0067658F"/>
    <w:rsid w:val="00680BE1"/>
    <w:rsid w:val="00680DFD"/>
    <w:rsid w:val="0068198D"/>
    <w:rsid w:val="00681F2F"/>
    <w:rsid w:val="006823E1"/>
    <w:rsid w:val="00682656"/>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C1A"/>
    <w:rsid w:val="006A0326"/>
    <w:rsid w:val="006A0BA0"/>
    <w:rsid w:val="006A2F77"/>
    <w:rsid w:val="006A3150"/>
    <w:rsid w:val="006A32A7"/>
    <w:rsid w:val="006A3FE5"/>
    <w:rsid w:val="006A4F4B"/>
    <w:rsid w:val="006A4FE0"/>
    <w:rsid w:val="006A5060"/>
    <w:rsid w:val="006A59FE"/>
    <w:rsid w:val="006A5ACA"/>
    <w:rsid w:val="006A6A36"/>
    <w:rsid w:val="006A73C4"/>
    <w:rsid w:val="006A76CA"/>
    <w:rsid w:val="006B06E8"/>
    <w:rsid w:val="006B2750"/>
    <w:rsid w:val="006B349D"/>
    <w:rsid w:val="006B3E80"/>
    <w:rsid w:val="006B4D7F"/>
    <w:rsid w:val="006B79C6"/>
    <w:rsid w:val="006C070B"/>
    <w:rsid w:val="006C159B"/>
    <w:rsid w:val="006C1682"/>
    <w:rsid w:val="006C17D6"/>
    <w:rsid w:val="006C1DE1"/>
    <w:rsid w:val="006C2CCD"/>
    <w:rsid w:val="006C39C4"/>
    <w:rsid w:val="006C3F7C"/>
    <w:rsid w:val="006C5113"/>
    <w:rsid w:val="006D0021"/>
    <w:rsid w:val="006D0A55"/>
    <w:rsid w:val="006D0F43"/>
    <w:rsid w:val="006D1266"/>
    <w:rsid w:val="006D1EF6"/>
    <w:rsid w:val="006D20C8"/>
    <w:rsid w:val="006D2CCC"/>
    <w:rsid w:val="006D3797"/>
    <w:rsid w:val="006D3E43"/>
    <w:rsid w:val="006D43AE"/>
    <w:rsid w:val="006D4FAE"/>
    <w:rsid w:val="006D72AA"/>
    <w:rsid w:val="006D76F0"/>
    <w:rsid w:val="006D78CE"/>
    <w:rsid w:val="006D7AEF"/>
    <w:rsid w:val="006E2017"/>
    <w:rsid w:val="006E394C"/>
    <w:rsid w:val="006E41CC"/>
    <w:rsid w:val="006E4901"/>
    <w:rsid w:val="006E4C1D"/>
    <w:rsid w:val="006E633C"/>
    <w:rsid w:val="006E6379"/>
    <w:rsid w:val="006E64E0"/>
    <w:rsid w:val="006E660B"/>
    <w:rsid w:val="006E6C5B"/>
    <w:rsid w:val="006E78AF"/>
    <w:rsid w:val="006E7BDA"/>
    <w:rsid w:val="006F0133"/>
    <w:rsid w:val="006F0264"/>
    <w:rsid w:val="006F04B2"/>
    <w:rsid w:val="006F1A4C"/>
    <w:rsid w:val="006F1E93"/>
    <w:rsid w:val="006F1FA2"/>
    <w:rsid w:val="006F31BA"/>
    <w:rsid w:val="006F4011"/>
    <w:rsid w:val="006F455D"/>
    <w:rsid w:val="006F5DFE"/>
    <w:rsid w:val="006F6741"/>
    <w:rsid w:val="006F6CDC"/>
    <w:rsid w:val="006F6F8E"/>
    <w:rsid w:val="006F7E61"/>
    <w:rsid w:val="007000D1"/>
    <w:rsid w:val="0070092D"/>
    <w:rsid w:val="00700BF9"/>
    <w:rsid w:val="00701025"/>
    <w:rsid w:val="00701D54"/>
    <w:rsid w:val="007025DA"/>
    <w:rsid w:val="00702B7A"/>
    <w:rsid w:val="00703379"/>
    <w:rsid w:val="007046A2"/>
    <w:rsid w:val="007077A3"/>
    <w:rsid w:val="00710CD9"/>
    <w:rsid w:val="00711B43"/>
    <w:rsid w:val="0071214E"/>
    <w:rsid w:val="007125F8"/>
    <w:rsid w:val="007148A0"/>
    <w:rsid w:val="00714955"/>
    <w:rsid w:val="00714F09"/>
    <w:rsid w:val="007176DE"/>
    <w:rsid w:val="007203C9"/>
    <w:rsid w:val="007205C3"/>
    <w:rsid w:val="00720AD3"/>
    <w:rsid w:val="00720ECA"/>
    <w:rsid w:val="00721257"/>
    <w:rsid w:val="0072365B"/>
    <w:rsid w:val="0072404F"/>
    <w:rsid w:val="00724DF2"/>
    <w:rsid w:val="0072549E"/>
    <w:rsid w:val="00725B23"/>
    <w:rsid w:val="0072678B"/>
    <w:rsid w:val="00727BA1"/>
    <w:rsid w:val="00730EFD"/>
    <w:rsid w:val="00731241"/>
    <w:rsid w:val="007319B6"/>
    <w:rsid w:val="00731AA0"/>
    <w:rsid w:val="0073298A"/>
    <w:rsid w:val="00735C03"/>
    <w:rsid w:val="00736396"/>
    <w:rsid w:val="0073653B"/>
    <w:rsid w:val="007370CA"/>
    <w:rsid w:val="007372B8"/>
    <w:rsid w:val="0073753C"/>
    <w:rsid w:val="007403A7"/>
    <w:rsid w:val="00740620"/>
    <w:rsid w:val="00741D38"/>
    <w:rsid w:val="00743186"/>
    <w:rsid w:val="00743459"/>
    <w:rsid w:val="0074373B"/>
    <w:rsid w:val="00744015"/>
    <w:rsid w:val="00744993"/>
    <w:rsid w:val="00746D1C"/>
    <w:rsid w:val="0074740C"/>
    <w:rsid w:val="00747684"/>
    <w:rsid w:val="00747DC5"/>
    <w:rsid w:val="00750C34"/>
    <w:rsid w:val="00751B42"/>
    <w:rsid w:val="00751BB3"/>
    <w:rsid w:val="00751E46"/>
    <w:rsid w:val="00752593"/>
    <w:rsid w:val="00752619"/>
    <w:rsid w:val="00752838"/>
    <w:rsid w:val="00753E48"/>
    <w:rsid w:val="00753E49"/>
    <w:rsid w:val="00753F19"/>
    <w:rsid w:val="0075427B"/>
    <w:rsid w:val="0075562C"/>
    <w:rsid w:val="007575F3"/>
    <w:rsid w:val="00757835"/>
    <w:rsid w:val="007579CF"/>
    <w:rsid w:val="007603DC"/>
    <w:rsid w:val="0076080F"/>
    <w:rsid w:val="0076121E"/>
    <w:rsid w:val="00761338"/>
    <w:rsid w:val="007628D2"/>
    <w:rsid w:val="00762937"/>
    <w:rsid w:val="00762B23"/>
    <w:rsid w:val="0076337F"/>
    <w:rsid w:val="00763A6D"/>
    <w:rsid w:val="00765190"/>
    <w:rsid w:val="00766536"/>
    <w:rsid w:val="007666B6"/>
    <w:rsid w:val="0077189D"/>
    <w:rsid w:val="0077297B"/>
    <w:rsid w:val="00774B4B"/>
    <w:rsid w:val="00777520"/>
    <w:rsid w:val="00777D5E"/>
    <w:rsid w:val="007805E9"/>
    <w:rsid w:val="00781933"/>
    <w:rsid w:val="00781B98"/>
    <w:rsid w:val="00782848"/>
    <w:rsid w:val="00783057"/>
    <w:rsid w:val="00785BE3"/>
    <w:rsid w:val="00785D44"/>
    <w:rsid w:val="007876EB"/>
    <w:rsid w:val="00787837"/>
    <w:rsid w:val="0079032F"/>
    <w:rsid w:val="007914AB"/>
    <w:rsid w:val="00791CA9"/>
    <w:rsid w:val="00791EA5"/>
    <w:rsid w:val="00792556"/>
    <w:rsid w:val="0079309A"/>
    <w:rsid w:val="00793713"/>
    <w:rsid w:val="00793B98"/>
    <w:rsid w:val="007940B8"/>
    <w:rsid w:val="00794653"/>
    <w:rsid w:val="00794D46"/>
    <w:rsid w:val="00794F51"/>
    <w:rsid w:val="00795416"/>
    <w:rsid w:val="00795983"/>
    <w:rsid w:val="00796BF1"/>
    <w:rsid w:val="007A021A"/>
    <w:rsid w:val="007A057F"/>
    <w:rsid w:val="007A0881"/>
    <w:rsid w:val="007A0A4B"/>
    <w:rsid w:val="007A14BD"/>
    <w:rsid w:val="007A2178"/>
    <w:rsid w:val="007A30E0"/>
    <w:rsid w:val="007A4B20"/>
    <w:rsid w:val="007A5050"/>
    <w:rsid w:val="007A5FBF"/>
    <w:rsid w:val="007A61B1"/>
    <w:rsid w:val="007A62CA"/>
    <w:rsid w:val="007A64FA"/>
    <w:rsid w:val="007B06CC"/>
    <w:rsid w:val="007B0CF9"/>
    <w:rsid w:val="007B1117"/>
    <w:rsid w:val="007B1381"/>
    <w:rsid w:val="007B1A8F"/>
    <w:rsid w:val="007B1B18"/>
    <w:rsid w:val="007B1F50"/>
    <w:rsid w:val="007B2509"/>
    <w:rsid w:val="007B32FD"/>
    <w:rsid w:val="007B36C0"/>
    <w:rsid w:val="007B4164"/>
    <w:rsid w:val="007B4247"/>
    <w:rsid w:val="007B50EB"/>
    <w:rsid w:val="007B5348"/>
    <w:rsid w:val="007B5C4D"/>
    <w:rsid w:val="007C1C96"/>
    <w:rsid w:val="007C40EC"/>
    <w:rsid w:val="007D0E95"/>
    <w:rsid w:val="007D1B47"/>
    <w:rsid w:val="007D2753"/>
    <w:rsid w:val="007D2F61"/>
    <w:rsid w:val="007D2FBA"/>
    <w:rsid w:val="007D3238"/>
    <w:rsid w:val="007D32A0"/>
    <w:rsid w:val="007D37A7"/>
    <w:rsid w:val="007D4221"/>
    <w:rsid w:val="007D4395"/>
    <w:rsid w:val="007D451E"/>
    <w:rsid w:val="007D4758"/>
    <w:rsid w:val="007D5886"/>
    <w:rsid w:val="007D5CC9"/>
    <w:rsid w:val="007D6527"/>
    <w:rsid w:val="007D6766"/>
    <w:rsid w:val="007D7227"/>
    <w:rsid w:val="007D765D"/>
    <w:rsid w:val="007E3FC1"/>
    <w:rsid w:val="007E4313"/>
    <w:rsid w:val="007E4BCB"/>
    <w:rsid w:val="007E4F81"/>
    <w:rsid w:val="007E595A"/>
    <w:rsid w:val="007E6374"/>
    <w:rsid w:val="007E7913"/>
    <w:rsid w:val="007F2DA9"/>
    <w:rsid w:val="007F3371"/>
    <w:rsid w:val="007F3D2E"/>
    <w:rsid w:val="007F3F37"/>
    <w:rsid w:val="007F4DBE"/>
    <w:rsid w:val="007F58D6"/>
    <w:rsid w:val="007F6A24"/>
    <w:rsid w:val="007F6D73"/>
    <w:rsid w:val="007F79EF"/>
    <w:rsid w:val="007F7E05"/>
    <w:rsid w:val="0080037A"/>
    <w:rsid w:val="00800C84"/>
    <w:rsid w:val="00802319"/>
    <w:rsid w:val="008025FE"/>
    <w:rsid w:val="00802CEC"/>
    <w:rsid w:val="00803AE9"/>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4842"/>
    <w:rsid w:val="00815348"/>
    <w:rsid w:val="00816111"/>
    <w:rsid w:val="00817939"/>
    <w:rsid w:val="00817B75"/>
    <w:rsid w:val="00817EE7"/>
    <w:rsid w:val="00820028"/>
    <w:rsid w:val="00820727"/>
    <w:rsid w:val="0082242E"/>
    <w:rsid w:val="00822A7A"/>
    <w:rsid w:val="008239BE"/>
    <w:rsid w:val="0082493C"/>
    <w:rsid w:val="00824FAD"/>
    <w:rsid w:val="00825BEB"/>
    <w:rsid w:val="00825D8E"/>
    <w:rsid w:val="008261ED"/>
    <w:rsid w:val="008264EA"/>
    <w:rsid w:val="00826A9B"/>
    <w:rsid w:val="00830907"/>
    <w:rsid w:val="00831278"/>
    <w:rsid w:val="0083168E"/>
    <w:rsid w:val="00831839"/>
    <w:rsid w:val="008329A1"/>
    <w:rsid w:val="008355C2"/>
    <w:rsid w:val="00835857"/>
    <w:rsid w:val="0083593F"/>
    <w:rsid w:val="008367A3"/>
    <w:rsid w:val="00837BB1"/>
    <w:rsid w:val="0084026C"/>
    <w:rsid w:val="00841B9A"/>
    <w:rsid w:val="008420D0"/>
    <w:rsid w:val="00842EF8"/>
    <w:rsid w:val="00843105"/>
    <w:rsid w:val="00843CA7"/>
    <w:rsid w:val="00844D80"/>
    <w:rsid w:val="00845173"/>
    <w:rsid w:val="008454AB"/>
    <w:rsid w:val="00845FE6"/>
    <w:rsid w:val="00846105"/>
    <w:rsid w:val="008464DE"/>
    <w:rsid w:val="00847953"/>
    <w:rsid w:val="00847CCF"/>
    <w:rsid w:val="00850B16"/>
    <w:rsid w:val="0085174C"/>
    <w:rsid w:val="00853622"/>
    <w:rsid w:val="00854929"/>
    <w:rsid w:val="00854F04"/>
    <w:rsid w:val="00854F44"/>
    <w:rsid w:val="008554D1"/>
    <w:rsid w:val="008559B1"/>
    <w:rsid w:val="00856123"/>
    <w:rsid w:val="00856525"/>
    <w:rsid w:val="008566E9"/>
    <w:rsid w:val="00857A44"/>
    <w:rsid w:val="00860CB6"/>
    <w:rsid w:val="008612DE"/>
    <w:rsid w:val="008626BA"/>
    <w:rsid w:val="00863019"/>
    <w:rsid w:val="00865A5B"/>
    <w:rsid w:val="00865A67"/>
    <w:rsid w:val="00865DA0"/>
    <w:rsid w:val="0086641F"/>
    <w:rsid w:val="00866CAB"/>
    <w:rsid w:val="008703B4"/>
    <w:rsid w:val="00872C40"/>
    <w:rsid w:val="00873068"/>
    <w:rsid w:val="008741C6"/>
    <w:rsid w:val="00874421"/>
    <w:rsid w:val="00874855"/>
    <w:rsid w:val="0087493D"/>
    <w:rsid w:val="00874C99"/>
    <w:rsid w:val="00874D17"/>
    <w:rsid w:val="008778F0"/>
    <w:rsid w:val="00877DB3"/>
    <w:rsid w:val="00880117"/>
    <w:rsid w:val="00880A65"/>
    <w:rsid w:val="00881086"/>
    <w:rsid w:val="00881D7E"/>
    <w:rsid w:val="00881EF3"/>
    <w:rsid w:val="00882B04"/>
    <w:rsid w:val="00884EB7"/>
    <w:rsid w:val="00890566"/>
    <w:rsid w:val="0089095D"/>
    <w:rsid w:val="008931B4"/>
    <w:rsid w:val="00893503"/>
    <w:rsid w:val="008965BF"/>
    <w:rsid w:val="008974C8"/>
    <w:rsid w:val="008977BF"/>
    <w:rsid w:val="00897E31"/>
    <w:rsid w:val="00897F09"/>
    <w:rsid w:val="008A10A9"/>
    <w:rsid w:val="008A1977"/>
    <w:rsid w:val="008A1994"/>
    <w:rsid w:val="008A1AC8"/>
    <w:rsid w:val="008A2DFA"/>
    <w:rsid w:val="008A31A6"/>
    <w:rsid w:val="008A358C"/>
    <w:rsid w:val="008A380F"/>
    <w:rsid w:val="008A39D7"/>
    <w:rsid w:val="008A41EC"/>
    <w:rsid w:val="008A5317"/>
    <w:rsid w:val="008A5599"/>
    <w:rsid w:val="008A60CF"/>
    <w:rsid w:val="008A691B"/>
    <w:rsid w:val="008A6D85"/>
    <w:rsid w:val="008A7388"/>
    <w:rsid w:val="008B0548"/>
    <w:rsid w:val="008B06E3"/>
    <w:rsid w:val="008B1E8E"/>
    <w:rsid w:val="008B2F13"/>
    <w:rsid w:val="008B39A8"/>
    <w:rsid w:val="008B4310"/>
    <w:rsid w:val="008B613C"/>
    <w:rsid w:val="008B6B35"/>
    <w:rsid w:val="008B7055"/>
    <w:rsid w:val="008B744E"/>
    <w:rsid w:val="008B7E63"/>
    <w:rsid w:val="008C0845"/>
    <w:rsid w:val="008C0F66"/>
    <w:rsid w:val="008C1273"/>
    <w:rsid w:val="008C16BF"/>
    <w:rsid w:val="008C1797"/>
    <w:rsid w:val="008C1B23"/>
    <w:rsid w:val="008C3B63"/>
    <w:rsid w:val="008C46F6"/>
    <w:rsid w:val="008C57F5"/>
    <w:rsid w:val="008C5846"/>
    <w:rsid w:val="008C5E5C"/>
    <w:rsid w:val="008C5F92"/>
    <w:rsid w:val="008C744D"/>
    <w:rsid w:val="008D0557"/>
    <w:rsid w:val="008D0682"/>
    <w:rsid w:val="008D1F94"/>
    <w:rsid w:val="008D236E"/>
    <w:rsid w:val="008D330E"/>
    <w:rsid w:val="008D3539"/>
    <w:rsid w:val="008D35B2"/>
    <w:rsid w:val="008D4271"/>
    <w:rsid w:val="008D6985"/>
    <w:rsid w:val="008D71B5"/>
    <w:rsid w:val="008D755C"/>
    <w:rsid w:val="008E0B32"/>
    <w:rsid w:val="008E25A9"/>
    <w:rsid w:val="008E2D8C"/>
    <w:rsid w:val="008E3025"/>
    <w:rsid w:val="008E3ADD"/>
    <w:rsid w:val="008E438D"/>
    <w:rsid w:val="008E4F63"/>
    <w:rsid w:val="008E7EEC"/>
    <w:rsid w:val="008F0286"/>
    <w:rsid w:val="008F0ED3"/>
    <w:rsid w:val="008F1AED"/>
    <w:rsid w:val="008F2AEF"/>
    <w:rsid w:val="008F3115"/>
    <w:rsid w:val="008F3832"/>
    <w:rsid w:val="008F40DA"/>
    <w:rsid w:val="008F4533"/>
    <w:rsid w:val="008F5165"/>
    <w:rsid w:val="008F58B6"/>
    <w:rsid w:val="008F6520"/>
    <w:rsid w:val="008F6C8E"/>
    <w:rsid w:val="008F7541"/>
    <w:rsid w:val="008F76CD"/>
    <w:rsid w:val="008F77D1"/>
    <w:rsid w:val="008F7E9E"/>
    <w:rsid w:val="00900CA9"/>
    <w:rsid w:val="009012FA"/>
    <w:rsid w:val="00902C50"/>
    <w:rsid w:val="00903054"/>
    <w:rsid w:val="00904322"/>
    <w:rsid w:val="00904606"/>
    <w:rsid w:val="0090530F"/>
    <w:rsid w:val="00906487"/>
    <w:rsid w:val="009064A3"/>
    <w:rsid w:val="009078DD"/>
    <w:rsid w:val="00907997"/>
    <w:rsid w:val="00907DAE"/>
    <w:rsid w:val="00910E51"/>
    <w:rsid w:val="00910EA6"/>
    <w:rsid w:val="00911C8F"/>
    <w:rsid w:val="00912805"/>
    <w:rsid w:val="0091361C"/>
    <w:rsid w:val="009144FA"/>
    <w:rsid w:val="00914689"/>
    <w:rsid w:val="009149C1"/>
    <w:rsid w:val="00915433"/>
    <w:rsid w:val="009164EC"/>
    <w:rsid w:val="00916B0B"/>
    <w:rsid w:val="00917B1A"/>
    <w:rsid w:val="00917D3A"/>
    <w:rsid w:val="0092065E"/>
    <w:rsid w:val="009207FB"/>
    <w:rsid w:val="009216FC"/>
    <w:rsid w:val="0092211E"/>
    <w:rsid w:val="00922A63"/>
    <w:rsid w:val="009240B9"/>
    <w:rsid w:val="00924804"/>
    <w:rsid w:val="00925128"/>
    <w:rsid w:val="0092567E"/>
    <w:rsid w:val="009260C8"/>
    <w:rsid w:val="00926B30"/>
    <w:rsid w:val="00926BF3"/>
    <w:rsid w:val="00927028"/>
    <w:rsid w:val="00930920"/>
    <w:rsid w:val="00930AB5"/>
    <w:rsid w:val="00930F87"/>
    <w:rsid w:val="00932CF4"/>
    <w:rsid w:val="009331C3"/>
    <w:rsid w:val="00933897"/>
    <w:rsid w:val="00934A8A"/>
    <w:rsid w:val="00934C09"/>
    <w:rsid w:val="00935527"/>
    <w:rsid w:val="0093762A"/>
    <w:rsid w:val="00937C4F"/>
    <w:rsid w:val="00941F22"/>
    <w:rsid w:val="009428CB"/>
    <w:rsid w:val="009429E9"/>
    <w:rsid w:val="00943F8C"/>
    <w:rsid w:val="00944A7E"/>
    <w:rsid w:val="0094513F"/>
    <w:rsid w:val="009451D2"/>
    <w:rsid w:val="00945592"/>
    <w:rsid w:val="00946F3F"/>
    <w:rsid w:val="00950551"/>
    <w:rsid w:val="009508C6"/>
    <w:rsid w:val="009510EA"/>
    <w:rsid w:val="009511D3"/>
    <w:rsid w:val="00952C2F"/>
    <w:rsid w:val="00953C15"/>
    <w:rsid w:val="00953D12"/>
    <w:rsid w:val="00953F4C"/>
    <w:rsid w:val="00954124"/>
    <w:rsid w:val="00955683"/>
    <w:rsid w:val="00955D84"/>
    <w:rsid w:val="009562DB"/>
    <w:rsid w:val="0095680A"/>
    <w:rsid w:val="00957A4B"/>
    <w:rsid w:val="00957BB2"/>
    <w:rsid w:val="009604EA"/>
    <w:rsid w:val="0096205E"/>
    <w:rsid w:val="00963008"/>
    <w:rsid w:val="00964506"/>
    <w:rsid w:val="0096601D"/>
    <w:rsid w:val="009664DE"/>
    <w:rsid w:val="00966EE4"/>
    <w:rsid w:val="009678AB"/>
    <w:rsid w:val="00973925"/>
    <w:rsid w:val="00973F5B"/>
    <w:rsid w:val="00974141"/>
    <w:rsid w:val="00974B1E"/>
    <w:rsid w:val="00974B57"/>
    <w:rsid w:val="0097546E"/>
    <w:rsid w:val="0097576B"/>
    <w:rsid w:val="00975BB8"/>
    <w:rsid w:val="00975E30"/>
    <w:rsid w:val="00977FB2"/>
    <w:rsid w:val="0098007D"/>
    <w:rsid w:val="009802D7"/>
    <w:rsid w:val="00980C79"/>
    <w:rsid w:val="00981981"/>
    <w:rsid w:val="009833EA"/>
    <w:rsid w:val="009837CA"/>
    <w:rsid w:val="009848A1"/>
    <w:rsid w:val="00985272"/>
    <w:rsid w:val="009854C6"/>
    <w:rsid w:val="0098597D"/>
    <w:rsid w:val="00986731"/>
    <w:rsid w:val="00986B98"/>
    <w:rsid w:val="00987391"/>
    <w:rsid w:val="0098745C"/>
    <w:rsid w:val="00990462"/>
    <w:rsid w:val="00990853"/>
    <w:rsid w:val="00992EFF"/>
    <w:rsid w:val="00993719"/>
    <w:rsid w:val="00995E73"/>
    <w:rsid w:val="0099636A"/>
    <w:rsid w:val="009975FD"/>
    <w:rsid w:val="00997A9D"/>
    <w:rsid w:val="00997CCB"/>
    <w:rsid w:val="00997FD4"/>
    <w:rsid w:val="009A0288"/>
    <w:rsid w:val="009A2748"/>
    <w:rsid w:val="009A282F"/>
    <w:rsid w:val="009A3715"/>
    <w:rsid w:val="009A3EFA"/>
    <w:rsid w:val="009A3F0F"/>
    <w:rsid w:val="009A4940"/>
    <w:rsid w:val="009A5F1A"/>
    <w:rsid w:val="009A6B02"/>
    <w:rsid w:val="009A6FD8"/>
    <w:rsid w:val="009A778A"/>
    <w:rsid w:val="009A7856"/>
    <w:rsid w:val="009A7914"/>
    <w:rsid w:val="009A7A0D"/>
    <w:rsid w:val="009B0F9E"/>
    <w:rsid w:val="009B114A"/>
    <w:rsid w:val="009B1294"/>
    <w:rsid w:val="009B1739"/>
    <w:rsid w:val="009B19E6"/>
    <w:rsid w:val="009B1C0D"/>
    <w:rsid w:val="009B26E9"/>
    <w:rsid w:val="009B3612"/>
    <w:rsid w:val="009B3EC1"/>
    <w:rsid w:val="009B435A"/>
    <w:rsid w:val="009B46C2"/>
    <w:rsid w:val="009B4931"/>
    <w:rsid w:val="009B5702"/>
    <w:rsid w:val="009B5F17"/>
    <w:rsid w:val="009B71F9"/>
    <w:rsid w:val="009C0C79"/>
    <w:rsid w:val="009C1F52"/>
    <w:rsid w:val="009C2FAC"/>
    <w:rsid w:val="009C30DB"/>
    <w:rsid w:val="009C332C"/>
    <w:rsid w:val="009C395B"/>
    <w:rsid w:val="009C3B1A"/>
    <w:rsid w:val="009C3E6E"/>
    <w:rsid w:val="009C4E75"/>
    <w:rsid w:val="009C5B90"/>
    <w:rsid w:val="009C5EF5"/>
    <w:rsid w:val="009D0347"/>
    <w:rsid w:val="009D0799"/>
    <w:rsid w:val="009D105C"/>
    <w:rsid w:val="009D1665"/>
    <w:rsid w:val="009D16AD"/>
    <w:rsid w:val="009D1A0E"/>
    <w:rsid w:val="009D1A69"/>
    <w:rsid w:val="009D219A"/>
    <w:rsid w:val="009D2211"/>
    <w:rsid w:val="009D2462"/>
    <w:rsid w:val="009D2A01"/>
    <w:rsid w:val="009D32DC"/>
    <w:rsid w:val="009D545D"/>
    <w:rsid w:val="009D6E7A"/>
    <w:rsid w:val="009E00BA"/>
    <w:rsid w:val="009E10F7"/>
    <w:rsid w:val="009E137F"/>
    <w:rsid w:val="009E51AC"/>
    <w:rsid w:val="009E6E05"/>
    <w:rsid w:val="009E72B0"/>
    <w:rsid w:val="009E7691"/>
    <w:rsid w:val="009E7D2E"/>
    <w:rsid w:val="009F01A7"/>
    <w:rsid w:val="009F08DD"/>
    <w:rsid w:val="009F11CE"/>
    <w:rsid w:val="009F1205"/>
    <w:rsid w:val="009F2F13"/>
    <w:rsid w:val="009F3CDB"/>
    <w:rsid w:val="009F4098"/>
    <w:rsid w:val="009F477E"/>
    <w:rsid w:val="009F4947"/>
    <w:rsid w:val="009F5060"/>
    <w:rsid w:val="009F661E"/>
    <w:rsid w:val="00A014A1"/>
    <w:rsid w:val="00A0296F"/>
    <w:rsid w:val="00A02F91"/>
    <w:rsid w:val="00A054E1"/>
    <w:rsid w:val="00A0560A"/>
    <w:rsid w:val="00A05C2C"/>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62EC"/>
    <w:rsid w:val="00A20127"/>
    <w:rsid w:val="00A22717"/>
    <w:rsid w:val="00A22799"/>
    <w:rsid w:val="00A24AA8"/>
    <w:rsid w:val="00A2526D"/>
    <w:rsid w:val="00A2589B"/>
    <w:rsid w:val="00A260DF"/>
    <w:rsid w:val="00A2637C"/>
    <w:rsid w:val="00A26F46"/>
    <w:rsid w:val="00A30372"/>
    <w:rsid w:val="00A30689"/>
    <w:rsid w:val="00A308D7"/>
    <w:rsid w:val="00A30EAB"/>
    <w:rsid w:val="00A314A0"/>
    <w:rsid w:val="00A3221F"/>
    <w:rsid w:val="00A325A9"/>
    <w:rsid w:val="00A3288B"/>
    <w:rsid w:val="00A32C87"/>
    <w:rsid w:val="00A33B3C"/>
    <w:rsid w:val="00A33BFF"/>
    <w:rsid w:val="00A33DC0"/>
    <w:rsid w:val="00A3469C"/>
    <w:rsid w:val="00A34E3D"/>
    <w:rsid w:val="00A35A93"/>
    <w:rsid w:val="00A3606F"/>
    <w:rsid w:val="00A403B8"/>
    <w:rsid w:val="00A40A92"/>
    <w:rsid w:val="00A41F89"/>
    <w:rsid w:val="00A42389"/>
    <w:rsid w:val="00A4321C"/>
    <w:rsid w:val="00A43445"/>
    <w:rsid w:val="00A441BD"/>
    <w:rsid w:val="00A44429"/>
    <w:rsid w:val="00A455C7"/>
    <w:rsid w:val="00A45BA4"/>
    <w:rsid w:val="00A46053"/>
    <w:rsid w:val="00A463BA"/>
    <w:rsid w:val="00A4706E"/>
    <w:rsid w:val="00A47459"/>
    <w:rsid w:val="00A47C3B"/>
    <w:rsid w:val="00A50BB1"/>
    <w:rsid w:val="00A51160"/>
    <w:rsid w:val="00A525CE"/>
    <w:rsid w:val="00A52DAB"/>
    <w:rsid w:val="00A52EEC"/>
    <w:rsid w:val="00A53372"/>
    <w:rsid w:val="00A54123"/>
    <w:rsid w:val="00A54F27"/>
    <w:rsid w:val="00A54F4B"/>
    <w:rsid w:val="00A55952"/>
    <w:rsid w:val="00A57ADC"/>
    <w:rsid w:val="00A6026B"/>
    <w:rsid w:val="00A614D2"/>
    <w:rsid w:val="00A627D7"/>
    <w:rsid w:val="00A635D0"/>
    <w:rsid w:val="00A63FAF"/>
    <w:rsid w:val="00A6422C"/>
    <w:rsid w:val="00A649CF"/>
    <w:rsid w:val="00A64CA0"/>
    <w:rsid w:val="00A64F10"/>
    <w:rsid w:val="00A65C1C"/>
    <w:rsid w:val="00A66760"/>
    <w:rsid w:val="00A66829"/>
    <w:rsid w:val="00A66983"/>
    <w:rsid w:val="00A67067"/>
    <w:rsid w:val="00A67CAE"/>
    <w:rsid w:val="00A700C0"/>
    <w:rsid w:val="00A7024B"/>
    <w:rsid w:val="00A7112E"/>
    <w:rsid w:val="00A717C1"/>
    <w:rsid w:val="00A71B0F"/>
    <w:rsid w:val="00A71B64"/>
    <w:rsid w:val="00A724FF"/>
    <w:rsid w:val="00A73296"/>
    <w:rsid w:val="00A73618"/>
    <w:rsid w:val="00A73AD3"/>
    <w:rsid w:val="00A753BB"/>
    <w:rsid w:val="00A75F33"/>
    <w:rsid w:val="00A7694D"/>
    <w:rsid w:val="00A7753C"/>
    <w:rsid w:val="00A77B57"/>
    <w:rsid w:val="00A81C43"/>
    <w:rsid w:val="00A823B1"/>
    <w:rsid w:val="00A823E1"/>
    <w:rsid w:val="00A82C0A"/>
    <w:rsid w:val="00A836FF"/>
    <w:rsid w:val="00A83AF7"/>
    <w:rsid w:val="00A859C6"/>
    <w:rsid w:val="00A85D3F"/>
    <w:rsid w:val="00A86413"/>
    <w:rsid w:val="00A86728"/>
    <w:rsid w:val="00A867D6"/>
    <w:rsid w:val="00A86A15"/>
    <w:rsid w:val="00A86C38"/>
    <w:rsid w:val="00A90936"/>
    <w:rsid w:val="00A9203D"/>
    <w:rsid w:val="00A9206B"/>
    <w:rsid w:val="00A922E1"/>
    <w:rsid w:val="00A9233D"/>
    <w:rsid w:val="00A93F06"/>
    <w:rsid w:val="00A95052"/>
    <w:rsid w:val="00A95A50"/>
    <w:rsid w:val="00A95E36"/>
    <w:rsid w:val="00A967E9"/>
    <w:rsid w:val="00A96D5A"/>
    <w:rsid w:val="00A975DE"/>
    <w:rsid w:val="00AA0D0A"/>
    <w:rsid w:val="00AA0DF5"/>
    <w:rsid w:val="00AA1273"/>
    <w:rsid w:val="00AA17AB"/>
    <w:rsid w:val="00AA20F9"/>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F58"/>
    <w:rsid w:val="00AB1C22"/>
    <w:rsid w:val="00AB27D2"/>
    <w:rsid w:val="00AB2C6E"/>
    <w:rsid w:val="00AB490B"/>
    <w:rsid w:val="00AB512D"/>
    <w:rsid w:val="00AB6BB5"/>
    <w:rsid w:val="00AB6DBB"/>
    <w:rsid w:val="00AC2837"/>
    <w:rsid w:val="00AC2C1C"/>
    <w:rsid w:val="00AC3360"/>
    <w:rsid w:val="00AC5C08"/>
    <w:rsid w:val="00AC5CFF"/>
    <w:rsid w:val="00AC6EAA"/>
    <w:rsid w:val="00AC731B"/>
    <w:rsid w:val="00AC74CD"/>
    <w:rsid w:val="00AC7F4D"/>
    <w:rsid w:val="00AD237F"/>
    <w:rsid w:val="00AD2712"/>
    <w:rsid w:val="00AD3FBF"/>
    <w:rsid w:val="00AD511E"/>
    <w:rsid w:val="00AD52D8"/>
    <w:rsid w:val="00AD5ADD"/>
    <w:rsid w:val="00AD637A"/>
    <w:rsid w:val="00AD65AB"/>
    <w:rsid w:val="00AD6CD8"/>
    <w:rsid w:val="00AE0324"/>
    <w:rsid w:val="00AE0417"/>
    <w:rsid w:val="00AE184D"/>
    <w:rsid w:val="00AE2681"/>
    <w:rsid w:val="00AE2948"/>
    <w:rsid w:val="00AE2E91"/>
    <w:rsid w:val="00AE3643"/>
    <w:rsid w:val="00AE3E83"/>
    <w:rsid w:val="00AE4A54"/>
    <w:rsid w:val="00AE57BD"/>
    <w:rsid w:val="00AE6896"/>
    <w:rsid w:val="00AE6B2E"/>
    <w:rsid w:val="00AE7725"/>
    <w:rsid w:val="00AF00F3"/>
    <w:rsid w:val="00AF1CEE"/>
    <w:rsid w:val="00AF33EA"/>
    <w:rsid w:val="00AF3A04"/>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4A69"/>
    <w:rsid w:val="00B05801"/>
    <w:rsid w:val="00B07E7B"/>
    <w:rsid w:val="00B1078A"/>
    <w:rsid w:val="00B109A2"/>
    <w:rsid w:val="00B109DB"/>
    <w:rsid w:val="00B11B5C"/>
    <w:rsid w:val="00B12E08"/>
    <w:rsid w:val="00B133CD"/>
    <w:rsid w:val="00B13564"/>
    <w:rsid w:val="00B13BBD"/>
    <w:rsid w:val="00B13FA1"/>
    <w:rsid w:val="00B162E3"/>
    <w:rsid w:val="00B16456"/>
    <w:rsid w:val="00B16F2F"/>
    <w:rsid w:val="00B1759B"/>
    <w:rsid w:val="00B20057"/>
    <w:rsid w:val="00B2037B"/>
    <w:rsid w:val="00B22AF9"/>
    <w:rsid w:val="00B234BB"/>
    <w:rsid w:val="00B24455"/>
    <w:rsid w:val="00B24D76"/>
    <w:rsid w:val="00B25756"/>
    <w:rsid w:val="00B25BC6"/>
    <w:rsid w:val="00B30508"/>
    <w:rsid w:val="00B306C2"/>
    <w:rsid w:val="00B3077E"/>
    <w:rsid w:val="00B30D1B"/>
    <w:rsid w:val="00B317B6"/>
    <w:rsid w:val="00B32AC4"/>
    <w:rsid w:val="00B32CFD"/>
    <w:rsid w:val="00B330C7"/>
    <w:rsid w:val="00B34612"/>
    <w:rsid w:val="00B346AB"/>
    <w:rsid w:val="00B349A8"/>
    <w:rsid w:val="00B363FE"/>
    <w:rsid w:val="00B365E9"/>
    <w:rsid w:val="00B369B1"/>
    <w:rsid w:val="00B37749"/>
    <w:rsid w:val="00B40D61"/>
    <w:rsid w:val="00B41E1D"/>
    <w:rsid w:val="00B42509"/>
    <w:rsid w:val="00B42518"/>
    <w:rsid w:val="00B4300F"/>
    <w:rsid w:val="00B436CE"/>
    <w:rsid w:val="00B43BB7"/>
    <w:rsid w:val="00B445EC"/>
    <w:rsid w:val="00B44633"/>
    <w:rsid w:val="00B44EE7"/>
    <w:rsid w:val="00B45551"/>
    <w:rsid w:val="00B468FF"/>
    <w:rsid w:val="00B47670"/>
    <w:rsid w:val="00B47A1B"/>
    <w:rsid w:val="00B50809"/>
    <w:rsid w:val="00B508E8"/>
    <w:rsid w:val="00B5131D"/>
    <w:rsid w:val="00B5137B"/>
    <w:rsid w:val="00B53AC9"/>
    <w:rsid w:val="00B53DFC"/>
    <w:rsid w:val="00B54461"/>
    <w:rsid w:val="00B545B7"/>
    <w:rsid w:val="00B5581D"/>
    <w:rsid w:val="00B57C16"/>
    <w:rsid w:val="00B613B0"/>
    <w:rsid w:val="00B623E8"/>
    <w:rsid w:val="00B6344E"/>
    <w:rsid w:val="00B638F7"/>
    <w:rsid w:val="00B64263"/>
    <w:rsid w:val="00B6685B"/>
    <w:rsid w:val="00B67533"/>
    <w:rsid w:val="00B67631"/>
    <w:rsid w:val="00B67911"/>
    <w:rsid w:val="00B6797D"/>
    <w:rsid w:val="00B701E4"/>
    <w:rsid w:val="00B702CB"/>
    <w:rsid w:val="00B7059A"/>
    <w:rsid w:val="00B70E8B"/>
    <w:rsid w:val="00B70F53"/>
    <w:rsid w:val="00B70F6D"/>
    <w:rsid w:val="00B710B7"/>
    <w:rsid w:val="00B731B6"/>
    <w:rsid w:val="00B73B5C"/>
    <w:rsid w:val="00B74C57"/>
    <w:rsid w:val="00B76DD4"/>
    <w:rsid w:val="00B77DEE"/>
    <w:rsid w:val="00B81DD9"/>
    <w:rsid w:val="00B82C16"/>
    <w:rsid w:val="00B82D8D"/>
    <w:rsid w:val="00B8305A"/>
    <w:rsid w:val="00B83122"/>
    <w:rsid w:val="00B83652"/>
    <w:rsid w:val="00B8367E"/>
    <w:rsid w:val="00B838A0"/>
    <w:rsid w:val="00B83B8C"/>
    <w:rsid w:val="00B84354"/>
    <w:rsid w:val="00B84715"/>
    <w:rsid w:val="00B84BD1"/>
    <w:rsid w:val="00B84D24"/>
    <w:rsid w:val="00B851E1"/>
    <w:rsid w:val="00B862BE"/>
    <w:rsid w:val="00B86AAB"/>
    <w:rsid w:val="00B87F99"/>
    <w:rsid w:val="00B90ACF"/>
    <w:rsid w:val="00B90BD7"/>
    <w:rsid w:val="00B90DDC"/>
    <w:rsid w:val="00B91757"/>
    <w:rsid w:val="00B946E1"/>
    <w:rsid w:val="00B947BC"/>
    <w:rsid w:val="00B9505B"/>
    <w:rsid w:val="00B9536F"/>
    <w:rsid w:val="00B955DA"/>
    <w:rsid w:val="00B96E1E"/>
    <w:rsid w:val="00B971BA"/>
    <w:rsid w:val="00B9762C"/>
    <w:rsid w:val="00BA08A1"/>
    <w:rsid w:val="00BA1D8B"/>
    <w:rsid w:val="00BA1DEE"/>
    <w:rsid w:val="00BA1E73"/>
    <w:rsid w:val="00BA362C"/>
    <w:rsid w:val="00BA38A1"/>
    <w:rsid w:val="00BA3FA7"/>
    <w:rsid w:val="00BA4F39"/>
    <w:rsid w:val="00BA50E2"/>
    <w:rsid w:val="00BB0847"/>
    <w:rsid w:val="00BB1455"/>
    <w:rsid w:val="00BB5CB5"/>
    <w:rsid w:val="00BB6FE2"/>
    <w:rsid w:val="00BB78A1"/>
    <w:rsid w:val="00BB7EDD"/>
    <w:rsid w:val="00BC45C4"/>
    <w:rsid w:val="00BC4A5B"/>
    <w:rsid w:val="00BC531A"/>
    <w:rsid w:val="00BC5CDE"/>
    <w:rsid w:val="00BC6B12"/>
    <w:rsid w:val="00BC6BBD"/>
    <w:rsid w:val="00BC75D9"/>
    <w:rsid w:val="00BC7614"/>
    <w:rsid w:val="00BC7BCD"/>
    <w:rsid w:val="00BC7CF2"/>
    <w:rsid w:val="00BD048B"/>
    <w:rsid w:val="00BD0E84"/>
    <w:rsid w:val="00BD26E7"/>
    <w:rsid w:val="00BD2F4C"/>
    <w:rsid w:val="00BD3D81"/>
    <w:rsid w:val="00BD448F"/>
    <w:rsid w:val="00BD6457"/>
    <w:rsid w:val="00BD6584"/>
    <w:rsid w:val="00BD658D"/>
    <w:rsid w:val="00BD7E86"/>
    <w:rsid w:val="00BE009E"/>
    <w:rsid w:val="00BE0E2A"/>
    <w:rsid w:val="00BE2C33"/>
    <w:rsid w:val="00BE2D27"/>
    <w:rsid w:val="00BE3A43"/>
    <w:rsid w:val="00BE5204"/>
    <w:rsid w:val="00BE5AA5"/>
    <w:rsid w:val="00BE6B38"/>
    <w:rsid w:val="00BE6C84"/>
    <w:rsid w:val="00BE7005"/>
    <w:rsid w:val="00BE714D"/>
    <w:rsid w:val="00BE75CD"/>
    <w:rsid w:val="00BE7A76"/>
    <w:rsid w:val="00BF0198"/>
    <w:rsid w:val="00BF01B7"/>
    <w:rsid w:val="00BF02ED"/>
    <w:rsid w:val="00BF08D6"/>
    <w:rsid w:val="00BF0D76"/>
    <w:rsid w:val="00BF2F0F"/>
    <w:rsid w:val="00BF325D"/>
    <w:rsid w:val="00BF3356"/>
    <w:rsid w:val="00BF5943"/>
    <w:rsid w:val="00BF5D07"/>
    <w:rsid w:val="00BF6A2A"/>
    <w:rsid w:val="00BF6E0E"/>
    <w:rsid w:val="00C00E49"/>
    <w:rsid w:val="00C0114F"/>
    <w:rsid w:val="00C01211"/>
    <w:rsid w:val="00C0290F"/>
    <w:rsid w:val="00C02924"/>
    <w:rsid w:val="00C02F5A"/>
    <w:rsid w:val="00C04920"/>
    <w:rsid w:val="00C04D51"/>
    <w:rsid w:val="00C050A8"/>
    <w:rsid w:val="00C054A9"/>
    <w:rsid w:val="00C05C99"/>
    <w:rsid w:val="00C10953"/>
    <w:rsid w:val="00C1326A"/>
    <w:rsid w:val="00C13FF5"/>
    <w:rsid w:val="00C15DB6"/>
    <w:rsid w:val="00C16056"/>
    <w:rsid w:val="00C16431"/>
    <w:rsid w:val="00C16D63"/>
    <w:rsid w:val="00C173CD"/>
    <w:rsid w:val="00C17E15"/>
    <w:rsid w:val="00C203B1"/>
    <w:rsid w:val="00C205E2"/>
    <w:rsid w:val="00C21867"/>
    <w:rsid w:val="00C22298"/>
    <w:rsid w:val="00C22EA2"/>
    <w:rsid w:val="00C240A3"/>
    <w:rsid w:val="00C24C3B"/>
    <w:rsid w:val="00C24C4B"/>
    <w:rsid w:val="00C253AE"/>
    <w:rsid w:val="00C25DDC"/>
    <w:rsid w:val="00C26104"/>
    <w:rsid w:val="00C26882"/>
    <w:rsid w:val="00C27F3F"/>
    <w:rsid w:val="00C304D4"/>
    <w:rsid w:val="00C321AA"/>
    <w:rsid w:val="00C32582"/>
    <w:rsid w:val="00C329CA"/>
    <w:rsid w:val="00C32E3A"/>
    <w:rsid w:val="00C330CE"/>
    <w:rsid w:val="00C33319"/>
    <w:rsid w:val="00C355D6"/>
    <w:rsid w:val="00C364AE"/>
    <w:rsid w:val="00C36688"/>
    <w:rsid w:val="00C36BAD"/>
    <w:rsid w:val="00C374B7"/>
    <w:rsid w:val="00C37885"/>
    <w:rsid w:val="00C37CC1"/>
    <w:rsid w:val="00C4040C"/>
    <w:rsid w:val="00C406AA"/>
    <w:rsid w:val="00C414EC"/>
    <w:rsid w:val="00C41D88"/>
    <w:rsid w:val="00C433F5"/>
    <w:rsid w:val="00C451E6"/>
    <w:rsid w:val="00C454F6"/>
    <w:rsid w:val="00C47137"/>
    <w:rsid w:val="00C47250"/>
    <w:rsid w:val="00C47368"/>
    <w:rsid w:val="00C4757F"/>
    <w:rsid w:val="00C539BB"/>
    <w:rsid w:val="00C54531"/>
    <w:rsid w:val="00C5498C"/>
    <w:rsid w:val="00C54C40"/>
    <w:rsid w:val="00C55210"/>
    <w:rsid w:val="00C55566"/>
    <w:rsid w:val="00C55869"/>
    <w:rsid w:val="00C559B4"/>
    <w:rsid w:val="00C55B6C"/>
    <w:rsid w:val="00C573BE"/>
    <w:rsid w:val="00C57C49"/>
    <w:rsid w:val="00C6000B"/>
    <w:rsid w:val="00C606CE"/>
    <w:rsid w:val="00C636C3"/>
    <w:rsid w:val="00C65852"/>
    <w:rsid w:val="00C66B04"/>
    <w:rsid w:val="00C67540"/>
    <w:rsid w:val="00C7137F"/>
    <w:rsid w:val="00C714BE"/>
    <w:rsid w:val="00C73AD4"/>
    <w:rsid w:val="00C73D33"/>
    <w:rsid w:val="00C74BFD"/>
    <w:rsid w:val="00C7526F"/>
    <w:rsid w:val="00C752BB"/>
    <w:rsid w:val="00C75917"/>
    <w:rsid w:val="00C75B7C"/>
    <w:rsid w:val="00C76B71"/>
    <w:rsid w:val="00C77F4C"/>
    <w:rsid w:val="00C807A9"/>
    <w:rsid w:val="00C80AD8"/>
    <w:rsid w:val="00C81F14"/>
    <w:rsid w:val="00C82240"/>
    <w:rsid w:val="00C8265F"/>
    <w:rsid w:val="00C849AD"/>
    <w:rsid w:val="00C850EF"/>
    <w:rsid w:val="00C8550A"/>
    <w:rsid w:val="00C857C6"/>
    <w:rsid w:val="00C8718B"/>
    <w:rsid w:val="00C906E9"/>
    <w:rsid w:val="00C9288F"/>
    <w:rsid w:val="00C92AB3"/>
    <w:rsid w:val="00C93A28"/>
    <w:rsid w:val="00C93DEC"/>
    <w:rsid w:val="00C95EDA"/>
    <w:rsid w:val="00C96AAD"/>
    <w:rsid w:val="00CA0E0A"/>
    <w:rsid w:val="00CA1888"/>
    <w:rsid w:val="00CA18E9"/>
    <w:rsid w:val="00CA1A41"/>
    <w:rsid w:val="00CA34CC"/>
    <w:rsid w:val="00CA48BE"/>
    <w:rsid w:val="00CA4B25"/>
    <w:rsid w:val="00CA4D6C"/>
    <w:rsid w:val="00CA4ECB"/>
    <w:rsid w:val="00CA5542"/>
    <w:rsid w:val="00CA57FB"/>
    <w:rsid w:val="00CA7AB3"/>
    <w:rsid w:val="00CA7BF9"/>
    <w:rsid w:val="00CB0220"/>
    <w:rsid w:val="00CB041A"/>
    <w:rsid w:val="00CB0BFA"/>
    <w:rsid w:val="00CB0F9E"/>
    <w:rsid w:val="00CB21DA"/>
    <w:rsid w:val="00CB41A7"/>
    <w:rsid w:val="00CB47A8"/>
    <w:rsid w:val="00CB4FE8"/>
    <w:rsid w:val="00CB5E42"/>
    <w:rsid w:val="00CB6474"/>
    <w:rsid w:val="00CB6770"/>
    <w:rsid w:val="00CB7435"/>
    <w:rsid w:val="00CB7A11"/>
    <w:rsid w:val="00CB7B7D"/>
    <w:rsid w:val="00CB7CBB"/>
    <w:rsid w:val="00CC14D1"/>
    <w:rsid w:val="00CC1741"/>
    <w:rsid w:val="00CC1ADA"/>
    <w:rsid w:val="00CC2EF0"/>
    <w:rsid w:val="00CC4369"/>
    <w:rsid w:val="00CC5E3D"/>
    <w:rsid w:val="00CC6376"/>
    <w:rsid w:val="00CD18B4"/>
    <w:rsid w:val="00CD1B6A"/>
    <w:rsid w:val="00CD1D1F"/>
    <w:rsid w:val="00CD29AE"/>
    <w:rsid w:val="00CD2B5B"/>
    <w:rsid w:val="00CD2FB5"/>
    <w:rsid w:val="00CD3C30"/>
    <w:rsid w:val="00CD4011"/>
    <w:rsid w:val="00CD4E45"/>
    <w:rsid w:val="00CD572E"/>
    <w:rsid w:val="00CD5FCA"/>
    <w:rsid w:val="00CD648B"/>
    <w:rsid w:val="00CD6C4A"/>
    <w:rsid w:val="00CD6D3E"/>
    <w:rsid w:val="00CD710F"/>
    <w:rsid w:val="00CD7860"/>
    <w:rsid w:val="00CD796F"/>
    <w:rsid w:val="00CD7D1D"/>
    <w:rsid w:val="00CD7E17"/>
    <w:rsid w:val="00CE06CC"/>
    <w:rsid w:val="00CE1476"/>
    <w:rsid w:val="00CE1D04"/>
    <w:rsid w:val="00CE243E"/>
    <w:rsid w:val="00CE273A"/>
    <w:rsid w:val="00CE3305"/>
    <w:rsid w:val="00CE340D"/>
    <w:rsid w:val="00CE3668"/>
    <w:rsid w:val="00CE3BDF"/>
    <w:rsid w:val="00CE51CC"/>
    <w:rsid w:val="00CE51CF"/>
    <w:rsid w:val="00CE5463"/>
    <w:rsid w:val="00CE5EBD"/>
    <w:rsid w:val="00CF208A"/>
    <w:rsid w:val="00CF22B5"/>
    <w:rsid w:val="00CF3A44"/>
    <w:rsid w:val="00CF420D"/>
    <w:rsid w:val="00CF4ACB"/>
    <w:rsid w:val="00CF4D4F"/>
    <w:rsid w:val="00CF5478"/>
    <w:rsid w:val="00CF5C70"/>
    <w:rsid w:val="00CF6167"/>
    <w:rsid w:val="00CF783E"/>
    <w:rsid w:val="00D01218"/>
    <w:rsid w:val="00D02DBB"/>
    <w:rsid w:val="00D035A6"/>
    <w:rsid w:val="00D037DF"/>
    <w:rsid w:val="00D03B7F"/>
    <w:rsid w:val="00D03D82"/>
    <w:rsid w:val="00D042F3"/>
    <w:rsid w:val="00D04EEA"/>
    <w:rsid w:val="00D05777"/>
    <w:rsid w:val="00D06977"/>
    <w:rsid w:val="00D06A8A"/>
    <w:rsid w:val="00D06CEB"/>
    <w:rsid w:val="00D0783B"/>
    <w:rsid w:val="00D11741"/>
    <w:rsid w:val="00D12BBB"/>
    <w:rsid w:val="00D12D6B"/>
    <w:rsid w:val="00D1320C"/>
    <w:rsid w:val="00D13AFF"/>
    <w:rsid w:val="00D13F82"/>
    <w:rsid w:val="00D145AA"/>
    <w:rsid w:val="00D146A0"/>
    <w:rsid w:val="00D14AA3"/>
    <w:rsid w:val="00D15FC7"/>
    <w:rsid w:val="00D20027"/>
    <w:rsid w:val="00D23976"/>
    <w:rsid w:val="00D23EB7"/>
    <w:rsid w:val="00D25584"/>
    <w:rsid w:val="00D260F4"/>
    <w:rsid w:val="00D26354"/>
    <w:rsid w:val="00D27046"/>
    <w:rsid w:val="00D301C3"/>
    <w:rsid w:val="00D309EC"/>
    <w:rsid w:val="00D338E6"/>
    <w:rsid w:val="00D34998"/>
    <w:rsid w:val="00D35589"/>
    <w:rsid w:val="00D357E4"/>
    <w:rsid w:val="00D35A47"/>
    <w:rsid w:val="00D36546"/>
    <w:rsid w:val="00D36DDC"/>
    <w:rsid w:val="00D37CCF"/>
    <w:rsid w:val="00D4103F"/>
    <w:rsid w:val="00D42A5F"/>
    <w:rsid w:val="00D42B4F"/>
    <w:rsid w:val="00D43036"/>
    <w:rsid w:val="00D432E6"/>
    <w:rsid w:val="00D43B81"/>
    <w:rsid w:val="00D446B8"/>
    <w:rsid w:val="00D44F80"/>
    <w:rsid w:val="00D44FB3"/>
    <w:rsid w:val="00D47189"/>
    <w:rsid w:val="00D5172E"/>
    <w:rsid w:val="00D51807"/>
    <w:rsid w:val="00D52849"/>
    <w:rsid w:val="00D530DD"/>
    <w:rsid w:val="00D540BC"/>
    <w:rsid w:val="00D54207"/>
    <w:rsid w:val="00D542E6"/>
    <w:rsid w:val="00D5539E"/>
    <w:rsid w:val="00D55E06"/>
    <w:rsid w:val="00D56077"/>
    <w:rsid w:val="00D57466"/>
    <w:rsid w:val="00D60384"/>
    <w:rsid w:val="00D615E4"/>
    <w:rsid w:val="00D61EB7"/>
    <w:rsid w:val="00D61FF3"/>
    <w:rsid w:val="00D62471"/>
    <w:rsid w:val="00D63866"/>
    <w:rsid w:val="00D63D2A"/>
    <w:rsid w:val="00D6487C"/>
    <w:rsid w:val="00D65100"/>
    <w:rsid w:val="00D658A3"/>
    <w:rsid w:val="00D659B6"/>
    <w:rsid w:val="00D65AD8"/>
    <w:rsid w:val="00D65C27"/>
    <w:rsid w:val="00D67434"/>
    <w:rsid w:val="00D67EDA"/>
    <w:rsid w:val="00D72032"/>
    <w:rsid w:val="00D72377"/>
    <w:rsid w:val="00D72B58"/>
    <w:rsid w:val="00D73A5B"/>
    <w:rsid w:val="00D741D0"/>
    <w:rsid w:val="00D74BD2"/>
    <w:rsid w:val="00D74C1F"/>
    <w:rsid w:val="00D76533"/>
    <w:rsid w:val="00D76A0D"/>
    <w:rsid w:val="00D77254"/>
    <w:rsid w:val="00D80045"/>
    <w:rsid w:val="00D814DB"/>
    <w:rsid w:val="00D81F68"/>
    <w:rsid w:val="00D82608"/>
    <w:rsid w:val="00D8345C"/>
    <w:rsid w:val="00D83975"/>
    <w:rsid w:val="00D84159"/>
    <w:rsid w:val="00D84293"/>
    <w:rsid w:val="00D845E3"/>
    <w:rsid w:val="00D847ED"/>
    <w:rsid w:val="00D85173"/>
    <w:rsid w:val="00D85518"/>
    <w:rsid w:val="00D859DA"/>
    <w:rsid w:val="00D86587"/>
    <w:rsid w:val="00D91830"/>
    <w:rsid w:val="00D9275E"/>
    <w:rsid w:val="00D9489E"/>
    <w:rsid w:val="00D951E7"/>
    <w:rsid w:val="00D954C2"/>
    <w:rsid w:val="00D961A3"/>
    <w:rsid w:val="00D965FA"/>
    <w:rsid w:val="00D96FAD"/>
    <w:rsid w:val="00D970E2"/>
    <w:rsid w:val="00D9724E"/>
    <w:rsid w:val="00D97A9C"/>
    <w:rsid w:val="00D97B27"/>
    <w:rsid w:val="00DA01E7"/>
    <w:rsid w:val="00DA10DC"/>
    <w:rsid w:val="00DA271A"/>
    <w:rsid w:val="00DA2E67"/>
    <w:rsid w:val="00DA2FE8"/>
    <w:rsid w:val="00DA3FD0"/>
    <w:rsid w:val="00DA4202"/>
    <w:rsid w:val="00DA47D3"/>
    <w:rsid w:val="00DA491E"/>
    <w:rsid w:val="00DA5177"/>
    <w:rsid w:val="00DA5630"/>
    <w:rsid w:val="00DA5CAF"/>
    <w:rsid w:val="00DA60F6"/>
    <w:rsid w:val="00DA6182"/>
    <w:rsid w:val="00DA61A0"/>
    <w:rsid w:val="00DA6571"/>
    <w:rsid w:val="00DB073C"/>
    <w:rsid w:val="00DB119A"/>
    <w:rsid w:val="00DB153E"/>
    <w:rsid w:val="00DB1DCE"/>
    <w:rsid w:val="00DB2855"/>
    <w:rsid w:val="00DB36BC"/>
    <w:rsid w:val="00DB4505"/>
    <w:rsid w:val="00DB5198"/>
    <w:rsid w:val="00DB5710"/>
    <w:rsid w:val="00DB5911"/>
    <w:rsid w:val="00DB5951"/>
    <w:rsid w:val="00DB5C1A"/>
    <w:rsid w:val="00DB5D24"/>
    <w:rsid w:val="00DB5D57"/>
    <w:rsid w:val="00DB65CE"/>
    <w:rsid w:val="00DB6837"/>
    <w:rsid w:val="00DB6F0C"/>
    <w:rsid w:val="00DB7041"/>
    <w:rsid w:val="00DB72BB"/>
    <w:rsid w:val="00DC0024"/>
    <w:rsid w:val="00DC0DE4"/>
    <w:rsid w:val="00DC23CC"/>
    <w:rsid w:val="00DC29A2"/>
    <w:rsid w:val="00DC3245"/>
    <w:rsid w:val="00DC37ED"/>
    <w:rsid w:val="00DC416B"/>
    <w:rsid w:val="00DC49E2"/>
    <w:rsid w:val="00DC521E"/>
    <w:rsid w:val="00DC60F6"/>
    <w:rsid w:val="00DC73AB"/>
    <w:rsid w:val="00DC7460"/>
    <w:rsid w:val="00DC7564"/>
    <w:rsid w:val="00DC7AFB"/>
    <w:rsid w:val="00DD0881"/>
    <w:rsid w:val="00DD1CF6"/>
    <w:rsid w:val="00DD23BC"/>
    <w:rsid w:val="00DD24DA"/>
    <w:rsid w:val="00DD297F"/>
    <w:rsid w:val="00DD4AC6"/>
    <w:rsid w:val="00DD625F"/>
    <w:rsid w:val="00DD76E7"/>
    <w:rsid w:val="00DD7911"/>
    <w:rsid w:val="00DE02D6"/>
    <w:rsid w:val="00DE2977"/>
    <w:rsid w:val="00DE34B4"/>
    <w:rsid w:val="00DE3631"/>
    <w:rsid w:val="00DE3C9A"/>
    <w:rsid w:val="00DE5616"/>
    <w:rsid w:val="00DE5F89"/>
    <w:rsid w:val="00DE70EF"/>
    <w:rsid w:val="00DE7490"/>
    <w:rsid w:val="00DF0EC1"/>
    <w:rsid w:val="00DF0FEF"/>
    <w:rsid w:val="00DF17C4"/>
    <w:rsid w:val="00DF2E67"/>
    <w:rsid w:val="00DF338D"/>
    <w:rsid w:val="00DF3D94"/>
    <w:rsid w:val="00DF4154"/>
    <w:rsid w:val="00DF4B20"/>
    <w:rsid w:val="00DF55DC"/>
    <w:rsid w:val="00DF757B"/>
    <w:rsid w:val="00DF758B"/>
    <w:rsid w:val="00DF760F"/>
    <w:rsid w:val="00DF76DD"/>
    <w:rsid w:val="00DF7B6F"/>
    <w:rsid w:val="00E00987"/>
    <w:rsid w:val="00E0256D"/>
    <w:rsid w:val="00E02CE2"/>
    <w:rsid w:val="00E03769"/>
    <w:rsid w:val="00E0429A"/>
    <w:rsid w:val="00E04E69"/>
    <w:rsid w:val="00E05A6A"/>
    <w:rsid w:val="00E05BB7"/>
    <w:rsid w:val="00E06B29"/>
    <w:rsid w:val="00E06DC1"/>
    <w:rsid w:val="00E07AB5"/>
    <w:rsid w:val="00E10C3F"/>
    <w:rsid w:val="00E10DF6"/>
    <w:rsid w:val="00E11888"/>
    <w:rsid w:val="00E13002"/>
    <w:rsid w:val="00E13261"/>
    <w:rsid w:val="00E13E9D"/>
    <w:rsid w:val="00E14259"/>
    <w:rsid w:val="00E147CA"/>
    <w:rsid w:val="00E14BC2"/>
    <w:rsid w:val="00E16426"/>
    <w:rsid w:val="00E16576"/>
    <w:rsid w:val="00E16AEC"/>
    <w:rsid w:val="00E17751"/>
    <w:rsid w:val="00E17E78"/>
    <w:rsid w:val="00E2005B"/>
    <w:rsid w:val="00E219E2"/>
    <w:rsid w:val="00E230CF"/>
    <w:rsid w:val="00E23DCE"/>
    <w:rsid w:val="00E240C0"/>
    <w:rsid w:val="00E2419D"/>
    <w:rsid w:val="00E24735"/>
    <w:rsid w:val="00E27612"/>
    <w:rsid w:val="00E27F09"/>
    <w:rsid w:val="00E303B4"/>
    <w:rsid w:val="00E3054E"/>
    <w:rsid w:val="00E30EB3"/>
    <w:rsid w:val="00E3176C"/>
    <w:rsid w:val="00E31934"/>
    <w:rsid w:val="00E31F46"/>
    <w:rsid w:val="00E32883"/>
    <w:rsid w:val="00E33638"/>
    <w:rsid w:val="00E34563"/>
    <w:rsid w:val="00E35369"/>
    <w:rsid w:val="00E362D8"/>
    <w:rsid w:val="00E36EAD"/>
    <w:rsid w:val="00E36F82"/>
    <w:rsid w:val="00E37D68"/>
    <w:rsid w:val="00E37F56"/>
    <w:rsid w:val="00E40298"/>
    <w:rsid w:val="00E40ED5"/>
    <w:rsid w:val="00E411E0"/>
    <w:rsid w:val="00E41721"/>
    <w:rsid w:val="00E4237E"/>
    <w:rsid w:val="00E42678"/>
    <w:rsid w:val="00E43382"/>
    <w:rsid w:val="00E44705"/>
    <w:rsid w:val="00E45A17"/>
    <w:rsid w:val="00E475A2"/>
    <w:rsid w:val="00E5107C"/>
    <w:rsid w:val="00E51B86"/>
    <w:rsid w:val="00E53FC6"/>
    <w:rsid w:val="00E54B7D"/>
    <w:rsid w:val="00E55AE4"/>
    <w:rsid w:val="00E55BC4"/>
    <w:rsid w:val="00E55F7B"/>
    <w:rsid w:val="00E561DE"/>
    <w:rsid w:val="00E571FB"/>
    <w:rsid w:val="00E576AE"/>
    <w:rsid w:val="00E62909"/>
    <w:rsid w:val="00E63D34"/>
    <w:rsid w:val="00E6517B"/>
    <w:rsid w:val="00E657FB"/>
    <w:rsid w:val="00E668F7"/>
    <w:rsid w:val="00E66AFB"/>
    <w:rsid w:val="00E66D12"/>
    <w:rsid w:val="00E67A7B"/>
    <w:rsid w:val="00E701CB"/>
    <w:rsid w:val="00E70655"/>
    <w:rsid w:val="00E7200C"/>
    <w:rsid w:val="00E73918"/>
    <w:rsid w:val="00E75AE9"/>
    <w:rsid w:val="00E75BEC"/>
    <w:rsid w:val="00E803BA"/>
    <w:rsid w:val="00E80D36"/>
    <w:rsid w:val="00E829AF"/>
    <w:rsid w:val="00E83D0D"/>
    <w:rsid w:val="00E851DC"/>
    <w:rsid w:val="00E85304"/>
    <w:rsid w:val="00E85E6B"/>
    <w:rsid w:val="00E875A7"/>
    <w:rsid w:val="00E87E9E"/>
    <w:rsid w:val="00E90C7D"/>
    <w:rsid w:val="00E90CF1"/>
    <w:rsid w:val="00E91A51"/>
    <w:rsid w:val="00E91CA4"/>
    <w:rsid w:val="00E92A14"/>
    <w:rsid w:val="00E92F06"/>
    <w:rsid w:val="00E93E29"/>
    <w:rsid w:val="00E94652"/>
    <w:rsid w:val="00E95B62"/>
    <w:rsid w:val="00E96B3B"/>
    <w:rsid w:val="00E96EA2"/>
    <w:rsid w:val="00E97088"/>
    <w:rsid w:val="00E977EF"/>
    <w:rsid w:val="00EA05F6"/>
    <w:rsid w:val="00EA0B13"/>
    <w:rsid w:val="00EA0F9D"/>
    <w:rsid w:val="00EA18AD"/>
    <w:rsid w:val="00EA1D86"/>
    <w:rsid w:val="00EA213E"/>
    <w:rsid w:val="00EA239D"/>
    <w:rsid w:val="00EA2664"/>
    <w:rsid w:val="00EA36A7"/>
    <w:rsid w:val="00EA55E8"/>
    <w:rsid w:val="00EA5B08"/>
    <w:rsid w:val="00EA61B6"/>
    <w:rsid w:val="00EA64C2"/>
    <w:rsid w:val="00EA7019"/>
    <w:rsid w:val="00EA78E4"/>
    <w:rsid w:val="00EB0285"/>
    <w:rsid w:val="00EB0572"/>
    <w:rsid w:val="00EB11AC"/>
    <w:rsid w:val="00EB145C"/>
    <w:rsid w:val="00EB1698"/>
    <w:rsid w:val="00EB1BF3"/>
    <w:rsid w:val="00EB1D7F"/>
    <w:rsid w:val="00EB1F08"/>
    <w:rsid w:val="00EB370D"/>
    <w:rsid w:val="00EB37D5"/>
    <w:rsid w:val="00EB4618"/>
    <w:rsid w:val="00EB4BFC"/>
    <w:rsid w:val="00EB599C"/>
    <w:rsid w:val="00EB61DB"/>
    <w:rsid w:val="00EB6337"/>
    <w:rsid w:val="00EB7034"/>
    <w:rsid w:val="00EB7318"/>
    <w:rsid w:val="00EC011D"/>
    <w:rsid w:val="00EC254E"/>
    <w:rsid w:val="00EC26B9"/>
    <w:rsid w:val="00EC326D"/>
    <w:rsid w:val="00EC356D"/>
    <w:rsid w:val="00EC4201"/>
    <w:rsid w:val="00EC57CD"/>
    <w:rsid w:val="00EC5870"/>
    <w:rsid w:val="00EC5CAE"/>
    <w:rsid w:val="00EC6002"/>
    <w:rsid w:val="00EC6093"/>
    <w:rsid w:val="00EC64C5"/>
    <w:rsid w:val="00EC7144"/>
    <w:rsid w:val="00EC7A9D"/>
    <w:rsid w:val="00EC7F06"/>
    <w:rsid w:val="00ED0EC5"/>
    <w:rsid w:val="00ED14FE"/>
    <w:rsid w:val="00ED237E"/>
    <w:rsid w:val="00ED2DCB"/>
    <w:rsid w:val="00ED3E3A"/>
    <w:rsid w:val="00ED40AE"/>
    <w:rsid w:val="00ED41DC"/>
    <w:rsid w:val="00ED4508"/>
    <w:rsid w:val="00ED4BA9"/>
    <w:rsid w:val="00ED51E4"/>
    <w:rsid w:val="00ED5607"/>
    <w:rsid w:val="00ED67C3"/>
    <w:rsid w:val="00ED767F"/>
    <w:rsid w:val="00ED7C4F"/>
    <w:rsid w:val="00ED7FB6"/>
    <w:rsid w:val="00EE0AAF"/>
    <w:rsid w:val="00EE369B"/>
    <w:rsid w:val="00EE3811"/>
    <w:rsid w:val="00EE3943"/>
    <w:rsid w:val="00EE4194"/>
    <w:rsid w:val="00EE41DF"/>
    <w:rsid w:val="00EE427D"/>
    <w:rsid w:val="00EE475A"/>
    <w:rsid w:val="00EE4B81"/>
    <w:rsid w:val="00EE58EB"/>
    <w:rsid w:val="00EE624A"/>
    <w:rsid w:val="00EE721A"/>
    <w:rsid w:val="00EE7DAD"/>
    <w:rsid w:val="00EE7FDC"/>
    <w:rsid w:val="00EF05A4"/>
    <w:rsid w:val="00EF2033"/>
    <w:rsid w:val="00EF2411"/>
    <w:rsid w:val="00EF2B78"/>
    <w:rsid w:val="00EF3440"/>
    <w:rsid w:val="00EF3FE5"/>
    <w:rsid w:val="00EF4CDD"/>
    <w:rsid w:val="00EF4CFC"/>
    <w:rsid w:val="00EF4D96"/>
    <w:rsid w:val="00EF5F8D"/>
    <w:rsid w:val="00EF6932"/>
    <w:rsid w:val="00EF6D7B"/>
    <w:rsid w:val="00EF71A9"/>
    <w:rsid w:val="00EF7D7F"/>
    <w:rsid w:val="00EF7DDD"/>
    <w:rsid w:val="00F008FD"/>
    <w:rsid w:val="00F017C7"/>
    <w:rsid w:val="00F01984"/>
    <w:rsid w:val="00F02BBE"/>
    <w:rsid w:val="00F035FC"/>
    <w:rsid w:val="00F0413F"/>
    <w:rsid w:val="00F04702"/>
    <w:rsid w:val="00F04818"/>
    <w:rsid w:val="00F06380"/>
    <w:rsid w:val="00F06687"/>
    <w:rsid w:val="00F10A8C"/>
    <w:rsid w:val="00F10C55"/>
    <w:rsid w:val="00F10EA0"/>
    <w:rsid w:val="00F1222C"/>
    <w:rsid w:val="00F123D0"/>
    <w:rsid w:val="00F12648"/>
    <w:rsid w:val="00F14460"/>
    <w:rsid w:val="00F14524"/>
    <w:rsid w:val="00F1461A"/>
    <w:rsid w:val="00F14A8C"/>
    <w:rsid w:val="00F16CC0"/>
    <w:rsid w:val="00F1722B"/>
    <w:rsid w:val="00F21458"/>
    <w:rsid w:val="00F21A8D"/>
    <w:rsid w:val="00F22697"/>
    <w:rsid w:val="00F22996"/>
    <w:rsid w:val="00F23317"/>
    <w:rsid w:val="00F238A4"/>
    <w:rsid w:val="00F2445F"/>
    <w:rsid w:val="00F247BF"/>
    <w:rsid w:val="00F25195"/>
    <w:rsid w:val="00F255E3"/>
    <w:rsid w:val="00F2717B"/>
    <w:rsid w:val="00F31EAF"/>
    <w:rsid w:val="00F32F63"/>
    <w:rsid w:val="00F330AF"/>
    <w:rsid w:val="00F331FC"/>
    <w:rsid w:val="00F33C50"/>
    <w:rsid w:val="00F34A45"/>
    <w:rsid w:val="00F35DAE"/>
    <w:rsid w:val="00F36C71"/>
    <w:rsid w:val="00F36CB2"/>
    <w:rsid w:val="00F3766D"/>
    <w:rsid w:val="00F37EAD"/>
    <w:rsid w:val="00F40DE6"/>
    <w:rsid w:val="00F41838"/>
    <w:rsid w:val="00F4219F"/>
    <w:rsid w:val="00F4281D"/>
    <w:rsid w:val="00F45597"/>
    <w:rsid w:val="00F460ED"/>
    <w:rsid w:val="00F468C9"/>
    <w:rsid w:val="00F4776F"/>
    <w:rsid w:val="00F5293E"/>
    <w:rsid w:val="00F53A51"/>
    <w:rsid w:val="00F53ABD"/>
    <w:rsid w:val="00F546CE"/>
    <w:rsid w:val="00F55AF2"/>
    <w:rsid w:val="00F566DB"/>
    <w:rsid w:val="00F579CB"/>
    <w:rsid w:val="00F6022D"/>
    <w:rsid w:val="00F60BFC"/>
    <w:rsid w:val="00F617B7"/>
    <w:rsid w:val="00F61AD7"/>
    <w:rsid w:val="00F61B78"/>
    <w:rsid w:val="00F62D25"/>
    <w:rsid w:val="00F630A6"/>
    <w:rsid w:val="00F639DD"/>
    <w:rsid w:val="00F63AD0"/>
    <w:rsid w:val="00F65AD8"/>
    <w:rsid w:val="00F6605A"/>
    <w:rsid w:val="00F660D8"/>
    <w:rsid w:val="00F6632A"/>
    <w:rsid w:val="00F66A7E"/>
    <w:rsid w:val="00F67515"/>
    <w:rsid w:val="00F675B0"/>
    <w:rsid w:val="00F70C23"/>
    <w:rsid w:val="00F7124A"/>
    <w:rsid w:val="00F7190A"/>
    <w:rsid w:val="00F71C29"/>
    <w:rsid w:val="00F72283"/>
    <w:rsid w:val="00F727CF"/>
    <w:rsid w:val="00F72DD9"/>
    <w:rsid w:val="00F7388B"/>
    <w:rsid w:val="00F739A9"/>
    <w:rsid w:val="00F75B85"/>
    <w:rsid w:val="00F75ECE"/>
    <w:rsid w:val="00F77602"/>
    <w:rsid w:val="00F80E44"/>
    <w:rsid w:val="00F811D0"/>
    <w:rsid w:val="00F82F12"/>
    <w:rsid w:val="00F830CD"/>
    <w:rsid w:val="00F85893"/>
    <w:rsid w:val="00F858AA"/>
    <w:rsid w:val="00F86DD9"/>
    <w:rsid w:val="00F87FE7"/>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97845"/>
    <w:rsid w:val="00FA103A"/>
    <w:rsid w:val="00FA22B9"/>
    <w:rsid w:val="00FA2A0C"/>
    <w:rsid w:val="00FA3688"/>
    <w:rsid w:val="00FA476E"/>
    <w:rsid w:val="00FA478A"/>
    <w:rsid w:val="00FA4A55"/>
    <w:rsid w:val="00FA4DD7"/>
    <w:rsid w:val="00FA4F6B"/>
    <w:rsid w:val="00FA6F58"/>
    <w:rsid w:val="00FB0151"/>
    <w:rsid w:val="00FB09CE"/>
    <w:rsid w:val="00FB0A13"/>
    <w:rsid w:val="00FB1674"/>
    <w:rsid w:val="00FB183E"/>
    <w:rsid w:val="00FB1C00"/>
    <w:rsid w:val="00FB1E4B"/>
    <w:rsid w:val="00FB1F4F"/>
    <w:rsid w:val="00FB2100"/>
    <w:rsid w:val="00FB2A5A"/>
    <w:rsid w:val="00FB3130"/>
    <w:rsid w:val="00FB398D"/>
    <w:rsid w:val="00FB3D8A"/>
    <w:rsid w:val="00FB40E0"/>
    <w:rsid w:val="00FB42EC"/>
    <w:rsid w:val="00FB4458"/>
    <w:rsid w:val="00FB539F"/>
    <w:rsid w:val="00FB72E9"/>
    <w:rsid w:val="00FB75A7"/>
    <w:rsid w:val="00FB75B1"/>
    <w:rsid w:val="00FB7A67"/>
    <w:rsid w:val="00FC0799"/>
    <w:rsid w:val="00FC0B33"/>
    <w:rsid w:val="00FC1391"/>
    <w:rsid w:val="00FC35F1"/>
    <w:rsid w:val="00FC4530"/>
    <w:rsid w:val="00FC4AC4"/>
    <w:rsid w:val="00FC5C41"/>
    <w:rsid w:val="00FD07DD"/>
    <w:rsid w:val="00FD0DB5"/>
    <w:rsid w:val="00FD1B9B"/>
    <w:rsid w:val="00FD1BD6"/>
    <w:rsid w:val="00FD3E34"/>
    <w:rsid w:val="00FD4ACC"/>
    <w:rsid w:val="00FD4B53"/>
    <w:rsid w:val="00FD4E4C"/>
    <w:rsid w:val="00FD5FD7"/>
    <w:rsid w:val="00FD64F5"/>
    <w:rsid w:val="00FD6750"/>
    <w:rsid w:val="00FD7EC5"/>
    <w:rsid w:val="00FE12E3"/>
    <w:rsid w:val="00FE2346"/>
    <w:rsid w:val="00FE2514"/>
    <w:rsid w:val="00FE266A"/>
    <w:rsid w:val="00FE27DA"/>
    <w:rsid w:val="00FE2F08"/>
    <w:rsid w:val="00FE342A"/>
    <w:rsid w:val="00FE4931"/>
    <w:rsid w:val="00FE5CB1"/>
    <w:rsid w:val="00FE6194"/>
    <w:rsid w:val="00FE6940"/>
    <w:rsid w:val="00FE7531"/>
    <w:rsid w:val="00FF014E"/>
    <w:rsid w:val="00FF0232"/>
    <w:rsid w:val="00FF03AE"/>
    <w:rsid w:val="00FF09A2"/>
    <w:rsid w:val="00FF15FE"/>
    <w:rsid w:val="00FF16B7"/>
    <w:rsid w:val="00FF1888"/>
    <w:rsid w:val="00FF192B"/>
    <w:rsid w:val="00FF1942"/>
    <w:rsid w:val="00FF2274"/>
    <w:rsid w:val="00FF2E7A"/>
    <w:rsid w:val="00FF2F7E"/>
    <w:rsid w:val="00FF3C56"/>
    <w:rsid w:val="00FF4026"/>
    <w:rsid w:val="00FF4511"/>
    <w:rsid w:val="00FF4FE9"/>
    <w:rsid w:val="00FF55D1"/>
    <w:rsid w:val="00FF6BF0"/>
    <w:rsid w:val="00FF7235"/>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20AD21E8"/>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APEK-5"/>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APEK-5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6823E1"/>
    <w:pPr>
      <w:framePr w:wrap="notBeside" w:vAnchor="text" w:hAnchor="text" w:y="1"/>
      <w:numPr>
        <w:numId w:val="40"/>
      </w:numPr>
      <w:spacing w:before="0" w:after="0"/>
      <w:ind w:right="-218"/>
    </w:pPr>
    <w:rPr>
      <w:rFonts w:asciiTheme="majorHAnsi" w:hAnsiTheme="majorHAnsi"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6823E1"/>
    <w:rPr>
      <w:rFonts w:asciiTheme="majorHAnsi" w:eastAsia="Times New Roman" w:hAnsiTheme="majorHAns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21"/>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2"/>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3"/>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4"/>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5"/>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6"/>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7"/>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8"/>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9"/>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31"/>
      </w:numPr>
      <w:jc w:val="both"/>
    </w:pPr>
    <w:rPr>
      <w:rFonts w:cs="Arial"/>
    </w:rPr>
  </w:style>
  <w:style w:type="paragraph" w:customStyle="1" w:styleId="Slog22">
    <w:name w:val="Slog22"/>
    <w:basedOn w:val="Navaden"/>
    <w:link w:val="Slog22Znak"/>
    <w:qFormat/>
    <w:rsid w:val="00B16456"/>
    <w:pPr>
      <w:numPr>
        <w:numId w:val="32"/>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3"/>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4"/>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5"/>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6"/>
      </w:numPr>
    </w:pPr>
  </w:style>
  <w:style w:type="paragraph" w:customStyle="1" w:styleId="Slog27">
    <w:name w:val="Slog27"/>
    <w:basedOn w:val="Navaden"/>
    <w:link w:val="Slog27Znak"/>
    <w:qFormat/>
    <w:rsid w:val="00630F77"/>
    <w:pPr>
      <w:numPr>
        <w:numId w:val="37"/>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8"/>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9"/>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41"/>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2"/>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3"/>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4"/>
      </w:numPr>
    </w:pPr>
    <w:rPr>
      <w:rFonts w:eastAsia="Times New Roman" w:cs="Arial"/>
    </w:rPr>
  </w:style>
  <w:style w:type="paragraph" w:customStyle="1" w:styleId="Slog35">
    <w:name w:val="Slog35"/>
    <w:basedOn w:val="Navaden"/>
    <w:link w:val="Slog35Znak"/>
    <w:qFormat/>
    <w:rsid w:val="00880117"/>
    <w:pPr>
      <w:numPr>
        <w:numId w:val="45"/>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6"/>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7"/>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8"/>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9"/>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50"/>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2"/>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3"/>
      </w:numPr>
      <w:jc w:val="both"/>
    </w:pPr>
    <w:rPr>
      <w:rFonts w:cs="Arial"/>
    </w:rPr>
  </w:style>
  <w:style w:type="paragraph" w:customStyle="1" w:styleId="Slog61">
    <w:name w:val="Slog61"/>
    <w:basedOn w:val="Navaden"/>
    <w:link w:val="Slog61Znak"/>
    <w:qFormat/>
    <w:rsid w:val="00D97A9C"/>
    <w:pPr>
      <w:numPr>
        <w:numId w:val="54"/>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5"/>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6"/>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7"/>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60"/>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61"/>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63"/>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table" w:customStyle="1" w:styleId="Tabelamrea13">
    <w:name w:val="Tabela – mreža13"/>
    <w:basedOn w:val="Navadnatabela"/>
    <w:next w:val="Tabelamrea"/>
    <w:rsid w:val="002F7E1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rsid w:val="002F7E1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4">
    <w:name w:val="Slog44"/>
    <w:basedOn w:val="Navaden"/>
    <w:link w:val="Slog44Znak"/>
    <w:qFormat/>
    <w:rsid w:val="00F811D0"/>
    <w:pPr>
      <w:numPr>
        <w:numId w:val="64"/>
      </w:numPr>
      <w:tabs>
        <w:tab w:val="left" w:pos="1728"/>
        <w:tab w:val="left" w:pos="7200"/>
      </w:tabs>
      <w:suppressAutoHyphens/>
      <w:jc w:val="both"/>
    </w:pPr>
    <w:rPr>
      <w:rFonts w:asciiTheme="majorHAnsi" w:eastAsia="Times New Roman" w:hAnsiTheme="majorHAnsi" w:cs="Arial"/>
    </w:rPr>
  </w:style>
  <w:style w:type="paragraph" w:customStyle="1" w:styleId="Slog45">
    <w:name w:val="Slog45"/>
    <w:basedOn w:val="Navaden"/>
    <w:link w:val="Slog45Znak"/>
    <w:qFormat/>
    <w:rsid w:val="007D7227"/>
    <w:pPr>
      <w:numPr>
        <w:numId w:val="65"/>
      </w:numPr>
      <w:tabs>
        <w:tab w:val="left" w:pos="1728"/>
        <w:tab w:val="left" w:pos="7200"/>
      </w:tabs>
      <w:suppressAutoHyphens/>
      <w:jc w:val="both"/>
    </w:pPr>
    <w:rPr>
      <w:rFonts w:asciiTheme="majorHAnsi" w:eastAsia="Times New Roman" w:hAnsiTheme="majorHAnsi" w:cs="Arial"/>
    </w:rPr>
  </w:style>
  <w:style w:type="character" w:customStyle="1" w:styleId="Slog44Znak">
    <w:name w:val="Slog44 Znak"/>
    <w:basedOn w:val="Privzetapisavaodstavka"/>
    <w:link w:val="Slog44"/>
    <w:rsid w:val="00F811D0"/>
    <w:rPr>
      <w:rFonts w:asciiTheme="majorHAnsi" w:eastAsia="Times New Roman" w:hAnsiTheme="majorHAnsi" w:cs="Arial"/>
    </w:rPr>
  </w:style>
  <w:style w:type="paragraph" w:customStyle="1" w:styleId="Slog46">
    <w:name w:val="Slog46"/>
    <w:basedOn w:val="Navaden"/>
    <w:link w:val="Slog46Znak"/>
    <w:qFormat/>
    <w:rsid w:val="00EC6093"/>
    <w:pPr>
      <w:numPr>
        <w:numId w:val="66"/>
      </w:numPr>
      <w:tabs>
        <w:tab w:val="left" w:pos="1728"/>
        <w:tab w:val="left" w:pos="7200"/>
      </w:tabs>
      <w:suppressAutoHyphens/>
      <w:jc w:val="both"/>
    </w:pPr>
    <w:rPr>
      <w:rFonts w:asciiTheme="majorHAnsi" w:eastAsia="Times New Roman" w:hAnsiTheme="majorHAnsi" w:cs="Arial"/>
    </w:rPr>
  </w:style>
  <w:style w:type="character" w:customStyle="1" w:styleId="Slog45Znak">
    <w:name w:val="Slog45 Znak"/>
    <w:basedOn w:val="Privzetapisavaodstavka"/>
    <w:link w:val="Slog45"/>
    <w:rsid w:val="007D7227"/>
    <w:rPr>
      <w:rFonts w:asciiTheme="majorHAnsi" w:eastAsia="Times New Roman" w:hAnsiTheme="majorHAnsi" w:cs="Arial"/>
    </w:rPr>
  </w:style>
  <w:style w:type="paragraph" w:customStyle="1" w:styleId="Slog47">
    <w:name w:val="Slog47"/>
    <w:basedOn w:val="Navaden"/>
    <w:link w:val="Slog47Znak"/>
    <w:qFormat/>
    <w:rsid w:val="00EC6093"/>
    <w:pPr>
      <w:numPr>
        <w:numId w:val="67"/>
      </w:numPr>
      <w:tabs>
        <w:tab w:val="left" w:pos="1728"/>
        <w:tab w:val="left" w:pos="7200"/>
      </w:tabs>
      <w:suppressAutoHyphens/>
      <w:jc w:val="both"/>
    </w:pPr>
    <w:rPr>
      <w:rFonts w:asciiTheme="majorHAnsi" w:eastAsia="Times New Roman" w:hAnsiTheme="majorHAnsi" w:cs="Arial"/>
    </w:rPr>
  </w:style>
  <w:style w:type="character" w:customStyle="1" w:styleId="Slog46Znak">
    <w:name w:val="Slog46 Znak"/>
    <w:basedOn w:val="Privzetapisavaodstavka"/>
    <w:link w:val="Slog46"/>
    <w:rsid w:val="00EC6093"/>
    <w:rPr>
      <w:rFonts w:asciiTheme="majorHAnsi" w:eastAsia="Times New Roman" w:hAnsiTheme="majorHAnsi" w:cs="Arial"/>
    </w:rPr>
  </w:style>
  <w:style w:type="character" w:customStyle="1" w:styleId="Slog47Znak">
    <w:name w:val="Slog47 Znak"/>
    <w:basedOn w:val="Privzetapisavaodstavka"/>
    <w:link w:val="Slog47"/>
    <w:rsid w:val="00EC6093"/>
    <w:rPr>
      <w:rFonts w:asciiTheme="majorHAnsi" w:eastAsia="Times New Roman" w:hAnsiTheme="majorHAnsi" w:cs="Arial"/>
    </w:rPr>
  </w:style>
  <w:style w:type="paragraph" w:customStyle="1" w:styleId="Slog48">
    <w:name w:val="Slog48"/>
    <w:basedOn w:val="Navaden"/>
    <w:link w:val="Slog48Znak"/>
    <w:qFormat/>
    <w:rsid w:val="00C451E6"/>
    <w:pPr>
      <w:numPr>
        <w:numId w:val="68"/>
      </w:numPr>
      <w:tabs>
        <w:tab w:val="left" w:pos="1728"/>
        <w:tab w:val="left" w:pos="7200"/>
      </w:tabs>
      <w:jc w:val="both"/>
    </w:pPr>
    <w:rPr>
      <w:rFonts w:asciiTheme="majorHAnsi" w:eastAsia="Times New Roman" w:hAnsiTheme="majorHAnsi" w:cs="Arial"/>
    </w:rPr>
  </w:style>
  <w:style w:type="paragraph" w:customStyle="1" w:styleId="Slog49">
    <w:name w:val="Slog49"/>
    <w:basedOn w:val="Navaden"/>
    <w:link w:val="Slog49Znak"/>
    <w:qFormat/>
    <w:rsid w:val="00C451E6"/>
    <w:pPr>
      <w:numPr>
        <w:numId w:val="69"/>
      </w:numPr>
      <w:tabs>
        <w:tab w:val="left" w:pos="1728"/>
        <w:tab w:val="left" w:pos="7200"/>
      </w:tabs>
      <w:jc w:val="both"/>
    </w:pPr>
    <w:rPr>
      <w:rFonts w:asciiTheme="majorHAnsi" w:eastAsia="Times New Roman" w:hAnsiTheme="majorHAnsi" w:cs="Arial"/>
    </w:rPr>
  </w:style>
  <w:style w:type="character" w:customStyle="1" w:styleId="Slog48Znak">
    <w:name w:val="Slog48 Znak"/>
    <w:basedOn w:val="Privzetapisavaodstavka"/>
    <w:link w:val="Slog48"/>
    <w:rsid w:val="00C451E6"/>
    <w:rPr>
      <w:rFonts w:asciiTheme="majorHAnsi" w:eastAsia="Times New Roman" w:hAnsiTheme="majorHAnsi" w:cs="Arial"/>
    </w:rPr>
  </w:style>
  <w:style w:type="paragraph" w:customStyle="1" w:styleId="Slog50">
    <w:name w:val="Slog50"/>
    <w:basedOn w:val="Navaden"/>
    <w:link w:val="Slog50Znak"/>
    <w:qFormat/>
    <w:rsid w:val="0026588F"/>
    <w:pPr>
      <w:numPr>
        <w:numId w:val="70"/>
      </w:numPr>
      <w:tabs>
        <w:tab w:val="left" w:pos="1728"/>
        <w:tab w:val="left" w:pos="7200"/>
      </w:tabs>
      <w:jc w:val="both"/>
    </w:pPr>
    <w:rPr>
      <w:rFonts w:asciiTheme="majorHAnsi" w:eastAsia="Times New Roman" w:hAnsiTheme="majorHAnsi" w:cs="Arial"/>
    </w:rPr>
  </w:style>
  <w:style w:type="character" w:customStyle="1" w:styleId="Slog49Znak">
    <w:name w:val="Slog49 Znak"/>
    <w:basedOn w:val="Privzetapisavaodstavka"/>
    <w:link w:val="Slog49"/>
    <w:rsid w:val="00C451E6"/>
    <w:rPr>
      <w:rFonts w:asciiTheme="majorHAnsi" w:eastAsia="Times New Roman" w:hAnsiTheme="majorHAnsi" w:cs="Arial"/>
    </w:rPr>
  </w:style>
  <w:style w:type="paragraph" w:customStyle="1" w:styleId="Slog51">
    <w:name w:val="Slog51"/>
    <w:basedOn w:val="Navaden"/>
    <w:link w:val="Slog51Znak"/>
    <w:qFormat/>
    <w:rsid w:val="00D74BD2"/>
    <w:pPr>
      <w:numPr>
        <w:numId w:val="71"/>
      </w:numPr>
      <w:tabs>
        <w:tab w:val="left" w:pos="1728"/>
        <w:tab w:val="left" w:pos="7200"/>
      </w:tabs>
      <w:jc w:val="both"/>
    </w:pPr>
    <w:rPr>
      <w:rFonts w:asciiTheme="majorHAnsi" w:eastAsia="Times New Roman" w:hAnsiTheme="majorHAnsi" w:cs="Arial"/>
    </w:rPr>
  </w:style>
  <w:style w:type="character" w:customStyle="1" w:styleId="Slog50Znak">
    <w:name w:val="Slog50 Znak"/>
    <w:basedOn w:val="Privzetapisavaodstavka"/>
    <w:link w:val="Slog50"/>
    <w:rsid w:val="0026588F"/>
    <w:rPr>
      <w:rFonts w:asciiTheme="majorHAnsi" w:eastAsia="Times New Roman" w:hAnsiTheme="majorHAnsi" w:cs="Arial"/>
    </w:rPr>
  </w:style>
  <w:style w:type="paragraph" w:customStyle="1" w:styleId="Slog52">
    <w:name w:val="Slog52"/>
    <w:basedOn w:val="Navaden"/>
    <w:link w:val="Slog52Znak"/>
    <w:qFormat/>
    <w:rsid w:val="00DF4B20"/>
    <w:pPr>
      <w:numPr>
        <w:numId w:val="72"/>
      </w:numPr>
      <w:jc w:val="both"/>
    </w:pPr>
    <w:rPr>
      <w:rFonts w:asciiTheme="majorHAnsi" w:hAnsiTheme="majorHAnsi" w:cs="Arial"/>
    </w:rPr>
  </w:style>
  <w:style w:type="character" w:customStyle="1" w:styleId="Slog51Znak">
    <w:name w:val="Slog51 Znak"/>
    <w:basedOn w:val="Privzetapisavaodstavka"/>
    <w:link w:val="Slog51"/>
    <w:rsid w:val="00D74BD2"/>
    <w:rPr>
      <w:rFonts w:asciiTheme="majorHAnsi" w:eastAsia="Times New Roman" w:hAnsiTheme="majorHAnsi" w:cs="Arial"/>
    </w:rPr>
  </w:style>
  <w:style w:type="paragraph" w:customStyle="1" w:styleId="Slog53">
    <w:name w:val="Slog53"/>
    <w:basedOn w:val="Navaden"/>
    <w:link w:val="Slog53Znak"/>
    <w:qFormat/>
    <w:rsid w:val="007575F3"/>
    <w:pPr>
      <w:numPr>
        <w:numId w:val="73"/>
      </w:numPr>
      <w:suppressAutoHyphens/>
      <w:snapToGrid w:val="0"/>
    </w:pPr>
    <w:rPr>
      <w:rFonts w:asciiTheme="majorHAnsi" w:eastAsia="Batang" w:hAnsiTheme="majorHAnsi" w:cs="Arial"/>
      <w:lang w:eastAsia="ko-KR"/>
    </w:rPr>
  </w:style>
  <w:style w:type="character" w:customStyle="1" w:styleId="Slog52Znak">
    <w:name w:val="Slog52 Znak"/>
    <w:basedOn w:val="Privzetapisavaodstavka"/>
    <w:link w:val="Slog52"/>
    <w:rsid w:val="00DF4B20"/>
    <w:rPr>
      <w:rFonts w:asciiTheme="majorHAnsi" w:hAnsiTheme="majorHAnsi" w:cs="Arial"/>
    </w:rPr>
  </w:style>
  <w:style w:type="character" w:customStyle="1" w:styleId="Slog53Znak">
    <w:name w:val="Slog53 Znak"/>
    <w:basedOn w:val="Privzetapisavaodstavka"/>
    <w:link w:val="Slog53"/>
    <w:rsid w:val="007575F3"/>
    <w:rPr>
      <w:rFonts w:asciiTheme="majorHAnsi" w:eastAsia="Batang" w:hAnsiTheme="majorHAnsi" w:cs="Arial"/>
      <w:lang w:eastAsia="ko-KR"/>
    </w:rPr>
  </w:style>
  <w:style w:type="paragraph" w:customStyle="1" w:styleId="Slog54">
    <w:name w:val="Slog54"/>
    <w:basedOn w:val="Navaden"/>
    <w:link w:val="Slog54Znak"/>
    <w:qFormat/>
    <w:rsid w:val="00B234BB"/>
    <w:pPr>
      <w:numPr>
        <w:numId w:val="74"/>
      </w:numPr>
      <w:tabs>
        <w:tab w:val="left" w:pos="1728"/>
        <w:tab w:val="left" w:pos="7200"/>
      </w:tabs>
      <w:suppressAutoHyphens/>
      <w:jc w:val="both"/>
    </w:pPr>
    <w:rPr>
      <w:rFonts w:asciiTheme="majorHAnsi" w:hAnsiTheme="majorHAnsi"/>
    </w:rPr>
  </w:style>
  <w:style w:type="paragraph" w:customStyle="1" w:styleId="Slog56">
    <w:name w:val="Slog56"/>
    <w:basedOn w:val="Navaden"/>
    <w:link w:val="Slog56Znak"/>
    <w:qFormat/>
    <w:rsid w:val="000A10C4"/>
    <w:pPr>
      <w:numPr>
        <w:numId w:val="76"/>
      </w:numPr>
      <w:tabs>
        <w:tab w:val="left" w:pos="1728"/>
        <w:tab w:val="left" w:pos="7200"/>
      </w:tabs>
      <w:jc w:val="both"/>
    </w:pPr>
    <w:rPr>
      <w:rFonts w:asciiTheme="majorHAnsi" w:eastAsia="Times New Roman" w:hAnsiTheme="majorHAnsi" w:cs="Arial"/>
    </w:rPr>
  </w:style>
  <w:style w:type="character" w:customStyle="1" w:styleId="Slog54Znak">
    <w:name w:val="Slog54 Znak"/>
    <w:basedOn w:val="Privzetapisavaodstavka"/>
    <w:link w:val="Slog54"/>
    <w:rsid w:val="00B234BB"/>
    <w:rPr>
      <w:rFonts w:asciiTheme="majorHAnsi" w:hAnsiTheme="majorHAnsi"/>
    </w:rPr>
  </w:style>
  <w:style w:type="paragraph" w:customStyle="1" w:styleId="Slog57">
    <w:name w:val="Slog57"/>
    <w:basedOn w:val="Navaden"/>
    <w:link w:val="Slog57Znak"/>
    <w:qFormat/>
    <w:rsid w:val="000A10C4"/>
    <w:pPr>
      <w:numPr>
        <w:numId w:val="77"/>
      </w:numPr>
      <w:tabs>
        <w:tab w:val="left" w:pos="1728"/>
        <w:tab w:val="left" w:pos="7200"/>
      </w:tabs>
      <w:jc w:val="both"/>
    </w:pPr>
    <w:rPr>
      <w:rFonts w:asciiTheme="majorHAnsi" w:eastAsia="Times New Roman" w:hAnsiTheme="majorHAnsi" w:cs="Arial"/>
    </w:rPr>
  </w:style>
  <w:style w:type="character" w:customStyle="1" w:styleId="Slog56Znak">
    <w:name w:val="Slog56 Znak"/>
    <w:basedOn w:val="Privzetapisavaodstavka"/>
    <w:link w:val="Slog56"/>
    <w:rsid w:val="000A10C4"/>
    <w:rPr>
      <w:rFonts w:asciiTheme="majorHAnsi" w:eastAsia="Times New Roman" w:hAnsiTheme="majorHAnsi" w:cs="Arial"/>
    </w:rPr>
  </w:style>
  <w:style w:type="paragraph" w:customStyle="1" w:styleId="Slog58">
    <w:name w:val="Slog58"/>
    <w:basedOn w:val="Navaden"/>
    <w:link w:val="Slog58Znak"/>
    <w:qFormat/>
    <w:rsid w:val="00511580"/>
    <w:pPr>
      <w:numPr>
        <w:numId w:val="78"/>
      </w:numPr>
      <w:tabs>
        <w:tab w:val="left" w:pos="1728"/>
        <w:tab w:val="left" w:pos="7200"/>
      </w:tabs>
      <w:jc w:val="both"/>
    </w:pPr>
    <w:rPr>
      <w:rFonts w:asciiTheme="majorHAnsi" w:eastAsia="Times New Roman" w:hAnsiTheme="majorHAnsi" w:cs="Arial"/>
    </w:rPr>
  </w:style>
  <w:style w:type="character" w:customStyle="1" w:styleId="Slog57Znak">
    <w:name w:val="Slog57 Znak"/>
    <w:basedOn w:val="Privzetapisavaodstavka"/>
    <w:link w:val="Slog57"/>
    <w:rsid w:val="000A10C4"/>
    <w:rPr>
      <w:rFonts w:asciiTheme="majorHAnsi" w:eastAsia="Times New Roman" w:hAnsiTheme="majorHAnsi" w:cs="Arial"/>
    </w:rPr>
  </w:style>
  <w:style w:type="character" w:customStyle="1" w:styleId="Slog58Znak">
    <w:name w:val="Slog58 Znak"/>
    <w:basedOn w:val="Privzetapisavaodstavka"/>
    <w:link w:val="Slog58"/>
    <w:rsid w:val="00511580"/>
    <w:rPr>
      <w:rFonts w:asciiTheme="majorHAnsi" w:eastAsia="Times New Roman" w:hAnsiTheme="majorHAnsi" w:cs="Arial"/>
    </w:rPr>
  </w:style>
  <w:style w:type="table" w:customStyle="1" w:styleId="Tabelamrea15">
    <w:name w:val="Tabela – mreža15"/>
    <w:basedOn w:val="Navadnatabela"/>
    <w:next w:val="Tabelamrea"/>
    <w:rsid w:val="00975E3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6">
    <w:name w:val="Tabela – mreža16"/>
    <w:basedOn w:val="Navadnatabela"/>
    <w:next w:val="Tabelamrea"/>
    <w:rsid w:val="00975E3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9">
    <w:name w:val="Slog59"/>
    <w:basedOn w:val="Navaden"/>
    <w:link w:val="Slog59Znak"/>
    <w:qFormat/>
    <w:rsid w:val="009A7914"/>
    <w:pPr>
      <w:numPr>
        <w:numId w:val="80"/>
      </w:numPr>
      <w:jc w:val="both"/>
    </w:pPr>
    <w:rPr>
      <w:rFonts w:asciiTheme="majorHAnsi" w:hAnsiTheme="majorHAnsi" w:cs="Arial"/>
    </w:rPr>
  </w:style>
  <w:style w:type="character" w:customStyle="1" w:styleId="Slog59Znak">
    <w:name w:val="Slog59 Znak"/>
    <w:basedOn w:val="Privzetapisavaodstavka"/>
    <w:link w:val="Slog59"/>
    <w:rsid w:val="009A7914"/>
    <w:rPr>
      <w:rFonts w:asciiTheme="majorHAnsi" w:hAnsiTheme="majorHAnsi" w:cs="Arial"/>
    </w:rPr>
  </w:style>
  <w:style w:type="paragraph" w:customStyle="1" w:styleId="Slog62">
    <w:name w:val="Slog62"/>
    <w:basedOn w:val="Navaden"/>
    <w:link w:val="Slog62Znak"/>
    <w:qFormat/>
    <w:rsid w:val="00A635D0"/>
    <w:pPr>
      <w:numPr>
        <w:numId w:val="84"/>
      </w:numPr>
      <w:tabs>
        <w:tab w:val="left" w:pos="1728"/>
        <w:tab w:val="left" w:pos="7200"/>
      </w:tabs>
      <w:suppressAutoHyphens/>
      <w:jc w:val="both"/>
    </w:pPr>
    <w:rPr>
      <w:rFonts w:asciiTheme="majorHAnsi" w:hAnsiTheme="majorHAnsi" w:cs="Arial"/>
    </w:rPr>
  </w:style>
  <w:style w:type="paragraph" w:customStyle="1" w:styleId="Slog63">
    <w:name w:val="Slog63"/>
    <w:basedOn w:val="Navaden"/>
    <w:link w:val="Slog63Znak"/>
    <w:qFormat/>
    <w:rsid w:val="00A65C1C"/>
    <w:pPr>
      <w:numPr>
        <w:numId w:val="79"/>
      </w:numPr>
    </w:pPr>
    <w:rPr>
      <w:rFonts w:asciiTheme="majorHAnsi" w:hAnsiTheme="majorHAnsi"/>
    </w:rPr>
  </w:style>
  <w:style w:type="character" w:customStyle="1" w:styleId="Slog62Znak">
    <w:name w:val="Slog62 Znak"/>
    <w:basedOn w:val="Privzetapisavaodstavka"/>
    <w:link w:val="Slog62"/>
    <w:rsid w:val="00A635D0"/>
    <w:rPr>
      <w:rFonts w:asciiTheme="majorHAnsi" w:hAnsiTheme="majorHAnsi" w:cs="Arial"/>
    </w:rPr>
  </w:style>
  <w:style w:type="paragraph" w:customStyle="1" w:styleId="Slog64">
    <w:name w:val="Slog64"/>
    <w:basedOn w:val="Navaden"/>
    <w:link w:val="Slog64Znak"/>
    <w:qFormat/>
    <w:rsid w:val="00680DFD"/>
    <w:pPr>
      <w:numPr>
        <w:numId w:val="86"/>
      </w:numPr>
    </w:pPr>
    <w:rPr>
      <w:rFonts w:asciiTheme="majorHAnsi" w:hAnsiTheme="majorHAnsi"/>
    </w:rPr>
  </w:style>
  <w:style w:type="character" w:customStyle="1" w:styleId="Slog63Znak">
    <w:name w:val="Slog63 Znak"/>
    <w:basedOn w:val="Privzetapisavaodstavka"/>
    <w:link w:val="Slog63"/>
    <w:rsid w:val="00A65C1C"/>
    <w:rPr>
      <w:rFonts w:asciiTheme="majorHAnsi" w:hAnsiTheme="majorHAnsi"/>
    </w:rPr>
  </w:style>
  <w:style w:type="paragraph" w:customStyle="1" w:styleId="Slog65">
    <w:name w:val="Slog65"/>
    <w:basedOn w:val="Navaden"/>
    <w:link w:val="Slog65Znak"/>
    <w:qFormat/>
    <w:rsid w:val="00361B75"/>
    <w:pPr>
      <w:numPr>
        <w:numId w:val="87"/>
      </w:numPr>
      <w:jc w:val="both"/>
    </w:pPr>
    <w:rPr>
      <w:rFonts w:asciiTheme="majorHAnsi" w:hAnsiTheme="majorHAnsi" w:cs="Arial"/>
    </w:rPr>
  </w:style>
  <w:style w:type="character" w:customStyle="1" w:styleId="Slog64Znak">
    <w:name w:val="Slog64 Znak"/>
    <w:basedOn w:val="Privzetapisavaodstavka"/>
    <w:link w:val="Slog64"/>
    <w:rsid w:val="00680DFD"/>
    <w:rPr>
      <w:rFonts w:asciiTheme="majorHAnsi" w:hAnsiTheme="majorHAnsi"/>
    </w:rPr>
  </w:style>
  <w:style w:type="paragraph" w:customStyle="1" w:styleId="Slog66">
    <w:name w:val="Slog66"/>
    <w:basedOn w:val="Navaden"/>
    <w:link w:val="Slog66Znak"/>
    <w:qFormat/>
    <w:rsid w:val="009D545D"/>
    <w:pPr>
      <w:numPr>
        <w:numId w:val="88"/>
      </w:numPr>
      <w:jc w:val="both"/>
    </w:pPr>
    <w:rPr>
      <w:rFonts w:asciiTheme="majorHAnsi" w:hAnsiTheme="majorHAnsi"/>
    </w:rPr>
  </w:style>
  <w:style w:type="character" w:customStyle="1" w:styleId="Slog65Znak">
    <w:name w:val="Slog65 Znak"/>
    <w:basedOn w:val="Privzetapisavaodstavka"/>
    <w:link w:val="Slog65"/>
    <w:rsid w:val="00361B75"/>
    <w:rPr>
      <w:rFonts w:asciiTheme="majorHAnsi" w:hAnsiTheme="majorHAnsi" w:cs="Arial"/>
    </w:rPr>
  </w:style>
  <w:style w:type="character" w:customStyle="1" w:styleId="Slog66Znak">
    <w:name w:val="Slog66 Znak"/>
    <w:basedOn w:val="Privzetapisavaodstavka"/>
    <w:link w:val="Slog66"/>
    <w:rsid w:val="009D545D"/>
    <w:rPr>
      <w:rFonts w:asciiTheme="majorHAnsi" w:hAnsiTheme="majorHAnsi"/>
    </w:rPr>
  </w:style>
  <w:style w:type="character" w:customStyle="1" w:styleId="UnresolvedMention">
    <w:name w:val="Unresolved Mention"/>
    <w:basedOn w:val="Privzetapisavaodstavka"/>
    <w:uiPriority w:val="99"/>
    <w:semiHidden/>
    <w:unhideWhenUsed/>
    <w:rsid w:val="001C7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40D4F8EE84DCF9AA774276716CFE7"/>
        <w:category>
          <w:name w:val="Splošno"/>
          <w:gallery w:val="placeholder"/>
        </w:category>
        <w:types>
          <w:type w:val="bbPlcHdr"/>
        </w:types>
        <w:behaviors>
          <w:behavior w:val="content"/>
        </w:behaviors>
        <w:guid w:val="{DC0FC156-8D4A-4C97-A15B-67A4CE764A9C}"/>
      </w:docPartPr>
      <w:docPartBody>
        <w:p w:rsidR="002C3ABB" w:rsidRDefault="002C3ABB" w:rsidP="002C3ABB">
          <w:pPr>
            <w:pStyle w:val="68C40D4F8EE84DCF9AA774276716CFE7"/>
          </w:pPr>
          <w:r w:rsidRPr="00D1557D">
            <w:rPr>
              <w:rStyle w:val="Besedilooznabemesta"/>
            </w:rPr>
            <w:t>Kliknite ali tapnite tukaj, če želite vnesti besedilo.</w:t>
          </w:r>
        </w:p>
      </w:docPartBody>
    </w:docPart>
    <w:docPart>
      <w:docPartPr>
        <w:name w:val="329184DC5CE04BFC8DE682581C0B9FA3"/>
        <w:category>
          <w:name w:val="Splošno"/>
          <w:gallery w:val="placeholder"/>
        </w:category>
        <w:types>
          <w:type w:val="bbPlcHdr"/>
        </w:types>
        <w:behaviors>
          <w:behavior w:val="content"/>
        </w:behaviors>
        <w:guid w:val="{79C67C8F-75F7-40CD-BA00-7DBD011D3B9D}"/>
      </w:docPartPr>
      <w:docPartBody>
        <w:p w:rsidR="00494E87" w:rsidRDefault="00195C09" w:rsidP="00195C09">
          <w:pPr>
            <w:pStyle w:val="329184DC5CE04BFC8DE682581C0B9FA3"/>
          </w:pPr>
          <w:r w:rsidRPr="00D1557D">
            <w:rPr>
              <w:rStyle w:val="Besedilooznabemesta"/>
            </w:rPr>
            <w:t>Kliknite ali tapnite tukaj, če želite vnesti besedilo.</w:t>
          </w:r>
        </w:p>
      </w:docPartBody>
    </w:docPart>
    <w:docPart>
      <w:docPartPr>
        <w:name w:val="B637972806EC4838A4E3645B7F206F20"/>
        <w:category>
          <w:name w:val="Splošno"/>
          <w:gallery w:val="placeholder"/>
        </w:category>
        <w:types>
          <w:type w:val="bbPlcHdr"/>
        </w:types>
        <w:behaviors>
          <w:behavior w:val="content"/>
        </w:behaviors>
        <w:guid w:val="{1684C0D2-290F-45F6-A940-4A5A88BA2170}"/>
      </w:docPartPr>
      <w:docPartBody>
        <w:p w:rsidR="00494E87" w:rsidRDefault="00195C09" w:rsidP="00195C09">
          <w:pPr>
            <w:pStyle w:val="B637972806EC4838A4E3645B7F206F20"/>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B"/>
    <w:rsid w:val="00184B32"/>
    <w:rsid w:val="00195C09"/>
    <w:rsid w:val="001D2DE2"/>
    <w:rsid w:val="00256287"/>
    <w:rsid w:val="002C3ABB"/>
    <w:rsid w:val="0039257F"/>
    <w:rsid w:val="004074ED"/>
    <w:rsid w:val="004429D8"/>
    <w:rsid w:val="00483064"/>
    <w:rsid w:val="00491A15"/>
    <w:rsid w:val="00494E87"/>
    <w:rsid w:val="004F5C87"/>
    <w:rsid w:val="0051617B"/>
    <w:rsid w:val="0056199D"/>
    <w:rsid w:val="0059473A"/>
    <w:rsid w:val="00625EE7"/>
    <w:rsid w:val="00755399"/>
    <w:rsid w:val="00784F64"/>
    <w:rsid w:val="00930818"/>
    <w:rsid w:val="00B96E89"/>
    <w:rsid w:val="00C03F38"/>
    <w:rsid w:val="00E206F3"/>
    <w:rsid w:val="00E40EE9"/>
    <w:rsid w:val="00F63F61"/>
    <w:rsid w:val="00FA6EBE"/>
    <w:rsid w:val="00FE19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429D8"/>
    <w:rPr>
      <w:color w:val="808080"/>
    </w:rPr>
  </w:style>
  <w:style w:type="paragraph" w:customStyle="1" w:styleId="68C40D4F8EE84DCF9AA774276716CFE7">
    <w:name w:val="68C40D4F8EE84DCF9AA774276716CFE7"/>
    <w:rsid w:val="002C3ABB"/>
  </w:style>
  <w:style w:type="paragraph" w:customStyle="1" w:styleId="6C19236222254E148A52E29022D43896">
    <w:name w:val="6C19236222254E148A52E29022D43896"/>
    <w:rsid w:val="002C3ABB"/>
  </w:style>
  <w:style w:type="paragraph" w:customStyle="1" w:styleId="F9EBF6E448724CC4ACFCCE20CD0FE588">
    <w:name w:val="F9EBF6E448724CC4ACFCCE20CD0FE588"/>
    <w:rsid w:val="002C3ABB"/>
  </w:style>
  <w:style w:type="paragraph" w:customStyle="1" w:styleId="329184DC5CE04BFC8DE682581C0B9FA3">
    <w:name w:val="329184DC5CE04BFC8DE682581C0B9FA3"/>
    <w:rsid w:val="00195C09"/>
  </w:style>
  <w:style w:type="paragraph" w:customStyle="1" w:styleId="B637972806EC4838A4E3645B7F206F20">
    <w:name w:val="B637972806EC4838A4E3645B7F206F20"/>
    <w:rsid w:val="00195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FAD04-62C5-4F45-9A23-ECFF8C22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7558</Words>
  <Characters>46300</Characters>
  <Application>Microsoft Office Word</Application>
  <DocSecurity>0</DocSecurity>
  <Lines>385</Lines>
  <Paragraphs>107</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53751</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3</cp:revision>
  <cp:lastPrinted>2021-09-22T12:34:00Z</cp:lastPrinted>
  <dcterms:created xsi:type="dcterms:W3CDTF">2021-09-22T12:36:00Z</dcterms:created>
  <dcterms:modified xsi:type="dcterms:W3CDTF">2021-09-22T12:37:00Z</dcterms:modified>
</cp:coreProperties>
</file>