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CD524" w14:textId="77777777" w:rsidR="007D0E95" w:rsidRPr="00A753BB" w:rsidRDefault="000006BC" w:rsidP="00F6208B">
      <w:pPr>
        <w:jc w:val="center"/>
        <w:rPr>
          <w:rFonts w:cs="Arial"/>
        </w:rPr>
      </w:pPr>
      <w:r>
        <w:rPr>
          <w:rFonts w:cs="Arial"/>
        </w:rPr>
        <w:t xml:space="preserve"> </w:t>
      </w:r>
    </w:p>
    <w:p w14:paraId="17E986F8" w14:textId="77777777" w:rsidR="007D0E95" w:rsidRPr="00A753BB" w:rsidRDefault="007D0E95" w:rsidP="00F6208B">
      <w:pPr>
        <w:jc w:val="center"/>
        <w:rPr>
          <w:rFonts w:cs="Arial"/>
        </w:rPr>
      </w:pPr>
    </w:p>
    <w:p w14:paraId="74EB971B" w14:textId="77777777" w:rsidR="0061004A" w:rsidRPr="00A753BB" w:rsidRDefault="0061004A" w:rsidP="00F6208B">
      <w:pPr>
        <w:jc w:val="center"/>
        <w:rPr>
          <w:rFonts w:cs="Arial"/>
        </w:rPr>
      </w:pPr>
    </w:p>
    <w:p w14:paraId="0D10DDCC" w14:textId="77777777" w:rsidR="0061004A" w:rsidRPr="00A753BB" w:rsidRDefault="0061004A" w:rsidP="00F6208B">
      <w:pPr>
        <w:jc w:val="center"/>
        <w:rPr>
          <w:rFonts w:cs="Arial"/>
        </w:rPr>
      </w:pPr>
    </w:p>
    <w:p w14:paraId="5B199FAB" w14:textId="77777777" w:rsidR="0061004A" w:rsidRPr="00A753BB" w:rsidRDefault="0061004A" w:rsidP="00F6208B">
      <w:pPr>
        <w:jc w:val="center"/>
        <w:rPr>
          <w:rFonts w:cs="Arial"/>
        </w:rPr>
      </w:pPr>
    </w:p>
    <w:p w14:paraId="010F44AF" w14:textId="77777777" w:rsidR="0061004A" w:rsidRPr="00A753BB" w:rsidRDefault="0061004A" w:rsidP="00F6208B">
      <w:pPr>
        <w:jc w:val="center"/>
        <w:rPr>
          <w:rFonts w:cs="Arial"/>
        </w:rPr>
      </w:pPr>
    </w:p>
    <w:p w14:paraId="41CA8DB8" w14:textId="77777777" w:rsidR="00692DF0" w:rsidRDefault="00692DF0" w:rsidP="00F6208B">
      <w:pPr>
        <w:jc w:val="center"/>
        <w:rPr>
          <w:rFonts w:cs="Arial"/>
        </w:rPr>
      </w:pPr>
    </w:p>
    <w:p w14:paraId="12ABA2C4" w14:textId="77777777" w:rsidR="002A225B" w:rsidRDefault="002A225B" w:rsidP="00F6208B">
      <w:pPr>
        <w:jc w:val="center"/>
        <w:rPr>
          <w:rFonts w:cs="Arial"/>
        </w:rPr>
      </w:pPr>
    </w:p>
    <w:p w14:paraId="5D8FECC1" w14:textId="77777777" w:rsidR="002A225B" w:rsidRDefault="002A225B" w:rsidP="00F6208B">
      <w:pPr>
        <w:jc w:val="center"/>
        <w:rPr>
          <w:rFonts w:cs="Arial"/>
        </w:rPr>
      </w:pPr>
    </w:p>
    <w:p w14:paraId="757A80C0" w14:textId="77777777" w:rsidR="002A225B" w:rsidRDefault="002A225B" w:rsidP="00F6208B">
      <w:pPr>
        <w:jc w:val="center"/>
        <w:rPr>
          <w:rFonts w:cs="Arial"/>
        </w:rPr>
      </w:pPr>
    </w:p>
    <w:p w14:paraId="77AA4161" w14:textId="77777777" w:rsidR="002A225B" w:rsidRPr="00A753BB" w:rsidRDefault="002A225B" w:rsidP="00F6208B">
      <w:pPr>
        <w:jc w:val="center"/>
        <w:rPr>
          <w:rFonts w:cs="Arial"/>
        </w:rPr>
      </w:pPr>
    </w:p>
    <w:p w14:paraId="599B1B5A" w14:textId="77777777" w:rsidR="00692DF0" w:rsidRPr="00A753BB" w:rsidRDefault="00692DF0" w:rsidP="00F6208B">
      <w:pPr>
        <w:jc w:val="center"/>
        <w:rPr>
          <w:rFonts w:cs="Arial"/>
        </w:rPr>
      </w:pPr>
    </w:p>
    <w:p w14:paraId="2E7521F0" w14:textId="77777777" w:rsidR="007D0E95" w:rsidRPr="002A225B" w:rsidRDefault="007D0E95" w:rsidP="00F6208B">
      <w:pPr>
        <w:jc w:val="center"/>
        <w:rPr>
          <w:rFonts w:cs="Arial"/>
          <w:sz w:val="28"/>
          <w:szCs w:val="28"/>
        </w:rPr>
      </w:pPr>
    </w:p>
    <w:p w14:paraId="5EA3D0A6" w14:textId="77777777" w:rsidR="007D0E95" w:rsidRPr="002A225B" w:rsidRDefault="0061004A" w:rsidP="00F6208B">
      <w:pPr>
        <w:jc w:val="center"/>
        <w:rPr>
          <w:rFonts w:cs="Arial"/>
          <w:sz w:val="28"/>
          <w:szCs w:val="28"/>
        </w:rPr>
      </w:pPr>
      <w:r w:rsidRPr="002A225B">
        <w:rPr>
          <w:rFonts w:cs="Arial"/>
          <w:sz w:val="28"/>
          <w:szCs w:val="28"/>
        </w:rPr>
        <w:t>Dokumentacija v zvezi z oddajo javnega naročila</w:t>
      </w:r>
      <w:r w:rsidR="00216682" w:rsidRPr="002A225B">
        <w:rPr>
          <w:rFonts w:cs="Arial"/>
          <w:sz w:val="28"/>
          <w:szCs w:val="28"/>
        </w:rPr>
        <w:t>:</w:t>
      </w:r>
    </w:p>
    <w:p w14:paraId="4D884FB0" w14:textId="77777777" w:rsidR="0061004A" w:rsidRPr="00A753BB" w:rsidRDefault="0061004A" w:rsidP="00F6208B">
      <w:pPr>
        <w:jc w:val="center"/>
        <w:rPr>
          <w:rFonts w:cs="Arial"/>
        </w:rPr>
      </w:pPr>
    </w:p>
    <w:tbl>
      <w:tblPr>
        <w:tblW w:w="0" w:type="auto"/>
        <w:tblInd w:w="38" w:type="dxa"/>
        <w:tblBorders>
          <w:top w:val="dotDotDash" w:sz="4" w:space="0" w:color="auto"/>
          <w:left w:val="dotDotDash" w:sz="4" w:space="0" w:color="auto"/>
          <w:bottom w:val="dotDotDash" w:sz="4" w:space="0" w:color="auto"/>
          <w:right w:val="dotDotDash" w:sz="4" w:space="0" w:color="auto"/>
        </w:tblBorders>
        <w:tblLook w:val="04A0" w:firstRow="1" w:lastRow="0" w:firstColumn="1" w:lastColumn="0" w:noHBand="0" w:noVBand="1"/>
      </w:tblPr>
      <w:tblGrid>
        <w:gridCol w:w="9022"/>
      </w:tblGrid>
      <w:tr w:rsidR="007D0E95" w:rsidRPr="00A753BB" w14:paraId="77AE2AA2" w14:textId="77777777" w:rsidTr="00A4321C">
        <w:tc>
          <w:tcPr>
            <w:tcW w:w="9212" w:type="dxa"/>
            <w:shd w:val="clear" w:color="auto" w:fill="auto"/>
          </w:tcPr>
          <w:p w14:paraId="0165F58C" w14:textId="77777777" w:rsidR="007D0E95" w:rsidRPr="00A753BB" w:rsidRDefault="007D0E95" w:rsidP="00F6208B">
            <w:pPr>
              <w:jc w:val="center"/>
              <w:rPr>
                <w:rFonts w:cs="Arial"/>
              </w:rPr>
            </w:pPr>
          </w:p>
          <w:p w14:paraId="3F89B0D6" w14:textId="77777777" w:rsidR="00216682" w:rsidRPr="00A753BB" w:rsidRDefault="00216682" w:rsidP="00F6208B">
            <w:pPr>
              <w:jc w:val="center"/>
              <w:rPr>
                <w:rFonts w:cs="Arial"/>
              </w:rPr>
            </w:pPr>
          </w:p>
          <w:p w14:paraId="393BEE07" w14:textId="77777777" w:rsidR="000E37F6" w:rsidRDefault="007D0E95" w:rsidP="00F6208B">
            <w:pPr>
              <w:jc w:val="center"/>
              <w:rPr>
                <w:rFonts w:cs="Arial"/>
                <w:b/>
                <w:sz w:val="28"/>
                <w:szCs w:val="28"/>
              </w:rPr>
            </w:pPr>
            <w:r w:rsidRPr="002A225B">
              <w:rPr>
                <w:rFonts w:cs="Arial"/>
                <w:sz w:val="28"/>
                <w:szCs w:val="28"/>
              </w:rPr>
              <w:t>»</w:t>
            </w:r>
            <w:r w:rsidR="00D71625">
              <w:rPr>
                <w:rFonts w:cs="Arial"/>
                <w:b/>
                <w:sz w:val="28"/>
                <w:szCs w:val="28"/>
              </w:rPr>
              <w:t xml:space="preserve">Izvajanje del gradbenega nadzora in koordinatorja VZD </w:t>
            </w:r>
          </w:p>
          <w:p w14:paraId="1F99833C" w14:textId="10B92659" w:rsidR="000E37F6" w:rsidRDefault="000E37F6" w:rsidP="00F6208B">
            <w:pPr>
              <w:jc w:val="center"/>
              <w:rPr>
                <w:rFonts w:cs="Arial"/>
                <w:b/>
                <w:sz w:val="28"/>
                <w:szCs w:val="28"/>
              </w:rPr>
            </w:pPr>
            <w:r>
              <w:rPr>
                <w:rFonts w:cs="Arial"/>
                <w:b/>
                <w:sz w:val="28"/>
                <w:szCs w:val="28"/>
              </w:rPr>
              <w:t xml:space="preserve">pri ureditvi starega mestnega jedra – </w:t>
            </w:r>
          </w:p>
          <w:p w14:paraId="2051C555" w14:textId="6E52AE89" w:rsidR="007D0E95" w:rsidRPr="002A225B" w:rsidRDefault="000E37F6" w:rsidP="00F6208B">
            <w:pPr>
              <w:jc w:val="center"/>
              <w:rPr>
                <w:rFonts w:cs="Arial"/>
                <w:sz w:val="28"/>
                <w:szCs w:val="28"/>
              </w:rPr>
            </w:pPr>
            <w:proofErr w:type="spellStart"/>
            <w:r>
              <w:rPr>
                <w:rFonts w:cs="Arial"/>
                <w:b/>
                <w:sz w:val="28"/>
                <w:szCs w:val="28"/>
              </w:rPr>
              <w:t>Kastre</w:t>
            </w:r>
            <w:proofErr w:type="spellEnd"/>
            <w:r>
              <w:rPr>
                <w:rFonts w:cs="Arial"/>
                <w:b/>
                <w:sz w:val="28"/>
                <w:szCs w:val="28"/>
              </w:rPr>
              <w:t xml:space="preserve"> v Ajdovščini</w:t>
            </w:r>
            <w:r w:rsidR="0050134C">
              <w:rPr>
                <w:rFonts w:cs="Arial"/>
                <w:b/>
                <w:sz w:val="28"/>
                <w:szCs w:val="28"/>
              </w:rPr>
              <w:t xml:space="preserve"> </w:t>
            </w:r>
            <w:r w:rsidR="00D71625">
              <w:rPr>
                <w:rFonts w:cs="Arial"/>
                <w:b/>
                <w:sz w:val="28"/>
                <w:szCs w:val="28"/>
              </w:rPr>
              <w:t>– 1. faza</w:t>
            </w:r>
            <w:r w:rsidR="007D0E95" w:rsidRPr="002A225B">
              <w:rPr>
                <w:rFonts w:cs="Arial"/>
                <w:sz w:val="28"/>
                <w:szCs w:val="28"/>
              </w:rPr>
              <w:t>«</w:t>
            </w:r>
          </w:p>
          <w:p w14:paraId="7C0C06AC" w14:textId="77777777" w:rsidR="00216682" w:rsidRPr="00A753BB" w:rsidRDefault="00216682" w:rsidP="00F6208B">
            <w:pPr>
              <w:jc w:val="center"/>
              <w:rPr>
                <w:rFonts w:cs="Arial"/>
              </w:rPr>
            </w:pPr>
          </w:p>
          <w:p w14:paraId="7468E88C" w14:textId="77777777" w:rsidR="00216682" w:rsidRPr="00A753BB" w:rsidRDefault="00216682" w:rsidP="00F6208B">
            <w:pPr>
              <w:jc w:val="center"/>
              <w:rPr>
                <w:rFonts w:cs="Arial"/>
              </w:rPr>
            </w:pPr>
          </w:p>
        </w:tc>
      </w:tr>
    </w:tbl>
    <w:p w14:paraId="6FA678B8" w14:textId="77777777" w:rsidR="0061004A" w:rsidRPr="00A753BB" w:rsidRDefault="0061004A" w:rsidP="00F6208B">
      <w:pPr>
        <w:jc w:val="center"/>
        <w:rPr>
          <w:rFonts w:cs="Arial"/>
        </w:rPr>
      </w:pPr>
    </w:p>
    <w:p w14:paraId="60720C06" w14:textId="77777777" w:rsidR="004B1AD6" w:rsidRPr="00A753BB" w:rsidRDefault="004B1AD6" w:rsidP="00F6208B">
      <w:pPr>
        <w:jc w:val="center"/>
        <w:rPr>
          <w:rFonts w:cs="Arial"/>
        </w:rPr>
      </w:pPr>
    </w:p>
    <w:p w14:paraId="124432A6" w14:textId="77777777" w:rsidR="00216682" w:rsidRPr="00A753BB" w:rsidRDefault="00216682" w:rsidP="00F6208B">
      <w:pPr>
        <w:rPr>
          <w:rFonts w:cs="Arial"/>
        </w:rPr>
      </w:pPr>
    </w:p>
    <w:p w14:paraId="5D57D66E" w14:textId="77777777" w:rsidR="00216682" w:rsidRPr="00A753BB" w:rsidRDefault="0061004A" w:rsidP="00F6208B">
      <w:pPr>
        <w:rPr>
          <w:rFonts w:cs="Arial"/>
        </w:rPr>
      </w:pPr>
      <w:r w:rsidRPr="00A753BB">
        <w:rPr>
          <w:rFonts w:cs="Arial"/>
        </w:rPr>
        <w:t xml:space="preserve"> </w:t>
      </w:r>
    </w:p>
    <w:p w14:paraId="0DCA28C9" w14:textId="03C7108D" w:rsidR="00692DF0" w:rsidRDefault="00D969C3" w:rsidP="00F6208B">
      <w:pPr>
        <w:rPr>
          <w:rFonts w:cs="Arial"/>
        </w:rPr>
      </w:pPr>
      <w:r>
        <w:rPr>
          <w:rFonts w:cs="Arial"/>
        </w:rPr>
        <w:t xml:space="preserve"> </w:t>
      </w:r>
    </w:p>
    <w:p w14:paraId="1F8B4CF0" w14:textId="77777777" w:rsidR="002A225B" w:rsidRDefault="002A225B" w:rsidP="00F6208B">
      <w:pPr>
        <w:rPr>
          <w:rFonts w:cs="Arial"/>
        </w:rPr>
      </w:pPr>
    </w:p>
    <w:p w14:paraId="3E134338" w14:textId="77777777" w:rsidR="002A225B" w:rsidRDefault="002A225B" w:rsidP="00F6208B">
      <w:pPr>
        <w:rPr>
          <w:rFonts w:cs="Arial"/>
        </w:rPr>
      </w:pPr>
    </w:p>
    <w:p w14:paraId="04067F62" w14:textId="77777777" w:rsidR="002A225B" w:rsidRDefault="002A225B" w:rsidP="00F6208B">
      <w:pPr>
        <w:rPr>
          <w:rFonts w:cs="Arial"/>
        </w:rPr>
      </w:pPr>
    </w:p>
    <w:p w14:paraId="08518362" w14:textId="77777777" w:rsidR="002A225B" w:rsidRPr="00A753BB" w:rsidRDefault="002A225B" w:rsidP="00F6208B">
      <w:pPr>
        <w:rPr>
          <w:rFonts w:cs="Arial"/>
        </w:rPr>
      </w:pPr>
    </w:p>
    <w:p w14:paraId="3A2A0398" w14:textId="77777777" w:rsidR="00216682" w:rsidRPr="00A753BB" w:rsidRDefault="00216682" w:rsidP="00F6208B">
      <w:pPr>
        <w:rPr>
          <w:rFonts w:cs="Arial"/>
        </w:rPr>
      </w:pPr>
    </w:p>
    <w:p w14:paraId="78D8B283" w14:textId="77777777" w:rsidR="004B1AD6" w:rsidRPr="00A753BB" w:rsidRDefault="004B1AD6" w:rsidP="00F6208B">
      <w:pPr>
        <w:rPr>
          <w:rFonts w:cs="Arial"/>
        </w:rPr>
      </w:pPr>
    </w:p>
    <w:tbl>
      <w:tblPr>
        <w:tblW w:w="0" w:type="auto"/>
        <w:tblInd w:w="38" w:type="dxa"/>
        <w:tblLook w:val="04A0" w:firstRow="1" w:lastRow="0" w:firstColumn="1" w:lastColumn="0" w:noHBand="0" w:noVBand="1"/>
      </w:tblPr>
      <w:tblGrid>
        <w:gridCol w:w="4506"/>
        <w:gridCol w:w="4526"/>
      </w:tblGrid>
      <w:tr w:rsidR="00525547" w:rsidRPr="00A753BB" w14:paraId="2100380F" w14:textId="77777777" w:rsidTr="00621D07">
        <w:tc>
          <w:tcPr>
            <w:tcW w:w="4606" w:type="dxa"/>
            <w:tcBorders>
              <w:right w:val="single" w:sz="4" w:space="0" w:color="auto"/>
            </w:tcBorders>
            <w:shd w:val="clear" w:color="auto" w:fill="auto"/>
          </w:tcPr>
          <w:p w14:paraId="2C4532B1" w14:textId="77777777" w:rsidR="00621D07" w:rsidRPr="00A753BB" w:rsidRDefault="00621D07" w:rsidP="00F6208B">
            <w:pPr>
              <w:rPr>
                <w:rFonts w:cs="Arial"/>
              </w:rPr>
            </w:pPr>
            <w:r w:rsidRPr="00A753BB">
              <w:rPr>
                <w:rFonts w:cs="Arial"/>
              </w:rPr>
              <w:t>Objava na portalu javnih naročil:</w:t>
            </w:r>
          </w:p>
          <w:p w14:paraId="75B687BD" w14:textId="77777777" w:rsidR="00621D07" w:rsidRPr="00A753BB" w:rsidRDefault="00621D07" w:rsidP="00F6208B">
            <w:pPr>
              <w:rPr>
                <w:rFonts w:cs="Arial"/>
              </w:rPr>
            </w:pPr>
          </w:p>
          <w:p w14:paraId="76825CE3" w14:textId="77777777" w:rsidR="00216682" w:rsidRPr="00A753BB" w:rsidRDefault="00B74C57" w:rsidP="00F6208B">
            <w:pPr>
              <w:rPr>
                <w:rFonts w:cs="Arial"/>
              </w:rPr>
            </w:pPr>
            <w:r w:rsidRPr="00A753BB">
              <w:rPr>
                <w:rFonts w:cs="Arial"/>
              </w:rPr>
              <w:t>Številka postopka</w:t>
            </w:r>
            <w:r w:rsidR="00216682" w:rsidRPr="00A753BB">
              <w:rPr>
                <w:rFonts w:cs="Arial"/>
              </w:rPr>
              <w:t>:</w:t>
            </w:r>
          </w:p>
        </w:tc>
        <w:tc>
          <w:tcPr>
            <w:tcW w:w="4606" w:type="dxa"/>
            <w:tcBorders>
              <w:left w:val="single" w:sz="4" w:space="0" w:color="auto"/>
            </w:tcBorders>
            <w:shd w:val="clear" w:color="auto" w:fill="auto"/>
          </w:tcPr>
          <w:p w14:paraId="02325ACB" w14:textId="5FC6286B" w:rsidR="00621D07" w:rsidRPr="00A753BB" w:rsidRDefault="00140965" w:rsidP="00F6208B">
            <w:pPr>
              <w:rPr>
                <w:rFonts w:cs="Arial"/>
              </w:rPr>
            </w:pPr>
            <w:r>
              <w:rPr>
                <w:rFonts w:cs="Arial"/>
              </w:rPr>
              <w:t>JN</w:t>
            </w:r>
            <w:r w:rsidR="00D71625">
              <w:rPr>
                <w:rFonts w:cs="Arial"/>
              </w:rPr>
              <w:t>00</w:t>
            </w:r>
            <w:r w:rsidR="00EE1AB5">
              <w:rPr>
                <w:rFonts w:cs="Arial"/>
              </w:rPr>
              <w:t>7326</w:t>
            </w:r>
            <w:r w:rsidR="005A1D9F">
              <w:rPr>
                <w:rFonts w:cs="Arial"/>
              </w:rPr>
              <w:t>/2017-W</w:t>
            </w:r>
            <w:r w:rsidR="00621D07" w:rsidRPr="00A753BB">
              <w:rPr>
                <w:rFonts w:cs="Arial"/>
              </w:rPr>
              <w:t>01</w:t>
            </w:r>
          </w:p>
          <w:p w14:paraId="60D1C7A1" w14:textId="77777777" w:rsidR="00621D07" w:rsidRPr="00A753BB" w:rsidRDefault="00621D07" w:rsidP="00F6208B">
            <w:pPr>
              <w:rPr>
                <w:rFonts w:cs="Arial"/>
              </w:rPr>
            </w:pPr>
          </w:p>
          <w:p w14:paraId="6AE459EF" w14:textId="02D2F8F2" w:rsidR="00216682" w:rsidRPr="00A753BB" w:rsidRDefault="00D71625" w:rsidP="00F6208B">
            <w:pPr>
              <w:rPr>
                <w:rFonts w:cs="Arial"/>
              </w:rPr>
            </w:pPr>
            <w:r>
              <w:rPr>
                <w:rFonts w:cs="Arial"/>
              </w:rPr>
              <w:t>4301-25</w:t>
            </w:r>
            <w:r w:rsidR="00F77602" w:rsidRPr="00A753BB">
              <w:rPr>
                <w:rFonts w:cs="Arial"/>
              </w:rPr>
              <w:t>/2017</w:t>
            </w:r>
          </w:p>
          <w:p w14:paraId="555B0CA0" w14:textId="77777777" w:rsidR="000655E4" w:rsidRPr="00A753BB" w:rsidRDefault="000655E4" w:rsidP="00F6208B">
            <w:pPr>
              <w:rPr>
                <w:rFonts w:cs="Arial"/>
              </w:rPr>
            </w:pPr>
          </w:p>
        </w:tc>
      </w:tr>
      <w:tr w:rsidR="00525547" w:rsidRPr="00A753BB" w14:paraId="216DF953" w14:textId="77777777" w:rsidTr="00621D07">
        <w:tc>
          <w:tcPr>
            <w:tcW w:w="4606" w:type="dxa"/>
            <w:tcBorders>
              <w:right w:val="single" w:sz="4" w:space="0" w:color="auto"/>
            </w:tcBorders>
            <w:shd w:val="clear" w:color="auto" w:fill="auto"/>
          </w:tcPr>
          <w:p w14:paraId="20735A70" w14:textId="77777777" w:rsidR="00216682" w:rsidRPr="00A753BB" w:rsidRDefault="00B74C57" w:rsidP="00F6208B">
            <w:pPr>
              <w:rPr>
                <w:rFonts w:cs="Arial"/>
              </w:rPr>
            </w:pPr>
            <w:r w:rsidRPr="00A753BB">
              <w:rPr>
                <w:rFonts w:cs="Arial"/>
              </w:rPr>
              <w:t>Datum</w:t>
            </w:r>
            <w:r w:rsidR="00216682" w:rsidRPr="00A753BB">
              <w:rPr>
                <w:rFonts w:cs="Arial"/>
              </w:rPr>
              <w:t>:</w:t>
            </w:r>
          </w:p>
        </w:tc>
        <w:tc>
          <w:tcPr>
            <w:tcW w:w="4606" w:type="dxa"/>
            <w:tcBorders>
              <w:left w:val="single" w:sz="4" w:space="0" w:color="auto"/>
            </w:tcBorders>
            <w:shd w:val="clear" w:color="auto" w:fill="auto"/>
          </w:tcPr>
          <w:p w14:paraId="04613D01" w14:textId="12906E1D" w:rsidR="00216682" w:rsidRPr="00A753BB" w:rsidRDefault="00A415A7" w:rsidP="00F6208B">
            <w:pPr>
              <w:rPr>
                <w:rFonts w:cs="Arial"/>
              </w:rPr>
            </w:pPr>
            <w:r>
              <w:rPr>
                <w:rFonts w:cs="Arial"/>
              </w:rPr>
              <w:t>4</w:t>
            </w:r>
            <w:r w:rsidR="00230DD8">
              <w:rPr>
                <w:rFonts w:cs="Arial"/>
              </w:rPr>
              <w:t>.</w:t>
            </w:r>
            <w:r>
              <w:rPr>
                <w:rFonts w:cs="Arial"/>
              </w:rPr>
              <w:t xml:space="preserve"> 8</w:t>
            </w:r>
            <w:r w:rsidR="00A86728" w:rsidRPr="00A753BB">
              <w:rPr>
                <w:rFonts w:cs="Arial"/>
              </w:rPr>
              <w:t>.</w:t>
            </w:r>
            <w:r w:rsidR="00A55375">
              <w:rPr>
                <w:rFonts w:cs="Arial"/>
              </w:rPr>
              <w:t xml:space="preserve"> </w:t>
            </w:r>
            <w:r w:rsidR="002330AC" w:rsidRPr="00A753BB">
              <w:rPr>
                <w:rFonts w:cs="Arial"/>
              </w:rPr>
              <w:t>201</w:t>
            </w:r>
            <w:r w:rsidR="00F77602" w:rsidRPr="00A753BB">
              <w:rPr>
                <w:rFonts w:cs="Arial"/>
              </w:rPr>
              <w:t>7</w:t>
            </w:r>
          </w:p>
        </w:tc>
      </w:tr>
    </w:tbl>
    <w:p w14:paraId="1302B434" w14:textId="77777777" w:rsidR="004B1AD6" w:rsidRPr="00A753BB" w:rsidRDefault="004B1AD6" w:rsidP="00F6208B">
      <w:pPr>
        <w:rPr>
          <w:rFonts w:cs="Arial"/>
        </w:rPr>
      </w:pPr>
    </w:p>
    <w:p w14:paraId="69C7FA91" w14:textId="77777777" w:rsidR="00957A4B" w:rsidRPr="00A753BB" w:rsidRDefault="00C253AE" w:rsidP="00F6208B">
      <w:pPr>
        <w:rPr>
          <w:rFonts w:cs="Arial"/>
        </w:rPr>
      </w:pPr>
      <w:r w:rsidRPr="00A753BB">
        <w:rPr>
          <w:rFonts w:cs="Arial"/>
        </w:rPr>
        <w:t xml:space="preserve"> </w:t>
      </w:r>
    </w:p>
    <w:p w14:paraId="37E4780D" w14:textId="77777777" w:rsidR="00D357E4" w:rsidRPr="00A753BB" w:rsidRDefault="00D357E4" w:rsidP="00F6208B">
      <w:pPr>
        <w:rPr>
          <w:rFonts w:cs="Arial"/>
        </w:rPr>
      </w:pPr>
    </w:p>
    <w:p w14:paraId="52DE495D" w14:textId="77777777" w:rsidR="00D357E4" w:rsidRPr="00A753BB" w:rsidRDefault="00D357E4" w:rsidP="00F6208B">
      <w:pPr>
        <w:rPr>
          <w:rFonts w:cs="Arial"/>
        </w:rPr>
      </w:pPr>
    </w:p>
    <w:p w14:paraId="34B148EE" w14:textId="77777777" w:rsidR="003722CA" w:rsidRDefault="003722CA" w:rsidP="00F6208B">
      <w:pPr>
        <w:rPr>
          <w:rFonts w:cs="Arial"/>
        </w:rPr>
      </w:pPr>
      <w:r>
        <w:rPr>
          <w:rFonts w:cs="Arial"/>
        </w:rPr>
        <w:br w:type="page"/>
      </w:r>
    </w:p>
    <w:p w14:paraId="1047ABA1" w14:textId="77777777" w:rsidR="00ED237E" w:rsidRDefault="00ED237E" w:rsidP="00F6208B">
      <w:pPr>
        <w:pStyle w:val="Javnonaroilo-naslov1"/>
        <w:spacing w:before="0" w:after="0"/>
        <w:rPr>
          <w:lang w:val="sl-SI"/>
        </w:rPr>
      </w:pPr>
    </w:p>
    <w:p w14:paraId="288FF8CF" w14:textId="77777777" w:rsidR="00ED237E" w:rsidRDefault="00ED237E" w:rsidP="00F6208B">
      <w:pPr>
        <w:pStyle w:val="Javnonaroilo-naslov1"/>
        <w:spacing w:before="0" w:after="0"/>
        <w:rPr>
          <w:lang w:val="sl-SI"/>
        </w:rPr>
      </w:pPr>
    </w:p>
    <w:p w14:paraId="3648F551" w14:textId="77777777" w:rsidR="00ED237E" w:rsidRDefault="00ED237E" w:rsidP="00F6208B">
      <w:pPr>
        <w:pStyle w:val="Javnonaroilo-naslov1"/>
        <w:spacing w:before="0" w:after="0"/>
        <w:rPr>
          <w:lang w:val="sl-SI"/>
        </w:rPr>
      </w:pPr>
    </w:p>
    <w:p w14:paraId="27F7EF48" w14:textId="77777777" w:rsidR="003722CA" w:rsidRDefault="003722CA" w:rsidP="00F6208B">
      <w:pPr>
        <w:pStyle w:val="Javnonaroilo-naslov1"/>
        <w:spacing w:before="0" w:after="0"/>
        <w:jc w:val="center"/>
        <w:rPr>
          <w:lang w:val="sl-SI"/>
        </w:rPr>
      </w:pPr>
      <w:bookmarkStart w:id="0" w:name="_Toc489602061"/>
      <w:r>
        <w:rPr>
          <w:lang w:val="sl-SI"/>
        </w:rPr>
        <w:t>VABILO K ODDAJI PONUDB</w:t>
      </w:r>
      <w:bookmarkEnd w:id="0"/>
    </w:p>
    <w:p w14:paraId="6DA3623D" w14:textId="77777777" w:rsidR="003722CA" w:rsidRDefault="003722CA" w:rsidP="00F6208B">
      <w:pPr>
        <w:pStyle w:val="javnonaroilo-besedilo"/>
      </w:pPr>
    </w:p>
    <w:p w14:paraId="2FFCAA22" w14:textId="77777777" w:rsidR="00ED237E" w:rsidRDefault="00ED237E" w:rsidP="00F6208B">
      <w:pPr>
        <w:pStyle w:val="javnonaroilo-besedilo"/>
      </w:pPr>
    </w:p>
    <w:p w14:paraId="0B17AA74" w14:textId="77777777" w:rsidR="00ED237E" w:rsidRDefault="00ED237E" w:rsidP="00F6208B">
      <w:pPr>
        <w:pStyle w:val="javnonaroilo-besedilo"/>
        <w:jc w:val="center"/>
      </w:pPr>
    </w:p>
    <w:p w14:paraId="25F2DE49" w14:textId="77777777" w:rsidR="003722CA" w:rsidRPr="003722CA" w:rsidRDefault="00ED237E" w:rsidP="00F6208B">
      <w:pPr>
        <w:jc w:val="center"/>
      </w:pPr>
      <w:r>
        <w:t xml:space="preserve">Vabimo vas, da oddate svojo ponudbo </w:t>
      </w:r>
      <w:r w:rsidR="003722CA" w:rsidRPr="003722CA">
        <w:t>v skladu z določili</w:t>
      </w:r>
      <w:r w:rsidR="001A7B66">
        <w:t xml:space="preserve"> in zahtevami, ki izhajajo iz</w:t>
      </w:r>
      <w:r w:rsidR="003722CA" w:rsidRPr="003722CA">
        <w:t xml:space="preserve"> dokumentacije v zvezi oddajo javnega naročila</w:t>
      </w:r>
    </w:p>
    <w:p w14:paraId="71466E8F" w14:textId="77777777" w:rsidR="003722CA" w:rsidRDefault="003722CA" w:rsidP="00F6208B">
      <w:pPr>
        <w:jc w:val="center"/>
      </w:pPr>
    </w:p>
    <w:p w14:paraId="360C4E33" w14:textId="3EDF9C58" w:rsidR="003722CA" w:rsidRDefault="00112A0C" w:rsidP="00F6208B">
      <w:pPr>
        <w:jc w:val="center"/>
      </w:pPr>
      <w:r>
        <w:t>»</w:t>
      </w:r>
      <w:r w:rsidR="00D71625">
        <w:rPr>
          <w:b/>
        </w:rPr>
        <w:t xml:space="preserve">Izvajanje del gradbenega nadzora in koordinatorja VZD </w:t>
      </w:r>
      <w:r w:rsidR="000E37F6">
        <w:rPr>
          <w:b/>
        </w:rPr>
        <w:t xml:space="preserve">pri ureditvi starega mestnega jedra - </w:t>
      </w:r>
      <w:proofErr w:type="spellStart"/>
      <w:r w:rsidR="000E37F6">
        <w:rPr>
          <w:b/>
        </w:rPr>
        <w:t>Kastre</w:t>
      </w:r>
      <w:proofErr w:type="spellEnd"/>
      <w:r w:rsidR="000E37F6">
        <w:rPr>
          <w:b/>
        </w:rPr>
        <w:t xml:space="preserve"> </w:t>
      </w:r>
      <w:r w:rsidR="0050134C">
        <w:rPr>
          <w:b/>
        </w:rPr>
        <w:t>v Ajdovščini</w:t>
      </w:r>
      <w:r w:rsidR="00D71625">
        <w:rPr>
          <w:b/>
        </w:rPr>
        <w:t xml:space="preserve"> – 1. faza</w:t>
      </w:r>
      <w:r w:rsidR="003722CA" w:rsidRPr="003722CA">
        <w:t>«</w:t>
      </w:r>
      <w:r w:rsidR="00ED237E">
        <w:t>.</w:t>
      </w:r>
    </w:p>
    <w:p w14:paraId="1120C3E3" w14:textId="77777777" w:rsidR="00ED237E" w:rsidRDefault="00ED237E" w:rsidP="00F6208B"/>
    <w:p w14:paraId="6D9FE4D3" w14:textId="77777777" w:rsidR="0027268F" w:rsidRDefault="00ED237E" w:rsidP="00F6208B">
      <w:r>
        <w:t xml:space="preserve"> </w:t>
      </w:r>
    </w:p>
    <w:p w14:paraId="2A1A6C43" w14:textId="77777777" w:rsidR="00ED237E" w:rsidRPr="00A753BB" w:rsidRDefault="00ED237E" w:rsidP="00F6208B">
      <w:pPr>
        <w:rPr>
          <w:rFonts w:cs="Arial"/>
        </w:rPr>
      </w:pPr>
      <w:r w:rsidRPr="00A753BB">
        <w:rPr>
          <w:rFonts w:cs="Arial"/>
        </w:rPr>
        <w:tab/>
      </w:r>
      <w:r w:rsidRPr="00A753BB">
        <w:rPr>
          <w:rFonts w:cs="Arial"/>
        </w:rPr>
        <w:tab/>
      </w:r>
      <w:r w:rsidRPr="00A753BB">
        <w:rPr>
          <w:rFonts w:cs="Arial"/>
        </w:rPr>
        <w:tab/>
      </w:r>
      <w:r w:rsidRPr="00A753BB">
        <w:rPr>
          <w:rFonts w:cs="Arial"/>
        </w:rPr>
        <w:tab/>
      </w:r>
    </w:p>
    <w:p w14:paraId="51276B27" w14:textId="77777777" w:rsidR="00F6208B" w:rsidRDefault="00ED237E" w:rsidP="00F6208B">
      <w:pPr>
        <w:rPr>
          <w:rFonts w:cs="Arial"/>
        </w:rPr>
      </w:pPr>
      <w:r w:rsidRPr="00A753BB">
        <w:rPr>
          <w:rFonts w:cs="Arial"/>
        </w:rPr>
        <w:t xml:space="preserve">Ajdovščina, </w:t>
      </w:r>
      <w:r w:rsidR="00A415A7">
        <w:rPr>
          <w:rFonts w:cs="Arial"/>
        </w:rPr>
        <w:t>4</w:t>
      </w:r>
      <w:r w:rsidR="00F5405A">
        <w:rPr>
          <w:rFonts w:cs="Arial"/>
        </w:rPr>
        <w:t>.</w:t>
      </w:r>
      <w:r w:rsidR="00A415A7">
        <w:rPr>
          <w:rFonts w:cs="Arial"/>
        </w:rPr>
        <w:t xml:space="preserve"> 8</w:t>
      </w:r>
      <w:r w:rsidRPr="00A753BB">
        <w:rPr>
          <w:rFonts w:cs="Arial"/>
        </w:rPr>
        <w:t>.</w:t>
      </w:r>
      <w:r w:rsidR="00A55375">
        <w:rPr>
          <w:rFonts w:cs="Arial"/>
        </w:rPr>
        <w:t xml:space="preserve"> </w:t>
      </w:r>
      <w:r>
        <w:rPr>
          <w:rFonts w:cs="Arial"/>
        </w:rPr>
        <w:t>2017</w:t>
      </w:r>
      <w:r w:rsidRPr="00A753BB">
        <w:rPr>
          <w:rFonts w:cs="Arial"/>
        </w:rPr>
        <w:tab/>
        <w:t xml:space="preserve">        </w:t>
      </w:r>
    </w:p>
    <w:p w14:paraId="4C549783" w14:textId="77777777" w:rsidR="00F6208B" w:rsidRDefault="00F6208B" w:rsidP="00F6208B">
      <w:pPr>
        <w:rPr>
          <w:rFonts w:cs="Arial"/>
        </w:rPr>
      </w:pPr>
    </w:p>
    <w:p w14:paraId="52B818AF" w14:textId="1A3DB4FA" w:rsidR="00ED237E" w:rsidRPr="00A753BB" w:rsidRDefault="00ED237E" w:rsidP="00F6208B">
      <w:pPr>
        <w:rPr>
          <w:rFonts w:cs="Arial"/>
        </w:rPr>
      </w:pPr>
      <w:r w:rsidRPr="00A753BB">
        <w:rPr>
          <w:rFonts w:cs="Arial"/>
        </w:rPr>
        <w:t xml:space="preserve">                                                                                  </w:t>
      </w:r>
    </w:p>
    <w:p w14:paraId="0CF869EE" w14:textId="77777777" w:rsidR="00ED237E" w:rsidRPr="00A753BB" w:rsidRDefault="00ED237E" w:rsidP="00F6208B">
      <w:pPr>
        <w:ind w:left="5387"/>
        <w:jc w:val="center"/>
        <w:rPr>
          <w:rFonts w:cs="Arial"/>
        </w:rPr>
      </w:pPr>
      <w:r w:rsidRPr="00A753BB">
        <w:rPr>
          <w:rFonts w:cs="Arial"/>
        </w:rPr>
        <w:t>Župan</w:t>
      </w:r>
    </w:p>
    <w:p w14:paraId="3104784C" w14:textId="76878201" w:rsidR="00ED237E" w:rsidRDefault="00ED237E" w:rsidP="00F6208B">
      <w:pPr>
        <w:ind w:left="5387"/>
        <w:jc w:val="center"/>
        <w:rPr>
          <w:rFonts w:cs="Arial"/>
        </w:rPr>
      </w:pPr>
      <w:r w:rsidRPr="00A753BB">
        <w:rPr>
          <w:rFonts w:cs="Arial"/>
        </w:rPr>
        <w:t>Tadej Beočanin</w:t>
      </w:r>
    </w:p>
    <w:p w14:paraId="4D71D009" w14:textId="77777777" w:rsidR="008216E1" w:rsidRPr="008216E1" w:rsidRDefault="008216E1" w:rsidP="00F6208B">
      <w:pPr>
        <w:overflowPunct w:val="0"/>
        <w:autoSpaceDE w:val="0"/>
        <w:autoSpaceDN w:val="0"/>
        <w:adjustRightInd w:val="0"/>
        <w:ind w:left="5387"/>
        <w:jc w:val="center"/>
        <w:textAlignment w:val="baseline"/>
        <w:rPr>
          <w:rFonts w:eastAsia="Times New Roman" w:cs="Arial"/>
          <w:bCs/>
        </w:rPr>
      </w:pPr>
      <w:r w:rsidRPr="008216E1">
        <w:rPr>
          <w:rFonts w:eastAsia="Times New Roman" w:cs="Arial"/>
          <w:bCs/>
        </w:rPr>
        <w:t>Po pooblastilu št. 032-3/2014</w:t>
      </w:r>
    </w:p>
    <w:p w14:paraId="2246C6C8" w14:textId="77777777" w:rsidR="008216E1" w:rsidRPr="008216E1" w:rsidRDefault="008216E1" w:rsidP="00F6208B">
      <w:pPr>
        <w:overflowPunct w:val="0"/>
        <w:autoSpaceDE w:val="0"/>
        <w:autoSpaceDN w:val="0"/>
        <w:adjustRightInd w:val="0"/>
        <w:ind w:left="5387"/>
        <w:jc w:val="center"/>
        <w:textAlignment w:val="baseline"/>
        <w:rPr>
          <w:rFonts w:eastAsia="Times New Roman" w:cs="Arial"/>
          <w:bCs/>
        </w:rPr>
      </w:pPr>
      <w:r w:rsidRPr="008216E1">
        <w:rPr>
          <w:rFonts w:eastAsia="Times New Roman" w:cs="Arial"/>
          <w:bCs/>
        </w:rPr>
        <w:t>z dne 11.11.2014</w:t>
      </w:r>
    </w:p>
    <w:p w14:paraId="1044B483" w14:textId="77777777" w:rsidR="008216E1" w:rsidRPr="008216E1" w:rsidRDefault="008216E1" w:rsidP="00F6208B">
      <w:pPr>
        <w:overflowPunct w:val="0"/>
        <w:autoSpaceDE w:val="0"/>
        <w:autoSpaceDN w:val="0"/>
        <w:adjustRightInd w:val="0"/>
        <w:ind w:left="5387"/>
        <w:jc w:val="center"/>
        <w:textAlignment w:val="baseline"/>
        <w:rPr>
          <w:rFonts w:eastAsia="Times New Roman" w:cs="Arial"/>
          <w:bCs/>
        </w:rPr>
      </w:pPr>
      <w:r w:rsidRPr="008216E1">
        <w:rPr>
          <w:rFonts w:eastAsia="Times New Roman" w:cs="Arial"/>
          <w:bCs/>
        </w:rPr>
        <w:t>Podžupan</w:t>
      </w:r>
    </w:p>
    <w:p w14:paraId="36CDAE80" w14:textId="4100DCE8" w:rsidR="008216E1" w:rsidRPr="008216E1" w:rsidRDefault="008216E1" w:rsidP="00F6208B">
      <w:pPr>
        <w:overflowPunct w:val="0"/>
        <w:autoSpaceDE w:val="0"/>
        <w:autoSpaceDN w:val="0"/>
        <w:adjustRightInd w:val="0"/>
        <w:ind w:left="5387"/>
        <w:jc w:val="center"/>
        <w:textAlignment w:val="baseline"/>
        <w:rPr>
          <w:rFonts w:eastAsia="Times New Roman" w:cs="Arial"/>
          <w:bCs/>
        </w:rPr>
      </w:pPr>
      <w:r w:rsidRPr="008216E1">
        <w:rPr>
          <w:rFonts w:eastAsia="Times New Roman" w:cs="Arial"/>
          <w:bCs/>
        </w:rPr>
        <w:t xml:space="preserve">Mitja </w:t>
      </w:r>
      <w:proofErr w:type="spellStart"/>
      <w:r w:rsidRPr="008216E1">
        <w:rPr>
          <w:rFonts w:eastAsia="Times New Roman" w:cs="Arial"/>
          <w:bCs/>
        </w:rPr>
        <w:t>Tripković</w:t>
      </w:r>
      <w:proofErr w:type="spellEnd"/>
      <w:r w:rsidR="00212BEA">
        <w:rPr>
          <w:rFonts w:eastAsia="Times New Roman" w:cs="Arial"/>
          <w:bCs/>
        </w:rPr>
        <w:t xml:space="preserve"> </w:t>
      </w:r>
      <w:proofErr w:type="spellStart"/>
      <w:r w:rsidR="00212BEA">
        <w:rPr>
          <w:rFonts w:eastAsia="Times New Roman" w:cs="Arial"/>
          <w:bCs/>
        </w:rPr>
        <w:t>l.r</w:t>
      </w:r>
      <w:proofErr w:type="spellEnd"/>
      <w:r w:rsidR="00212BEA">
        <w:rPr>
          <w:rFonts w:eastAsia="Times New Roman" w:cs="Arial"/>
          <w:bCs/>
        </w:rPr>
        <w:t>.</w:t>
      </w:r>
      <w:bookmarkStart w:id="1" w:name="_GoBack"/>
      <w:bookmarkEnd w:id="1"/>
    </w:p>
    <w:p w14:paraId="479364C3" w14:textId="77777777" w:rsidR="008216E1" w:rsidRPr="00A753BB" w:rsidRDefault="008216E1" w:rsidP="00F6208B">
      <w:pPr>
        <w:ind w:left="5812"/>
        <w:jc w:val="center"/>
        <w:rPr>
          <w:rFonts w:cs="Arial"/>
        </w:rPr>
      </w:pPr>
    </w:p>
    <w:p w14:paraId="1387D53A" w14:textId="77777777" w:rsidR="00ED237E" w:rsidRDefault="00ED237E" w:rsidP="00F6208B">
      <w:pPr>
        <w:rPr>
          <w:rFonts w:cs="Arial"/>
          <w:b/>
          <w:sz w:val="24"/>
          <w:szCs w:val="24"/>
        </w:rPr>
      </w:pPr>
      <w:r>
        <w:rPr>
          <w:b/>
          <w:bCs/>
        </w:rPr>
        <w:br w:type="page"/>
      </w:r>
    </w:p>
    <w:p w14:paraId="5D0BCED6" w14:textId="77777777" w:rsidR="004B1AD6" w:rsidRPr="006439F4" w:rsidRDefault="00347C4C" w:rsidP="00F6208B">
      <w:pPr>
        <w:rPr>
          <w:rFonts w:cs="Arial"/>
          <w:b/>
          <w:sz w:val="24"/>
          <w:szCs w:val="24"/>
        </w:rPr>
      </w:pPr>
      <w:r w:rsidRPr="006439F4">
        <w:rPr>
          <w:rFonts w:cs="Arial"/>
          <w:b/>
          <w:sz w:val="24"/>
          <w:szCs w:val="24"/>
        </w:rPr>
        <w:lastRenderedPageBreak/>
        <w:t>Kazalo:</w:t>
      </w:r>
    </w:p>
    <w:p w14:paraId="290ACD7F" w14:textId="77777777" w:rsidR="00347C4C" w:rsidRPr="00A753BB" w:rsidRDefault="00347C4C" w:rsidP="00F6208B">
      <w:pPr>
        <w:rPr>
          <w:rFonts w:cs="Arial"/>
        </w:rPr>
      </w:pPr>
    </w:p>
    <w:p w14:paraId="0F015FAA" w14:textId="7ADEAEFD" w:rsidR="00C4531B" w:rsidRDefault="00A700C0">
      <w:pPr>
        <w:pStyle w:val="Kazalovsebine1"/>
        <w:rPr>
          <w:rFonts w:asciiTheme="minorHAnsi" w:eastAsiaTheme="minorEastAsia" w:hAnsiTheme="minorHAnsi" w:cstheme="minorBidi"/>
          <w:noProof/>
        </w:rPr>
      </w:pPr>
      <w:r>
        <w:rPr>
          <w:b/>
          <w:bCs/>
        </w:rPr>
        <w:fldChar w:fldCharType="begin"/>
      </w:r>
      <w:r>
        <w:rPr>
          <w:b/>
          <w:bCs/>
        </w:rPr>
        <w:instrText xml:space="preserve"> TOC \o "1-4" \u </w:instrText>
      </w:r>
      <w:r>
        <w:rPr>
          <w:b/>
          <w:bCs/>
        </w:rPr>
        <w:fldChar w:fldCharType="separate"/>
      </w:r>
      <w:r w:rsidR="00C4531B" w:rsidRPr="00916D0A">
        <w:rPr>
          <w:noProof/>
        </w:rPr>
        <w:t>VABILO K ODDAJI PONUDB</w:t>
      </w:r>
      <w:r w:rsidR="00C4531B">
        <w:rPr>
          <w:noProof/>
        </w:rPr>
        <w:tab/>
      </w:r>
      <w:r w:rsidR="00C4531B">
        <w:rPr>
          <w:noProof/>
        </w:rPr>
        <w:fldChar w:fldCharType="begin"/>
      </w:r>
      <w:r w:rsidR="00C4531B">
        <w:rPr>
          <w:noProof/>
        </w:rPr>
        <w:instrText xml:space="preserve"> PAGEREF _Toc489602061 \h </w:instrText>
      </w:r>
      <w:r w:rsidR="00C4531B">
        <w:rPr>
          <w:noProof/>
        </w:rPr>
      </w:r>
      <w:r w:rsidR="00C4531B">
        <w:rPr>
          <w:noProof/>
        </w:rPr>
        <w:fldChar w:fldCharType="separate"/>
      </w:r>
      <w:r w:rsidR="00212BEA">
        <w:rPr>
          <w:noProof/>
        </w:rPr>
        <w:t>2</w:t>
      </w:r>
      <w:r w:rsidR="00C4531B">
        <w:rPr>
          <w:noProof/>
        </w:rPr>
        <w:fldChar w:fldCharType="end"/>
      </w:r>
    </w:p>
    <w:p w14:paraId="42BFB7CD" w14:textId="3E36B7A9" w:rsidR="00C4531B" w:rsidRDefault="00C4531B">
      <w:pPr>
        <w:pStyle w:val="Kazalovsebine1"/>
        <w:rPr>
          <w:rFonts w:asciiTheme="minorHAnsi" w:eastAsiaTheme="minorEastAsia" w:hAnsiTheme="minorHAnsi" w:cstheme="minorBidi"/>
          <w:noProof/>
        </w:rPr>
      </w:pPr>
      <w:r>
        <w:rPr>
          <w:noProof/>
        </w:rPr>
        <w:t>1.</w:t>
      </w:r>
      <w:r>
        <w:rPr>
          <w:rFonts w:asciiTheme="minorHAnsi" w:eastAsiaTheme="minorEastAsia" w:hAnsiTheme="minorHAnsi" w:cstheme="minorBidi"/>
          <w:noProof/>
        </w:rPr>
        <w:tab/>
      </w:r>
      <w:r>
        <w:rPr>
          <w:noProof/>
        </w:rPr>
        <w:t>POSTOPEK ODDAJE JAVNEGA NAROČILA</w:t>
      </w:r>
      <w:r>
        <w:rPr>
          <w:noProof/>
        </w:rPr>
        <w:tab/>
      </w:r>
      <w:r>
        <w:rPr>
          <w:noProof/>
        </w:rPr>
        <w:fldChar w:fldCharType="begin"/>
      </w:r>
      <w:r>
        <w:rPr>
          <w:noProof/>
        </w:rPr>
        <w:instrText xml:space="preserve"> PAGEREF _Toc489602062 \h </w:instrText>
      </w:r>
      <w:r>
        <w:rPr>
          <w:noProof/>
        </w:rPr>
      </w:r>
      <w:r>
        <w:rPr>
          <w:noProof/>
        </w:rPr>
        <w:fldChar w:fldCharType="separate"/>
      </w:r>
      <w:r w:rsidR="00212BEA">
        <w:rPr>
          <w:noProof/>
        </w:rPr>
        <w:t>5</w:t>
      </w:r>
      <w:r>
        <w:rPr>
          <w:noProof/>
        </w:rPr>
        <w:fldChar w:fldCharType="end"/>
      </w:r>
    </w:p>
    <w:p w14:paraId="4FFB1268" w14:textId="67FB0B41" w:rsidR="00C4531B" w:rsidRDefault="00C4531B">
      <w:pPr>
        <w:pStyle w:val="Kazalovsebine2"/>
        <w:rPr>
          <w:rFonts w:asciiTheme="minorHAnsi" w:eastAsiaTheme="minorEastAsia" w:hAnsiTheme="minorHAnsi" w:cstheme="minorBidi"/>
          <w:noProof/>
        </w:rPr>
      </w:pPr>
      <w:r w:rsidRPr="00916D0A">
        <w:rPr>
          <w:noProof/>
        </w:rPr>
        <w:t>1.1.</w:t>
      </w:r>
      <w:r>
        <w:rPr>
          <w:rFonts w:asciiTheme="minorHAnsi" w:eastAsiaTheme="minorEastAsia" w:hAnsiTheme="minorHAnsi" w:cstheme="minorBidi"/>
          <w:noProof/>
        </w:rPr>
        <w:tab/>
      </w:r>
      <w:r>
        <w:rPr>
          <w:noProof/>
        </w:rPr>
        <w:t>Podatki o naročniku in predmetu javnega naročila</w:t>
      </w:r>
      <w:r>
        <w:rPr>
          <w:noProof/>
        </w:rPr>
        <w:tab/>
      </w:r>
      <w:r>
        <w:rPr>
          <w:noProof/>
        </w:rPr>
        <w:fldChar w:fldCharType="begin"/>
      </w:r>
      <w:r>
        <w:rPr>
          <w:noProof/>
        </w:rPr>
        <w:instrText xml:space="preserve"> PAGEREF _Toc489602063 \h </w:instrText>
      </w:r>
      <w:r>
        <w:rPr>
          <w:noProof/>
        </w:rPr>
      </w:r>
      <w:r>
        <w:rPr>
          <w:noProof/>
        </w:rPr>
        <w:fldChar w:fldCharType="separate"/>
      </w:r>
      <w:r w:rsidR="00212BEA">
        <w:rPr>
          <w:noProof/>
        </w:rPr>
        <w:t>5</w:t>
      </w:r>
      <w:r>
        <w:rPr>
          <w:noProof/>
        </w:rPr>
        <w:fldChar w:fldCharType="end"/>
      </w:r>
    </w:p>
    <w:p w14:paraId="6DFDFEF0" w14:textId="7F6775BF" w:rsidR="00C4531B" w:rsidRDefault="00C4531B">
      <w:pPr>
        <w:pStyle w:val="Kazalovsebine2"/>
        <w:rPr>
          <w:rFonts w:asciiTheme="minorHAnsi" w:eastAsiaTheme="minorEastAsia" w:hAnsiTheme="minorHAnsi" w:cstheme="minorBidi"/>
          <w:noProof/>
        </w:rPr>
      </w:pPr>
      <w:r w:rsidRPr="00916D0A">
        <w:rPr>
          <w:noProof/>
        </w:rPr>
        <w:t>1.2.</w:t>
      </w:r>
      <w:r>
        <w:rPr>
          <w:rFonts w:asciiTheme="minorHAnsi" w:eastAsiaTheme="minorEastAsia" w:hAnsiTheme="minorHAnsi" w:cstheme="minorBidi"/>
          <w:noProof/>
        </w:rPr>
        <w:tab/>
      </w:r>
      <w:r w:rsidRPr="00916D0A">
        <w:rPr>
          <w:noProof/>
        </w:rPr>
        <w:t>Tehnične zahteve</w:t>
      </w:r>
      <w:r>
        <w:rPr>
          <w:noProof/>
        </w:rPr>
        <w:t xml:space="preserve"> predmeta javnega naročila</w:t>
      </w:r>
      <w:r>
        <w:rPr>
          <w:noProof/>
        </w:rPr>
        <w:tab/>
      </w:r>
      <w:r>
        <w:rPr>
          <w:noProof/>
        </w:rPr>
        <w:fldChar w:fldCharType="begin"/>
      </w:r>
      <w:r>
        <w:rPr>
          <w:noProof/>
        </w:rPr>
        <w:instrText xml:space="preserve"> PAGEREF _Toc489602064 \h </w:instrText>
      </w:r>
      <w:r>
        <w:rPr>
          <w:noProof/>
        </w:rPr>
      </w:r>
      <w:r>
        <w:rPr>
          <w:noProof/>
        </w:rPr>
        <w:fldChar w:fldCharType="separate"/>
      </w:r>
      <w:r w:rsidR="00212BEA">
        <w:rPr>
          <w:noProof/>
        </w:rPr>
        <w:t>6</w:t>
      </w:r>
      <w:r>
        <w:rPr>
          <w:noProof/>
        </w:rPr>
        <w:fldChar w:fldCharType="end"/>
      </w:r>
    </w:p>
    <w:p w14:paraId="442A3140" w14:textId="599DC804" w:rsidR="00C4531B" w:rsidRDefault="00C4531B">
      <w:pPr>
        <w:pStyle w:val="Kazalovsebine2"/>
        <w:rPr>
          <w:rFonts w:asciiTheme="minorHAnsi" w:eastAsiaTheme="minorEastAsia" w:hAnsiTheme="minorHAnsi" w:cstheme="minorBidi"/>
          <w:noProof/>
        </w:rPr>
      </w:pPr>
      <w:r w:rsidRPr="00916D0A">
        <w:rPr>
          <w:noProof/>
        </w:rPr>
        <w:t>1.3.</w:t>
      </w:r>
      <w:r>
        <w:rPr>
          <w:rFonts w:asciiTheme="minorHAnsi" w:eastAsiaTheme="minorEastAsia" w:hAnsiTheme="minorHAnsi" w:cstheme="minorBidi"/>
          <w:noProof/>
        </w:rPr>
        <w:tab/>
      </w:r>
      <w:r>
        <w:rPr>
          <w:noProof/>
        </w:rPr>
        <w:t>Pravna podlaga</w:t>
      </w:r>
      <w:r>
        <w:rPr>
          <w:noProof/>
        </w:rPr>
        <w:tab/>
      </w:r>
      <w:r>
        <w:rPr>
          <w:noProof/>
        </w:rPr>
        <w:fldChar w:fldCharType="begin"/>
      </w:r>
      <w:r>
        <w:rPr>
          <w:noProof/>
        </w:rPr>
        <w:instrText xml:space="preserve"> PAGEREF _Toc489602065 \h </w:instrText>
      </w:r>
      <w:r>
        <w:rPr>
          <w:noProof/>
        </w:rPr>
      </w:r>
      <w:r>
        <w:rPr>
          <w:noProof/>
        </w:rPr>
        <w:fldChar w:fldCharType="separate"/>
      </w:r>
      <w:r w:rsidR="00212BEA">
        <w:rPr>
          <w:noProof/>
        </w:rPr>
        <w:t>6</w:t>
      </w:r>
      <w:r>
        <w:rPr>
          <w:noProof/>
        </w:rPr>
        <w:fldChar w:fldCharType="end"/>
      </w:r>
    </w:p>
    <w:p w14:paraId="21B04C07" w14:textId="0006F8E1" w:rsidR="00C4531B" w:rsidRDefault="00C4531B">
      <w:pPr>
        <w:pStyle w:val="Kazalovsebine2"/>
        <w:rPr>
          <w:rFonts w:asciiTheme="minorHAnsi" w:eastAsiaTheme="minorEastAsia" w:hAnsiTheme="minorHAnsi" w:cstheme="minorBidi"/>
          <w:noProof/>
        </w:rPr>
      </w:pPr>
      <w:r w:rsidRPr="00916D0A">
        <w:rPr>
          <w:noProof/>
        </w:rPr>
        <w:t>1.4.</w:t>
      </w:r>
      <w:r>
        <w:rPr>
          <w:rFonts w:asciiTheme="minorHAnsi" w:eastAsiaTheme="minorEastAsia" w:hAnsiTheme="minorHAnsi" w:cstheme="minorBidi"/>
          <w:noProof/>
        </w:rPr>
        <w:tab/>
      </w:r>
      <w:r>
        <w:rPr>
          <w:noProof/>
        </w:rPr>
        <w:t>Dokumentacija v zvezi z oddajo javnega naročila, dodatna pojasnila in spremembe dokumentacije</w:t>
      </w:r>
      <w:r>
        <w:rPr>
          <w:noProof/>
        </w:rPr>
        <w:tab/>
      </w:r>
      <w:r>
        <w:rPr>
          <w:noProof/>
        </w:rPr>
        <w:fldChar w:fldCharType="begin"/>
      </w:r>
      <w:r>
        <w:rPr>
          <w:noProof/>
        </w:rPr>
        <w:instrText xml:space="preserve"> PAGEREF _Toc489602066 \h </w:instrText>
      </w:r>
      <w:r>
        <w:rPr>
          <w:noProof/>
        </w:rPr>
      </w:r>
      <w:r>
        <w:rPr>
          <w:noProof/>
        </w:rPr>
        <w:fldChar w:fldCharType="separate"/>
      </w:r>
      <w:r w:rsidR="00212BEA">
        <w:rPr>
          <w:noProof/>
        </w:rPr>
        <w:t>6</w:t>
      </w:r>
      <w:r>
        <w:rPr>
          <w:noProof/>
        </w:rPr>
        <w:fldChar w:fldCharType="end"/>
      </w:r>
    </w:p>
    <w:p w14:paraId="036171FA" w14:textId="103C93FA" w:rsidR="00C4531B" w:rsidRDefault="00C4531B">
      <w:pPr>
        <w:pStyle w:val="Kazalovsebine2"/>
        <w:rPr>
          <w:rFonts w:asciiTheme="minorHAnsi" w:eastAsiaTheme="minorEastAsia" w:hAnsiTheme="minorHAnsi" w:cstheme="minorBidi"/>
          <w:noProof/>
        </w:rPr>
      </w:pPr>
      <w:r w:rsidRPr="00916D0A">
        <w:rPr>
          <w:noProof/>
        </w:rPr>
        <w:t>1.5.</w:t>
      </w:r>
      <w:r>
        <w:rPr>
          <w:rFonts w:asciiTheme="minorHAnsi" w:eastAsiaTheme="minorEastAsia" w:hAnsiTheme="minorHAnsi" w:cstheme="minorBidi"/>
          <w:noProof/>
        </w:rPr>
        <w:tab/>
      </w:r>
      <w:r>
        <w:rPr>
          <w:noProof/>
        </w:rPr>
        <w:t>Predložitev, sprememba in umik ponudbe</w:t>
      </w:r>
      <w:r>
        <w:rPr>
          <w:noProof/>
        </w:rPr>
        <w:tab/>
      </w:r>
      <w:r>
        <w:rPr>
          <w:noProof/>
        </w:rPr>
        <w:fldChar w:fldCharType="begin"/>
      </w:r>
      <w:r>
        <w:rPr>
          <w:noProof/>
        </w:rPr>
        <w:instrText xml:space="preserve"> PAGEREF _Toc489602067 \h </w:instrText>
      </w:r>
      <w:r>
        <w:rPr>
          <w:noProof/>
        </w:rPr>
      </w:r>
      <w:r>
        <w:rPr>
          <w:noProof/>
        </w:rPr>
        <w:fldChar w:fldCharType="separate"/>
      </w:r>
      <w:r w:rsidR="00212BEA">
        <w:rPr>
          <w:noProof/>
        </w:rPr>
        <w:t>7</w:t>
      </w:r>
      <w:r>
        <w:rPr>
          <w:noProof/>
        </w:rPr>
        <w:fldChar w:fldCharType="end"/>
      </w:r>
    </w:p>
    <w:p w14:paraId="4C5E3798" w14:textId="15FCA741" w:rsidR="00C4531B" w:rsidRDefault="00C4531B">
      <w:pPr>
        <w:pStyle w:val="Kazalovsebine2"/>
        <w:rPr>
          <w:rFonts w:asciiTheme="minorHAnsi" w:eastAsiaTheme="minorEastAsia" w:hAnsiTheme="minorHAnsi" w:cstheme="minorBidi"/>
          <w:noProof/>
        </w:rPr>
      </w:pPr>
      <w:r w:rsidRPr="00916D0A">
        <w:rPr>
          <w:noProof/>
        </w:rPr>
        <w:t>1.6.</w:t>
      </w:r>
      <w:r>
        <w:rPr>
          <w:rFonts w:asciiTheme="minorHAnsi" w:eastAsiaTheme="minorEastAsia" w:hAnsiTheme="minorHAnsi" w:cstheme="minorBidi"/>
          <w:noProof/>
        </w:rPr>
        <w:tab/>
      </w:r>
      <w:r>
        <w:rPr>
          <w:noProof/>
        </w:rPr>
        <w:t>Odpiranje ponudb</w:t>
      </w:r>
      <w:r>
        <w:rPr>
          <w:noProof/>
        </w:rPr>
        <w:tab/>
      </w:r>
      <w:r>
        <w:rPr>
          <w:noProof/>
        </w:rPr>
        <w:fldChar w:fldCharType="begin"/>
      </w:r>
      <w:r>
        <w:rPr>
          <w:noProof/>
        </w:rPr>
        <w:instrText xml:space="preserve"> PAGEREF _Toc489602068 \h </w:instrText>
      </w:r>
      <w:r>
        <w:rPr>
          <w:noProof/>
        </w:rPr>
      </w:r>
      <w:r>
        <w:rPr>
          <w:noProof/>
        </w:rPr>
        <w:fldChar w:fldCharType="separate"/>
      </w:r>
      <w:r w:rsidR="00212BEA">
        <w:rPr>
          <w:noProof/>
        </w:rPr>
        <w:t>8</w:t>
      </w:r>
      <w:r>
        <w:rPr>
          <w:noProof/>
        </w:rPr>
        <w:fldChar w:fldCharType="end"/>
      </w:r>
    </w:p>
    <w:p w14:paraId="5587AFC3" w14:textId="2DC0CC56" w:rsidR="00C4531B" w:rsidRDefault="00C4531B">
      <w:pPr>
        <w:pStyle w:val="Kazalovsebine2"/>
        <w:rPr>
          <w:rFonts w:asciiTheme="minorHAnsi" w:eastAsiaTheme="minorEastAsia" w:hAnsiTheme="minorHAnsi" w:cstheme="minorBidi"/>
          <w:noProof/>
        </w:rPr>
      </w:pPr>
      <w:r w:rsidRPr="00916D0A">
        <w:rPr>
          <w:noProof/>
        </w:rPr>
        <w:t>1.7.</w:t>
      </w:r>
      <w:r>
        <w:rPr>
          <w:rFonts w:asciiTheme="minorHAnsi" w:eastAsiaTheme="minorEastAsia" w:hAnsiTheme="minorHAnsi" w:cstheme="minorBidi"/>
          <w:noProof/>
        </w:rPr>
        <w:tab/>
      </w:r>
      <w:r>
        <w:rPr>
          <w:noProof/>
        </w:rPr>
        <w:t>Ustavitev postopka, zavrnitev ponudb in odstop od izvedbe naročila</w:t>
      </w:r>
      <w:r>
        <w:rPr>
          <w:noProof/>
        </w:rPr>
        <w:tab/>
      </w:r>
      <w:r>
        <w:rPr>
          <w:noProof/>
        </w:rPr>
        <w:fldChar w:fldCharType="begin"/>
      </w:r>
      <w:r>
        <w:rPr>
          <w:noProof/>
        </w:rPr>
        <w:instrText xml:space="preserve"> PAGEREF _Toc489602069 \h </w:instrText>
      </w:r>
      <w:r>
        <w:rPr>
          <w:noProof/>
        </w:rPr>
      </w:r>
      <w:r>
        <w:rPr>
          <w:noProof/>
        </w:rPr>
        <w:fldChar w:fldCharType="separate"/>
      </w:r>
      <w:r w:rsidR="00212BEA">
        <w:rPr>
          <w:noProof/>
        </w:rPr>
        <w:t>8</w:t>
      </w:r>
      <w:r>
        <w:rPr>
          <w:noProof/>
        </w:rPr>
        <w:fldChar w:fldCharType="end"/>
      </w:r>
    </w:p>
    <w:p w14:paraId="516EBB1C" w14:textId="38A83803" w:rsidR="00C4531B" w:rsidRDefault="00C4531B">
      <w:pPr>
        <w:pStyle w:val="Kazalovsebine2"/>
        <w:rPr>
          <w:rFonts w:asciiTheme="minorHAnsi" w:eastAsiaTheme="minorEastAsia" w:hAnsiTheme="minorHAnsi" w:cstheme="minorBidi"/>
          <w:noProof/>
        </w:rPr>
      </w:pPr>
      <w:r w:rsidRPr="00916D0A">
        <w:rPr>
          <w:noProof/>
        </w:rPr>
        <w:t>1.8.</w:t>
      </w:r>
      <w:r>
        <w:rPr>
          <w:rFonts w:asciiTheme="minorHAnsi" w:eastAsiaTheme="minorEastAsia" w:hAnsiTheme="minorHAnsi" w:cstheme="minorBidi"/>
          <w:noProof/>
        </w:rPr>
        <w:tab/>
      </w:r>
      <w:r>
        <w:rPr>
          <w:noProof/>
        </w:rPr>
        <w:t>Pregled ponudb</w:t>
      </w:r>
      <w:r>
        <w:rPr>
          <w:noProof/>
        </w:rPr>
        <w:tab/>
      </w:r>
      <w:r>
        <w:rPr>
          <w:noProof/>
        </w:rPr>
        <w:fldChar w:fldCharType="begin"/>
      </w:r>
      <w:r>
        <w:rPr>
          <w:noProof/>
        </w:rPr>
        <w:instrText xml:space="preserve"> PAGEREF _Toc489602070 \h </w:instrText>
      </w:r>
      <w:r>
        <w:rPr>
          <w:noProof/>
        </w:rPr>
      </w:r>
      <w:r>
        <w:rPr>
          <w:noProof/>
        </w:rPr>
        <w:fldChar w:fldCharType="separate"/>
      </w:r>
      <w:r w:rsidR="00212BEA">
        <w:rPr>
          <w:noProof/>
        </w:rPr>
        <w:t>8</w:t>
      </w:r>
      <w:r>
        <w:rPr>
          <w:noProof/>
        </w:rPr>
        <w:fldChar w:fldCharType="end"/>
      </w:r>
    </w:p>
    <w:p w14:paraId="200CF0E6" w14:textId="5F6DFC79" w:rsidR="00C4531B" w:rsidRDefault="00C4531B">
      <w:pPr>
        <w:pStyle w:val="Kazalovsebine2"/>
        <w:rPr>
          <w:rFonts w:asciiTheme="minorHAnsi" w:eastAsiaTheme="minorEastAsia" w:hAnsiTheme="minorHAnsi" w:cstheme="minorBidi"/>
          <w:noProof/>
        </w:rPr>
      </w:pPr>
      <w:r w:rsidRPr="00916D0A">
        <w:rPr>
          <w:noProof/>
        </w:rPr>
        <w:t>1.9.</w:t>
      </w:r>
      <w:r>
        <w:rPr>
          <w:rFonts w:asciiTheme="minorHAnsi" w:eastAsiaTheme="minorEastAsia" w:hAnsiTheme="minorHAnsi" w:cstheme="minorBidi"/>
          <w:noProof/>
        </w:rPr>
        <w:tab/>
      </w:r>
      <w:r>
        <w:rPr>
          <w:noProof/>
        </w:rPr>
        <w:t>Konkurenčni postopek s pogajanji</w:t>
      </w:r>
      <w:r>
        <w:rPr>
          <w:noProof/>
        </w:rPr>
        <w:tab/>
      </w:r>
      <w:r>
        <w:rPr>
          <w:noProof/>
        </w:rPr>
        <w:fldChar w:fldCharType="begin"/>
      </w:r>
      <w:r>
        <w:rPr>
          <w:noProof/>
        </w:rPr>
        <w:instrText xml:space="preserve"> PAGEREF _Toc489602071 \h </w:instrText>
      </w:r>
      <w:r>
        <w:rPr>
          <w:noProof/>
        </w:rPr>
      </w:r>
      <w:r>
        <w:rPr>
          <w:noProof/>
        </w:rPr>
        <w:fldChar w:fldCharType="separate"/>
      </w:r>
      <w:r w:rsidR="00212BEA">
        <w:rPr>
          <w:noProof/>
        </w:rPr>
        <w:t>10</w:t>
      </w:r>
      <w:r>
        <w:rPr>
          <w:noProof/>
        </w:rPr>
        <w:fldChar w:fldCharType="end"/>
      </w:r>
    </w:p>
    <w:p w14:paraId="2B826539" w14:textId="36E10312" w:rsidR="00C4531B" w:rsidRDefault="00C4531B">
      <w:pPr>
        <w:pStyle w:val="Kazalovsebine2"/>
        <w:tabs>
          <w:tab w:val="left" w:pos="1100"/>
        </w:tabs>
        <w:rPr>
          <w:rFonts w:asciiTheme="minorHAnsi" w:eastAsiaTheme="minorEastAsia" w:hAnsiTheme="minorHAnsi" w:cstheme="minorBidi"/>
          <w:noProof/>
        </w:rPr>
      </w:pPr>
      <w:r w:rsidRPr="00916D0A">
        <w:rPr>
          <w:noProof/>
        </w:rPr>
        <w:t>1.10.</w:t>
      </w:r>
      <w:r>
        <w:rPr>
          <w:rFonts w:asciiTheme="minorHAnsi" w:eastAsiaTheme="minorEastAsia" w:hAnsiTheme="minorHAnsi" w:cstheme="minorBidi"/>
          <w:noProof/>
        </w:rPr>
        <w:tab/>
      </w:r>
      <w:r>
        <w:rPr>
          <w:noProof/>
        </w:rPr>
        <w:t>Merila za oddajo javnega naročila</w:t>
      </w:r>
      <w:r>
        <w:rPr>
          <w:noProof/>
        </w:rPr>
        <w:tab/>
      </w:r>
      <w:r>
        <w:rPr>
          <w:noProof/>
        </w:rPr>
        <w:fldChar w:fldCharType="begin"/>
      </w:r>
      <w:r>
        <w:rPr>
          <w:noProof/>
        </w:rPr>
        <w:instrText xml:space="preserve"> PAGEREF _Toc489602072 \h </w:instrText>
      </w:r>
      <w:r>
        <w:rPr>
          <w:noProof/>
        </w:rPr>
      </w:r>
      <w:r>
        <w:rPr>
          <w:noProof/>
        </w:rPr>
        <w:fldChar w:fldCharType="separate"/>
      </w:r>
      <w:r w:rsidR="00212BEA">
        <w:rPr>
          <w:noProof/>
        </w:rPr>
        <w:t>10</w:t>
      </w:r>
      <w:r>
        <w:rPr>
          <w:noProof/>
        </w:rPr>
        <w:fldChar w:fldCharType="end"/>
      </w:r>
    </w:p>
    <w:p w14:paraId="447201FD" w14:textId="2F94271F" w:rsidR="00C4531B" w:rsidRDefault="00C4531B">
      <w:pPr>
        <w:pStyle w:val="Kazalovsebine2"/>
        <w:tabs>
          <w:tab w:val="left" w:pos="1100"/>
        </w:tabs>
        <w:rPr>
          <w:rFonts w:asciiTheme="minorHAnsi" w:eastAsiaTheme="minorEastAsia" w:hAnsiTheme="minorHAnsi" w:cstheme="minorBidi"/>
          <w:noProof/>
        </w:rPr>
      </w:pPr>
      <w:r w:rsidRPr="00916D0A">
        <w:rPr>
          <w:noProof/>
        </w:rPr>
        <w:t>1.11.</w:t>
      </w:r>
      <w:r>
        <w:rPr>
          <w:rFonts w:asciiTheme="minorHAnsi" w:eastAsiaTheme="minorEastAsia" w:hAnsiTheme="minorHAnsi" w:cstheme="minorBidi"/>
          <w:noProof/>
        </w:rPr>
        <w:tab/>
      </w:r>
      <w:r w:rsidRPr="00916D0A">
        <w:rPr>
          <w:noProof/>
        </w:rPr>
        <w:t>Odločitev o oddaji naročila</w:t>
      </w:r>
      <w:r>
        <w:rPr>
          <w:noProof/>
        </w:rPr>
        <w:tab/>
      </w:r>
      <w:r>
        <w:rPr>
          <w:noProof/>
        </w:rPr>
        <w:fldChar w:fldCharType="begin"/>
      </w:r>
      <w:r>
        <w:rPr>
          <w:noProof/>
        </w:rPr>
        <w:instrText xml:space="preserve"> PAGEREF _Toc489602073 \h </w:instrText>
      </w:r>
      <w:r>
        <w:rPr>
          <w:noProof/>
        </w:rPr>
      </w:r>
      <w:r>
        <w:rPr>
          <w:noProof/>
        </w:rPr>
        <w:fldChar w:fldCharType="separate"/>
      </w:r>
      <w:r w:rsidR="00212BEA">
        <w:rPr>
          <w:noProof/>
        </w:rPr>
        <w:t>11</w:t>
      </w:r>
      <w:r>
        <w:rPr>
          <w:noProof/>
        </w:rPr>
        <w:fldChar w:fldCharType="end"/>
      </w:r>
    </w:p>
    <w:p w14:paraId="64C32F49" w14:textId="5C2492FB" w:rsidR="00C4531B" w:rsidRDefault="00C4531B">
      <w:pPr>
        <w:pStyle w:val="Kazalovsebine2"/>
        <w:tabs>
          <w:tab w:val="left" w:pos="1100"/>
        </w:tabs>
        <w:rPr>
          <w:rFonts w:asciiTheme="minorHAnsi" w:eastAsiaTheme="minorEastAsia" w:hAnsiTheme="minorHAnsi" w:cstheme="minorBidi"/>
          <w:noProof/>
        </w:rPr>
      </w:pPr>
      <w:r w:rsidRPr="00916D0A">
        <w:rPr>
          <w:noProof/>
        </w:rPr>
        <w:t>1.12.</w:t>
      </w:r>
      <w:r>
        <w:rPr>
          <w:rFonts w:asciiTheme="minorHAnsi" w:eastAsiaTheme="minorEastAsia" w:hAnsiTheme="minorHAnsi" w:cstheme="minorBidi"/>
          <w:noProof/>
        </w:rPr>
        <w:tab/>
      </w:r>
      <w:r>
        <w:rPr>
          <w:noProof/>
        </w:rPr>
        <w:t>Sklenitev pogodbe</w:t>
      </w:r>
      <w:r>
        <w:rPr>
          <w:noProof/>
        </w:rPr>
        <w:tab/>
      </w:r>
      <w:r>
        <w:rPr>
          <w:noProof/>
        </w:rPr>
        <w:fldChar w:fldCharType="begin"/>
      </w:r>
      <w:r>
        <w:rPr>
          <w:noProof/>
        </w:rPr>
        <w:instrText xml:space="preserve"> PAGEREF _Toc489602074 \h </w:instrText>
      </w:r>
      <w:r>
        <w:rPr>
          <w:noProof/>
        </w:rPr>
      </w:r>
      <w:r>
        <w:rPr>
          <w:noProof/>
        </w:rPr>
        <w:fldChar w:fldCharType="separate"/>
      </w:r>
      <w:r w:rsidR="00212BEA">
        <w:rPr>
          <w:noProof/>
        </w:rPr>
        <w:t>11</w:t>
      </w:r>
      <w:r>
        <w:rPr>
          <w:noProof/>
        </w:rPr>
        <w:fldChar w:fldCharType="end"/>
      </w:r>
    </w:p>
    <w:p w14:paraId="2EF9DE56" w14:textId="4345358E" w:rsidR="00C4531B" w:rsidRDefault="00C4531B">
      <w:pPr>
        <w:pStyle w:val="Kazalovsebine2"/>
        <w:tabs>
          <w:tab w:val="left" w:pos="1100"/>
        </w:tabs>
        <w:rPr>
          <w:rFonts w:asciiTheme="minorHAnsi" w:eastAsiaTheme="minorEastAsia" w:hAnsiTheme="minorHAnsi" w:cstheme="minorBidi"/>
          <w:noProof/>
        </w:rPr>
      </w:pPr>
      <w:r w:rsidRPr="00916D0A">
        <w:rPr>
          <w:noProof/>
        </w:rPr>
        <w:t>1.13.</w:t>
      </w:r>
      <w:r>
        <w:rPr>
          <w:rFonts w:asciiTheme="minorHAnsi" w:eastAsiaTheme="minorEastAsia" w:hAnsiTheme="minorHAnsi" w:cstheme="minorBidi"/>
          <w:noProof/>
        </w:rPr>
        <w:tab/>
      </w:r>
      <w:r>
        <w:rPr>
          <w:noProof/>
        </w:rPr>
        <w:t>Dodatno naročilo</w:t>
      </w:r>
      <w:r>
        <w:rPr>
          <w:noProof/>
        </w:rPr>
        <w:tab/>
      </w:r>
      <w:r>
        <w:rPr>
          <w:noProof/>
        </w:rPr>
        <w:fldChar w:fldCharType="begin"/>
      </w:r>
      <w:r>
        <w:rPr>
          <w:noProof/>
        </w:rPr>
        <w:instrText xml:space="preserve"> PAGEREF _Toc489602075 \h </w:instrText>
      </w:r>
      <w:r>
        <w:rPr>
          <w:noProof/>
        </w:rPr>
      </w:r>
      <w:r>
        <w:rPr>
          <w:noProof/>
        </w:rPr>
        <w:fldChar w:fldCharType="separate"/>
      </w:r>
      <w:r w:rsidR="00212BEA">
        <w:rPr>
          <w:noProof/>
        </w:rPr>
        <w:t>12</w:t>
      </w:r>
      <w:r>
        <w:rPr>
          <w:noProof/>
        </w:rPr>
        <w:fldChar w:fldCharType="end"/>
      </w:r>
    </w:p>
    <w:p w14:paraId="42D3426A" w14:textId="7BD558C9" w:rsidR="00C4531B" w:rsidRDefault="00C4531B">
      <w:pPr>
        <w:pStyle w:val="Kazalovsebine2"/>
        <w:tabs>
          <w:tab w:val="left" w:pos="1100"/>
        </w:tabs>
        <w:rPr>
          <w:rFonts w:asciiTheme="minorHAnsi" w:eastAsiaTheme="minorEastAsia" w:hAnsiTheme="minorHAnsi" w:cstheme="minorBidi"/>
          <w:noProof/>
        </w:rPr>
      </w:pPr>
      <w:r w:rsidRPr="00916D0A">
        <w:rPr>
          <w:noProof/>
        </w:rPr>
        <w:t>1.14.</w:t>
      </w:r>
      <w:r>
        <w:rPr>
          <w:rFonts w:asciiTheme="minorHAnsi" w:eastAsiaTheme="minorEastAsia" w:hAnsiTheme="minorHAnsi" w:cstheme="minorBidi"/>
          <w:noProof/>
        </w:rPr>
        <w:tab/>
      </w:r>
      <w:r>
        <w:rPr>
          <w:noProof/>
        </w:rPr>
        <w:t>Pravno varstvo</w:t>
      </w:r>
      <w:r>
        <w:rPr>
          <w:noProof/>
        </w:rPr>
        <w:tab/>
      </w:r>
      <w:r>
        <w:rPr>
          <w:noProof/>
        </w:rPr>
        <w:fldChar w:fldCharType="begin"/>
      </w:r>
      <w:r>
        <w:rPr>
          <w:noProof/>
        </w:rPr>
        <w:instrText xml:space="preserve"> PAGEREF _Toc489602076 \h </w:instrText>
      </w:r>
      <w:r>
        <w:rPr>
          <w:noProof/>
        </w:rPr>
      </w:r>
      <w:r>
        <w:rPr>
          <w:noProof/>
        </w:rPr>
        <w:fldChar w:fldCharType="separate"/>
      </w:r>
      <w:r w:rsidR="00212BEA">
        <w:rPr>
          <w:noProof/>
        </w:rPr>
        <w:t>12</w:t>
      </w:r>
      <w:r>
        <w:rPr>
          <w:noProof/>
        </w:rPr>
        <w:fldChar w:fldCharType="end"/>
      </w:r>
    </w:p>
    <w:p w14:paraId="3DA7A6B0" w14:textId="45DF0B5A" w:rsidR="00C4531B" w:rsidRDefault="00C4531B">
      <w:pPr>
        <w:pStyle w:val="Kazalovsebine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POGOJI ZA UDELEŽBO</w:t>
      </w:r>
      <w:r>
        <w:rPr>
          <w:noProof/>
        </w:rPr>
        <w:tab/>
      </w:r>
      <w:r>
        <w:rPr>
          <w:noProof/>
        </w:rPr>
        <w:fldChar w:fldCharType="begin"/>
      </w:r>
      <w:r>
        <w:rPr>
          <w:noProof/>
        </w:rPr>
        <w:instrText xml:space="preserve"> PAGEREF _Toc489602077 \h </w:instrText>
      </w:r>
      <w:r>
        <w:rPr>
          <w:noProof/>
        </w:rPr>
      </w:r>
      <w:r>
        <w:rPr>
          <w:noProof/>
        </w:rPr>
        <w:fldChar w:fldCharType="separate"/>
      </w:r>
      <w:r w:rsidR="00212BEA">
        <w:rPr>
          <w:noProof/>
        </w:rPr>
        <w:t>13</w:t>
      </w:r>
      <w:r>
        <w:rPr>
          <w:noProof/>
        </w:rPr>
        <w:fldChar w:fldCharType="end"/>
      </w:r>
    </w:p>
    <w:p w14:paraId="63B28108" w14:textId="18B25A93" w:rsidR="00C4531B" w:rsidRDefault="00C4531B">
      <w:pPr>
        <w:pStyle w:val="Kazalovsebine2"/>
        <w:rPr>
          <w:rFonts w:asciiTheme="minorHAnsi" w:eastAsiaTheme="minorEastAsia" w:hAnsiTheme="minorHAnsi" w:cstheme="minorBidi"/>
          <w:noProof/>
        </w:rPr>
      </w:pPr>
      <w:r w:rsidRPr="00916D0A">
        <w:rPr>
          <w:noProof/>
        </w:rPr>
        <w:t>2.1.</w:t>
      </w:r>
      <w:r>
        <w:rPr>
          <w:rFonts w:asciiTheme="minorHAnsi" w:eastAsiaTheme="minorEastAsia" w:hAnsiTheme="minorHAnsi" w:cstheme="minorBidi"/>
          <w:noProof/>
        </w:rPr>
        <w:tab/>
      </w:r>
      <w:r>
        <w:rPr>
          <w:noProof/>
        </w:rPr>
        <w:t>Izpolnjevanje pogojev za udeležbo v postopku oddaje javnega naročila</w:t>
      </w:r>
      <w:r>
        <w:rPr>
          <w:noProof/>
        </w:rPr>
        <w:tab/>
      </w:r>
      <w:r>
        <w:rPr>
          <w:noProof/>
        </w:rPr>
        <w:fldChar w:fldCharType="begin"/>
      </w:r>
      <w:r>
        <w:rPr>
          <w:noProof/>
        </w:rPr>
        <w:instrText xml:space="preserve"> PAGEREF _Toc489602078 \h </w:instrText>
      </w:r>
      <w:r>
        <w:rPr>
          <w:noProof/>
        </w:rPr>
      </w:r>
      <w:r>
        <w:rPr>
          <w:noProof/>
        </w:rPr>
        <w:fldChar w:fldCharType="separate"/>
      </w:r>
      <w:r w:rsidR="00212BEA">
        <w:rPr>
          <w:noProof/>
        </w:rPr>
        <w:t>13</w:t>
      </w:r>
      <w:r>
        <w:rPr>
          <w:noProof/>
        </w:rPr>
        <w:fldChar w:fldCharType="end"/>
      </w:r>
    </w:p>
    <w:p w14:paraId="520CFA9A" w14:textId="556F9F12" w:rsidR="00C4531B" w:rsidRDefault="00C4531B">
      <w:pPr>
        <w:pStyle w:val="Kazalovsebine2"/>
        <w:rPr>
          <w:rFonts w:asciiTheme="minorHAnsi" w:eastAsiaTheme="minorEastAsia" w:hAnsiTheme="minorHAnsi" w:cstheme="minorBidi"/>
          <w:noProof/>
        </w:rPr>
      </w:pPr>
      <w:r w:rsidRPr="00916D0A">
        <w:rPr>
          <w:noProof/>
        </w:rPr>
        <w:t>2.2.</w:t>
      </w:r>
      <w:r>
        <w:rPr>
          <w:rFonts w:asciiTheme="minorHAnsi" w:eastAsiaTheme="minorEastAsia" w:hAnsiTheme="minorHAnsi" w:cstheme="minorBidi"/>
          <w:noProof/>
        </w:rPr>
        <w:tab/>
      </w:r>
      <w:r>
        <w:rPr>
          <w:noProof/>
        </w:rPr>
        <w:t>Sposobnost za opravljanje dejavnosti</w:t>
      </w:r>
      <w:r>
        <w:rPr>
          <w:noProof/>
        </w:rPr>
        <w:tab/>
      </w:r>
      <w:r>
        <w:rPr>
          <w:noProof/>
        </w:rPr>
        <w:fldChar w:fldCharType="begin"/>
      </w:r>
      <w:r>
        <w:rPr>
          <w:noProof/>
        </w:rPr>
        <w:instrText xml:space="preserve"> PAGEREF _Toc489602079 \h </w:instrText>
      </w:r>
      <w:r>
        <w:rPr>
          <w:noProof/>
        </w:rPr>
      </w:r>
      <w:r>
        <w:rPr>
          <w:noProof/>
        </w:rPr>
        <w:fldChar w:fldCharType="separate"/>
      </w:r>
      <w:r w:rsidR="00212BEA">
        <w:rPr>
          <w:noProof/>
        </w:rPr>
        <w:t>13</w:t>
      </w:r>
      <w:r>
        <w:rPr>
          <w:noProof/>
        </w:rPr>
        <w:fldChar w:fldCharType="end"/>
      </w:r>
    </w:p>
    <w:p w14:paraId="56F6D8F6" w14:textId="60BA7DEE" w:rsidR="00C4531B" w:rsidRDefault="00C4531B">
      <w:pPr>
        <w:pStyle w:val="Kazalovsebine2"/>
        <w:rPr>
          <w:rFonts w:asciiTheme="minorHAnsi" w:eastAsiaTheme="minorEastAsia" w:hAnsiTheme="minorHAnsi" w:cstheme="minorBidi"/>
          <w:noProof/>
        </w:rPr>
      </w:pPr>
      <w:r w:rsidRPr="00916D0A">
        <w:rPr>
          <w:noProof/>
        </w:rPr>
        <w:t>2.3.</w:t>
      </w:r>
      <w:r>
        <w:rPr>
          <w:rFonts w:asciiTheme="minorHAnsi" w:eastAsiaTheme="minorEastAsia" w:hAnsiTheme="minorHAnsi" w:cstheme="minorBidi"/>
          <w:noProof/>
        </w:rPr>
        <w:tab/>
      </w:r>
      <w:r>
        <w:rPr>
          <w:noProof/>
        </w:rPr>
        <w:t>Neobstoj</w:t>
      </w:r>
      <w:r w:rsidRPr="00916D0A">
        <w:rPr>
          <w:noProof/>
        </w:rPr>
        <w:t xml:space="preserve"> </w:t>
      </w:r>
      <w:r>
        <w:rPr>
          <w:noProof/>
        </w:rPr>
        <w:t>zakonskih izključitvenih razlogov</w:t>
      </w:r>
      <w:r>
        <w:rPr>
          <w:noProof/>
        </w:rPr>
        <w:tab/>
      </w:r>
      <w:r>
        <w:rPr>
          <w:noProof/>
        </w:rPr>
        <w:fldChar w:fldCharType="begin"/>
      </w:r>
      <w:r>
        <w:rPr>
          <w:noProof/>
        </w:rPr>
        <w:instrText xml:space="preserve"> PAGEREF _Toc489602080 \h </w:instrText>
      </w:r>
      <w:r>
        <w:rPr>
          <w:noProof/>
        </w:rPr>
      </w:r>
      <w:r>
        <w:rPr>
          <w:noProof/>
        </w:rPr>
        <w:fldChar w:fldCharType="separate"/>
      </w:r>
      <w:r w:rsidR="00212BEA">
        <w:rPr>
          <w:noProof/>
        </w:rPr>
        <w:t>14</w:t>
      </w:r>
      <w:r>
        <w:rPr>
          <w:noProof/>
        </w:rPr>
        <w:fldChar w:fldCharType="end"/>
      </w:r>
    </w:p>
    <w:p w14:paraId="56EE283D" w14:textId="13CBCBB9" w:rsidR="00C4531B" w:rsidRDefault="00C4531B">
      <w:pPr>
        <w:pStyle w:val="Kazalovsebine2"/>
        <w:rPr>
          <w:rFonts w:asciiTheme="minorHAnsi" w:eastAsiaTheme="minorEastAsia" w:hAnsiTheme="minorHAnsi" w:cstheme="minorBidi"/>
          <w:noProof/>
        </w:rPr>
      </w:pPr>
      <w:r w:rsidRPr="00916D0A">
        <w:rPr>
          <w:noProof/>
        </w:rPr>
        <w:t>2.4.</w:t>
      </w:r>
      <w:r>
        <w:rPr>
          <w:rFonts w:asciiTheme="minorHAnsi" w:eastAsiaTheme="minorEastAsia" w:hAnsiTheme="minorHAnsi" w:cstheme="minorBidi"/>
          <w:noProof/>
        </w:rPr>
        <w:tab/>
      </w:r>
      <w:r>
        <w:rPr>
          <w:noProof/>
        </w:rPr>
        <w:t>Neobstoj drugih izključitvenih razlogov</w:t>
      </w:r>
      <w:r>
        <w:rPr>
          <w:noProof/>
        </w:rPr>
        <w:tab/>
      </w:r>
      <w:r>
        <w:rPr>
          <w:noProof/>
        </w:rPr>
        <w:fldChar w:fldCharType="begin"/>
      </w:r>
      <w:r>
        <w:rPr>
          <w:noProof/>
        </w:rPr>
        <w:instrText xml:space="preserve"> PAGEREF _Toc489602081 \h </w:instrText>
      </w:r>
      <w:r>
        <w:rPr>
          <w:noProof/>
        </w:rPr>
      </w:r>
      <w:r>
        <w:rPr>
          <w:noProof/>
        </w:rPr>
        <w:fldChar w:fldCharType="separate"/>
      </w:r>
      <w:r w:rsidR="00212BEA">
        <w:rPr>
          <w:noProof/>
        </w:rPr>
        <w:t>16</w:t>
      </w:r>
      <w:r>
        <w:rPr>
          <w:noProof/>
        </w:rPr>
        <w:fldChar w:fldCharType="end"/>
      </w:r>
    </w:p>
    <w:p w14:paraId="098A81F5" w14:textId="711283F7" w:rsidR="00C4531B" w:rsidRDefault="00C4531B">
      <w:pPr>
        <w:pStyle w:val="Kazalovsebine2"/>
        <w:rPr>
          <w:rFonts w:asciiTheme="minorHAnsi" w:eastAsiaTheme="minorEastAsia" w:hAnsiTheme="minorHAnsi" w:cstheme="minorBidi"/>
          <w:noProof/>
        </w:rPr>
      </w:pPr>
      <w:r w:rsidRPr="00916D0A">
        <w:rPr>
          <w:noProof/>
        </w:rPr>
        <w:t>2.5.</w:t>
      </w:r>
      <w:r>
        <w:rPr>
          <w:rFonts w:asciiTheme="minorHAnsi" w:eastAsiaTheme="minorEastAsia" w:hAnsiTheme="minorHAnsi" w:cstheme="minorBidi"/>
          <w:noProof/>
        </w:rPr>
        <w:tab/>
      </w:r>
      <w:r>
        <w:rPr>
          <w:noProof/>
        </w:rPr>
        <w:t>Ekonomski in finančni položaj</w:t>
      </w:r>
      <w:r>
        <w:rPr>
          <w:noProof/>
        </w:rPr>
        <w:tab/>
      </w:r>
      <w:r>
        <w:rPr>
          <w:noProof/>
        </w:rPr>
        <w:fldChar w:fldCharType="begin"/>
      </w:r>
      <w:r>
        <w:rPr>
          <w:noProof/>
        </w:rPr>
        <w:instrText xml:space="preserve"> PAGEREF _Toc489602082 \h </w:instrText>
      </w:r>
      <w:r>
        <w:rPr>
          <w:noProof/>
        </w:rPr>
      </w:r>
      <w:r>
        <w:rPr>
          <w:noProof/>
        </w:rPr>
        <w:fldChar w:fldCharType="separate"/>
      </w:r>
      <w:r w:rsidR="00212BEA">
        <w:rPr>
          <w:noProof/>
        </w:rPr>
        <w:t>18</w:t>
      </w:r>
      <w:r>
        <w:rPr>
          <w:noProof/>
        </w:rPr>
        <w:fldChar w:fldCharType="end"/>
      </w:r>
    </w:p>
    <w:p w14:paraId="21A846A8" w14:textId="13678A1D" w:rsidR="00C4531B" w:rsidRDefault="00C4531B">
      <w:pPr>
        <w:pStyle w:val="Kazalovsebine2"/>
        <w:rPr>
          <w:rFonts w:asciiTheme="minorHAnsi" w:eastAsiaTheme="minorEastAsia" w:hAnsiTheme="minorHAnsi" w:cstheme="minorBidi"/>
          <w:noProof/>
        </w:rPr>
      </w:pPr>
      <w:r w:rsidRPr="00916D0A">
        <w:rPr>
          <w:noProof/>
        </w:rPr>
        <w:t>2.6.</w:t>
      </w:r>
      <w:r>
        <w:rPr>
          <w:rFonts w:asciiTheme="minorHAnsi" w:eastAsiaTheme="minorEastAsia" w:hAnsiTheme="minorHAnsi" w:cstheme="minorBidi"/>
          <w:noProof/>
        </w:rPr>
        <w:tab/>
      </w:r>
      <w:r>
        <w:rPr>
          <w:noProof/>
        </w:rPr>
        <w:t>Tehnična in strokovna usposobljenost</w:t>
      </w:r>
      <w:r>
        <w:rPr>
          <w:noProof/>
        </w:rPr>
        <w:tab/>
      </w:r>
      <w:r>
        <w:rPr>
          <w:noProof/>
        </w:rPr>
        <w:fldChar w:fldCharType="begin"/>
      </w:r>
      <w:r>
        <w:rPr>
          <w:noProof/>
        </w:rPr>
        <w:instrText xml:space="preserve"> PAGEREF _Toc489602083 \h </w:instrText>
      </w:r>
      <w:r>
        <w:rPr>
          <w:noProof/>
        </w:rPr>
      </w:r>
      <w:r>
        <w:rPr>
          <w:noProof/>
        </w:rPr>
        <w:fldChar w:fldCharType="separate"/>
      </w:r>
      <w:r w:rsidR="00212BEA">
        <w:rPr>
          <w:noProof/>
        </w:rPr>
        <w:t>19</w:t>
      </w:r>
      <w:r>
        <w:rPr>
          <w:noProof/>
        </w:rPr>
        <w:fldChar w:fldCharType="end"/>
      </w:r>
    </w:p>
    <w:p w14:paraId="4FAB6CC7" w14:textId="1EE89016" w:rsidR="00C4531B" w:rsidRDefault="00C4531B">
      <w:pPr>
        <w:pStyle w:val="Kazalovsebine2"/>
        <w:rPr>
          <w:rFonts w:asciiTheme="minorHAnsi" w:eastAsiaTheme="minorEastAsia" w:hAnsiTheme="minorHAnsi" w:cstheme="minorBidi"/>
          <w:noProof/>
        </w:rPr>
      </w:pPr>
      <w:r w:rsidRPr="00916D0A">
        <w:rPr>
          <w:noProof/>
        </w:rPr>
        <w:t>2.7.</w:t>
      </w:r>
      <w:r>
        <w:rPr>
          <w:rFonts w:asciiTheme="minorHAnsi" w:eastAsiaTheme="minorEastAsia" w:hAnsiTheme="minorHAnsi" w:cstheme="minorBidi"/>
          <w:noProof/>
        </w:rPr>
        <w:tab/>
      </w:r>
      <w:r>
        <w:rPr>
          <w:noProof/>
        </w:rPr>
        <w:t>Pogodbeno razmerje z naročnikom</w:t>
      </w:r>
      <w:r>
        <w:rPr>
          <w:noProof/>
        </w:rPr>
        <w:tab/>
      </w:r>
      <w:r>
        <w:rPr>
          <w:noProof/>
        </w:rPr>
        <w:fldChar w:fldCharType="begin"/>
      </w:r>
      <w:r>
        <w:rPr>
          <w:noProof/>
        </w:rPr>
        <w:instrText xml:space="preserve"> PAGEREF _Toc489602084 \h </w:instrText>
      </w:r>
      <w:r>
        <w:rPr>
          <w:noProof/>
        </w:rPr>
      </w:r>
      <w:r>
        <w:rPr>
          <w:noProof/>
        </w:rPr>
        <w:fldChar w:fldCharType="separate"/>
      </w:r>
      <w:r w:rsidR="00212BEA">
        <w:rPr>
          <w:noProof/>
        </w:rPr>
        <w:t>21</w:t>
      </w:r>
      <w:r>
        <w:rPr>
          <w:noProof/>
        </w:rPr>
        <w:fldChar w:fldCharType="end"/>
      </w:r>
    </w:p>
    <w:p w14:paraId="7E78EEA6" w14:textId="39CADC93" w:rsidR="00C4531B" w:rsidRDefault="00C4531B">
      <w:pPr>
        <w:pStyle w:val="Kazalovsebine2"/>
        <w:rPr>
          <w:rFonts w:asciiTheme="minorHAnsi" w:eastAsiaTheme="minorEastAsia" w:hAnsiTheme="minorHAnsi" w:cstheme="minorBidi"/>
          <w:noProof/>
        </w:rPr>
      </w:pPr>
      <w:r w:rsidRPr="00916D0A">
        <w:rPr>
          <w:noProof/>
        </w:rPr>
        <w:t>2.8.</w:t>
      </w:r>
      <w:r>
        <w:rPr>
          <w:rFonts w:asciiTheme="minorHAnsi" w:eastAsiaTheme="minorEastAsia" w:hAnsiTheme="minorHAnsi" w:cstheme="minorBidi"/>
          <w:noProof/>
        </w:rPr>
        <w:tab/>
      </w:r>
      <w:r>
        <w:rPr>
          <w:noProof/>
        </w:rPr>
        <w:t>Zahtevana zavarovanja</w:t>
      </w:r>
      <w:r>
        <w:rPr>
          <w:noProof/>
        </w:rPr>
        <w:tab/>
      </w:r>
      <w:r>
        <w:rPr>
          <w:noProof/>
        </w:rPr>
        <w:fldChar w:fldCharType="begin"/>
      </w:r>
      <w:r>
        <w:rPr>
          <w:noProof/>
        </w:rPr>
        <w:instrText xml:space="preserve"> PAGEREF _Toc489602085 \h </w:instrText>
      </w:r>
      <w:r>
        <w:rPr>
          <w:noProof/>
        </w:rPr>
      </w:r>
      <w:r>
        <w:rPr>
          <w:noProof/>
        </w:rPr>
        <w:fldChar w:fldCharType="separate"/>
      </w:r>
      <w:r w:rsidR="00212BEA">
        <w:rPr>
          <w:noProof/>
        </w:rPr>
        <w:t>21</w:t>
      </w:r>
      <w:r>
        <w:rPr>
          <w:noProof/>
        </w:rPr>
        <w:fldChar w:fldCharType="end"/>
      </w:r>
    </w:p>
    <w:p w14:paraId="006846C7" w14:textId="690F00E8" w:rsidR="00C4531B" w:rsidRDefault="00C4531B">
      <w:pPr>
        <w:pStyle w:val="Kazalovsebine2"/>
        <w:rPr>
          <w:rFonts w:asciiTheme="minorHAnsi" w:eastAsiaTheme="minorEastAsia" w:hAnsiTheme="minorHAnsi" w:cstheme="minorBidi"/>
          <w:noProof/>
        </w:rPr>
      </w:pPr>
      <w:r w:rsidRPr="00916D0A">
        <w:rPr>
          <w:noProof/>
        </w:rPr>
        <w:t>2.9.</w:t>
      </w:r>
      <w:r>
        <w:rPr>
          <w:rFonts w:asciiTheme="minorHAnsi" w:eastAsiaTheme="minorEastAsia" w:hAnsiTheme="minorHAnsi" w:cstheme="minorBidi"/>
          <w:noProof/>
        </w:rPr>
        <w:tab/>
      </w:r>
      <w:r>
        <w:rPr>
          <w:noProof/>
        </w:rPr>
        <w:t>Plačilni pogoji</w:t>
      </w:r>
      <w:r>
        <w:rPr>
          <w:noProof/>
        </w:rPr>
        <w:tab/>
      </w:r>
      <w:r>
        <w:rPr>
          <w:noProof/>
        </w:rPr>
        <w:fldChar w:fldCharType="begin"/>
      </w:r>
      <w:r>
        <w:rPr>
          <w:noProof/>
        </w:rPr>
        <w:instrText xml:space="preserve"> PAGEREF _Toc489602086 \h </w:instrText>
      </w:r>
      <w:r>
        <w:rPr>
          <w:noProof/>
        </w:rPr>
      </w:r>
      <w:r>
        <w:rPr>
          <w:noProof/>
        </w:rPr>
        <w:fldChar w:fldCharType="separate"/>
      </w:r>
      <w:r w:rsidR="00212BEA">
        <w:rPr>
          <w:noProof/>
        </w:rPr>
        <w:t>24</w:t>
      </w:r>
      <w:r>
        <w:rPr>
          <w:noProof/>
        </w:rPr>
        <w:fldChar w:fldCharType="end"/>
      </w:r>
    </w:p>
    <w:p w14:paraId="3B6FE622" w14:textId="1E4DC947" w:rsidR="00C4531B" w:rsidRDefault="00C4531B">
      <w:pPr>
        <w:pStyle w:val="Kazalovsebine2"/>
        <w:tabs>
          <w:tab w:val="left" w:pos="1100"/>
        </w:tabs>
        <w:rPr>
          <w:rFonts w:asciiTheme="minorHAnsi" w:eastAsiaTheme="minorEastAsia" w:hAnsiTheme="minorHAnsi" w:cstheme="minorBidi"/>
          <w:noProof/>
        </w:rPr>
      </w:pPr>
      <w:r w:rsidRPr="00916D0A">
        <w:rPr>
          <w:noProof/>
        </w:rPr>
        <w:t>2.10.</w:t>
      </w:r>
      <w:r>
        <w:rPr>
          <w:rFonts w:asciiTheme="minorHAnsi" w:eastAsiaTheme="minorEastAsia" w:hAnsiTheme="minorHAnsi" w:cstheme="minorBidi"/>
          <w:noProof/>
        </w:rPr>
        <w:tab/>
      </w:r>
      <w:r>
        <w:rPr>
          <w:noProof/>
        </w:rPr>
        <w:t>Razdelitev predmeta naročila na sklope</w:t>
      </w:r>
      <w:r>
        <w:rPr>
          <w:noProof/>
        </w:rPr>
        <w:tab/>
      </w:r>
      <w:r>
        <w:rPr>
          <w:noProof/>
        </w:rPr>
        <w:fldChar w:fldCharType="begin"/>
      </w:r>
      <w:r>
        <w:rPr>
          <w:noProof/>
        </w:rPr>
        <w:instrText xml:space="preserve"> PAGEREF _Toc489602087 \h </w:instrText>
      </w:r>
      <w:r>
        <w:rPr>
          <w:noProof/>
        </w:rPr>
      </w:r>
      <w:r>
        <w:rPr>
          <w:noProof/>
        </w:rPr>
        <w:fldChar w:fldCharType="separate"/>
      </w:r>
      <w:r w:rsidR="00212BEA">
        <w:rPr>
          <w:noProof/>
        </w:rPr>
        <w:t>25</w:t>
      </w:r>
      <w:r>
        <w:rPr>
          <w:noProof/>
        </w:rPr>
        <w:fldChar w:fldCharType="end"/>
      </w:r>
    </w:p>
    <w:p w14:paraId="4EDC75C7" w14:textId="1CC4E8C5" w:rsidR="00C4531B" w:rsidRDefault="00C4531B">
      <w:pPr>
        <w:pStyle w:val="Kazalovsebine2"/>
        <w:tabs>
          <w:tab w:val="left" w:pos="1100"/>
        </w:tabs>
        <w:rPr>
          <w:rFonts w:asciiTheme="minorHAnsi" w:eastAsiaTheme="minorEastAsia" w:hAnsiTheme="minorHAnsi" w:cstheme="minorBidi"/>
          <w:noProof/>
        </w:rPr>
      </w:pPr>
      <w:r w:rsidRPr="00916D0A">
        <w:rPr>
          <w:noProof/>
        </w:rPr>
        <w:t>2.11.</w:t>
      </w:r>
      <w:r>
        <w:rPr>
          <w:rFonts w:asciiTheme="minorHAnsi" w:eastAsiaTheme="minorEastAsia" w:hAnsiTheme="minorHAnsi" w:cstheme="minorBidi"/>
          <w:noProof/>
        </w:rPr>
        <w:tab/>
      </w:r>
      <w:r>
        <w:rPr>
          <w:noProof/>
        </w:rPr>
        <w:t>Variante ponudb</w:t>
      </w:r>
      <w:r>
        <w:rPr>
          <w:noProof/>
        </w:rPr>
        <w:tab/>
      </w:r>
      <w:r>
        <w:rPr>
          <w:noProof/>
        </w:rPr>
        <w:fldChar w:fldCharType="begin"/>
      </w:r>
      <w:r>
        <w:rPr>
          <w:noProof/>
        </w:rPr>
        <w:instrText xml:space="preserve"> PAGEREF _Toc489602088 \h </w:instrText>
      </w:r>
      <w:r>
        <w:rPr>
          <w:noProof/>
        </w:rPr>
      </w:r>
      <w:r>
        <w:rPr>
          <w:noProof/>
        </w:rPr>
        <w:fldChar w:fldCharType="separate"/>
      </w:r>
      <w:r w:rsidR="00212BEA">
        <w:rPr>
          <w:noProof/>
        </w:rPr>
        <w:t>25</w:t>
      </w:r>
      <w:r>
        <w:rPr>
          <w:noProof/>
        </w:rPr>
        <w:fldChar w:fldCharType="end"/>
      </w:r>
    </w:p>
    <w:p w14:paraId="7A9F29D5" w14:textId="4E6975E3" w:rsidR="00C4531B" w:rsidRDefault="00C4531B">
      <w:pPr>
        <w:pStyle w:val="Kazalovsebine2"/>
        <w:tabs>
          <w:tab w:val="left" w:pos="1100"/>
        </w:tabs>
        <w:rPr>
          <w:rFonts w:asciiTheme="minorHAnsi" w:eastAsiaTheme="minorEastAsia" w:hAnsiTheme="minorHAnsi" w:cstheme="minorBidi"/>
          <w:noProof/>
        </w:rPr>
      </w:pPr>
      <w:r w:rsidRPr="00916D0A">
        <w:rPr>
          <w:noProof/>
        </w:rPr>
        <w:t>2.12.</w:t>
      </w:r>
      <w:r>
        <w:rPr>
          <w:rFonts w:asciiTheme="minorHAnsi" w:eastAsiaTheme="minorEastAsia" w:hAnsiTheme="minorHAnsi" w:cstheme="minorBidi"/>
          <w:noProof/>
        </w:rPr>
        <w:tab/>
      </w:r>
      <w:r>
        <w:rPr>
          <w:noProof/>
        </w:rPr>
        <w:t>Zaveze izbranega ponudnika</w:t>
      </w:r>
      <w:r>
        <w:rPr>
          <w:noProof/>
        </w:rPr>
        <w:tab/>
      </w:r>
      <w:r>
        <w:rPr>
          <w:noProof/>
        </w:rPr>
        <w:fldChar w:fldCharType="begin"/>
      </w:r>
      <w:r>
        <w:rPr>
          <w:noProof/>
        </w:rPr>
        <w:instrText xml:space="preserve"> PAGEREF _Toc489602089 \h </w:instrText>
      </w:r>
      <w:r>
        <w:rPr>
          <w:noProof/>
        </w:rPr>
      </w:r>
      <w:r>
        <w:rPr>
          <w:noProof/>
        </w:rPr>
        <w:fldChar w:fldCharType="separate"/>
      </w:r>
      <w:r w:rsidR="00212BEA">
        <w:rPr>
          <w:noProof/>
        </w:rPr>
        <w:t>25</w:t>
      </w:r>
      <w:r>
        <w:rPr>
          <w:noProof/>
        </w:rPr>
        <w:fldChar w:fldCharType="end"/>
      </w:r>
    </w:p>
    <w:p w14:paraId="4714C8B7" w14:textId="29ADE913" w:rsidR="00C4531B" w:rsidRDefault="00C4531B">
      <w:pPr>
        <w:pStyle w:val="Kazalovsebine2"/>
        <w:tabs>
          <w:tab w:val="left" w:pos="1100"/>
        </w:tabs>
        <w:rPr>
          <w:rFonts w:asciiTheme="minorHAnsi" w:eastAsiaTheme="minorEastAsia" w:hAnsiTheme="minorHAnsi" w:cstheme="minorBidi"/>
          <w:noProof/>
        </w:rPr>
      </w:pPr>
      <w:r w:rsidRPr="00916D0A">
        <w:rPr>
          <w:noProof/>
        </w:rPr>
        <w:t>2.13.</w:t>
      </w:r>
      <w:r>
        <w:rPr>
          <w:rFonts w:asciiTheme="minorHAnsi" w:eastAsiaTheme="minorEastAsia" w:hAnsiTheme="minorHAnsi" w:cstheme="minorBidi"/>
          <w:noProof/>
        </w:rPr>
        <w:tab/>
      </w:r>
      <w:r>
        <w:rPr>
          <w:noProof/>
        </w:rPr>
        <w:t>Veljavnost ponudbe</w:t>
      </w:r>
      <w:r>
        <w:rPr>
          <w:noProof/>
        </w:rPr>
        <w:tab/>
      </w:r>
      <w:r>
        <w:rPr>
          <w:noProof/>
        </w:rPr>
        <w:fldChar w:fldCharType="begin"/>
      </w:r>
      <w:r>
        <w:rPr>
          <w:noProof/>
        </w:rPr>
        <w:instrText xml:space="preserve"> PAGEREF _Toc489602090 \h </w:instrText>
      </w:r>
      <w:r>
        <w:rPr>
          <w:noProof/>
        </w:rPr>
      </w:r>
      <w:r>
        <w:rPr>
          <w:noProof/>
        </w:rPr>
        <w:fldChar w:fldCharType="separate"/>
      </w:r>
      <w:r w:rsidR="00212BEA">
        <w:rPr>
          <w:noProof/>
        </w:rPr>
        <w:t>25</w:t>
      </w:r>
      <w:r>
        <w:rPr>
          <w:noProof/>
        </w:rPr>
        <w:fldChar w:fldCharType="end"/>
      </w:r>
    </w:p>
    <w:p w14:paraId="0364E389" w14:textId="389DB3EC" w:rsidR="00C4531B" w:rsidRDefault="00C4531B">
      <w:pPr>
        <w:pStyle w:val="Kazalovsebine2"/>
        <w:tabs>
          <w:tab w:val="left" w:pos="1100"/>
        </w:tabs>
        <w:rPr>
          <w:rFonts w:asciiTheme="minorHAnsi" w:eastAsiaTheme="minorEastAsia" w:hAnsiTheme="minorHAnsi" w:cstheme="minorBidi"/>
          <w:noProof/>
        </w:rPr>
      </w:pPr>
      <w:r w:rsidRPr="00916D0A">
        <w:rPr>
          <w:noProof/>
        </w:rPr>
        <w:t>2.14.</w:t>
      </w:r>
      <w:r>
        <w:rPr>
          <w:rFonts w:asciiTheme="minorHAnsi" w:eastAsiaTheme="minorEastAsia" w:hAnsiTheme="minorHAnsi" w:cstheme="minorBidi"/>
          <w:noProof/>
        </w:rPr>
        <w:tab/>
      </w:r>
      <w:r>
        <w:rPr>
          <w:noProof/>
        </w:rPr>
        <w:t>Protikorupcijska določila in preprečevanje nasprotja interesov</w:t>
      </w:r>
      <w:r>
        <w:rPr>
          <w:noProof/>
        </w:rPr>
        <w:tab/>
      </w:r>
      <w:r>
        <w:rPr>
          <w:noProof/>
        </w:rPr>
        <w:fldChar w:fldCharType="begin"/>
      </w:r>
      <w:r>
        <w:rPr>
          <w:noProof/>
        </w:rPr>
        <w:instrText xml:space="preserve"> PAGEREF _Toc489602091 \h </w:instrText>
      </w:r>
      <w:r>
        <w:rPr>
          <w:noProof/>
        </w:rPr>
      </w:r>
      <w:r>
        <w:rPr>
          <w:noProof/>
        </w:rPr>
        <w:fldChar w:fldCharType="separate"/>
      </w:r>
      <w:r w:rsidR="00212BEA">
        <w:rPr>
          <w:noProof/>
        </w:rPr>
        <w:t>25</w:t>
      </w:r>
      <w:r>
        <w:rPr>
          <w:noProof/>
        </w:rPr>
        <w:fldChar w:fldCharType="end"/>
      </w:r>
    </w:p>
    <w:p w14:paraId="5079A415" w14:textId="10A9EC03" w:rsidR="00C4531B" w:rsidRDefault="00C4531B">
      <w:pPr>
        <w:pStyle w:val="Kazalovsebine2"/>
        <w:tabs>
          <w:tab w:val="left" w:pos="1100"/>
        </w:tabs>
        <w:rPr>
          <w:rFonts w:asciiTheme="minorHAnsi" w:eastAsiaTheme="minorEastAsia" w:hAnsiTheme="minorHAnsi" w:cstheme="minorBidi"/>
          <w:noProof/>
        </w:rPr>
      </w:pPr>
      <w:r w:rsidRPr="00916D0A">
        <w:rPr>
          <w:noProof/>
        </w:rPr>
        <w:t>2.15.</w:t>
      </w:r>
      <w:r>
        <w:rPr>
          <w:rFonts w:asciiTheme="minorHAnsi" w:eastAsiaTheme="minorEastAsia" w:hAnsiTheme="minorHAnsi" w:cstheme="minorBidi"/>
          <w:noProof/>
        </w:rPr>
        <w:tab/>
      </w:r>
      <w:r>
        <w:rPr>
          <w:noProof/>
        </w:rPr>
        <w:t>Odgovornost za povzročitev škode zaradi neizpolnjevanja zahtevanih pogojev</w:t>
      </w:r>
      <w:r>
        <w:rPr>
          <w:noProof/>
        </w:rPr>
        <w:tab/>
      </w:r>
      <w:r>
        <w:rPr>
          <w:noProof/>
        </w:rPr>
        <w:fldChar w:fldCharType="begin"/>
      </w:r>
      <w:r>
        <w:rPr>
          <w:noProof/>
        </w:rPr>
        <w:instrText xml:space="preserve"> PAGEREF _Toc489602092 \h </w:instrText>
      </w:r>
      <w:r>
        <w:rPr>
          <w:noProof/>
        </w:rPr>
      </w:r>
      <w:r>
        <w:rPr>
          <w:noProof/>
        </w:rPr>
        <w:fldChar w:fldCharType="separate"/>
      </w:r>
      <w:r w:rsidR="00212BEA">
        <w:rPr>
          <w:noProof/>
        </w:rPr>
        <w:t>26</w:t>
      </w:r>
      <w:r>
        <w:rPr>
          <w:noProof/>
        </w:rPr>
        <w:fldChar w:fldCharType="end"/>
      </w:r>
    </w:p>
    <w:p w14:paraId="6598A500" w14:textId="7DA6F831" w:rsidR="00C4531B" w:rsidRDefault="00C4531B">
      <w:pPr>
        <w:pStyle w:val="Kazalovsebine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NAVODILA ZA IZDELAVO PONUDBE</w:t>
      </w:r>
      <w:r>
        <w:rPr>
          <w:noProof/>
        </w:rPr>
        <w:tab/>
      </w:r>
      <w:r>
        <w:rPr>
          <w:noProof/>
        </w:rPr>
        <w:fldChar w:fldCharType="begin"/>
      </w:r>
      <w:r>
        <w:rPr>
          <w:noProof/>
        </w:rPr>
        <w:instrText xml:space="preserve"> PAGEREF _Toc489602093 \h </w:instrText>
      </w:r>
      <w:r>
        <w:rPr>
          <w:noProof/>
        </w:rPr>
      </w:r>
      <w:r>
        <w:rPr>
          <w:noProof/>
        </w:rPr>
        <w:fldChar w:fldCharType="separate"/>
      </w:r>
      <w:r w:rsidR="00212BEA">
        <w:rPr>
          <w:noProof/>
        </w:rPr>
        <w:t>27</w:t>
      </w:r>
      <w:r>
        <w:rPr>
          <w:noProof/>
        </w:rPr>
        <w:fldChar w:fldCharType="end"/>
      </w:r>
    </w:p>
    <w:p w14:paraId="2BFED601" w14:textId="6A9DB486" w:rsidR="00C4531B" w:rsidRDefault="00C4531B">
      <w:pPr>
        <w:pStyle w:val="Kazalovsebine2"/>
        <w:rPr>
          <w:rFonts w:asciiTheme="minorHAnsi" w:eastAsiaTheme="minorEastAsia" w:hAnsiTheme="minorHAnsi" w:cstheme="minorBidi"/>
          <w:noProof/>
        </w:rPr>
      </w:pPr>
      <w:r w:rsidRPr="00916D0A">
        <w:rPr>
          <w:noProof/>
        </w:rPr>
        <w:t>3.1.</w:t>
      </w:r>
      <w:r>
        <w:rPr>
          <w:rFonts w:asciiTheme="minorHAnsi" w:eastAsiaTheme="minorEastAsia" w:hAnsiTheme="minorHAnsi" w:cstheme="minorBidi"/>
          <w:noProof/>
        </w:rPr>
        <w:tab/>
      </w:r>
      <w:r>
        <w:rPr>
          <w:noProof/>
        </w:rPr>
        <w:t>Zaupnost podatkov iz ponudbene dokumentacije</w:t>
      </w:r>
      <w:r>
        <w:rPr>
          <w:noProof/>
        </w:rPr>
        <w:tab/>
      </w:r>
      <w:r>
        <w:rPr>
          <w:noProof/>
        </w:rPr>
        <w:fldChar w:fldCharType="begin"/>
      </w:r>
      <w:r>
        <w:rPr>
          <w:noProof/>
        </w:rPr>
        <w:instrText xml:space="preserve"> PAGEREF _Toc489602094 \h </w:instrText>
      </w:r>
      <w:r>
        <w:rPr>
          <w:noProof/>
        </w:rPr>
      </w:r>
      <w:r>
        <w:rPr>
          <w:noProof/>
        </w:rPr>
        <w:fldChar w:fldCharType="separate"/>
      </w:r>
      <w:r w:rsidR="00212BEA">
        <w:rPr>
          <w:noProof/>
        </w:rPr>
        <w:t>27</w:t>
      </w:r>
      <w:r>
        <w:rPr>
          <w:noProof/>
        </w:rPr>
        <w:fldChar w:fldCharType="end"/>
      </w:r>
    </w:p>
    <w:p w14:paraId="6A64B881" w14:textId="4BE78A0B" w:rsidR="00C4531B" w:rsidRDefault="00C4531B">
      <w:pPr>
        <w:pStyle w:val="Kazalovsebine2"/>
        <w:rPr>
          <w:rFonts w:asciiTheme="minorHAnsi" w:eastAsiaTheme="minorEastAsia" w:hAnsiTheme="minorHAnsi" w:cstheme="minorBidi"/>
          <w:noProof/>
        </w:rPr>
      </w:pPr>
      <w:r w:rsidRPr="00916D0A">
        <w:rPr>
          <w:noProof/>
        </w:rPr>
        <w:t>3.2.</w:t>
      </w:r>
      <w:r>
        <w:rPr>
          <w:rFonts w:asciiTheme="minorHAnsi" w:eastAsiaTheme="minorEastAsia" w:hAnsiTheme="minorHAnsi" w:cstheme="minorBidi"/>
          <w:noProof/>
        </w:rPr>
        <w:tab/>
      </w:r>
      <w:r>
        <w:rPr>
          <w:noProof/>
        </w:rPr>
        <w:t>Podatki o ponudnikih in podizvajalcih</w:t>
      </w:r>
      <w:r>
        <w:rPr>
          <w:noProof/>
        </w:rPr>
        <w:tab/>
      </w:r>
      <w:r>
        <w:rPr>
          <w:noProof/>
        </w:rPr>
        <w:fldChar w:fldCharType="begin"/>
      </w:r>
      <w:r>
        <w:rPr>
          <w:noProof/>
        </w:rPr>
        <w:instrText xml:space="preserve"> PAGEREF _Toc489602095 \h </w:instrText>
      </w:r>
      <w:r>
        <w:rPr>
          <w:noProof/>
        </w:rPr>
      </w:r>
      <w:r>
        <w:rPr>
          <w:noProof/>
        </w:rPr>
        <w:fldChar w:fldCharType="separate"/>
      </w:r>
      <w:r w:rsidR="00212BEA">
        <w:rPr>
          <w:noProof/>
        </w:rPr>
        <w:t>27</w:t>
      </w:r>
      <w:r>
        <w:rPr>
          <w:noProof/>
        </w:rPr>
        <w:fldChar w:fldCharType="end"/>
      </w:r>
    </w:p>
    <w:p w14:paraId="35072C64" w14:textId="18962249" w:rsidR="00C4531B" w:rsidRDefault="00C4531B">
      <w:pPr>
        <w:pStyle w:val="Kazalovsebine3"/>
        <w:tabs>
          <w:tab w:val="left" w:pos="1320"/>
          <w:tab w:val="right" w:leader="dot" w:pos="9060"/>
        </w:tabs>
        <w:rPr>
          <w:rFonts w:asciiTheme="minorHAnsi" w:eastAsiaTheme="minorEastAsia" w:hAnsiTheme="minorHAnsi" w:cstheme="minorBidi"/>
          <w:noProof/>
        </w:rPr>
      </w:pPr>
      <w:r w:rsidRPr="00916D0A">
        <w:rPr>
          <w:rFonts w:cs="Arial"/>
          <w:noProof/>
        </w:rPr>
        <w:t>3.2.1.</w:t>
      </w:r>
      <w:r>
        <w:rPr>
          <w:rFonts w:asciiTheme="minorHAnsi" w:eastAsiaTheme="minorEastAsia" w:hAnsiTheme="minorHAnsi" w:cstheme="minorBidi"/>
          <w:noProof/>
        </w:rPr>
        <w:tab/>
      </w:r>
      <w:r w:rsidRPr="00916D0A">
        <w:rPr>
          <w:rFonts w:cs="Arial"/>
          <w:noProof/>
        </w:rPr>
        <w:t>Ponudniki</w:t>
      </w:r>
      <w:r>
        <w:rPr>
          <w:noProof/>
        </w:rPr>
        <w:tab/>
      </w:r>
      <w:r>
        <w:rPr>
          <w:noProof/>
        </w:rPr>
        <w:fldChar w:fldCharType="begin"/>
      </w:r>
      <w:r>
        <w:rPr>
          <w:noProof/>
        </w:rPr>
        <w:instrText xml:space="preserve"> PAGEREF _Toc489602096 \h </w:instrText>
      </w:r>
      <w:r>
        <w:rPr>
          <w:noProof/>
        </w:rPr>
      </w:r>
      <w:r>
        <w:rPr>
          <w:noProof/>
        </w:rPr>
        <w:fldChar w:fldCharType="separate"/>
      </w:r>
      <w:r w:rsidR="00212BEA">
        <w:rPr>
          <w:noProof/>
        </w:rPr>
        <w:t>27</w:t>
      </w:r>
      <w:r>
        <w:rPr>
          <w:noProof/>
        </w:rPr>
        <w:fldChar w:fldCharType="end"/>
      </w:r>
    </w:p>
    <w:p w14:paraId="6F3ED802" w14:textId="77B99405" w:rsidR="00C4531B" w:rsidRDefault="00C4531B">
      <w:pPr>
        <w:pStyle w:val="Kazalovsebine3"/>
        <w:tabs>
          <w:tab w:val="left" w:pos="1320"/>
          <w:tab w:val="right" w:leader="dot" w:pos="9060"/>
        </w:tabs>
        <w:rPr>
          <w:rFonts w:asciiTheme="minorHAnsi" w:eastAsiaTheme="minorEastAsia" w:hAnsiTheme="minorHAnsi" w:cstheme="minorBidi"/>
          <w:noProof/>
        </w:rPr>
      </w:pPr>
      <w:r w:rsidRPr="00916D0A">
        <w:rPr>
          <w:rFonts w:cs="Arial"/>
          <w:noProof/>
        </w:rPr>
        <w:t>3.2.2.</w:t>
      </w:r>
      <w:r>
        <w:rPr>
          <w:rFonts w:asciiTheme="minorHAnsi" w:eastAsiaTheme="minorEastAsia" w:hAnsiTheme="minorHAnsi" w:cstheme="minorBidi"/>
          <w:noProof/>
        </w:rPr>
        <w:tab/>
      </w:r>
      <w:r w:rsidRPr="00916D0A">
        <w:rPr>
          <w:rFonts w:cs="Arial"/>
          <w:noProof/>
        </w:rPr>
        <w:t>Tuji ponudniki</w:t>
      </w:r>
      <w:r>
        <w:rPr>
          <w:noProof/>
        </w:rPr>
        <w:tab/>
      </w:r>
      <w:r>
        <w:rPr>
          <w:noProof/>
        </w:rPr>
        <w:fldChar w:fldCharType="begin"/>
      </w:r>
      <w:r>
        <w:rPr>
          <w:noProof/>
        </w:rPr>
        <w:instrText xml:space="preserve"> PAGEREF _Toc489602097 \h </w:instrText>
      </w:r>
      <w:r>
        <w:rPr>
          <w:noProof/>
        </w:rPr>
      </w:r>
      <w:r>
        <w:rPr>
          <w:noProof/>
        </w:rPr>
        <w:fldChar w:fldCharType="separate"/>
      </w:r>
      <w:r w:rsidR="00212BEA">
        <w:rPr>
          <w:noProof/>
        </w:rPr>
        <w:t>28</w:t>
      </w:r>
      <w:r>
        <w:rPr>
          <w:noProof/>
        </w:rPr>
        <w:fldChar w:fldCharType="end"/>
      </w:r>
    </w:p>
    <w:p w14:paraId="58F1C334" w14:textId="69ECD552" w:rsidR="00C4531B" w:rsidRDefault="00C4531B">
      <w:pPr>
        <w:pStyle w:val="Kazalovsebine3"/>
        <w:tabs>
          <w:tab w:val="left" w:pos="1320"/>
          <w:tab w:val="right" w:leader="dot" w:pos="9060"/>
        </w:tabs>
        <w:rPr>
          <w:rFonts w:asciiTheme="minorHAnsi" w:eastAsiaTheme="minorEastAsia" w:hAnsiTheme="minorHAnsi" w:cstheme="minorBidi"/>
          <w:noProof/>
        </w:rPr>
      </w:pPr>
      <w:r w:rsidRPr="00916D0A">
        <w:rPr>
          <w:rFonts w:cs="Arial"/>
          <w:noProof/>
        </w:rPr>
        <w:t>3.2.3.</w:t>
      </w:r>
      <w:r>
        <w:rPr>
          <w:rFonts w:asciiTheme="minorHAnsi" w:eastAsiaTheme="minorEastAsia" w:hAnsiTheme="minorHAnsi" w:cstheme="minorBidi"/>
          <w:noProof/>
        </w:rPr>
        <w:tab/>
      </w:r>
      <w:r w:rsidRPr="00916D0A">
        <w:rPr>
          <w:rFonts w:cs="Arial"/>
          <w:noProof/>
        </w:rPr>
        <w:t>Skupna ponudba gospodarskih subjektov</w:t>
      </w:r>
      <w:r>
        <w:rPr>
          <w:noProof/>
        </w:rPr>
        <w:tab/>
      </w:r>
      <w:r>
        <w:rPr>
          <w:noProof/>
        </w:rPr>
        <w:fldChar w:fldCharType="begin"/>
      </w:r>
      <w:r>
        <w:rPr>
          <w:noProof/>
        </w:rPr>
        <w:instrText xml:space="preserve"> PAGEREF _Toc489602098 \h </w:instrText>
      </w:r>
      <w:r>
        <w:rPr>
          <w:noProof/>
        </w:rPr>
      </w:r>
      <w:r>
        <w:rPr>
          <w:noProof/>
        </w:rPr>
        <w:fldChar w:fldCharType="separate"/>
      </w:r>
      <w:r w:rsidR="00212BEA">
        <w:rPr>
          <w:noProof/>
        </w:rPr>
        <w:t>28</w:t>
      </w:r>
      <w:r>
        <w:rPr>
          <w:noProof/>
        </w:rPr>
        <w:fldChar w:fldCharType="end"/>
      </w:r>
    </w:p>
    <w:p w14:paraId="4DDA931B" w14:textId="20E5E10C" w:rsidR="00C4531B" w:rsidRDefault="00C4531B">
      <w:pPr>
        <w:pStyle w:val="Kazalovsebine3"/>
        <w:tabs>
          <w:tab w:val="left" w:pos="1320"/>
          <w:tab w:val="right" w:leader="dot" w:pos="9060"/>
        </w:tabs>
        <w:rPr>
          <w:rFonts w:asciiTheme="minorHAnsi" w:eastAsiaTheme="minorEastAsia" w:hAnsiTheme="minorHAnsi" w:cstheme="minorBidi"/>
          <w:noProof/>
        </w:rPr>
      </w:pPr>
      <w:r w:rsidRPr="00916D0A">
        <w:rPr>
          <w:rFonts w:cs="Arial"/>
          <w:noProof/>
        </w:rPr>
        <w:t>3.2.4.</w:t>
      </w:r>
      <w:r>
        <w:rPr>
          <w:rFonts w:asciiTheme="minorHAnsi" w:eastAsiaTheme="minorEastAsia" w:hAnsiTheme="minorHAnsi" w:cstheme="minorBidi"/>
          <w:noProof/>
        </w:rPr>
        <w:tab/>
      </w:r>
      <w:r w:rsidRPr="00916D0A">
        <w:rPr>
          <w:rFonts w:cs="Arial"/>
          <w:noProof/>
        </w:rPr>
        <w:t>Podizvajalci</w:t>
      </w:r>
      <w:r>
        <w:rPr>
          <w:noProof/>
        </w:rPr>
        <w:tab/>
      </w:r>
      <w:r>
        <w:rPr>
          <w:noProof/>
        </w:rPr>
        <w:fldChar w:fldCharType="begin"/>
      </w:r>
      <w:r>
        <w:rPr>
          <w:noProof/>
        </w:rPr>
        <w:instrText xml:space="preserve"> PAGEREF _Toc489602099 \h </w:instrText>
      </w:r>
      <w:r>
        <w:rPr>
          <w:noProof/>
        </w:rPr>
      </w:r>
      <w:r>
        <w:rPr>
          <w:noProof/>
        </w:rPr>
        <w:fldChar w:fldCharType="separate"/>
      </w:r>
      <w:r w:rsidR="00212BEA">
        <w:rPr>
          <w:noProof/>
        </w:rPr>
        <w:t>29</w:t>
      </w:r>
      <w:r>
        <w:rPr>
          <w:noProof/>
        </w:rPr>
        <w:fldChar w:fldCharType="end"/>
      </w:r>
    </w:p>
    <w:p w14:paraId="554A5E41" w14:textId="01CE84F1" w:rsidR="00C4531B" w:rsidRDefault="00C4531B">
      <w:pPr>
        <w:pStyle w:val="Kazalovsebine2"/>
        <w:rPr>
          <w:rFonts w:asciiTheme="minorHAnsi" w:eastAsiaTheme="minorEastAsia" w:hAnsiTheme="minorHAnsi" w:cstheme="minorBidi"/>
          <w:noProof/>
        </w:rPr>
      </w:pPr>
      <w:r w:rsidRPr="00916D0A">
        <w:rPr>
          <w:noProof/>
        </w:rPr>
        <w:t>3.3.</w:t>
      </w:r>
      <w:r>
        <w:rPr>
          <w:rFonts w:asciiTheme="minorHAnsi" w:eastAsiaTheme="minorEastAsia" w:hAnsiTheme="minorHAnsi" w:cstheme="minorBidi"/>
          <w:noProof/>
        </w:rPr>
        <w:tab/>
      </w:r>
      <w:r>
        <w:rPr>
          <w:noProof/>
        </w:rPr>
        <w:t>Podpis ponudbene dokumentacije</w:t>
      </w:r>
      <w:r>
        <w:rPr>
          <w:noProof/>
        </w:rPr>
        <w:tab/>
      </w:r>
      <w:r>
        <w:rPr>
          <w:noProof/>
        </w:rPr>
        <w:fldChar w:fldCharType="begin"/>
      </w:r>
      <w:r>
        <w:rPr>
          <w:noProof/>
        </w:rPr>
        <w:instrText xml:space="preserve"> PAGEREF _Toc489602100 \h </w:instrText>
      </w:r>
      <w:r>
        <w:rPr>
          <w:noProof/>
        </w:rPr>
      </w:r>
      <w:r>
        <w:rPr>
          <w:noProof/>
        </w:rPr>
        <w:fldChar w:fldCharType="separate"/>
      </w:r>
      <w:r w:rsidR="00212BEA">
        <w:rPr>
          <w:noProof/>
        </w:rPr>
        <w:t>30</w:t>
      </w:r>
      <w:r>
        <w:rPr>
          <w:noProof/>
        </w:rPr>
        <w:fldChar w:fldCharType="end"/>
      </w:r>
    </w:p>
    <w:p w14:paraId="210ECF96" w14:textId="1B0FFC35" w:rsidR="00C4531B" w:rsidRDefault="00C4531B">
      <w:pPr>
        <w:pStyle w:val="Kazalovsebine2"/>
        <w:rPr>
          <w:rFonts w:asciiTheme="minorHAnsi" w:eastAsiaTheme="minorEastAsia" w:hAnsiTheme="minorHAnsi" w:cstheme="minorBidi"/>
          <w:noProof/>
        </w:rPr>
      </w:pPr>
      <w:r w:rsidRPr="00916D0A">
        <w:rPr>
          <w:noProof/>
        </w:rPr>
        <w:t>3.4.</w:t>
      </w:r>
      <w:r>
        <w:rPr>
          <w:rFonts w:asciiTheme="minorHAnsi" w:eastAsiaTheme="minorEastAsia" w:hAnsiTheme="minorHAnsi" w:cstheme="minorBidi"/>
          <w:noProof/>
        </w:rPr>
        <w:tab/>
      </w:r>
      <w:r>
        <w:rPr>
          <w:noProof/>
        </w:rPr>
        <w:t>Jezikovne zahteve</w:t>
      </w:r>
      <w:r>
        <w:rPr>
          <w:noProof/>
        </w:rPr>
        <w:tab/>
      </w:r>
      <w:r>
        <w:rPr>
          <w:noProof/>
        </w:rPr>
        <w:fldChar w:fldCharType="begin"/>
      </w:r>
      <w:r>
        <w:rPr>
          <w:noProof/>
        </w:rPr>
        <w:instrText xml:space="preserve"> PAGEREF _Toc489602101 \h </w:instrText>
      </w:r>
      <w:r>
        <w:rPr>
          <w:noProof/>
        </w:rPr>
      </w:r>
      <w:r>
        <w:rPr>
          <w:noProof/>
        </w:rPr>
        <w:fldChar w:fldCharType="separate"/>
      </w:r>
      <w:r w:rsidR="00212BEA">
        <w:rPr>
          <w:noProof/>
        </w:rPr>
        <w:t>30</w:t>
      </w:r>
      <w:r>
        <w:rPr>
          <w:noProof/>
        </w:rPr>
        <w:fldChar w:fldCharType="end"/>
      </w:r>
    </w:p>
    <w:p w14:paraId="503E7D84" w14:textId="172E12D8" w:rsidR="00C4531B" w:rsidRDefault="00C4531B">
      <w:pPr>
        <w:pStyle w:val="Kazalovsebine2"/>
        <w:rPr>
          <w:rFonts w:asciiTheme="minorHAnsi" w:eastAsiaTheme="minorEastAsia" w:hAnsiTheme="minorHAnsi" w:cstheme="minorBidi"/>
          <w:noProof/>
        </w:rPr>
      </w:pPr>
      <w:r w:rsidRPr="00916D0A">
        <w:rPr>
          <w:noProof/>
        </w:rPr>
        <w:t>3.5.</w:t>
      </w:r>
      <w:r>
        <w:rPr>
          <w:rFonts w:asciiTheme="minorHAnsi" w:eastAsiaTheme="minorEastAsia" w:hAnsiTheme="minorHAnsi" w:cstheme="minorBidi"/>
          <w:noProof/>
        </w:rPr>
        <w:tab/>
      </w:r>
      <w:r>
        <w:rPr>
          <w:noProof/>
        </w:rPr>
        <w:t>Oblika ponudbe</w:t>
      </w:r>
      <w:r>
        <w:rPr>
          <w:noProof/>
        </w:rPr>
        <w:tab/>
      </w:r>
      <w:r>
        <w:rPr>
          <w:noProof/>
        </w:rPr>
        <w:fldChar w:fldCharType="begin"/>
      </w:r>
      <w:r>
        <w:rPr>
          <w:noProof/>
        </w:rPr>
        <w:instrText xml:space="preserve"> PAGEREF _Toc489602102 \h </w:instrText>
      </w:r>
      <w:r>
        <w:rPr>
          <w:noProof/>
        </w:rPr>
      </w:r>
      <w:r>
        <w:rPr>
          <w:noProof/>
        </w:rPr>
        <w:fldChar w:fldCharType="separate"/>
      </w:r>
      <w:r w:rsidR="00212BEA">
        <w:rPr>
          <w:noProof/>
        </w:rPr>
        <w:t>31</w:t>
      </w:r>
      <w:r>
        <w:rPr>
          <w:noProof/>
        </w:rPr>
        <w:fldChar w:fldCharType="end"/>
      </w:r>
    </w:p>
    <w:p w14:paraId="08620A7F" w14:textId="507819FB" w:rsidR="00C4531B" w:rsidRDefault="00C4531B">
      <w:pPr>
        <w:pStyle w:val="Kazalovsebine2"/>
        <w:rPr>
          <w:rFonts w:asciiTheme="minorHAnsi" w:eastAsiaTheme="minorEastAsia" w:hAnsiTheme="minorHAnsi" w:cstheme="minorBidi"/>
          <w:noProof/>
        </w:rPr>
      </w:pPr>
      <w:r w:rsidRPr="00916D0A">
        <w:rPr>
          <w:noProof/>
        </w:rPr>
        <w:t>3.6.</w:t>
      </w:r>
      <w:r>
        <w:rPr>
          <w:rFonts w:asciiTheme="minorHAnsi" w:eastAsiaTheme="minorEastAsia" w:hAnsiTheme="minorHAnsi" w:cstheme="minorBidi"/>
          <w:noProof/>
        </w:rPr>
        <w:tab/>
      </w:r>
      <w:r>
        <w:rPr>
          <w:noProof/>
        </w:rPr>
        <w:t>Izvod</w:t>
      </w:r>
      <w:r w:rsidRPr="00916D0A">
        <w:rPr>
          <w:noProof/>
        </w:rPr>
        <w:t xml:space="preserve"> optično prebrane</w:t>
      </w:r>
      <w:r>
        <w:rPr>
          <w:noProof/>
        </w:rPr>
        <w:t xml:space="preserve"> ponudbe</w:t>
      </w:r>
      <w:r>
        <w:rPr>
          <w:noProof/>
        </w:rPr>
        <w:tab/>
      </w:r>
      <w:r>
        <w:rPr>
          <w:noProof/>
        </w:rPr>
        <w:fldChar w:fldCharType="begin"/>
      </w:r>
      <w:r>
        <w:rPr>
          <w:noProof/>
        </w:rPr>
        <w:instrText xml:space="preserve"> PAGEREF _Toc489602103 \h </w:instrText>
      </w:r>
      <w:r>
        <w:rPr>
          <w:noProof/>
        </w:rPr>
      </w:r>
      <w:r>
        <w:rPr>
          <w:noProof/>
        </w:rPr>
        <w:fldChar w:fldCharType="separate"/>
      </w:r>
      <w:r w:rsidR="00212BEA">
        <w:rPr>
          <w:noProof/>
        </w:rPr>
        <w:t>32</w:t>
      </w:r>
      <w:r>
        <w:rPr>
          <w:noProof/>
        </w:rPr>
        <w:fldChar w:fldCharType="end"/>
      </w:r>
    </w:p>
    <w:p w14:paraId="34395FF0" w14:textId="7AD607F3" w:rsidR="00C4531B" w:rsidRDefault="00C4531B">
      <w:pPr>
        <w:pStyle w:val="Kazalovsebine2"/>
        <w:rPr>
          <w:rFonts w:asciiTheme="minorHAnsi" w:eastAsiaTheme="minorEastAsia" w:hAnsiTheme="minorHAnsi" w:cstheme="minorBidi"/>
          <w:noProof/>
        </w:rPr>
      </w:pPr>
      <w:r w:rsidRPr="00916D0A">
        <w:rPr>
          <w:noProof/>
        </w:rPr>
        <w:t>3.7.</w:t>
      </w:r>
      <w:r>
        <w:rPr>
          <w:rFonts w:asciiTheme="minorHAnsi" w:eastAsiaTheme="minorEastAsia" w:hAnsiTheme="minorHAnsi" w:cstheme="minorBidi"/>
          <w:noProof/>
        </w:rPr>
        <w:tab/>
      </w:r>
      <w:r>
        <w:rPr>
          <w:noProof/>
        </w:rPr>
        <w:t>Ponudbene cene</w:t>
      </w:r>
      <w:r>
        <w:rPr>
          <w:noProof/>
        </w:rPr>
        <w:tab/>
      </w:r>
      <w:r>
        <w:rPr>
          <w:noProof/>
        </w:rPr>
        <w:fldChar w:fldCharType="begin"/>
      </w:r>
      <w:r>
        <w:rPr>
          <w:noProof/>
        </w:rPr>
        <w:instrText xml:space="preserve"> PAGEREF _Toc489602104 \h </w:instrText>
      </w:r>
      <w:r>
        <w:rPr>
          <w:noProof/>
        </w:rPr>
      </w:r>
      <w:r>
        <w:rPr>
          <w:noProof/>
        </w:rPr>
        <w:fldChar w:fldCharType="separate"/>
      </w:r>
      <w:r w:rsidR="00212BEA">
        <w:rPr>
          <w:noProof/>
        </w:rPr>
        <w:t>32</w:t>
      </w:r>
      <w:r>
        <w:rPr>
          <w:noProof/>
        </w:rPr>
        <w:fldChar w:fldCharType="end"/>
      </w:r>
    </w:p>
    <w:p w14:paraId="18223DB3" w14:textId="00A07A73" w:rsidR="00C4531B" w:rsidRDefault="00C4531B">
      <w:pPr>
        <w:pStyle w:val="Kazalovsebine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OBRAZCI ZA SESTAVO PONUDBE</w:t>
      </w:r>
      <w:r>
        <w:rPr>
          <w:noProof/>
        </w:rPr>
        <w:tab/>
      </w:r>
      <w:r>
        <w:rPr>
          <w:noProof/>
        </w:rPr>
        <w:fldChar w:fldCharType="begin"/>
      </w:r>
      <w:r>
        <w:rPr>
          <w:noProof/>
        </w:rPr>
        <w:instrText xml:space="preserve"> PAGEREF _Toc489602105 \h </w:instrText>
      </w:r>
      <w:r>
        <w:rPr>
          <w:noProof/>
        </w:rPr>
      </w:r>
      <w:r>
        <w:rPr>
          <w:noProof/>
        </w:rPr>
        <w:fldChar w:fldCharType="separate"/>
      </w:r>
      <w:r w:rsidR="00212BEA">
        <w:rPr>
          <w:noProof/>
        </w:rPr>
        <w:t>33</w:t>
      </w:r>
      <w:r>
        <w:rPr>
          <w:noProof/>
        </w:rPr>
        <w:fldChar w:fldCharType="end"/>
      </w:r>
    </w:p>
    <w:p w14:paraId="74A5C8C0" w14:textId="66A453B6" w:rsidR="00C4531B" w:rsidRDefault="00C4531B">
      <w:pPr>
        <w:pStyle w:val="Kazalovsebine2"/>
        <w:rPr>
          <w:rFonts w:asciiTheme="minorHAnsi" w:eastAsiaTheme="minorEastAsia" w:hAnsiTheme="minorHAnsi" w:cstheme="minorBidi"/>
          <w:noProof/>
        </w:rPr>
      </w:pPr>
      <w:r w:rsidRPr="00916D0A">
        <w:rPr>
          <w:noProof/>
        </w:rPr>
        <w:t>4.1.</w:t>
      </w:r>
      <w:r>
        <w:rPr>
          <w:rFonts w:asciiTheme="minorHAnsi" w:eastAsiaTheme="minorEastAsia" w:hAnsiTheme="minorHAnsi" w:cstheme="minorBidi"/>
          <w:noProof/>
        </w:rPr>
        <w:tab/>
      </w:r>
      <w:r>
        <w:rPr>
          <w:noProof/>
        </w:rPr>
        <w:t>obr.</w:t>
      </w:r>
      <w:r w:rsidRPr="00916D0A">
        <w:rPr>
          <w:noProof/>
        </w:rPr>
        <w:t xml:space="preserve"> – Ponudba</w:t>
      </w:r>
      <w:r>
        <w:rPr>
          <w:noProof/>
        </w:rPr>
        <w:tab/>
      </w:r>
      <w:r>
        <w:rPr>
          <w:noProof/>
        </w:rPr>
        <w:fldChar w:fldCharType="begin"/>
      </w:r>
      <w:r>
        <w:rPr>
          <w:noProof/>
        </w:rPr>
        <w:instrText xml:space="preserve"> PAGEREF _Toc489602106 \h </w:instrText>
      </w:r>
      <w:r>
        <w:rPr>
          <w:noProof/>
        </w:rPr>
      </w:r>
      <w:r>
        <w:rPr>
          <w:noProof/>
        </w:rPr>
        <w:fldChar w:fldCharType="separate"/>
      </w:r>
      <w:r w:rsidR="00212BEA">
        <w:rPr>
          <w:noProof/>
        </w:rPr>
        <w:t>35</w:t>
      </w:r>
      <w:r>
        <w:rPr>
          <w:noProof/>
        </w:rPr>
        <w:fldChar w:fldCharType="end"/>
      </w:r>
    </w:p>
    <w:p w14:paraId="17136DF5" w14:textId="47B70C95" w:rsidR="00C4531B" w:rsidRDefault="00C4531B">
      <w:pPr>
        <w:pStyle w:val="Kazalovsebine3"/>
        <w:tabs>
          <w:tab w:val="left" w:pos="880"/>
          <w:tab w:val="right" w:leader="dot" w:pos="9060"/>
        </w:tabs>
        <w:rPr>
          <w:rFonts w:asciiTheme="minorHAnsi" w:eastAsiaTheme="minorEastAsia" w:hAnsiTheme="minorHAnsi" w:cstheme="minorBidi"/>
          <w:noProof/>
        </w:rPr>
      </w:pPr>
      <w:r w:rsidRPr="00916D0A">
        <w:rPr>
          <w:rFonts w:eastAsia="Times New Roman" w:cs="Arial"/>
          <w:noProof/>
          <w:lang w:eastAsia="en-US"/>
        </w:rPr>
        <w:lastRenderedPageBreak/>
        <w:t>1.</w:t>
      </w:r>
      <w:r>
        <w:rPr>
          <w:rFonts w:asciiTheme="minorHAnsi" w:eastAsiaTheme="minorEastAsia" w:hAnsiTheme="minorHAnsi" w:cstheme="minorBidi"/>
          <w:noProof/>
        </w:rPr>
        <w:tab/>
      </w:r>
      <w:r w:rsidRPr="00916D0A">
        <w:rPr>
          <w:rFonts w:eastAsia="Times New Roman" w:cs="Arial"/>
          <w:noProof/>
          <w:lang w:eastAsia="en-US"/>
        </w:rPr>
        <w:t>Strokovni nadzor in koordinacija VZD</w:t>
      </w:r>
      <w:r>
        <w:rPr>
          <w:noProof/>
        </w:rPr>
        <w:tab/>
      </w:r>
      <w:r>
        <w:rPr>
          <w:noProof/>
        </w:rPr>
        <w:fldChar w:fldCharType="begin"/>
      </w:r>
      <w:r>
        <w:rPr>
          <w:noProof/>
        </w:rPr>
        <w:instrText xml:space="preserve"> PAGEREF _Toc489602107 \h </w:instrText>
      </w:r>
      <w:r>
        <w:rPr>
          <w:noProof/>
        </w:rPr>
      </w:r>
      <w:r>
        <w:rPr>
          <w:noProof/>
        </w:rPr>
        <w:fldChar w:fldCharType="separate"/>
      </w:r>
      <w:r w:rsidR="00212BEA">
        <w:rPr>
          <w:noProof/>
        </w:rPr>
        <w:t>35</w:t>
      </w:r>
      <w:r>
        <w:rPr>
          <w:noProof/>
        </w:rPr>
        <w:fldChar w:fldCharType="end"/>
      </w:r>
    </w:p>
    <w:p w14:paraId="5F6DFB63" w14:textId="150B0E7A" w:rsidR="00C4531B" w:rsidRDefault="00C4531B">
      <w:pPr>
        <w:pStyle w:val="Kazalovsebine3"/>
        <w:tabs>
          <w:tab w:val="left" w:pos="880"/>
          <w:tab w:val="right" w:leader="dot" w:pos="9060"/>
        </w:tabs>
        <w:rPr>
          <w:rFonts w:asciiTheme="minorHAnsi" w:eastAsiaTheme="minorEastAsia" w:hAnsiTheme="minorHAnsi" w:cstheme="minorBidi"/>
          <w:noProof/>
        </w:rPr>
      </w:pPr>
      <w:r w:rsidRPr="00916D0A">
        <w:rPr>
          <w:rFonts w:eastAsia="Times New Roman" w:cs="Arial"/>
          <w:noProof/>
          <w:lang w:eastAsia="en-US"/>
        </w:rPr>
        <w:t>2.</w:t>
      </w:r>
      <w:r>
        <w:rPr>
          <w:rFonts w:asciiTheme="minorHAnsi" w:eastAsiaTheme="minorEastAsia" w:hAnsiTheme="minorHAnsi" w:cstheme="minorBidi"/>
          <w:noProof/>
        </w:rPr>
        <w:tab/>
      </w:r>
      <w:r w:rsidRPr="00916D0A">
        <w:rPr>
          <w:rFonts w:eastAsia="Times New Roman" w:cs="Arial"/>
          <w:noProof/>
          <w:lang w:eastAsia="en-US"/>
        </w:rPr>
        <w:t>Finančni nadzor</w:t>
      </w:r>
      <w:r>
        <w:rPr>
          <w:noProof/>
        </w:rPr>
        <w:tab/>
      </w:r>
      <w:r>
        <w:rPr>
          <w:noProof/>
        </w:rPr>
        <w:fldChar w:fldCharType="begin"/>
      </w:r>
      <w:r>
        <w:rPr>
          <w:noProof/>
        </w:rPr>
        <w:instrText xml:space="preserve"> PAGEREF _Toc489602108 \h </w:instrText>
      </w:r>
      <w:r>
        <w:rPr>
          <w:noProof/>
        </w:rPr>
      </w:r>
      <w:r>
        <w:rPr>
          <w:noProof/>
        </w:rPr>
        <w:fldChar w:fldCharType="separate"/>
      </w:r>
      <w:r w:rsidR="00212BEA">
        <w:rPr>
          <w:noProof/>
        </w:rPr>
        <w:t>35</w:t>
      </w:r>
      <w:r>
        <w:rPr>
          <w:noProof/>
        </w:rPr>
        <w:fldChar w:fldCharType="end"/>
      </w:r>
    </w:p>
    <w:p w14:paraId="1951E553" w14:textId="31DA77F4" w:rsidR="00C4531B" w:rsidRDefault="00C4531B">
      <w:pPr>
        <w:pStyle w:val="Kazalovsebine2"/>
        <w:rPr>
          <w:rFonts w:asciiTheme="minorHAnsi" w:eastAsiaTheme="minorEastAsia" w:hAnsiTheme="minorHAnsi" w:cstheme="minorBidi"/>
          <w:noProof/>
        </w:rPr>
      </w:pPr>
      <w:r w:rsidRPr="00916D0A">
        <w:rPr>
          <w:noProof/>
        </w:rPr>
        <w:t>4.2.</w:t>
      </w:r>
      <w:r>
        <w:rPr>
          <w:rFonts w:asciiTheme="minorHAnsi" w:eastAsiaTheme="minorEastAsia" w:hAnsiTheme="minorHAnsi" w:cstheme="minorBidi"/>
          <w:noProof/>
        </w:rPr>
        <w:tab/>
      </w:r>
      <w:r w:rsidRPr="00916D0A">
        <w:rPr>
          <w:noProof/>
        </w:rPr>
        <w:t>obr. – Podatki o gospodarskem subjektu</w:t>
      </w:r>
      <w:r>
        <w:rPr>
          <w:noProof/>
        </w:rPr>
        <w:tab/>
      </w:r>
      <w:r>
        <w:rPr>
          <w:noProof/>
        </w:rPr>
        <w:fldChar w:fldCharType="begin"/>
      </w:r>
      <w:r>
        <w:rPr>
          <w:noProof/>
        </w:rPr>
        <w:instrText xml:space="preserve"> PAGEREF _Toc489602109 \h </w:instrText>
      </w:r>
      <w:r>
        <w:rPr>
          <w:noProof/>
        </w:rPr>
      </w:r>
      <w:r>
        <w:rPr>
          <w:noProof/>
        </w:rPr>
        <w:fldChar w:fldCharType="separate"/>
      </w:r>
      <w:r w:rsidR="00212BEA">
        <w:rPr>
          <w:noProof/>
        </w:rPr>
        <w:t>37</w:t>
      </w:r>
      <w:r>
        <w:rPr>
          <w:noProof/>
        </w:rPr>
        <w:fldChar w:fldCharType="end"/>
      </w:r>
    </w:p>
    <w:p w14:paraId="75D76B41" w14:textId="05881B85" w:rsidR="00C4531B" w:rsidRDefault="00C4531B">
      <w:pPr>
        <w:pStyle w:val="Kazalovsebine2"/>
        <w:rPr>
          <w:rFonts w:asciiTheme="minorHAnsi" w:eastAsiaTheme="minorEastAsia" w:hAnsiTheme="minorHAnsi" w:cstheme="minorBidi"/>
          <w:noProof/>
        </w:rPr>
      </w:pPr>
      <w:r w:rsidRPr="00916D0A">
        <w:rPr>
          <w:noProof/>
        </w:rPr>
        <w:t>4.3.</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Udeležba podizvajalcev</w:t>
      </w:r>
      <w:r>
        <w:rPr>
          <w:noProof/>
        </w:rPr>
        <w:tab/>
      </w:r>
      <w:r>
        <w:rPr>
          <w:noProof/>
        </w:rPr>
        <w:fldChar w:fldCharType="begin"/>
      </w:r>
      <w:r>
        <w:rPr>
          <w:noProof/>
        </w:rPr>
        <w:instrText xml:space="preserve"> PAGEREF _Toc489602110 \h </w:instrText>
      </w:r>
      <w:r>
        <w:rPr>
          <w:noProof/>
        </w:rPr>
      </w:r>
      <w:r>
        <w:rPr>
          <w:noProof/>
        </w:rPr>
        <w:fldChar w:fldCharType="separate"/>
      </w:r>
      <w:r w:rsidR="00212BEA">
        <w:rPr>
          <w:noProof/>
        </w:rPr>
        <w:t>39</w:t>
      </w:r>
      <w:r>
        <w:rPr>
          <w:noProof/>
        </w:rPr>
        <w:fldChar w:fldCharType="end"/>
      </w:r>
    </w:p>
    <w:p w14:paraId="643A8F1A" w14:textId="46C36CE7" w:rsidR="00C4531B" w:rsidRDefault="00C4531B">
      <w:pPr>
        <w:pStyle w:val="Kazalovsebine2"/>
        <w:rPr>
          <w:rFonts w:asciiTheme="minorHAnsi" w:eastAsiaTheme="minorEastAsia" w:hAnsiTheme="minorHAnsi" w:cstheme="minorBidi"/>
          <w:noProof/>
        </w:rPr>
      </w:pPr>
      <w:r w:rsidRPr="00916D0A">
        <w:rPr>
          <w:noProof/>
        </w:rPr>
        <w:t>4.4.</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Zahteva podizvajalca za neposredno plačilo</w:t>
      </w:r>
      <w:r>
        <w:rPr>
          <w:noProof/>
        </w:rPr>
        <w:tab/>
      </w:r>
      <w:r>
        <w:rPr>
          <w:noProof/>
        </w:rPr>
        <w:fldChar w:fldCharType="begin"/>
      </w:r>
      <w:r>
        <w:rPr>
          <w:noProof/>
        </w:rPr>
        <w:instrText xml:space="preserve"> PAGEREF _Toc489602111 \h </w:instrText>
      </w:r>
      <w:r>
        <w:rPr>
          <w:noProof/>
        </w:rPr>
      </w:r>
      <w:r>
        <w:rPr>
          <w:noProof/>
        </w:rPr>
        <w:fldChar w:fldCharType="separate"/>
      </w:r>
      <w:r w:rsidR="00212BEA">
        <w:rPr>
          <w:noProof/>
        </w:rPr>
        <w:t>41</w:t>
      </w:r>
      <w:r>
        <w:rPr>
          <w:noProof/>
        </w:rPr>
        <w:fldChar w:fldCharType="end"/>
      </w:r>
    </w:p>
    <w:p w14:paraId="3590C744" w14:textId="6EB44860" w:rsidR="00C4531B" w:rsidRDefault="00C4531B">
      <w:pPr>
        <w:pStyle w:val="Kazalovsebine2"/>
        <w:rPr>
          <w:rFonts w:asciiTheme="minorHAnsi" w:eastAsiaTheme="minorEastAsia" w:hAnsiTheme="minorHAnsi" w:cstheme="minorBidi"/>
          <w:noProof/>
        </w:rPr>
      </w:pPr>
      <w:r w:rsidRPr="00916D0A">
        <w:rPr>
          <w:noProof/>
        </w:rPr>
        <w:t>4.5.</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Krovna izjava gospodarskega subjekta</w:t>
      </w:r>
      <w:r>
        <w:rPr>
          <w:noProof/>
        </w:rPr>
        <w:tab/>
      </w:r>
      <w:r>
        <w:rPr>
          <w:noProof/>
        </w:rPr>
        <w:fldChar w:fldCharType="begin"/>
      </w:r>
      <w:r>
        <w:rPr>
          <w:noProof/>
        </w:rPr>
        <w:instrText xml:space="preserve"> PAGEREF _Toc489602112 \h </w:instrText>
      </w:r>
      <w:r>
        <w:rPr>
          <w:noProof/>
        </w:rPr>
      </w:r>
      <w:r>
        <w:rPr>
          <w:noProof/>
        </w:rPr>
        <w:fldChar w:fldCharType="separate"/>
      </w:r>
      <w:r w:rsidR="00212BEA">
        <w:rPr>
          <w:noProof/>
        </w:rPr>
        <w:t>42</w:t>
      </w:r>
      <w:r>
        <w:rPr>
          <w:noProof/>
        </w:rPr>
        <w:fldChar w:fldCharType="end"/>
      </w:r>
    </w:p>
    <w:p w14:paraId="0E3947FC" w14:textId="3D3080A4" w:rsidR="00C4531B" w:rsidRDefault="00C4531B">
      <w:pPr>
        <w:pStyle w:val="Kazalovsebine2"/>
        <w:rPr>
          <w:rFonts w:asciiTheme="minorHAnsi" w:eastAsiaTheme="minorEastAsia" w:hAnsiTheme="minorHAnsi" w:cstheme="minorBidi"/>
          <w:noProof/>
        </w:rPr>
      </w:pPr>
      <w:r w:rsidRPr="00916D0A">
        <w:rPr>
          <w:noProof/>
        </w:rPr>
        <w:t>4.6.</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Pooblastilo gospodarskega subjekta</w:t>
      </w:r>
      <w:r>
        <w:rPr>
          <w:noProof/>
        </w:rPr>
        <w:tab/>
      </w:r>
      <w:r>
        <w:rPr>
          <w:noProof/>
        </w:rPr>
        <w:fldChar w:fldCharType="begin"/>
      </w:r>
      <w:r>
        <w:rPr>
          <w:noProof/>
        </w:rPr>
        <w:instrText xml:space="preserve"> PAGEREF _Toc489602113 \h </w:instrText>
      </w:r>
      <w:r>
        <w:rPr>
          <w:noProof/>
        </w:rPr>
      </w:r>
      <w:r>
        <w:rPr>
          <w:noProof/>
        </w:rPr>
        <w:fldChar w:fldCharType="separate"/>
      </w:r>
      <w:r w:rsidR="00212BEA">
        <w:rPr>
          <w:noProof/>
        </w:rPr>
        <w:t>46</w:t>
      </w:r>
      <w:r>
        <w:rPr>
          <w:noProof/>
        </w:rPr>
        <w:fldChar w:fldCharType="end"/>
      </w:r>
    </w:p>
    <w:p w14:paraId="468B3E93" w14:textId="5CF130A4" w:rsidR="00C4531B" w:rsidRDefault="00C4531B">
      <w:pPr>
        <w:pStyle w:val="Kazalovsebine2"/>
        <w:rPr>
          <w:rFonts w:asciiTheme="minorHAnsi" w:eastAsiaTheme="minorEastAsia" w:hAnsiTheme="minorHAnsi" w:cstheme="minorBidi"/>
          <w:noProof/>
        </w:rPr>
      </w:pPr>
      <w:r w:rsidRPr="00916D0A">
        <w:rPr>
          <w:noProof/>
        </w:rPr>
        <w:t>4.7.</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Pooblastilo odgovorne osebe za pridobitev osebnih podatkov</w:t>
      </w:r>
      <w:r>
        <w:rPr>
          <w:noProof/>
        </w:rPr>
        <w:tab/>
      </w:r>
      <w:r>
        <w:rPr>
          <w:noProof/>
        </w:rPr>
        <w:fldChar w:fldCharType="begin"/>
      </w:r>
      <w:r>
        <w:rPr>
          <w:noProof/>
        </w:rPr>
        <w:instrText xml:space="preserve"> PAGEREF _Toc489602114 \h </w:instrText>
      </w:r>
      <w:r>
        <w:rPr>
          <w:noProof/>
        </w:rPr>
      </w:r>
      <w:r>
        <w:rPr>
          <w:noProof/>
        </w:rPr>
        <w:fldChar w:fldCharType="separate"/>
      </w:r>
      <w:r w:rsidR="00212BEA">
        <w:rPr>
          <w:noProof/>
        </w:rPr>
        <w:t>47</w:t>
      </w:r>
      <w:r>
        <w:rPr>
          <w:noProof/>
        </w:rPr>
        <w:fldChar w:fldCharType="end"/>
      </w:r>
    </w:p>
    <w:p w14:paraId="66EC77CC" w14:textId="609AF911" w:rsidR="00C4531B" w:rsidRDefault="00C4531B">
      <w:pPr>
        <w:pStyle w:val="Kazalovsebine2"/>
        <w:rPr>
          <w:rFonts w:asciiTheme="minorHAnsi" w:eastAsiaTheme="minorEastAsia" w:hAnsiTheme="minorHAnsi" w:cstheme="minorBidi"/>
          <w:noProof/>
        </w:rPr>
      </w:pPr>
      <w:r w:rsidRPr="00916D0A">
        <w:rPr>
          <w:noProof/>
        </w:rPr>
        <w:t>4.8.</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Seznam referenc ponudnika</w:t>
      </w:r>
      <w:r>
        <w:rPr>
          <w:noProof/>
        </w:rPr>
        <w:tab/>
      </w:r>
      <w:r>
        <w:rPr>
          <w:noProof/>
        </w:rPr>
        <w:fldChar w:fldCharType="begin"/>
      </w:r>
      <w:r>
        <w:rPr>
          <w:noProof/>
        </w:rPr>
        <w:instrText xml:space="preserve"> PAGEREF _Toc489602115 \h </w:instrText>
      </w:r>
      <w:r>
        <w:rPr>
          <w:noProof/>
        </w:rPr>
      </w:r>
      <w:r>
        <w:rPr>
          <w:noProof/>
        </w:rPr>
        <w:fldChar w:fldCharType="separate"/>
      </w:r>
      <w:r w:rsidR="00212BEA">
        <w:rPr>
          <w:noProof/>
        </w:rPr>
        <w:t>48</w:t>
      </w:r>
      <w:r>
        <w:rPr>
          <w:noProof/>
        </w:rPr>
        <w:fldChar w:fldCharType="end"/>
      </w:r>
    </w:p>
    <w:p w14:paraId="18BCCA9E" w14:textId="44F2871D" w:rsidR="00C4531B" w:rsidRDefault="00C4531B">
      <w:pPr>
        <w:pStyle w:val="Kazalovsebine2"/>
        <w:rPr>
          <w:rFonts w:asciiTheme="minorHAnsi" w:eastAsiaTheme="minorEastAsia" w:hAnsiTheme="minorHAnsi" w:cstheme="minorBidi"/>
          <w:noProof/>
        </w:rPr>
      </w:pPr>
      <w:r w:rsidRPr="00916D0A">
        <w:rPr>
          <w:noProof/>
        </w:rPr>
        <w:t>4.9.</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Referenca ponudnika</w:t>
      </w:r>
      <w:r>
        <w:rPr>
          <w:noProof/>
        </w:rPr>
        <w:tab/>
      </w:r>
      <w:r>
        <w:rPr>
          <w:noProof/>
        </w:rPr>
        <w:fldChar w:fldCharType="begin"/>
      </w:r>
      <w:r>
        <w:rPr>
          <w:noProof/>
        </w:rPr>
        <w:instrText xml:space="preserve"> PAGEREF _Toc489602116 \h </w:instrText>
      </w:r>
      <w:r>
        <w:rPr>
          <w:noProof/>
        </w:rPr>
      </w:r>
      <w:r>
        <w:rPr>
          <w:noProof/>
        </w:rPr>
        <w:fldChar w:fldCharType="separate"/>
      </w:r>
      <w:r w:rsidR="00212BEA">
        <w:rPr>
          <w:noProof/>
        </w:rPr>
        <w:t>50</w:t>
      </w:r>
      <w:r>
        <w:rPr>
          <w:noProof/>
        </w:rPr>
        <w:fldChar w:fldCharType="end"/>
      </w:r>
    </w:p>
    <w:p w14:paraId="1DB5CC64" w14:textId="67FFB07C" w:rsidR="00C4531B" w:rsidRDefault="00C4531B">
      <w:pPr>
        <w:pStyle w:val="Kazalovsebine2"/>
        <w:tabs>
          <w:tab w:val="left" w:pos="1100"/>
        </w:tabs>
        <w:rPr>
          <w:rFonts w:asciiTheme="minorHAnsi" w:eastAsiaTheme="minorEastAsia" w:hAnsiTheme="minorHAnsi" w:cstheme="minorBidi"/>
          <w:noProof/>
        </w:rPr>
      </w:pPr>
      <w:r w:rsidRPr="00916D0A">
        <w:rPr>
          <w:noProof/>
        </w:rPr>
        <w:t>4.10.</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Seznam strokovnega osebja</w:t>
      </w:r>
      <w:r>
        <w:rPr>
          <w:noProof/>
        </w:rPr>
        <w:tab/>
      </w:r>
      <w:r>
        <w:rPr>
          <w:noProof/>
        </w:rPr>
        <w:fldChar w:fldCharType="begin"/>
      </w:r>
      <w:r>
        <w:rPr>
          <w:noProof/>
        </w:rPr>
        <w:instrText xml:space="preserve"> PAGEREF _Toc489602117 \h </w:instrText>
      </w:r>
      <w:r>
        <w:rPr>
          <w:noProof/>
        </w:rPr>
      </w:r>
      <w:r>
        <w:rPr>
          <w:noProof/>
        </w:rPr>
        <w:fldChar w:fldCharType="separate"/>
      </w:r>
      <w:r w:rsidR="00212BEA">
        <w:rPr>
          <w:noProof/>
        </w:rPr>
        <w:t>51</w:t>
      </w:r>
      <w:r>
        <w:rPr>
          <w:noProof/>
        </w:rPr>
        <w:fldChar w:fldCharType="end"/>
      </w:r>
    </w:p>
    <w:p w14:paraId="626EEC9F" w14:textId="5D6B12F4" w:rsidR="00C4531B" w:rsidRDefault="00C4531B">
      <w:pPr>
        <w:pStyle w:val="Kazalovsebine2"/>
        <w:tabs>
          <w:tab w:val="left" w:pos="1100"/>
        </w:tabs>
        <w:rPr>
          <w:rFonts w:asciiTheme="minorHAnsi" w:eastAsiaTheme="minorEastAsia" w:hAnsiTheme="minorHAnsi" w:cstheme="minorBidi"/>
          <w:noProof/>
        </w:rPr>
      </w:pPr>
      <w:r w:rsidRPr="00916D0A">
        <w:rPr>
          <w:noProof/>
        </w:rPr>
        <w:t>4.11.</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Seznam referenc odgovorne osebe</w:t>
      </w:r>
      <w:r>
        <w:rPr>
          <w:noProof/>
        </w:rPr>
        <w:tab/>
      </w:r>
      <w:r>
        <w:rPr>
          <w:noProof/>
        </w:rPr>
        <w:fldChar w:fldCharType="begin"/>
      </w:r>
      <w:r>
        <w:rPr>
          <w:noProof/>
        </w:rPr>
        <w:instrText xml:space="preserve"> PAGEREF _Toc489602118 \h </w:instrText>
      </w:r>
      <w:r>
        <w:rPr>
          <w:noProof/>
        </w:rPr>
      </w:r>
      <w:r>
        <w:rPr>
          <w:noProof/>
        </w:rPr>
        <w:fldChar w:fldCharType="separate"/>
      </w:r>
      <w:r w:rsidR="00212BEA">
        <w:rPr>
          <w:noProof/>
        </w:rPr>
        <w:t>52</w:t>
      </w:r>
      <w:r>
        <w:rPr>
          <w:noProof/>
        </w:rPr>
        <w:fldChar w:fldCharType="end"/>
      </w:r>
    </w:p>
    <w:p w14:paraId="547876DD" w14:textId="273DAC6F" w:rsidR="00C4531B" w:rsidRDefault="00C4531B">
      <w:pPr>
        <w:pStyle w:val="Kazalovsebine2"/>
        <w:tabs>
          <w:tab w:val="left" w:pos="1100"/>
        </w:tabs>
        <w:rPr>
          <w:rFonts w:asciiTheme="minorHAnsi" w:eastAsiaTheme="minorEastAsia" w:hAnsiTheme="minorHAnsi" w:cstheme="minorBidi"/>
          <w:noProof/>
        </w:rPr>
      </w:pPr>
      <w:r w:rsidRPr="00916D0A">
        <w:rPr>
          <w:noProof/>
        </w:rPr>
        <w:t>4.12.</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Referenca odgovorne osebe</w:t>
      </w:r>
      <w:r>
        <w:rPr>
          <w:noProof/>
        </w:rPr>
        <w:tab/>
      </w:r>
      <w:r>
        <w:rPr>
          <w:noProof/>
        </w:rPr>
        <w:fldChar w:fldCharType="begin"/>
      </w:r>
      <w:r>
        <w:rPr>
          <w:noProof/>
        </w:rPr>
        <w:instrText xml:space="preserve"> PAGEREF _Toc489602119 \h </w:instrText>
      </w:r>
      <w:r>
        <w:rPr>
          <w:noProof/>
        </w:rPr>
      </w:r>
      <w:r>
        <w:rPr>
          <w:noProof/>
        </w:rPr>
        <w:fldChar w:fldCharType="separate"/>
      </w:r>
      <w:r w:rsidR="00212BEA">
        <w:rPr>
          <w:noProof/>
        </w:rPr>
        <w:t>53</w:t>
      </w:r>
      <w:r>
        <w:rPr>
          <w:noProof/>
        </w:rPr>
        <w:fldChar w:fldCharType="end"/>
      </w:r>
    </w:p>
    <w:p w14:paraId="2C74D3BA" w14:textId="7B85EF62" w:rsidR="00C4531B" w:rsidRDefault="00C4531B">
      <w:pPr>
        <w:pStyle w:val="Kazalovsebine2"/>
        <w:tabs>
          <w:tab w:val="left" w:pos="1100"/>
        </w:tabs>
        <w:rPr>
          <w:rFonts w:asciiTheme="minorHAnsi" w:eastAsiaTheme="minorEastAsia" w:hAnsiTheme="minorHAnsi" w:cstheme="minorBidi"/>
          <w:noProof/>
        </w:rPr>
      </w:pPr>
      <w:r w:rsidRPr="00916D0A">
        <w:rPr>
          <w:noProof/>
        </w:rPr>
        <w:t>4.13.</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Izjava o kadrovski in tehnični sposobnosti</w:t>
      </w:r>
      <w:r>
        <w:rPr>
          <w:noProof/>
        </w:rPr>
        <w:tab/>
      </w:r>
      <w:r>
        <w:rPr>
          <w:noProof/>
        </w:rPr>
        <w:fldChar w:fldCharType="begin"/>
      </w:r>
      <w:r>
        <w:rPr>
          <w:noProof/>
        </w:rPr>
        <w:instrText xml:space="preserve"> PAGEREF _Toc489602120 \h </w:instrText>
      </w:r>
      <w:r>
        <w:rPr>
          <w:noProof/>
        </w:rPr>
      </w:r>
      <w:r>
        <w:rPr>
          <w:noProof/>
        </w:rPr>
        <w:fldChar w:fldCharType="separate"/>
      </w:r>
      <w:r w:rsidR="00212BEA">
        <w:rPr>
          <w:noProof/>
        </w:rPr>
        <w:t>54</w:t>
      </w:r>
      <w:r>
        <w:rPr>
          <w:noProof/>
        </w:rPr>
        <w:fldChar w:fldCharType="end"/>
      </w:r>
    </w:p>
    <w:p w14:paraId="18EB5F70" w14:textId="3C2F48D8" w:rsidR="00C4531B" w:rsidRDefault="00C4531B">
      <w:pPr>
        <w:pStyle w:val="Kazalovsebine2"/>
        <w:tabs>
          <w:tab w:val="left" w:pos="1100"/>
        </w:tabs>
        <w:rPr>
          <w:rFonts w:asciiTheme="minorHAnsi" w:eastAsiaTheme="minorEastAsia" w:hAnsiTheme="minorHAnsi" w:cstheme="minorBidi"/>
          <w:noProof/>
        </w:rPr>
      </w:pPr>
      <w:r w:rsidRPr="00916D0A">
        <w:rPr>
          <w:noProof/>
        </w:rPr>
        <w:t>4.14.</w:t>
      </w:r>
      <w:r>
        <w:rPr>
          <w:rFonts w:asciiTheme="minorHAnsi" w:eastAsiaTheme="minorEastAsia" w:hAnsiTheme="minorHAnsi" w:cstheme="minorBidi"/>
          <w:noProof/>
        </w:rPr>
        <w:tab/>
      </w:r>
      <w:r>
        <w:rPr>
          <w:noProof/>
        </w:rPr>
        <w:t>obr.</w:t>
      </w:r>
      <w:r w:rsidRPr="00916D0A">
        <w:rPr>
          <w:noProof/>
        </w:rPr>
        <w:t xml:space="preserve"> – Izjava v zvezi s finančnimi zavarovanji</w:t>
      </w:r>
      <w:r>
        <w:rPr>
          <w:noProof/>
        </w:rPr>
        <w:tab/>
      </w:r>
      <w:r>
        <w:rPr>
          <w:noProof/>
        </w:rPr>
        <w:fldChar w:fldCharType="begin"/>
      </w:r>
      <w:r>
        <w:rPr>
          <w:noProof/>
        </w:rPr>
        <w:instrText xml:space="preserve"> PAGEREF _Toc489602121 \h </w:instrText>
      </w:r>
      <w:r>
        <w:rPr>
          <w:noProof/>
        </w:rPr>
      </w:r>
      <w:r>
        <w:rPr>
          <w:noProof/>
        </w:rPr>
        <w:fldChar w:fldCharType="separate"/>
      </w:r>
      <w:r w:rsidR="00212BEA">
        <w:rPr>
          <w:noProof/>
        </w:rPr>
        <w:t>55</w:t>
      </w:r>
      <w:r>
        <w:rPr>
          <w:noProof/>
        </w:rPr>
        <w:fldChar w:fldCharType="end"/>
      </w:r>
    </w:p>
    <w:p w14:paraId="18B90F80" w14:textId="13E0D412" w:rsidR="00C4531B" w:rsidRDefault="00C4531B">
      <w:pPr>
        <w:pStyle w:val="Kazalovsebine2"/>
        <w:tabs>
          <w:tab w:val="left" w:pos="1100"/>
        </w:tabs>
        <w:rPr>
          <w:rFonts w:asciiTheme="minorHAnsi" w:eastAsiaTheme="minorEastAsia" w:hAnsiTheme="minorHAnsi" w:cstheme="minorBidi"/>
          <w:noProof/>
        </w:rPr>
      </w:pPr>
      <w:r w:rsidRPr="00916D0A">
        <w:rPr>
          <w:noProof/>
        </w:rPr>
        <w:t>4.15.</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Vzorec zavarovanja za resnost ponudbe</w:t>
      </w:r>
      <w:r>
        <w:rPr>
          <w:noProof/>
        </w:rPr>
        <w:tab/>
      </w:r>
      <w:r>
        <w:rPr>
          <w:noProof/>
        </w:rPr>
        <w:fldChar w:fldCharType="begin"/>
      </w:r>
      <w:r>
        <w:rPr>
          <w:noProof/>
        </w:rPr>
        <w:instrText xml:space="preserve"> PAGEREF _Toc489602122 \h </w:instrText>
      </w:r>
      <w:r>
        <w:rPr>
          <w:noProof/>
        </w:rPr>
      </w:r>
      <w:r>
        <w:rPr>
          <w:noProof/>
        </w:rPr>
        <w:fldChar w:fldCharType="separate"/>
      </w:r>
      <w:r w:rsidR="00212BEA">
        <w:rPr>
          <w:noProof/>
        </w:rPr>
        <w:t>56</w:t>
      </w:r>
      <w:r>
        <w:rPr>
          <w:noProof/>
        </w:rPr>
        <w:fldChar w:fldCharType="end"/>
      </w:r>
    </w:p>
    <w:p w14:paraId="0E9463BD" w14:textId="7D8BE4D8" w:rsidR="00C4531B" w:rsidRDefault="00C4531B">
      <w:pPr>
        <w:pStyle w:val="Kazalovsebine2"/>
        <w:tabs>
          <w:tab w:val="left" w:pos="1100"/>
        </w:tabs>
        <w:rPr>
          <w:rFonts w:asciiTheme="minorHAnsi" w:eastAsiaTheme="minorEastAsia" w:hAnsiTheme="minorHAnsi" w:cstheme="minorBidi"/>
          <w:noProof/>
        </w:rPr>
      </w:pPr>
      <w:r w:rsidRPr="00916D0A">
        <w:rPr>
          <w:noProof/>
        </w:rPr>
        <w:t>4.16.</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Vzorec zavarovanja za dobro izvedbo</w:t>
      </w:r>
      <w:r>
        <w:rPr>
          <w:noProof/>
        </w:rPr>
        <w:tab/>
      </w:r>
      <w:r>
        <w:rPr>
          <w:noProof/>
        </w:rPr>
        <w:fldChar w:fldCharType="begin"/>
      </w:r>
      <w:r>
        <w:rPr>
          <w:noProof/>
        </w:rPr>
        <w:instrText xml:space="preserve"> PAGEREF _Toc489602123 \h </w:instrText>
      </w:r>
      <w:r>
        <w:rPr>
          <w:noProof/>
        </w:rPr>
      </w:r>
      <w:r>
        <w:rPr>
          <w:noProof/>
        </w:rPr>
        <w:fldChar w:fldCharType="separate"/>
      </w:r>
      <w:r w:rsidR="00212BEA">
        <w:rPr>
          <w:noProof/>
        </w:rPr>
        <w:t>58</w:t>
      </w:r>
      <w:r>
        <w:rPr>
          <w:noProof/>
        </w:rPr>
        <w:fldChar w:fldCharType="end"/>
      </w:r>
    </w:p>
    <w:p w14:paraId="6DC31303" w14:textId="2D667ABB" w:rsidR="00C4531B" w:rsidRDefault="00C4531B">
      <w:pPr>
        <w:pStyle w:val="Kazalovsebine2"/>
        <w:tabs>
          <w:tab w:val="left" w:pos="1100"/>
        </w:tabs>
        <w:rPr>
          <w:rFonts w:asciiTheme="minorHAnsi" w:eastAsiaTheme="minorEastAsia" w:hAnsiTheme="minorHAnsi" w:cstheme="minorBidi"/>
          <w:noProof/>
        </w:rPr>
      </w:pPr>
      <w:r w:rsidRPr="00916D0A">
        <w:rPr>
          <w:noProof/>
        </w:rPr>
        <w:t>4.17.</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Vzorec zavarovanja za odpravo napak</w:t>
      </w:r>
      <w:r>
        <w:rPr>
          <w:noProof/>
        </w:rPr>
        <w:tab/>
      </w:r>
      <w:r>
        <w:rPr>
          <w:noProof/>
        </w:rPr>
        <w:fldChar w:fldCharType="begin"/>
      </w:r>
      <w:r>
        <w:rPr>
          <w:noProof/>
        </w:rPr>
        <w:instrText xml:space="preserve"> PAGEREF _Toc489602124 \h </w:instrText>
      </w:r>
      <w:r>
        <w:rPr>
          <w:noProof/>
        </w:rPr>
      </w:r>
      <w:r>
        <w:rPr>
          <w:noProof/>
        </w:rPr>
        <w:fldChar w:fldCharType="separate"/>
      </w:r>
      <w:r w:rsidR="00212BEA">
        <w:rPr>
          <w:noProof/>
        </w:rPr>
        <w:t>60</w:t>
      </w:r>
      <w:r>
        <w:rPr>
          <w:noProof/>
        </w:rPr>
        <w:fldChar w:fldCharType="end"/>
      </w:r>
    </w:p>
    <w:p w14:paraId="6FBD539F" w14:textId="5D4F0E7B" w:rsidR="00C4531B" w:rsidRDefault="00C4531B">
      <w:pPr>
        <w:pStyle w:val="Kazalovsebine2"/>
        <w:tabs>
          <w:tab w:val="left" w:pos="1100"/>
        </w:tabs>
        <w:rPr>
          <w:rFonts w:asciiTheme="minorHAnsi" w:eastAsiaTheme="minorEastAsia" w:hAnsiTheme="minorHAnsi" w:cstheme="minorBidi"/>
          <w:noProof/>
        </w:rPr>
      </w:pPr>
      <w:r w:rsidRPr="00916D0A">
        <w:rPr>
          <w:noProof/>
        </w:rPr>
        <w:t>4.18.</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Vzorec pogodbe</w:t>
      </w:r>
      <w:r>
        <w:rPr>
          <w:noProof/>
        </w:rPr>
        <w:tab/>
      </w:r>
      <w:r>
        <w:rPr>
          <w:noProof/>
        </w:rPr>
        <w:fldChar w:fldCharType="begin"/>
      </w:r>
      <w:r>
        <w:rPr>
          <w:noProof/>
        </w:rPr>
        <w:instrText xml:space="preserve"> PAGEREF _Toc489602125 \h </w:instrText>
      </w:r>
      <w:r>
        <w:rPr>
          <w:noProof/>
        </w:rPr>
      </w:r>
      <w:r>
        <w:rPr>
          <w:noProof/>
        </w:rPr>
        <w:fldChar w:fldCharType="separate"/>
      </w:r>
      <w:r w:rsidR="00212BEA">
        <w:rPr>
          <w:noProof/>
        </w:rPr>
        <w:t>62</w:t>
      </w:r>
      <w:r>
        <w:rPr>
          <w:noProof/>
        </w:rPr>
        <w:fldChar w:fldCharType="end"/>
      </w:r>
    </w:p>
    <w:p w14:paraId="4D3DEC94" w14:textId="2DCC7E63" w:rsidR="00C4531B" w:rsidRDefault="00C4531B">
      <w:pPr>
        <w:pStyle w:val="Kazalovsebine2"/>
        <w:tabs>
          <w:tab w:val="left" w:pos="1100"/>
        </w:tabs>
        <w:rPr>
          <w:rFonts w:asciiTheme="minorHAnsi" w:eastAsiaTheme="minorEastAsia" w:hAnsiTheme="minorHAnsi" w:cstheme="minorBidi"/>
          <w:noProof/>
        </w:rPr>
      </w:pPr>
      <w:r w:rsidRPr="00916D0A">
        <w:rPr>
          <w:noProof/>
        </w:rPr>
        <w:t>4.19.</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Izjava o udeležbi fizičnih in pravnih oseb ter o povezanih družbah</w:t>
      </w:r>
      <w:r>
        <w:rPr>
          <w:noProof/>
        </w:rPr>
        <w:tab/>
      </w:r>
      <w:r>
        <w:rPr>
          <w:noProof/>
        </w:rPr>
        <w:fldChar w:fldCharType="begin"/>
      </w:r>
      <w:r>
        <w:rPr>
          <w:noProof/>
        </w:rPr>
        <w:instrText xml:space="preserve"> PAGEREF _Toc489602126 \h </w:instrText>
      </w:r>
      <w:r>
        <w:rPr>
          <w:noProof/>
        </w:rPr>
      </w:r>
      <w:r>
        <w:rPr>
          <w:noProof/>
        </w:rPr>
        <w:fldChar w:fldCharType="separate"/>
      </w:r>
      <w:r w:rsidR="00212BEA">
        <w:rPr>
          <w:noProof/>
        </w:rPr>
        <w:t>72</w:t>
      </w:r>
      <w:r>
        <w:rPr>
          <w:noProof/>
        </w:rPr>
        <w:fldChar w:fldCharType="end"/>
      </w:r>
    </w:p>
    <w:p w14:paraId="5BA9C04E" w14:textId="7D429A1D" w:rsidR="00C4531B" w:rsidRDefault="00C4531B">
      <w:pPr>
        <w:pStyle w:val="Kazalovsebine2"/>
        <w:tabs>
          <w:tab w:val="left" w:pos="1100"/>
        </w:tabs>
        <w:rPr>
          <w:rFonts w:asciiTheme="minorHAnsi" w:eastAsiaTheme="minorEastAsia" w:hAnsiTheme="minorHAnsi" w:cstheme="minorBidi"/>
          <w:noProof/>
        </w:rPr>
      </w:pPr>
      <w:r w:rsidRPr="00916D0A">
        <w:rPr>
          <w:noProof/>
        </w:rPr>
        <w:t>4.20.</w:t>
      </w:r>
      <w:r>
        <w:rPr>
          <w:rFonts w:asciiTheme="minorHAnsi" w:eastAsiaTheme="minorEastAsia" w:hAnsiTheme="minorHAnsi" w:cstheme="minorBidi"/>
          <w:noProof/>
        </w:rPr>
        <w:tab/>
      </w:r>
      <w:r>
        <w:rPr>
          <w:noProof/>
        </w:rPr>
        <w:t>obr.</w:t>
      </w:r>
      <w:r w:rsidRPr="00916D0A">
        <w:rPr>
          <w:noProof/>
        </w:rPr>
        <w:t xml:space="preserve">  –</w:t>
      </w:r>
      <w:r>
        <w:rPr>
          <w:noProof/>
        </w:rPr>
        <w:t xml:space="preserve"> </w:t>
      </w:r>
      <w:r w:rsidRPr="00916D0A">
        <w:rPr>
          <w:noProof/>
        </w:rPr>
        <w:t>Oznaka ovojnice</w:t>
      </w:r>
      <w:r>
        <w:rPr>
          <w:noProof/>
        </w:rPr>
        <w:tab/>
      </w:r>
      <w:r>
        <w:rPr>
          <w:noProof/>
        </w:rPr>
        <w:fldChar w:fldCharType="begin"/>
      </w:r>
      <w:r>
        <w:rPr>
          <w:noProof/>
        </w:rPr>
        <w:instrText xml:space="preserve"> PAGEREF _Toc489602127 \h </w:instrText>
      </w:r>
      <w:r>
        <w:rPr>
          <w:noProof/>
        </w:rPr>
      </w:r>
      <w:r>
        <w:rPr>
          <w:noProof/>
        </w:rPr>
        <w:fldChar w:fldCharType="separate"/>
      </w:r>
      <w:r w:rsidR="00212BEA">
        <w:rPr>
          <w:noProof/>
        </w:rPr>
        <w:t>75</w:t>
      </w:r>
      <w:r>
        <w:rPr>
          <w:noProof/>
        </w:rPr>
        <w:fldChar w:fldCharType="end"/>
      </w:r>
    </w:p>
    <w:p w14:paraId="1D215C37" w14:textId="1C840004" w:rsidR="00FE6940" w:rsidRDefault="00A700C0" w:rsidP="00F6208B">
      <w:pPr>
        <w:rPr>
          <w:b/>
          <w:bCs/>
        </w:rPr>
      </w:pPr>
      <w:r>
        <w:rPr>
          <w:b/>
          <w:bCs/>
        </w:rPr>
        <w:fldChar w:fldCharType="end"/>
      </w:r>
    </w:p>
    <w:p w14:paraId="23DB7D3A" w14:textId="77777777" w:rsidR="009D32DC" w:rsidRDefault="009D32DC" w:rsidP="00F6208B">
      <w:pPr>
        <w:rPr>
          <w:b/>
          <w:bCs/>
        </w:rPr>
      </w:pPr>
    </w:p>
    <w:p w14:paraId="365FEC58" w14:textId="77777777" w:rsidR="003722CA" w:rsidRDefault="003722CA" w:rsidP="00F6208B">
      <w:pPr>
        <w:rPr>
          <w:b/>
          <w:bCs/>
        </w:rPr>
      </w:pPr>
      <w:r>
        <w:rPr>
          <w:b/>
          <w:bCs/>
        </w:rPr>
        <w:br/>
      </w:r>
    </w:p>
    <w:p w14:paraId="18FAB062" w14:textId="77777777" w:rsidR="003722CA" w:rsidRDefault="003722CA" w:rsidP="00F6208B">
      <w:pPr>
        <w:rPr>
          <w:b/>
          <w:bCs/>
        </w:rPr>
      </w:pPr>
      <w:r>
        <w:rPr>
          <w:b/>
          <w:bCs/>
        </w:rPr>
        <w:br w:type="page"/>
      </w:r>
    </w:p>
    <w:tbl>
      <w:tblPr>
        <w:tblW w:w="0" w:type="auto"/>
        <w:tblLook w:val="04A0" w:firstRow="1" w:lastRow="0" w:firstColumn="1" w:lastColumn="0" w:noHBand="0" w:noVBand="1"/>
      </w:tblPr>
      <w:tblGrid>
        <w:gridCol w:w="9070"/>
      </w:tblGrid>
      <w:tr w:rsidR="00C8718B" w:rsidRPr="00A753BB" w14:paraId="048A62AD" w14:textId="77777777" w:rsidTr="009D32DC">
        <w:tc>
          <w:tcPr>
            <w:tcW w:w="9070" w:type="dxa"/>
            <w:shd w:val="clear" w:color="auto" w:fill="auto"/>
          </w:tcPr>
          <w:p w14:paraId="644D4CDB" w14:textId="77777777" w:rsidR="00C8718B" w:rsidRPr="00A753BB" w:rsidRDefault="00A85D3F" w:rsidP="00F6208B">
            <w:pPr>
              <w:pStyle w:val="Javnonaroilo-naslov1"/>
              <w:numPr>
                <w:ilvl w:val="0"/>
                <w:numId w:val="17"/>
              </w:numPr>
              <w:spacing w:before="0" w:after="0"/>
            </w:pPr>
            <w:r w:rsidRPr="00A753BB">
              <w:lastRenderedPageBreak/>
              <w:br w:type="page"/>
            </w:r>
            <w:r w:rsidR="004B1AD6" w:rsidRPr="00A753BB">
              <w:br w:type="page"/>
            </w:r>
            <w:bookmarkStart w:id="2" w:name="_Toc489602062"/>
            <w:r w:rsidR="003722CA">
              <w:t>POSTOPEK ODDAJE JAVNEGA NAROČILA</w:t>
            </w:r>
            <w:bookmarkEnd w:id="2"/>
          </w:p>
        </w:tc>
      </w:tr>
    </w:tbl>
    <w:p w14:paraId="4BF836A7" w14:textId="77777777" w:rsidR="009A3715" w:rsidRPr="00A753BB" w:rsidRDefault="009A3715" w:rsidP="00F6208B">
      <w:pPr>
        <w:rPr>
          <w:rFonts w:cs="Arial"/>
        </w:rPr>
      </w:pPr>
    </w:p>
    <w:p w14:paraId="0C557A2A" w14:textId="77777777" w:rsidR="004B1AD6" w:rsidRPr="00347C4C" w:rsidRDefault="00D42B4F" w:rsidP="00F6208B">
      <w:pPr>
        <w:pStyle w:val="javnanaroilapodnaslov"/>
        <w:framePr w:wrap="notBeside"/>
        <w:numPr>
          <w:ilvl w:val="1"/>
          <w:numId w:val="18"/>
        </w:numPr>
        <w:spacing w:before="0" w:after="0"/>
      </w:pPr>
      <w:bookmarkStart w:id="3" w:name="_Toc401742178"/>
      <w:bookmarkStart w:id="4" w:name="_Toc401742306"/>
      <w:bookmarkStart w:id="5" w:name="_Toc473208940"/>
      <w:bookmarkStart w:id="6" w:name="_Toc489602063"/>
      <w:r w:rsidRPr="00347C4C">
        <w:t>P</w:t>
      </w:r>
      <w:bookmarkEnd w:id="3"/>
      <w:bookmarkEnd w:id="4"/>
      <w:r w:rsidR="00640116" w:rsidRPr="00347C4C">
        <w:t xml:space="preserve">odatki o naročniku in predmetu javnega </w:t>
      </w:r>
      <w:r w:rsidR="00640116" w:rsidRPr="00660FB4">
        <w:t>naročila</w:t>
      </w:r>
      <w:bookmarkEnd w:id="5"/>
      <w:bookmarkEnd w:id="6"/>
    </w:p>
    <w:p w14:paraId="463C5A66" w14:textId="77777777" w:rsidR="00953C15" w:rsidRDefault="00953C15" w:rsidP="00F6208B">
      <w:pPr>
        <w:jc w:val="both"/>
        <w:rPr>
          <w:rFonts w:cs="Arial"/>
        </w:rPr>
      </w:pPr>
    </w:p>
    <w:p w14:paraId="1464DD4A" w14:textId="0D0F4CE2" w:rsidR="00F330AF" w:rsidRPr="00F330AF" w:rsidRDefault="00F330AF" w:rsidP="00F6208B">
      <w:pPr>
        <w:jc w:val="both"/>
        <w:rPr>
          <w:rFonts w:cs="Arial"/>
        </w:rPr>
      </w:pPr>
      <w:bookmarkStart w:id="7" w:name="_Toc142457704"/>
      <w:r w:rsidRPr="00F330AF">
        <w:rPr>
          <w:rFonts w:cs="Arial"/>
        </w:rPr>
        <w:t>Na podlagi 47. člena Zakona o javnem naročanju (Uradni list RS, št. 91/15, v nadaljevanju ZJN-3), Občina Ajdovščina, Cesta 5. maja 6a, 5270 Ajdovšč</w:t>
      </w:r>
      <w:r w:rsidR="006F35D2">
        <w:rPr>
          <w:rFonts w:cs="Arial"/>
        </w:rPr>
        <w:t>ina (v nadaljevanju: naročnik)</w:t>
      </w:r>
      <w:r w:rsidRPr="00F330AF">
        <w:rPr>
          <w:rFonts w:cs="Arial"/>
        </w:rPr>
        <w:t>, vabi vse zainteresirane ponudnike, da predložijo svojo ponudbo v skladu z dokumentacijo v zvezi oddajo javnega naročila »</w:t>
      </w:r>
      <w:r w:rsidR="004E18B0">
        <w:rPr>
          <w:rFonts w:cs="Arial"/>
        </w:rPr>
        <w:t xml:space="preserve">Izvajanje del gradbenega nadzora in koordinatorja VZD </w:t>
      </w:r>
      <w:r w:rsidR="000E37F6">
        <w:rPr>
          <w:rFonts w:cs="Arial"/>
        </w:rPr>
        <w:t xml:space="preserve">pri ureditvi starega mestnega jedra - </w:t>
      </w:r>
      <w:proofErr w:type="spellStart"/>
      <w:r w:rsidR="000E37F6">
        <w:rPr>
          <w:rFonts w:cs="Arial"/>
        </w:rPr>
        <w:t>Kastre</w:t>
      </w:r>
      <w:proofErr w:type="spellEnd"/>
      <w:r w:rsidR="000E37F6">
        <w:rPr>
          <w:rFonts w:cs="Arial"/>
        </w:rPr>
        <w:t xml:space="preserve"> </w:t>
      </w:r>
      <w:r w:rsidR="0050134C">
        <w:rPr>
          <w:rFonts w:cs="Arial"/>
        </w:rPr>
        <w:t>v Ajdovščini</w:t>
      </w:r>
      <w:r w:rsidR="004E18B0">
        <w:rPr>
          <w:rFonts w:cs="Arial"/>
        </w:rPr>
        <w:t xml:space="preserve"> – 1. faza</w:t>
      </w:r>
      <w:r w:rsidRPr="00F330AF">
        <w:rPr>
          <w:rFonts w:cs="Arial"/>
        </w:rPr>
        <w:t xml:space="preserve">«, objavljenega na portalu javnih naročil pod </w:t>
      </w:r>
      <w:proofErr w:type="spellStart"/>
      <w:r w:rsidRPr="00F330AF">
        <w:rPr>
          <w:rFonts w:cs="Arial"/>
        </w:rPr>
        <w:t>zap</w:t>
      </w:r>
      <w:proofErr w:type="spellEnd"/>
      <w:r w:rsidRPr="00F330AF">
        <w:rPr>
          <w:rFonts w:cs="Arial"/>
        </w:rPr>
        <w:t xml:space="preserve">. št. </w:t>
      </w:r>
      <w:r w:rsidR="00A55375">
        <w:rPr>
          <w:rFonts w:cs="Arial"/>
        </w:rPr>
        <w:t>JN00</w:t>
      </w:r>
      <w:r w:rsidR="00EE1AB5">
        <w:rPr>
          <w:rFonts w:cs="Arial"/>
        </w:rPr>
        <w:t>7326</w:t>
      </w:r>
      <w:r w:rsidR="004E18B0">
        <w:rPr>
          <w:rFonts w:cs="Arial"/>
        </w:rPr>
        <w:t xml:space="preserve">/2017-W01, dne </w:t>
      </w:r>
      <w:r w:rsidR="00EE1AB5">
        <w:rPr>
          <w:rFonts w:cs="Arial"/>
        </w:rPr>
        <w:t>4</w:t>
      </w:r>
      <w:r w:rsidR="00B512C4" w:rsidRPr="00D969C3">
        <w:rPr>
          <w:rFonts w:cs="Arial"/>
        </w:rPr>
        <w:t>.</w:t>
      </w:r>
      <w:r w:rsidR="00EE1AB5">
        <w:rPr>
          <w:rFonts w:cs="Arial"/>
        </w:rPr>
        <w:t xml:space="preserve"> 8</w:t>
      </w:r>
      <w:r w:rsidR="00AE6B2E" w:rsidRPr="00D969C3">
        <w:rPr>
          <w:rFonts w:cs="Arial"/>
        </w:rPr>
        <w:t>.</w:t>
      </w:r>
      <w:r w:rsidR="00A55375">
        <w:rPr>
          <w:rFonts w:cs="Arial"/>
        </w:rPr>
        <w:t xml:space="preserve"> </w:t>
      </w:r>
      <w:r w:rsidRPr="00D969C3">
        <w:rPr>
          <w:rFonts w:cs="Arial"/>
        </w:rPr>
        <w:t>2017.</w:t>
      </w:r>
    </w:p>
    <w:p w14:paraId="7C8A1860" w14:textId="77777777" w:rsidR="00F330AF" w:rsidRPr="00F330AF" w:rsidRDefault="00F330AF" w:rsidP="00F6208B">
      <w:pPr>
        <w:jc w:val="both"/>
        <w:rPr>
          <w:rFonts w:cs="Arial"/>
        </w:rPr>
      </w:pPr>
    </w:p>
    <w:p w14:paraId="58D6196D" w14:textId="7A0BFCEB" w:rsidR="00F330AF" w:rsidRPr="00F330AF" w:rsidRDefault="00F330AF" w:rsidP="00F6208B">
      <w:pPr>
        <w:jc w:val="both"/>
        <w:rPr>
          <w:rFonts w:cs="Arial"/>
        </w:rPr>
      </w:pPr>
      <w:r w:rsidRPr="00F330AF">
        <w:rPr>
          <w:rFonts w:cs="Arial"/>
        </w:rPr>
        <w:t>Interna oznaka javnega naročila dol</w:t>
      </w:r>
      <w:r w:rsidR="006F35D2">
        <w:rPr>
          <w:rFonts w:cs="Arial"/>
        </w:rPr>
        <w:t>o</w:t>
      </w:r>
      <w:r w:rsidR="004E18B0">
        <w:rPr>
          <w:rFonts w:cs="Arial"/>
        </w:rPr>
        <w:t>čena s strani naročnika: 4301-25</w:t>
      </w:r>
      <w:r w:rsidRPr="00F330AF">
        <w:rPr>
          <w:rFonts w:cs="Arial"/>
        </w:rPr>
        <w:t>/2017.</w:t>
      </w:r>
    </w:p>
    <w:p w14:paraId="289A62DC" w14:textId="77777777" w:rsidR="00F330AF" w:rsidRPr="00F330AF" w:rsidRDefault="00F330AF" w:rsidP="00F6208B">
      <w:pPr>
        <w:jc w:val="both"/>
        <w:rPr>
          <w:rFonts w:cs="Arial"/>
        </w:rPr>
      </w:pPr>
    </w:p>
    <w:p w14:paraId="45CF59DA" w14:textId="77777777" w:rsidR="00F330AF" w:rsidRPr="00F330AF" w:rsidRDefault="00F330AF" w:rsidP="00F6208B">
      <w:pPr>
        <w:jc w:val="both"/>
        <w:rPr>
          <w:rFonts w:cs="Arial"/>
        </w:rPr>
      </w:pPr>
      <w:r w:rsidRPr="00F330AF">
        <w:rPr>
          <w:rFonts w:cs="Arial"/>
        </w:rPr>
        <w:t xml:space="preserve">Vrsta postopka za oddajo javnega naročila: postopek naročila male vrednosti. </w:t>
      </w:r>
    </w:p>
    <w:p w14:paraId="3EB6E86C" w14:textId="77777777" w:rsidR="00F330AF" w:rsidRPr="00B512C4" w:rsidRDefault="00F330AF" w:rsidP="00F6208B">
      <w:pPr>
        <w:jc w:val="both"/>
        <w:rPr>
          <w:rFonts w:cs="Arial"/>
        </w:rPr>
      </w:pPr>
    </w:p>
    <w:p w14:paraId="77CC3313" w14:textId="1691D1B6" w:rsidR="0075486A" w:rsidRDefault="009E2AF1" w:rsidP="00F6208B">
      <w:pPr>
        <w:jc w:val="both"/>
      </w:pPr>
      <w:r w:rsidRPr="009E2AF1">
        <w:t xml:space="preserve">Predmet je izvajanje gradbenega nadzora, ki obsega poleg gradbenega nadzora skladno z zakonodajo o graditvi objektov tudi kvalitativni, tehnični in finančni nadzor nad gradnjo ter vodenje in koordinacijo izvedbe projekta, tehnično svetovanje in druge inženirske storitve v izvedbi po vsakokratni veljavni zakonodaji upoštevajoč določila zakonodaje s področja graditve objektov, varovanja okolja, javnega naročanja, varnosti pri delu in druga opravila pri </w:t>
      </w:r>
      <w:r>
        <w:t xml:space="preserve">izvajanju urejanja </w:t>
      </w:r>
      <w:proofErr w:type="spellStart"/>
      <w:r>
        <w:t>Kastre</w:t>
      </w:r>
      <w:proofErr w:type="spellEnd"/>
      <w:r>
        <w:t xml:space="preserve"> – 1. faza</w:t>
      </w:r>
      <w:r w:rsidRPr="009E2AF1">
        <w:t>.</w:t>
      </w:r>
      <w:r w:rsidR="003578C8">
        <w:t xml:space="preserve"> Predmet </w:t>
      </w:r>
      <w:r w:rsidR="00A415A7">
        <w:t>naročila je tudi</w:t>
      </w:r>
      <w:r w:rsidR="00CF5E20" w:rsidRPr="00CF5E20">
        <w:t xml:space="preserve"> opravljanje nalog koordinatorja za varno</w:t>
      </w:r>
      <w:r w:rsidR="003336D1">
        <w:t>st in zdravje pri delu.</w:t>
      </w:r>
    </w:p>
    <w:p w14:paraId="7326FAF8" w14:textId="77777777" w:rsidR="00F6208B" w:rsidRDefault="00F6208B" w:rsidP="00F6208B">
      <w:pPr>
        <w:jc w:val="both"/>
      </w:pPr>
    </w:p>
    <w:p w14:paraId="54BC7AF9" w14:textId="32DC3817" w:rsidR="003336D1" w:rsidRPr="003336D1" w:rsidRDefault="003336D1" w:rsidP="00F6208B">
      <w:pPr>
        <w:jc w:val="both"/>
        <w:rPr>
          <w:rFonts w:cs="Arial"/>
          <w:i/>
        </w:rPr>
      </w:pPr>
      <w:r w:rsidRPr="003336D1">
        <w:rPr>
          <w:i/>
        </w:rPr>
        <w:t>Pomembno: dela pri izgradnji tako infrastrukture kot zunanje ureditve bodo potekala o odsekih in sicer se bodo najprej izvedle arheološke raziskave, po izvedbi arheoloških raziskav ter potrditvi ZVKD se bo izvajala gradnja.</w:t>
      </w:r>
      <w:r>
        <w:rPr>
          <w:i/>
        </w:rPr>
        <w:t xml:space="preserve"> </w:t>
      </w:r>
    </w:p>
    <w:p w14:paraId="1A5439EA" w14:textId="77777777" w:rsidR="0075486A" w:rsidRPr="00B512C4" w:rsidRDefault="0075486A" w:rsidP="00F6208B">
      <w:pPr>
        <w:jc w:val="both"/>
        <w:rPr>
          <w:rFonts w:cs="Arial"/>
        </w:rPr>
      </w:pPr>
    </w:p>
    <w:p w14:paraId="40A1CE51" w14:textId="6011D389" w:rsidR="00661311" w:rsidRDefault="00F330AF" w:rsidP="00F6208B">
      <w:pPr>
        <w:jc w:val="both"/>
        <w:rPr>
          <w:rFonts w:cs="Arial"/>
        </w:rPr>
      </w:pPr>
      <w:r w:rsidRPr="00B512C4">
        <w:rPr>
          <w:rFonts w:cs="Arial"/>
        </w:rPr>
        <w:t>L</w:t>
      </w:r>
      <w:r w:rsidR="00661311">
        <w:rPr>
          <w:rFonts w:cs="Arial"/>
        </w:rPr>
        <w:t>okac</w:t>
      </w:r>
      <w:r w:rsidR="00D025AF">
        <w:rPr>
          <w:rFonts w:cs="Arial"/>
        </w:rPr>
        <w:t xml:space="preserve">ija območja:  Prešernova </w:t>
      </w:r>
      <w:r w:rsidR="0050134C">
        <w:rPr>
          <w:rFonts w:cs="Arial"/>
        </w:rPr>
        <w:t>ulica, del</w:t>
      </w:r>
      <w:r w:rsidR="00D025AF">
        <w:rPr>
          <w:rFonts w:cs="Arial"/>
        </w:rPr>
        <w:t xml:space="preserve"> Gregorčičev</w:t>
      </w:r>
      <w:r w:rsidR="0050134C">
        <w:rPr>
          <w:rFonts w:cs="Arial"/>
        </w:rPr>
        <w:t>e</w:t>
      </w:r>
      <w:r w:rsidR="00D025AF">
        <w:rPr>
          <w:rFonts w:cs="Arial"/>
        </w:rPr>
        <w:t xml:space="preserve"> ulic</w:t>
      </w:r>
      <w:r w:rsidR="0050134C">
        <w:rPr>
          <w:rFonts w:cs="Arial"/>
        </w:rPr>
        <w:t>e</w:t>
      </w:r>
      <w:r w:rsidR="00D025AF">
        <w:rPr>
          <w:rFonts w:cs="Arial"/>
        </w:rPr>
        <w:t>, Lavričev trg v Ajdovščini</w:t>
      </w:r>
    </w:p>
    <w:p w14:paraId="6AD977DA" w14:textId="77777777" w:rsidR="00661311" w:rsidRPr="00B512C4" w:rsidRDefault="00661311" w:rsidP="00F6208B">
      <w:pPr>
        <w:jc w:val="both"/>
        <w:rPr>
          <w:rFonts w:cs="Arial"/>
        </w:rPr>
      </w:pPr>
    </w:p>
    <w:p w14:paraId="7C92995F" w14:textId="0475DE64" w:rsidR="00F330AF" w:rsidRDefault="00F330AF" w:rsidP="00F6208B">
      <w:pPr>
        <w:jc w:val="both"/>
        <w:rPr>
          <w:rFonts w:cs="Arial"/>
        </w:rPr>
      </w:pPr>
      <w:r w:rsidRPr="00B512C4">
        <w:rPr>
          <w:rFonts w:cs="Arial"/>
        </w:rPr>
        <w:t>Roki:</w:t>
      </w:r>
      <w:r w:rsidR="00B512C4" w:rsidRPr="00B512C4">
        <w:rPr>
          <w:rFonts w:cs="Arial"/>
        </w:rPr>
        <w:t xml:space="preserve"> </w:t>
      </w:r>
      <w:r w:rsidR="009E2AF1">
        <w:rPr>
          <w:rFonts w:cs="Arial"/>
        </w:rPr>
        <w:t>izvaj</w:t>
      </w:r>
      <w:r w:rsidR="00C30B95">
        <w:rPr>
          <w:rFonts w:cs="Arial"/>
        </w:rPr>
        <w:t xml:space="preserve">anje javnega naročila je vezano predvideno dinamiko gradbenih del </w:t>
      </w:r>
      <w:r w:rsidR="000E37F6">
        <w:rPr>
          <w:rFonts w:cs="Arial"/>
        </w:rPr>
        <w:t xml:space="preserve">pri ureditvi starega mestnega jedra - </w:t>
      </w:r>
      <w:proofErr w:type="spellStart"/>
      <w:r w:rsidR="000E37F6">
        <w:rPr>
          <w:rFonts w:cs="Arial"/>
        </w:rPr>
        <w:t>Kastre</w:t>
      </w:r>
      <w:proofErr w:type="spellEnd"/>
      <w:r w:rsidR="000E37F6">
        <w:rPr>
          <w:rFonts w:cs="Arial"/>
        </w:rPr>
        <w:t xml:space="preserve"> </w:t>
      </w:r>
      <w:r w:rsidR="0050134C">
        <w:rPr>
          <w:rFonts w:cs="Arial"/>
        </w:rPr>
        <w:t>v Ajdovščini</w:t>
      </w:r>
      <w:r w:rsidR="00C30B95">
        <w:rPr>
          <w:rFonts w:cs="Arial"/>
        </w:rPr>
        <w:t xml:space="preserve"> – 1. faza:</w:t>
      </w:r>
    </w:p>
    <w:tbl>
      <w:tblPr>
        <w:tblStyle w:val="Tabelamrea"/>
        <w:tblW w:w="0" w:type="auto"/>
        <w:tblInd w:w="-5" w:type="dxa"/>
        <w:tblLook w:val="04A0" w:firstRow="1" w:lastRow="0" w:firstColumn="1" w:lastColumn="0" w:noHBand="0" w:noVBand="1"/>
      </w:tblPr>
      <w:tblGrid>
        <w:gridCol w:w="4350"/>
        <w:gridCol w:w="4581"/>
      </w:tblGrid>
      <w:tr w:rsidR="00C30B95" w14:paraId="5BEDABF2" w14:textId="77777777" w:rsidTr="00C30B95">
        <w:tc>
          <w:tcPr>
            <w:tcW w:w="4350" w:type="dxa"/>
          </w:tcPr>
          <w:p w14:paraId="2D73861A" w14:textId="03F61893" w:rsidR="00C30B95" w:rsidRPr="00C30B95" w:rsidRDefault="00C30B95" w:rsidP="00F6208B">
            <w:pPr>
              <w:pStyle w:val="Slog35"/>
              <w:rPr>
                <w:color w:val="auto"/>
              </w:rPr>
            </w:pPr>
            <w:r w:rsidRPr="00C30B95">
              <w:rPr>
                <w:color w:val="auto"/>
              </w:rPr>
              <w:t>Začetek gradbenih del</w:t>
            </w:r>
          </w:p>
        </w:tc>
        <w:tc>
          <w:tcPr>
            <w:tcW w:w="4581" w:type="dxa"/>
          </w:tcPr>
          <w:p w14:paraId="43EC5109" w14:textId="07C22248" w:rsidR="00C30B95" w:rsidRPr="00C30B95" w:rsidRDefault="00D025AF" w:rsidP="00F6208B">
            <w:pPr>
              <w:pStyle w:val="Slog35"/>
              <w:ind w:left="360" w:hanging="360"/>
              <w:rPr>
                <w:color w:val="auto"/>
              </w:rPr>
            </w:pPr>
            <w:r>
              <w:rPr>
                <w:color w:val="auto"/>
              </w:rPr>
              <w:t>September 2017</w:t>
            </w:r>
          </w:p>
        </w:tc>
      </w:tr>
      <w:tr w:rsidR="00C30B95" w14:paraId="1714BC30" w14:textId="77777777" w:rsidTr="00C30B95">
        <w:tc>
          <w:tcPr>
            <w:tcW w:w="4350" w:type="dxa"/>
          </w:tcPr>
          <w:p w14:paraId="47EA4F69" w14:textId="2060128D" w:rsidR="00C30B95" w:rsidRPr="00C30B95" w:rsidRDefault="00C30B95" w:rsidP="00F6208B">
            <w:pPr>
              <w:pStyle w:val="Slog35"/>
              <w:rPr>
                <w:color w:val="auto"/>
              </w:rPr>
            </w:pPr>
            <w:r w:rsidRPr="00C30B95">
              <w:rPr>
                <w:color w:val="auto"/>
              </w:rPr>
              <w:t xml:space="preserve">Tehnični </w:t>
            </w:r>
            <w:r w:rsidR="001A2270">
              <w:rPr>
                <w:color w:val="auto"/>
              </w:rPr>
              <w:t>preg</w:t>
            </w:r>
            <w:r w:rsidRPr="00C30B95">
              <w:rPr>
                <w:color w:val="auto"/>
              </w:rPr>
              <w:t>led</w:t>
            </w:r>
          </w:p>
        </w:tc>
        <w:tc>
          <w:tcPr>
            <w:tcW w:w="4581" w:type="dxa"/>
          </w:tcPr>
          <w:p w14:paraId="02F54996" w14:textId="3CF75387" w:rsidR="00C30B95" w:rsidRPr="00C30B95" w:rsidRDefault="00D025AF" w:rsidP="00F6208B">
            <w:pPr>
              <w:pStyle w:val="Slog35"/>
              <w:rPr>
                <w:color w:val="auto"/>
              </w:rPr>
            </w:pPr>
            <w:r>
              <w:rPr>
                <w:color w:val="auto"/>
              </w:rPr>
              <w:t>September 2018</w:t>
            </w:r>
          </w:p>
        </w:tc>
      </w:tr>
      <w:tr w:rsidR="00C30B95" w14:paraId="30EB7BAF" w14:textId="77777777" w:rsidTr="00C30B95">
        <w:tc>
          <w:tcPr>
            <w:tcW w:w="4350" w:type="dxa"/>
          </w:tcPr>
          <w:p w14:paraId="118435DD" w14:textId="47858DF8" w:rsidR="00C30B95" w:rsidRPr="00C30B95" w:rsidRDefault="00C30B95" w:rsidP="00F6208B">
            <w:pPr>
              <w:pStyle w:val="Slog35"/>
              <w:rPr>
                <w:color w:val="auto"/>
              </w:rPr>
            </w:pPr>
            <w:r>
              <w:rPr>
                <w:color w:val="auto"/>
              </w:rPr>
              <w:t>Uporabno dovoljenje</w:t>
            </w:r>
          </w:p>
        </w:tc>
        <w:tc>
          <w:tcPr>
            <w:tcW w:w="4581" w:type="dxa"/>
          </w:tcPr>
          <w:p w14:paraId="18132126" w14:textId="5D66EB97" w:rsidR="00C30B95" w:rsidRPr="00C30B95" w:rsidRDefault="00D025AF" w:rsidP="00F6208B">
            <w:pPr>
              <w:pStyle w:val="Slog35"/>
              <w:rPr>
                <w:color w:val="auto"/>
              </w:rPr>
            </w:pPr>
            <w:r>
              <w:rPr>
                <w:color w:val="auto"/>
              </w:rPr>
              <w:t>December 2018</w:t>
            </w:r>
          </w:p>
        </w:tc>
      </w:tr>
      <w:tr w:rsidR="00C30B95" w14:paraId="6EF49BBE" w14:textId="77777777" w:rsidTr="00C30B95">
        <w:tc>
          <w:tcPr>
            <w:tcW w:w="4350" w:type="dxa"/>
          </w:tcPr>
          <w:p w14:paraId="54F4A9FC" w14:textId="004EC607" w:rsidR="00C30B95" w:rsidRPr="00C30B95" w:rsidRDefault="00C30B95" w:rsidP="00F6208B">
            <w:pPr>
              <w:pStyle w:val="Slog35"/>
              <w:rPr>
                <w:color w:val="auto"/>
              </w:rPr>
            </w:pPr>
            <w:r>
              <w:rPr>
                <w:color w:val="auto"/>
              </w:rPr>
              <w:t xml:space="preserve">Primopredaja </w:t>
            </w:r>
          </w:p>
        </w:tc>
        <w:tc>
          <w:tcPr>
            <w:tcW w:w="4581" w:type="dxa"/>
          </w:tcPr>
          <w:p w14:paraId="492A1857" w14:textId="4B918226" w:rsidR="00C30B95" w:rsidRPr="00C30B95" w:rsidRDefault="001A2270" w:rsidP="00F6208B">
            <w:pPr>
              <w:pStyle w:val="Slog35"/>
              <w:rPr>
                <w:color w:val="auto"/>
              </w:rPr>
            </w:pPr>
            <w:r>
              <w:rPr>
                <w:color w:val="auto"/>
              </w:rPr>
              <w:t>1 mesec po pravnomočnosti uporabnega dovoljenja</w:t>
            </w:r>
          </w:p>
        </w:tc>
      </w:tr>
      <w:tr w:rsidR="00C30B95" w14:paraId="53DCD8FF" w14:textId="77777777" w:rsidTr="00C30B95">
        <w:tc>
          <w:tcPr>
            <w:tcW w:w="4350" w:type="dxa"/>
          </w:tcPr>
          <w:p w14:paraId="64D9C666" w14:textId="2F49D80F" w:rsidR="00C30B95" w:rsidRPr="00C30B95" w:rsidRDefault="001A2270" w:rsidP="00F6208B">
            <w:pPr>
              <w:pStyle w:val="Slog35"/>
              <w:rPr>
                <w:color w:val="auto"/>
              </w:rPr>
            </w:pPr>
            <w:r>
              <w:rPr>
                <w:color w:val="auto"/>
              </w:rPr>
              <w:t>Odpravljanje napak</w:t>
            </w:r>
          </w:p>
        </w:tc>
        <w:tc>
          <w:tcPr>
            <w:tcW w:w="4581" w:type="dxa"/>
          </w:tcPr>
          <w:p w14:paraId="119D1FE2" w14:textId="16839350" w:rsidR="00C30B95" w:rsidRPr="00C30B95" w:rsidRDefault="00D025AF" w:rsidP="00F6208B">
            <w:pPr>
              <w:pStyle w:val="Slog35"/>
              <w:rPr>
                <w:color w:val="auto"/>
              </w:rPr>
            </w:pPr>
            <w:r>
              <w:rPr>
                <w:color w:val="auto"/>
              </w:rPr>
              <w:t xml:space="preserve">Ves čas trajanja </w:t>
            </w:r>
            <w:r w:rsidR="00F71E6A">
              <w:rPr>
                <w:color w:val="auto"/>
              </w:rPr>
              <w:t>garancije za odpravo pomanjkljivosti</w:t>
            </w:r>
            <w:r w:rsidR="001A2270">
              <w:rPr>
                <w:color w:val="auto"/>
              </w:rPr>
              <w:t xml:space="preserve"> </w:t>
            </w:r>
          </w:p>
        </w:tc>
      </w:tr>
      <w:tr w:rsidR="00C30B95" w14:paraId="68237E74" w14:textId="77777777" w:rsidTr="00C30B95">
        <w:tc>
          <w:tcPr>
            <w:tcW w:w="4350" w:type="dxa"/>
          </w:tcPr>
          <w:p w14:paraId="5A7D9BCE" w14:textId="2D7C3E1F" w:rsidR="00C30B95" w:rsidRPr="00C30B95" w:rsidRDefault="001A2270" w:rsidP="00F6208B">
            <w:pPr>
              <w:pStyle w:val="Slog35"/>
              <w:rPr>
                <w:color w:val="auto"/>
              </w:rPr>
            </w:pPr>
            <w:r w:rsidRPr="001A2270">
              <w:rPr>
                <w:color w:val="auto"/>
              </w:rPr>
              <w:t>Končni obračun po gradbeni pogodbi</w:t>
            </w:r>
          </w:p>
        </w:tc>
        <w:tc>
          <w:tcPr>
            <w:tcW w:w="4581" w:type="dxa"/>
          </w:tcPr>
          <w:p w14:paraId="1FCF20A1" w14:textId="50B71657" w:rsidR="00C30B95" w:rsidRPr="00C30B95" w:rsidRDefault="001A2270" w:rsidP="00F6208B">
            <w:pPr>
              <w:pStyle w:val="Slog35"/>
              <w:rPr>
                <w:color w:val="auto"/>
              </w:rPr>
            </w:pPr>
            <w:r>
              <w:rPr>
                <w:color w:val="auto"/>
              </w:rPr>
              <w:t xml:space="preserve">1 mesec po </w:t>
            </w:r>
            <w:r w:rsidR="00F71E6A">
              <w:rPr>
                <w:color w:val="auto"/>
              </w:rPr>
              <w:t>zaključku del</w:t>
            </w:r>
          </w:p>
        </w:tc>
      </w:tr>
      <w:tr w:rsidR="00C30B95" w14:paraId="07C853D1" w14:textId="77777777" w:rsidTr="00C30B95">
        <w:tc>
          <w:tcPr>
            <w:tcW w:w="4350" w:type="dxa"/>
          </w:tcPr>
          <w:p w14:paraId="34B70A4C" w14:textId="232C9654" w:rsidR="00C30B95" w:rsidRPr="00C30B95" w:rsidRDefault="001A2270" w:rsidP="00F6208B">
            <w:pPr>
              <w:pStyle w:val="Slog35"/>
              <w:rPr>
                <w:color w:val="auto"/>
              </w:rPr>
            </w:pPr>
            <w:r>
              <w:rPr>
                <w:color w:val="auto"/>
              </w:rPr>
              <w:t>Garancijska doba</w:t>
            </w:r>
          </w:p>
        </w:tc>
        <w:tc>
          <w:tcPr>
            <w:tcW w:w="4581" w:type="dxa"/>
          </w:tcPr>
          <w:p w14:paraId="6D12DD7F" w14:textId="57709EA9" w:rsidR="00C30B95" w:rsidRPr="00C30B95" w:rsidRDefault="00F71E6A" w:rsidP="00F6208B">
            <w:pPr>
              <w:pStyle w:val="Slog35"/>
              <w:rPr>
                <w:color w:val="auto"/>
              </w:rPr>
            </w:pPr>
            <w:r>
              <w:rPr>
                <w:color w:val="auto"/>
              </w:rPr>
              <w:t>5 let po primopredaji objekta</w:t>
            </w:r>
          </w:p>
        </w:tc>
      </w:tr>
    </w:tbl>
    <w:p w14:paraId="1F12C0EF" w14:textId="77777777" w:rsidR="00F330AF" w:rsidRPr="00F330AF" w:rsidRDefault="00F330AF" w:rsidP="00F6208B">
      <w:pPr>
        <w:jc w:val="both"/>
        <w:rPr>
          <w:rFonts w:cs="Arial"/>
        </w:rPr>
      </w:pPr>
      <w:r w:rsidRPr="00F330AF">
        <w:rPr>
          <w:rFonts w:cs="Arial"/>
        </w:rPr>
        <w:t xml:space="preserve">   </w:t>
      </w:r>
    </w:p>
    <w:p w14:paraId="2D804833" w14:textId="77777777" w:rsidR="00F330AF" w:rsidRPr="00F330AF" w:rsidRDefault="00F330AF" w:rsidP="00F6208B">
      <w:pPr>
        <w:jc w:val="both"/>
        <w:rPr>
          <w:rFonts w:cs="Arial"/>
        </w:rPr>
      </w:pPr>
      <w:r w:rsidRPr="00F330AF">
        <w:rPr>
          <w:rFonts w:cs="Arial"/>
        </w:rPr>
        <w:t>Naročnik si pridržuje pravico, da poveča ali zmanjša obseg naročenih storitev in ga prilagoditi dejanskim potrebam oziroma razpoložljivim sredstvom. Ponudniki nimajo nobenih pravic iz naslova izgubljenega dobička, v primeru, da bo obseg naročenih storitev manjši od predvidenega oziroma do kakršnihkoli zahtevkov iz naslova neoddanega dela javnega naročila.</w:t>
      </w:r>
    </w:p>
    <w:p w14:paraId="2D5E88EC" w14:textId="77777777" w:rsidR="00F330AF" w:rsidRPr="00F330AF" w:rsidRDefault="00F330AF" w:rsidP="00F6208B">
      <w:pPr>
        <w:jc w:val="both"/>
        <w:rPr>
          <w:rFonts w:cs="Arial"/>
        </w:rPr>
      </w:pPr>
    </w:p>
    <w:p w14:paraId="1EB788A6" w14:textId="77777777" w:rsidR="00F330AF" w:rsidRPr="00F330AF" w:rsidRDefault="00F330AF" w:rsidP="00F6208B">
      <w:pPr>
        <w:jc w:val="both"/>
        <w:rPr>
          <w:rFonts w:cs="Arial"/>
        </w:rPr>
      </w:pPr>
      <w:r w:rsidRPr="00F330AF">
        <w:rPr>
          <w:rFonts w:cs="Arial"/>
        </w:rPr>
        <w:t xml:space="preserve">Ponudnik s predložitvijo ponudbe v predmetnem postopku javnega naročanja pristaja na pogoj, da ne bo mogel uveljavljati naknadnih podražitev iz naslova nepopolne ali neustrezne razpisne dokumentacije za tiste dele izvedbe javnega naročila, ki v razpisni dokumentaciji niso </w:t>
      </w:r>
      <w:r w:rsidRPr="00F330AF">
        <w:rPr>
          <w:rFonts w:cs="Arial"/>
        </w:rPr>
        <w:lastRenderedPageBreak/>
        <w:t>bili ustrezno opredeljeni, pa bi jih</w:t>
      </w:r>
      <w:r w:rsidR="00AE6B2E">
        <w:rPr>
          <w:rFonts w:cs="Arial"/>
        </w:rPr>
        <w:t>,</w:t>
      </w:r>
      <w:r w:rsidRPr="00F330AF">
        <w:rPr>
          <w:rFonts w:cs="Arial"/>
        </w:rPr>
        <w:t xml:space="preserve"> glede na predmet javnega naročila in na celotno dokumentacijo</w:t>
      </w:r>
      <w:r w:rsidR="00AE6B2E">
        <w:rPr>
          <w:rFonts w:cs="Arial"/>
        </w:rPr>
        <w:t>,</w:t>
      </w:r>
      <w:r w:rsidRPr="00F330AF">
        <w:rPr>
          <w:rFonts w:cs="Arial"/>
        </w:rPr>
        <w:t xml:space="preserve"> ponudnik, kot skrben strokovnjak, lahko oziroma moral predvideti.</w:t>
      </w:r>
    </w:p>
    <w:p w14:paraId="020203A7" w14:textId="77777777" w:rsidR="00F330AF" w:rsidRPr="00F330AF" w:rsidRDefault="00F330AF" w:rsidP="00F6208B">
      <w:pPr>
        <w:jc w:val="both"/>
        <w:rPr>
          <w:rFonts w:cs="Arial"/>
        </w:rPr>
      </w:pPr>
    </w:p>
    <w:p w14:paraId="2252CBC0" w14:textId="77777777" w:rsidR="00F330AF" w:rsidRPr="00F330AF" w:rsidRDefault="00F330AF" w:rsidP="00F6208B">
      <w:pPr>
        <w:jc w:val="both"/>
        <w:rPr>
          <w:rFonts w:cs="Arial"/>
        </w:rPr>
      </w:pPr>
      <w:r w:rsidRPr="00F330AF">
        <w:rPr>
          <w:rFonts w:cs="Arial"/>
        </w:rPr>
        <w:t>Ponudnik nosi vse stroške povezane s pripravo in predložitvijo ponudbe. Naročnik v nobenem primeru ne bo povrnil nobenih stroškov, povezanih s pripravo ponudbe!</w:t>
      </w:r>
    </w:p>
    <w:p w14:paraId="5D5F536D" w14:textId="77777777" w:rsidR="00F330AF" w:rsidRPr="00F330AF" w:rsidRDefault="00F330AF" w:rsidP="00F6208B">
      <w:pPr>
        <w:jc w:val="both"/>
        <w:rPr>
          <w:rFonts w:cs="Arial"/>
        </w:rPr>
      </w:pPr>
    </w:p>
    <w:p w14:paraId="2D1062CD" w14:textId="77777777" w:rsidR="00F330AF" w:rsidRPr="00F330AF" w:rsidRDefault="00F330AF" w:rsidP="00F6208B">
      <w:pPr>
        <w:jc w:val="both"/>
        <w:rPr>
          <w:rFonts w:cs="Arial"/>
        </w:rPr>
      </w:pPr>
      <w:r w:rsidRPr="00F330AF">
        <w:rPr>
          <w:rFonts w:cs="Arial"/>
        </w:rPr>
        <w:t>Z oddajo ponudbe se ponudnik strinja z vsemi pogoji javnega naročila, ki izhajajo iz dokumentacije v zvezi z oddajo javnega naročila!</w:t>
      </w:r>
    </w:p>
    <w:p w14:paraId="68AB2305" w14:textId="77777777" w:rsidR="007D1B47" w:rsidRPr="00A753BB" w:rsidRDefault="007D1B47" w:rsidP="00F6208B">
      <w:pPr>
        <w:rPr>
          <w:rFonts w:cs="Arial"/>
        </w:rPr>
      </w:pPr>
    </w:p>
    <w:p w14:paraId="086B5AC6" w14:textId="77777777" w:rsidR="009A2748" w:rsidRPr="00347C4C" w:rsidRDefault="009A2748" w:rsidP="00F6208B">
      <w:pPr>
        <w:pStyle w:val="javnanaroilapodnaslov"/>
        <w:framePr w:wrap="notBeside"/>
        <w:numPr>
          <w:ilvl w:val="1"/>
          <w:numId w:val="18"/>
        </w:numPr>
        <w:spacing w:before="0" w:after="0"/>
      </w:pPr>
      <w:bookmarkStart w:id="8" w:name="_Toc489602064"/>
      <w:r>
        <w:rPr>
          <w:lang w:val="sl-SI"/>
        </w:rPr>
        <w:t>Tehnične zahteve</w:t>
      </w:r>
      <w:r>
        <w:t xml:space="preserve"> predmeta</w:t>
      </w:r>
      <w:r w:rsidRPr="00347C4C">
        <w:t xml:space="preserve"> javnega </w:t>
      </w:r>
      <w:r w:rsidRPr="00660FB4">
        <w:t>naročila</w:t>
      </w:r>
      <w:bookmarkEnd w:id="8"/>
    </w:p>
    <w:p w14:paraId="19861D3F" w14:textId="77777777" w:rsidR="009A2748" w:rsidRDefault="009A2748" w:rsidP="00F6208B">
      <w:pPr>
        <w:jc w:val="both"/>
        <w:rPr>
          <w:rFonts w:cs="Arial"/>
        </w:rPr>
      </w:pPr>
    </w:p>
    <w:p w14:paraId="491CC005" w14:textId="0100F62B" w:rsidR="00001C96" w:rsidRDefault="00001C96" w:rsidP="00F6208B">
      <w:pPr>
        <w:jc w:val="both"/>
        <w:rPr>
          <w:rFonts w:cs="Arial"/>
        </w:rPr>
      </w:pPr>
      <w:r>
        <w:rPr>
          <w:rFonts w:cs="Arial"/>
        </w:rPr>
        <w:t>Navedene</w:t>
      </w:r>
      <w:r w:rsidR="00B512C4">
        <w:rPr>
          <w:rFonts w:cs="Arial"/>
        </w:rPr>
        <w:t xml:space="preserve"> so v projektni nalogi, ki je priloga dokumentacije v zvezi z oddajo javnega naročila.</w:t>
      </w:r>
    </w:p>
    <w:p w14:paraId="6EFF5A41" w14:textId="77777777" w:rsidR="00001C96" w:rsidRDefault="00001C96" w:rsidP="00F6208B">
      <w:pPr>
        <w:jc w:val="both"/>
        <w:rPr>
          <w:rFonts w:cs="Arial"/>
        </w:rPr>
      </w:pPr>
    </w:p>
    <w:p w14:paraId="553652AB" w14:textId="77777777" w:rsidR="00EB11AC" w:rsidRPr="00347C4C" w:rsidRDefault="00EB11AC" w:rsidP="00F6208B">
      <w:pPr>
        <w:pStyle w:val="javnanaroilapodnaslov"/>
        <w:framePr w:wrap="notBeside"/>
        <w:numPr>
          <w:ilvl w:val="1"/>
          <w:numId w:val="18"/>
        </w:numPr>
        <w:spacing w:before="0" w:after="0"/>
      </w:pPr>
      <w:bookmarkStart w:id="9" w:name="_Toc489602065"/>
      <w:bookmarkEnd w:id="7"/>
      <w:r w:rsidRPr="00347C4C">
        <w:t>P</w:t>
      </w:r>
      <w:r>
        <w:t>ravna podlaga</w:t>
      </w:r>
      <w:bookmarkEnd w:id="9"/>
    </w:p>
    <w:p w14:paraId="200E490F" w14:textId="77777777" w:rsidR="000B3E92" w:rsidRDefault="000B3E92" w:rsidP="00F6208B">
      <w:pPr>
        <w:jc w:val="both"/>
        <w:rPr>
          <w:rFonts w:cs="Arial"/>
        </w:rPr>
      </w:pPr>
    </w:p>
    <w:p w14:paraId="5F157D3E" w14:textId="77777777" w:rsidR="005A4392" w:rsidRPr="00A753BB" w:rsidRDefault="005A4392" w:rsidP="00F6208B">
      <w:pPr>
        <w:jc w:val="both"/>
        <w:rPr>
          <w:rFonts w:cs="Arial"/>
        </w:rPr>
      </w:pPr>
      <w:r w:rsidRPr="00A753BB">
        <w:rPr>
          <w:rFonts w:cs="Arial"/>
        </w:rPr>
        <w:t xml:space="preserve">Pri oddaji </w:t>
      </w:r>
      <w:r w:rsidR="001A2983" w:rsidRPr="00A753BB">
        <w:rPr>
          <w:rFonts w:cs="Arial"/>
        </w:rPr>
        <w:t xml:space="preserve">in izvajanju </w:t>
      </w:r>
      <w:r w:rsidRPr="00A753BB">
        <w:rPr>
          <w:rFonts w:cs="Arial"/>
        </w:rPr>
        <w:t xml:space="preserve">javnega naročila se bodo uporabljala določila naslednjih predpisov in drugih dokumentov: </w:t>
      </w:r>
    </w:p>
    <w:p w14:paraId="5672A796" w14:textId="77777777" w:rsidR="00384732" w:rsidRDefault="005A4392" w:rsidP="00F6208B">
      <w:pPr>
        <w:pStyle w:val="Slog17"/>
      </w:pPr>
      <w:r w:rsidRPr="006A32A7">
        <w:t>Zakon o javnem naročanju (ZJN-3);</w:t>
      </w:r>
    </w:p>
    <w:p w14:paraId="07940D32" w14:textId="77777777" w:rsidR="00384732" w:rsidRDefault="005A4392" w:rsidP="00F6208B">
      <w:pPr>
        <w:pStyle w:val="Slog17"/>
      </w:pPr>
      <w:r w:rsidRPr="006A32A7">
        <w:t>Zakon o pravnem varstvu v postopkih javnega naročanja</w:t>
      </w:r>
      <w:r w:rsidR="000668BC">
        <w:t xml:space="preserve"> (ZPVPJN)</w:t>
      </w:r>
      <w:r w:rsidRPr="006A32A7">
        <w:t>;</w:t>
      </w:r>
    </w:p>
    <w:p w14:paraId="55CAF9A0" w14:textId="77777777" w:rsidR="00384732" w:rsidRDefault="005A4392" w:rsidP="00F6208B">
      <w:pPr>
        <w:pStyle w:val="Slog17"/>
      </w:pPr>
      <w:r w:rsidRPr="006A32A7">
        <w:t>Obligacijski zakonik</w:t>
      </w:r>
      <w:r w:rsidR="000668BC">
        <w:t xml:space="preserve"> (OZ)</w:t>
      </w:r>
      <w:r w:rsidRPr="006A32A7">
        <w:t>;</w:t>
      </w:r>
    </w:p>
    <w:p w14:paraId="66D74D62" w14:textId="77777777" w:rsidR="00384732" w:rsidRDefault="005A4392" w:rsidP="00F6208B">
      <w:pPr>
        <w:pStyle w:val="Slog17"/>
      </w:pPr>
      <w:r w:rsidRPr="006A32A7">
        <w:t>Zakon o javnih financah</w:t>
      </w:r>
      <w:r w:rsidR="000668BC">
        <w:t xml:space="preserve"> (ZJF)</w:t>
      </w:r>
      <w:r w:rsidRPr="006A32A7">
        <w:t>;</w:t>
      </w:r>
    </w:p>
    <w:p w14:paraId="6CC095C5" w14:textId="77777777" w:rsidR="00384732" w:rsidRDefault="005A4392" w:rsidP="00F6208B">
      <w:pPr>
        <w:pStyle w:val="Slog17"/>
      </w:pPr>
      <w:r w:rsidRPr="006A32A7">
        <w:t xml:space="preserve">Zakon o izvrševanju proračunov </w:t>
      </w:r>
      <w:r w:rsidR="001A2983" w:rsidRPr="006A32A7">
        <w:t>Republike Slovenije za leti 2017</w:t>
      </w:r>
      <w:r w:rsidRPr="006A32A7">
        <w:t xml:space="preserve"> in 201</w:t>
      </w:r>
      <w:r w:rsidR="001A2983" w:rsidRPr="006A32A7">
        <w:t>8</w:t>
      </w:r>
      <w:r w:rsidR="000668BC">
        <w:t xml:space="preserve"> (</w:t>
      </w:r>
      <w:r w:rsidR="000668BC" w:rsidRPr="000668BC">
        <w:t>ZIPRS1718)</w:t>
      </w:r>
      <w:r w:rsidRPr="006A32A7">
        <w:t>;</w:t>
      </w:r>
    </w:p>
    <w:p w14:paraId="333E995C" w14:textId="77777777" w:rsidR="00384732" w:rsidRDefault="005A4392" w:rsidP="00F6208B">
      <w:pPr>
        <w:pStyle w:val="Slog17"/>
      </w:pPr>
      <w:r w:rsidRPr="006A32A7">
        <w:t>Zakon o integriteti in preprečevanju korupcije</w:t>
      </w:r>
      <w:r w:rsidR="000668BC">
        <w:t xml:space="preserve"> (</w:t>
      </w:r>
      <w:proofErr w:type="spellStart"/>
      <w:r w:rsidR="000668BC">
        <w:t>ZIntPK</w:t>
      </w:r>
      <w:proofErr w:type="spellEnd"/>
      <w:r w:rsidR="000668BC">
        <w:t>)</w:t>
      </w:r>
      <w:r w:rsidRPr="006A32A7">
        <w:t>;</w:t>
      </w:r>
    </w:p>
    <w:p w14:paraId="038E1C64" w14:textId="77777777" w:rsidR="00384732" w:rsidRDefault="004A4914" w:rsidP="00F6208B">
      <w:pPr>
        <w:pStyle w:val="Slog17"/>
      </w:pPr>
      <w:r w:rsidRPr="00147EE2">
        <w:t>Uredba o zelenem javnem naročanju;</w:t>
      </w:r>
    </w:p>
    <w:p w14:paraId="7DE3E41E" w14:textId="325EC737" w:rsidR="005A4392" w:rsidRPr="006A32A7" w:rsidRDefault="001A2983" w:rsidP="00F6208B">
      <w:pPr>
        <w:pStyle w:val="Slog17"/>
      </w:pPr>
      <w:r w:rsidRPr="006A32A7">
        <w:t>ostala</w:t>
      </w:r>
      <w:r w:rsidR="005A4392" w:rsidRPr="006A32A7">
        <w:t xml:space="preserve"> veljavna zakonodaja, podzakonski predpisi in veljavni standardi, ki ureja</w:t>
      </w:r>
      <w:r w:rsidR="00EC1F3B">
        <w:t>jo</w:t>
      </w:r>
      <w:r w:rsidR="005A4392" w:rsidRPr="006A32A7">
        <w:t xml:space="preserve"> to področje.</w:t>
      </w:r>
    </w:p>
    <w:p w14:paraId="2AB35127" w14:textId="77777777" w:rsidR="005A4392" w:rsidRPr="00A753BB" w:rsidRDefault="005A4392" w:rsidP="00F6208B">
      <w:pPr>
        <w:jc w:val="both"/>
        <w:rPr>
          <w:rFonts w:cs="Arial"/>
        </w:rPr>
      </w:pPr>
    </w:p>
    <w:p w14:paraId="3C3D218E" w14:textId="77777777" w:rsidR="005A4392" w:rsidRDefault="005A4392" w:rsidP="00F6208B">
      <w:pPr>
        <w:jc w:val="both"/>
        <w:rPr>
          <w:rFonts w:cs="Arial"/>
        </w:rPr>
      </w:pPr>
      <w:r w:rsidRPr="00A753BB">
        <w:rPr>
          <w:rFonts w:cs="Arial"/>
        </w:rPr>
        <w:t>Postopek se v celoti izvaja v skladu z veljavno zakonodajo. Ponudnik mora glede na predmet javnega naročila izpolnjevati in upoštevati tudi vse določbe, ki jih glede na predmet javnega naročila predpisuje</w:t>
      </w:r>
      <w:r w:rsidR="00015FF3" w:rsidRPr="00A753BB">
        <w:rPr>
          <w:rFonts w:cs="Arial"/>
        </w:rPr>
        <w:t>jo</w:t>
      </w:r>
      <w:r w:rsidRPr="00A753BB">
        <w:rPr>
          <w:rFonts w:cs="Arial"/>
        </w:rPr>
        <w:t xml:space="preserve"> veljavna zakonodaja, predpisi in standardi.</w:t>
      </w:r>
    </w:p>
    <w:p w14:paraId="103D1D01" w14:textId="77777777" w:rsidR="00E75BEC" w:rsidRPr="00A753BB" w:rsidRDefault="00E75BEC" w:rsidP="00F6208B">
      <w:pPr>
        <w:rPr>
          <w:rFonts w:cs="Arial"/>
        </w:rPr>
      </w:pPr>
    </w:p>
    <w:p w14:paraId="138E6FBB" w14:textId="77777777" w:rsidR="00E75BEC" w:rsidRPr="00347C4C" w:rsidRDefault="00E75BEC" w:rsidP="00F6208B">
      <w:pPr>
        <w:pStyle w:val="javnanaroilapodnaslov"/>
        <w:framePr w:wrap="notBeside"/>
        <w:numPr>
          <w:ilvl w:val="1"/>
          <w:numId w:val="18"/>
        </w:numPr>
        <w:spacing w:before="0" w:after="0"/>
      </w:pPr>
      <w:bookmarkStart w:id="10" w:name="_Toc473553662"/>
      <w:bookmarkStart w:id="11" w:name="_Toc489602066"/>
      <w:r>
        <w:t>Dokumentacija v zvezi z oddajo javnega naročila, dodatna pojasnila in spremembe dokumentacije</w:t>
      </w:r>
      <w:bookmarkEnd w:id="11"/>
      <w:r>
        <w:rPr>
          <w:lang w:val="sl-SI"/>
        </w:rPr>
        <w:t xml:space="preserve"> </w:t>
      </w:r>
      <w:r w:rsidRPr="00347C4C">
        <w:t xml:space="preserve"> </w:t>
      </w:r>
      <w:bookmarkEnd w:id="10"/>
      <w:r>
        <w:rPr>
          <w:lang w:val="sl-SI"/>
        </w:rPr>
        <w:t xml:space="preserve"> </w:t>
      </w:r>
    </w:p>
    <w:p w14:paraId="5A610D88" w14:textId="77777777" w:rsidR="003D37C2" w:rsidRDefault="003D37C2" w:rsidP="00F6208B">
      <w:pPr>
        <w:jc w:val="both"/>
        <w:rPr>
          <w:rFonts w:cs="Arial"/>
        </w:rPr>
      </w:pPr>
    </w:p>
    <w:p w14:paraId="585107E0" w14:textId="77777777" w:rsidR="00C67540" w:rsidRPr="00C67540" w:rsidRDefault="00C67540" w:rsidP="00F6208B">
      <w:pPr>
        <w:jc w:val="both"/>
        <w:rPr>
          <w:rFonts w:cs="Arial"/>
        </w:rPr>
      </w:pPr>
      <w:r w:rsidRPr="00C67540">
        <w:rPr>
          <w:rFonts w:cs="Arial"/>
        </w:rPr>
        <w:t xml:space="preserve">Dokumentacija v zvezi z oddajo javnega naročila je ponudnikom dostopna v elektronski obliki na spletni strani Občine Ajdovščina na povezavi </w:t>
      </w:r>
      <w:hyperlink r:id="rId8" w:history="1">
        <w:r w:rsidRPr="00C67540">
          <w:rPr>
            <w:rFonts w:cs="Arial"/>
            <w:color w:val="0000FF"/>
            <w:u w:val="single"/>
          </w:rPr>
          <w:t>http://</w:t>
        </w:r>
        <w:proofErr w:type="spellStart"/>
        <w:r w:rsidRPr="00C67540">
          <w:rPr>
            <w:rFonts w:cs="Arial"/>
            <w:color w:val="0000FF"/>
            <w:u w:val="single"/>
          </w:rPr>
          <w:t>www.ajdovscina.si</w:t>
        </w:r>
        <w:proofErr w:type="spellEnd"/>
      </w:hyperlink>
      <w:r w:rsidRPr="00C67540">
        <w:rPr>
          <w:rFonts w:cs="Arial"/>
        </w:rPr>
        <w:t xml:space="preserve">, v rubriki Javna naročila, pod objavo predmetnega naročila in je brezplačna. </w:t>
      </w:r>
    </w:p>
    <w:p w14:paraId="37A804AD" w14:textId="77777777" w:rsidR="00C67540" w:rsidRPr="00C67540" w:rsidRDefault="00C67540" w:rsidP="00F6208B">
      <w:pPr>
        <w:jc w:val="both"/>
        <w:rPr>
          <w:rFonts w:cs="Arial"/>
        </w:rPr>
      </w:pPr>
    </w:p>
    <w:p w14:paraId="43C834B1" w14:textId="253A9C24" w:rsidR="00C67540" w:rsidRPr="00844249" w:rsidRDefault="00C67540" w:rsidP="00F6208B">
      <w:pPr>
        <w:jc w:val="both"/>
        <w:rPr>
          <w:rFonts w:cs="Arial"/>
        </w:rPr>
      </w:pPr>
      <w:r w:rsidRPr="00C67540">
        <w:rPr>
          <w:rFonts w:cs="Arial"/>
        </w:rPr>
        <w:t>Ponudniki lahko naročniku postavljajo vprašanja in z njim komunicirajo le pisno, preko portala javnih naročil. Informacije, ki jih posreduje naročnik gospodarskim subjektom na portal</w:t>
      </w:r>
      <w:r w:rsidR="0066182F">
        <w:rPr>
          <w:rFonts w:cs="Arial"/>
        </w:rPr>
        <w:t>u javnih naročil ali prek</w:t>
      </w:r>
      <w:r w:rsidR="00DC4729">
        <w:rPr>
          <w:rFonts w:cs="Arial"/>
        </w:rPr>
        <w:t>o</w:t>
      </w:r>
      <w:r w:rsidR="0066182F">
        <w:rPr>
          <w:rFonts w:cs="Arial"/>
        </w:rPr>
        <w:t xml:space="preserve"> njega</w:t>
      </w:r>
      <w:r w:rsidRPr="00C67540">
        <w:rPr>
          <w:rFonts w:cs="Arial"/>
        </w:rPr>
        <w:t xml:space="preserve"> se</w:t>
      </w:r>
      <w:r w:rsidR="0066182F">
        <w:rPr>
          <w:rFonts w:cs="Arial"/>
        </w:rPr>
        <w:t>,</w:t>
      </w:r>
      <w:r w:rsidRPr="00C67540">
        <w:rPr>
          <w:rFonts w:cs="Arial"/>
        </w:rPr>
        <w:t xml:space="preserve"> skladno z 2. odstavkom 67. člena ZJN-3</w:t>
      </w:r>
      <w:r w:rsidR="0066182F">
        <w:rPr>
          <w:rFonts w:cs="Arial"/>
        </w:rPr>
        <w:t>,</w:t>
      </w:r>
      <w:r w:rsidRPr="00C67540">
        <w:rPr>
          <w:rFonts w:cs="Arial"/>
        </w:rPr>
        <w:t xml:space="preserve"> štejejo za spremembo, </w:t>
      </w:r>
      <w:r w:rsidRPr="0032256B">
        <w:rPr>
          <w:rFonts w:cs="Arial"/>
        </w:rPr>
        <w:t xml:space="preserve">dopolnitev ali pojasnilo dokumentacije v zvezi z oddajo javnega naročila, če iz vsebine informacij izhaja, da se z njimi spreminja ali dopolnjuje ta </w:t>
      </w:r>
      <w:r w:rsidRPr="00844249">
        <w:rPr>
          <w:rFonts w:cs="Arial"/>
        </w:rPr>
        <w:t>dokumentacija</w:t>
      </w:r>
      <w:r w:rsidR="00DC4729" w:rsidRPr="00844249">
        <w:rPr>
          <w:rFonts w:cs="Arial"/>
        </w:rPr>
        <w:t>,</w:t>
      </w:r>
      <w:r w:rsidRPr="00844249">
        <w:rPr>
          <w:rFonts w:cs="Arial"/>
        </w:rPr>
        <w:t xml:space="preserve"> ali če se s pojasnilom odpravlja dvoumnost navedbe v tej dokumentaciji.</w:t>
      </w:r>
    </w:p>
    <w:p w14:paraId="729A4DF4" w14:textId="77777777" w:rsidR="00C67540" w:rsidRPr="00844249" w:rsidRDefault="00C67540" w:rsidP="00F6208B">
      <w:pPr>
        <w:jc w:val="both"/>
        <w:rPr>
          <w:rFonts w:cs="Arial"/>
        </w:rPr>
      </w:pPr>
    </w:p>
    <w:p w14:paraId="24AD79CF" w14:textId="20E37C87" w:rsidR="00C67540" w:rsidRPr="00844249" w:rsidRDefault="00C67540" w:rsidP="00F6208B">
      <w:pPr>
        <w:jc w:val="both"/>
        <w:rPr>
          <w:rFonts w:cs="Arial"/>
        </w:rPr>
      </w:pPr>
      <w:r w:rsidRPr="00844249">
        <w:rPr>
          <w:rFonts w:cs="Arial"/>
        </w:rPr>
        <w:t xml:space="preserve">Naročnik bo na vprašanja, ki bodo na portalu javnih naročil postavljena do vključno </w:t>
      </w:r>
      <w:r w:rsidR="0050134C" w:rsidRPr="00844249">
        <w:rPr>
          <w:rFonts w:cs="Arial"/>
        </w:rPr>
        <w:t>21</w:t>
      </w:r>
      <w:r w:rsidRPr="00844249">
        <w:rPr>
          <w:rFonts w:cs="Arial"/>
        </w:rPr>
        <w:t>.</w:t>
      </w:r>
      <w:r w:rsidR="00DC4729" w:rsidRPr="00844249">
        <w:rPr>
          <w:rFonts w:cs="Arial"/>
        </w:rPr>
        <w:t xml:space="preserve"> </w:t>
      </w:r>
      <w:r w:rsidR="0050134C" w:rsidRPr="00844249">
        <w:rPr>
          <w:rFonts w:cs="Arial"/>
        </w:rPr>
        <w:t>8</w:t>
      </w:r>
      <w:r w:rsidRPr="00844249">
        <w:rPr>
          <w:rFonts w:cs="Arial"/>
        </w:rPr>
        <w:t>.</w:t>
      </w:r>
      <w:r w:rsidR="00DC4729" w:rsidRPr="00844249">
        <w:rPr>
          <w:rFonts w:cs="Arial"/>
        </w:rPr>
        <w:t xml:space="preserve"> 2017 do 12.</w:t>
      </w:r>
      <w:r w:rsidRPr="00844249">
        <w:rPr>
          <w:rFonts w:cs="Arial"/>
        </w:rPr>
        <w:t xml:space="preserve">00, odgovoril do </w:t>
      </w:r>
      <w:r w:rsidR="0050134C" w:rsidRPr="00844249">
        <w:rPr>
          <w:rFonts w:cs="Arial"/>
        </w:rPr>
        <w:t>24</w:t>
      </w:r>
      <w:r w:rsidRPr="00844249">
        <w:rPr>
          <w:rFonts w:cs="Arial"/>
        </w:rPr>
        <w:t>.</w:t>
      </w:r>
      <w:r w:rsidR="00DC4729" w:rsidRPr="00844249">
        <w:rPr>
          <w:rFonts w:cs="Arial"/>
        </w:rPr>
        <w:t xml:space="preserve"> </w:t>
      </w:r>
      <w:r w:rsidR="0050134C" w:rsidRPr="00844249">
        <w:rPr>
          <w:rFonts w:cs="Arial"/>
        </w:rPr>
        <w:t>8</w:t>
      </w:r>
      <w:r w:rsidRPr="00844249">
        <w:rPr>
          <w:rFonts w:cs="Arial"/>
        </w:rPr>
        <w:t>.</w:t>
      </w:r>
      <w:r w:rsidR="00DC4729" w:rsidRPr="00844249">
        <w:rPr>
          <w:rFonts w:cs="Arial"/>
        </w:rPr>
        <w:t xml:space="preserve"> </w:t>
      </w:r>
      <w:r w:rsidRPr="00844249">
        <w:rPr>
          <w:rFonts w:cs="Arial"/>
        </w:rPr>
        <w:t>2017.</w:t>
      </w:r>
    </w:p>
    <w:p w14:paraId="2E26D0E5" w14:textId="77777777" w:rsidR="00C67540" w:rsidRPr="00844249" w:rsidRDefault="00C67540" w:rsidP="00F6208B">
      <w:pPr>
        <w:jc w:val="both"/>
        <w:rPr>
          <w:rFonts w:cs="Arial"/>
        </w:rPr>
      </w:pPr>
      <w:r w:rsidRPr="00844249">
        <w:rPr>
          <w:rFonts w:cs="Arial"/>
        </w:rPr>
        <w:t xml:space="preserve"> </w:t>
      </w:r>
    </w:p>
    <w:p w14:paraId="22289ABD" w14:textId="77777777" w:rsidR="00C67540" w:rsidRPr="0032256B" w:rsidRDefault="00C67540" w:rsidP="00F6208B">
      <w:pPr>
        <w:jc w:val="both"/>
        <w:rPr>
          <w:rFonts w:cs="Arial"/>
        </w:rPr>
      </w:pPr>
      <w:r w:rsidRPr="00844249">
        <w:rPr>
          <w:rFonts w:cs="Arial"/>
        </w:rPr>
        <w:t>Naročnik ni odgovoren za pojasnila, razlage in dodatke,</w:t>
      </w:r>
      <w:r w:rsidRPr="0032256B">
        <w:rPr>
          <w:rFonts w:cs="Arial"/>
        </w:rPr>
        <w:t xml:space="preserve"> ki so bila ponudnikom dana v ustni obliki oziroma za dodatne razlage, dopolnila, podatke ali pojasnila, ki niso bila podana v pisni </w:t>
      </w:r>
      <w:r w:rsidRPr="0032256B">
        <w:rPr>
          <w:rFonts w:cs="Arial"/>
        </w:rPr>
        <w:lastRenderedPageBreak/>
        <w:t>obliki preko portala za javna naročila. Naročnika taka pojasnila, dodatki in razlage ne obvezujejo.</w:t>
      </w:r>
    </w:p>
    <w:p w14:paraId="0AC50B52" w14:textId="77777777" w:rsidR="00C67540" w:rsidRPr="0032256B" w:rsidRDefault="00C67540" w:rsidP="00F6208B">
      <w:pPr>
        <w:jc w:val="both"/>
        <w:rPr>
          <w:rFonts w:cs="Arial"/>
        </w:rPr>
      </w:pPr>
    </w:p>
    <w:p w14:paraId="44500748" w14:textId="0F3501DF" w:rsidR="00C67540" w:rsidRPr="0032256B" w:rsidRDefault="00C67540" w:rsidP="00F6208B">
      <w:pPr>
        <w:jc w:val="both"/>
        <w:rPr>
          <w:rFonts w:cs="Arial"/>
        </w:rPr>
      </w:pPr>
      <w:r w:rsidRPr="0032256B">
        <w:rPr>
          <w:rFonts w:cs="Arial"/>
        </w:rPr>
        <w:t xml:space="preserve">Naročnik si pridržuje pravico ob vsakem času pred skrajnim </w:t>
      </w:r>
      <w:r w:rsidR="0021253D" w:rsidRPr="0032256B">
        <w:rPr>
          <w:rFonts w:cs="Arial"/>
        </w:rPr>
        <w:t>datumom za oddajo ponudbe</w:t>
      </w:r>
      <w:r w:rsidRPr="0032256B">
        <w:rPr>
          <w:rFonts w:cs="Arial"/>
        </w:rPr>
        <w:t xml:space="preserve"> spremeniti ali dopolniti dokumentacijo v zvezi z oddajo javnega naročila. Tovrstne spremembe in dopolnitve </w:t>
      </w:r>
      <w:r w:rsidR="00464DBC" w:rsidRPr="0032256B">
        <w:rPr>
          <w:rFonts w:cs="Arial"/>
        </w:rPr>
        <w:t>se objavijo na ali preko portala</w:t>
      </w:r>
      <w:r w:rsidRPr="0032256B">
        <w:rPr>
          <w:rFonts w:cs="Arial"/>
        </w:rPr>
        <w:t xml:space="preserve"> javnih naročil. </w:t>
      </w:r>
    </w:p>
    <w:p w14:paraId="4D341B5D" w14:textId="77777777" w:rsidR="00C67540" w:rsidRPr="0032256B" w:rsidRDefault="00C67540" w:rsidP="00F6208B">
      <w:pPr>
        <w:jc w:val="both"/>
        <w:rPr>
          <w:rFonts w:cs="Arial"/>
        </w:rPr>
      </w:pPr>
    </w:p>
    <w:p w14:paraId="630AA031" w14:textId="015F3245" w:rsidR="00C67540" w:rsidRPr="0032256B" w:rsidRDefault="00C67540" w:rsidP="00F6208B">
      <w:pPr>
        <w:jc w:val="both"/>
        <w:rPr>
          <w:rFonts w:cs="Arial"/>
        </w:rPr>
      </w:pPr>
      <w:r w:rsidRPr="0032256B">
        <w:rPr>
          <w:rFonts w:cs="Arial"/>
        </w:rPr>
        <w:t>V kolikor bodo spremembe vezane na dokumentacijo, ki ni dostopna preko portala javnih naročil, bo v objavi pojasnjen način, kako potencialni ponudniki lahko pridobijo takšno dokumentacijo. Spremembe in dopolnitve se lahko podajo tudi v obliki odg</w:t>
      </w:r>
      <w:r w:rsidR="00E12776" w:rsidRPr="0032256B">
        <w:rPr>
          <w:rFonts w:cs="Arial"/>
        </w:rPr>
        <w:t>ovorov na vprašanja, posredovana</w:t>
      </w:r>
      <w:r w:rsidRPr="0032256B">
        <w:rPr>
          <w:rFonts w:cs="Arial"/>
        </w:rPr>
        <w:t xml:space="preserve"> na portal javnih naročil. </w:t>
      </w:r>
    </w:p>
    <w:p w14:paraId="29B056BD" w14:textId="77777777" w:rsidR="00C67540" w:rsidRPr="0032256B" w:rsidRDefault="00C67540" w:rsidP="00F6208B">
      <w:pPr>
        <w:jc w:val="both"/>
        <w:rPr>
          <w:rFonts w:cs="Arial"/>
        </w:rPr>
      </w:pPr>
    </w:p>
    <w:p w14:paraId="6CFC4974" w14:textId="3C182A47" w:rsidR="00C67540" w:rsidRPr="0032256B" w:rsidRDefault="00C67540" w:rsidP="00F6208B">
      <w:pPr>
        <w:jc w:val="both"/>
        <w:rPr>
          <w:rFonts w:cs="Arial"/>
        </w:rPr>
      </w:pPr>
      <w:r w:rsidRPr="0032256B">
        <w:rPr>
          <w:rFonts w:cs="Arial"/>
        </w:rPr>
        <w:t>Če bo naročnik spremenil ali dopolnil dokumentacijo v zvezi z oddajo javnega naročila</w:t>
      </w:r>
      <w:r w:rsidR="00E12776" w:rsidRPr="0032256B">
        <w:rPr>
          <w:rFonts w:cs="Arial"/>
        </w:rPr>
        <w:t>,</w:t>
      </w:r>
      <w:r w:rsidRPr="0032256B">
        <w:rPr>
          <w:rFonts w:cs="Arial"/>
        </w:rPr>
        <w:t xml:space="preserve"> bo po potrebi in v skladu z določili ZJN-3, glede na obseg in vsebino sprememb, ustrezno podaljšal rok za predložitev ponudb. O podaljšanju roka bo obvestil ponudnike preko portala javnih naročil.</w:t>
      </w:r>
    </w:p>
    <w:p w14:paraId="259ADB35" w14:textId="77777777" w:rsidR="00C67540" w:rsidRPr="0032256B" w:rsidRDefault="00C67540" w:rsidP="00F6208B">
      <w:pPr>
        <w:jc w:val="both"/>
        <w:rPr>
          <w:rFonts w:cs="Arial"/>
        </w:rPr>
      </w:pPr>
    </w:p>
    <w:p w14:paraId="40D841AB" w14:textId="50A43DEC" w:rsidR="00C67540" w:rsidRPr="0032256B" w:rsidRDefault="0023281C" w:rsidP="00F6208B">
      <w:pPr>
        <w:jc w:val="both"/>
        <w:rPr>
          <w:rFonts w:cs="Arial"/>
        </w:rPr>
      </w:pPr>
      <w:r w:rsidRPr="0032256B">
        <w:rPr>
          <w:rFonts w:cs="Arial"/>
        </w:rPr>
        <w:t>Vsak objavljen dodatek</w:t>
      </w:r>
      <w:r w:rsidR="00C67540" w:rsidRPr="0032256B">
        <w:rPr>
          <w:rFonts w:cs="Arial"/>
        </w:rPr>
        <w:t xml:space="preserve"> postane del dokumentacije v zvezi z oddajo javnega naročila. Prav tako pojasnila, ki jih poda naročnik ponudnikom v obliki odgovorov na vprašanja na portalu javnih naročil. Dodatek bo objavljen na spletni strani naročnika</w:t>
      </w:r>
      <w:r w:rsidRPr="0032256B">
        <w:rPr>
          <w:rFonts w:cs="Arial"/>
        </w:rPr>
        <w:t>:</w:t>
      </w:r>
      <w:r w:rsidR="00C67540" w:rsidRPr="0032256B">
        <w:rPr>
          <w:rFonts w:cs="Arial"/>
        </w:rPr>
        <w:t xml:space="preserve"> </w:t>
      </w:r>
      <w:hyperlink r:id="rId9" w:history="1">
        <w:r w:rsidR="00C67540" w:rsidRPr="0032256B">
          <w:rPr>
            <w:rFonts w:cs="Arial"/>
            <w:color w:val="0000FF"/>
            <w:u w:val="single"/>
          </w:rPr>
          <w:t>http://</w:t>
        </w:r>
        <w:proofErr w:type="spellStart"/>
        <w:r w:rsidR="00C67540" w:rsidRPr="0032256B">
          <w:rPr>
            <w:rFonts w:cs="Arial"/>
            <w:color w:val="0000FF"/>
            <w:u w:val="single"/>
          </w:rPr>
          <w:t>www.ajdovscina.si</w:t>
        </w:r>
        <w:proofErr w:type="spellEnd"/>
      </w:hyperlink>
      <w:r w:rsidR="00C67540" w:rsidRPr="0032256B">
        <w:rPr>
          <w:rFonts w:cs="Arial"/>
        </w:rPr>
        <w:t>, v rubriki Javna naročila, pod objavo predmetnega naročila.</w:t>
      </w:r>
    </w:p>
    <w:p w14:paraId="435C068D" w14:textId="77777777" w:rsidR="00C67540" w:rsidRPr="0032256B" w:rsidRDefault="00C67540" w:rsidP="00F6208B">
      <w:pPr>
        <w:jc w:val="both"/>
        <w:rPr>
          <w:rFonts w:cs="Arial"/>
        </w:rPr>
      </w:pPr>
    </w:p>
    <w:p w14:paraId="3C74295D" w14:textId="77777777" w:rsidR="009F477E" w:rsidRPr="0032256B" w:rsidRDefault="00C67540" w:rsidP="00F6208B">
      <w:pPr>
        <w:jc w:val="both"/>
        <w:rPr>
          <w:rFonts w:cs="Arial"/>
        </w:rPr>
      </w:pPr>
      <w:r w:rsidRPr="0032256B">
        <w:rPr>
          <w:rFonts w:cs="Arial"/>
        </w:rPr>
        <w:t>Ponudnikom predlagamo, da dokumentacijo v zvezi z oddajo javnega naročila natančno preberejo ter redno, do roka za oddajo ponudbe, spremljajo objave na portalu javnih naročil in na spletni strani, kjer je na voljo dokumentacija v zvezi z oddajo javnega naročila!</w:t>
      </w:r>
    </w:p>
    <w:p w14:paraId="4F639BF7" w14:textId="77777777" w:rsidR="00E75BEC" w:rsidRPr="0032256B" w:rsidRDefault="00E75BEC" w:rsidP="00F6208B">
      <w:pPr>
        <w:jc w:val="both"/>
        <w:rPr>
          <w:rFonts w:cs="Arial"/>
        </w:rPr>
      </w:pPr>
    </w:p>
    <w:p w14:paraId="3B634200" w14:textId="77777777" w:rsidR="00E75BEC" w:rsidRPr="0032256B" w:rsidRDefault="00E75BEC" w:rsidP="00F6208B">
      <w:pPr>
        <w:pStyle w:val="javnanaroilapodnaslov"/>
        <w:framePr w:wrap="notBeside"/>
        <w:numPr>
          <w:ilvl w:val="1"/>
          <w:numId w:val="18"/>
        </w:numPr>
        <w:spacing w:before="0" w:after="0"/>
      </w:pPr>
      <w:bookmarkStart w:id="12" w:name="_Toc489602067"/>
      <w:r w:rsidRPr="0032256B">
        <w:t>Predložitev, sprememba in umik ponudbe</w:t>
      </w:r>
      <w:bookmarkEnd w:id="12"/>
    </w:p>
    <w:p w14:paraId="69E7C9B9" w14:textId="77777777" w:rsidR="00E75BEC" w:rsidRPr="0032256B" w:rsidRDefault="00E75BEC" w:rsidP="00F6208B">
      <w:pPr>
        <w:jc w:val="both"/>
        <w:rPr>
          <w:rFonts w:cs="Arial"/>
        </w:rPr>
      </w:pPr>
    </w:p>
    <w:p w14:paraId="7C32A23C" w14:textId="63D0DDF3" w:rsidR="00C67540" w:rsidRPr="0032256B" w:rsidRDefault="00C67540" w:rsidP="00F6208B">
      <w:pPr>
        <w:jc w:val="both"/>
        <w:rPr>
          <w:rFonts w:cs="Arial"/>
        </w:rPr>
      </w:pPr>
      <w:bookmarkStart w:id="13" w:name="_Toc142457707"/>
      <w:r w:rsidRPr="0032256B">
        <w:rPr>
          <w:rFonts w:cs="Arial"/>
        </w:rPr>
        <w:t>Ponudniki lahko oddajo ponudbe ter spremembe in umike ponudb s priporočeno pošiljko</w:t>
      </w:r>
      <w:r w:rsidR="0023281C" w:rsidRPr="0032256B">
        <w:rPr>
          <w:rFonts w:cs="Arial"/>
        </w:rPr>
        <w:t xml:space="preserve"> po pošti na naslov naročnika</w:t>
      </w:r>
      <w:r w:rsidRPr="0032256B">
        <w:rPr>
          <w:rFonts w:cs="Arial"/>
        </w:rPr>
        <w:t xml:space="preserve"> ali osebno na vložišče naročnika, na naslovu</w:t>
      </w:r>
      <w:r w:rsidR="009736F4" w:rsidRPr="0032256B">
        <w:rPr>
          <w:rFonts w:cs="Arial"/>
        </w:rPr>
        <w:t>:</w:t>
      </w:r>
      <w:r w:rsidRPr="0032256B">
        <w:rPr>
          <w:rFonts w:cs="Arial"/>
        </w:rPr>
        <w:t xml:space="preserve"> Občina Ajdovščina, Cesta 5. maja 6a, 5270 Ajdovščina.</w:t>
      </w:r>
    </w:p>
    <w:p w14:paraId="3D86C472" w14:textId="77777777" w:rsidR="00C67540" w:rsidRPr="0032256B" w:rsidRDefault="00C67540" w:rsidP="00F6208B">
      <w:pPr>
        <w:jc w:val="both"/>
        <w:rPr>
          <w:rFonts w:cs="Arial"/>
        </w:rPr>
      </w:pPr>
    </w:p>
    <w:p w14:paraId="762B0B93" w14:textId="77777777" w:rsidR="00C67540" w:rsidRPr="0032256B" w:rsidRDefault="00C67540" w:rsidP="00F6208B">
      <w:pPr>
        <w:jc w:val="both"/>
        <w:rPr>
          <w:rFonts w:cs="Arial"/>
        </w:rPr>
      </w:pPr>
      <w:r w:rsidRPr="0032256B">
        <w:rPr>
          <w:rFonts w:cs="Arial"/>
        </w:rPr>
        <w:t>Ponudnik sme ponudbo umakniti, dopolniti ali jo zamenjati do poteka roka za oddajo ponudb.</w:t>
      </w:r>
    </w:p>
    <w:p w14:paraId="6C67EF26" w14:textId="77777777" w:rsidR="00C67540" w:rsidRPr="0032256B" w:rsidRDefault="00C67540" w:rsidP="00F6208B">
      <w:pPr>
        <w:jc w:val="both"/>
        <w:rPr>
          <w:rFonts w:cs="Arial"/>
        </w:rPr>
      </w:pPr>
    </w:p>
    <w:p w14:paraId="6A4E829B" w14:textId="7ECDECBA" w:rsidR="00C67540" w:rsidRPr="00844249" w:rsidRDefault="00C67540" w:rsidP="00F6208B">
      <w:pPr>
        <w:jc w:val="both"/>
        <w:rPr>
          <w:rFonts w:cs="Arial"/>
        </w:rPr>
      </w:pPr>
      <w:r w:rsidRPr="0032256B">
        <w:rPr>
          <w:rFonts w:cs="Arial"/>
        </w:rPr>
        <w:t xml:space="preserve">Ponudba bo štela za </w:t>
      </w:r>
      <w:r w:rsidRPr="00844249">
        <w:rPr>
          <w:rFonts w:cs="Arial"/>
        </w:rPr>
        <w:t>pravočasno, če bo predložena</w:t>
      </w:r>
      <w:r w:rsidR="006847AA" w:rsidRPr="00844249">
        <w:rPr>
          <w:rFonts w:cs="Arial"/>
        </w:rPr>
        <w:t>,</w:t>
      </w:r>
      <w:r w:rsidRPr="00844249">
        <w:rPr>
          <w:rFonts w:cs="Arial"/>
        </w:rPr>
        <w:t xml:space="preserve"> ali bo prispela k naročniku po pošti na zgoraj navedeni naslov do dne </w:t>
      </w:r>
      <w:r w:rsidR="0050134C" w:rsidRPr="00844249">
        <w:rPr>
          <w:rFonts w:cs="Arial"/>
        </w:rPr>
        <w:t>28</w:t>
      </w:r>
      <w:r w:rsidRPr="00844249">
        <w:rPr>
          <w:rFonts w:cs="Arial"/>
        </w:rPr>
        <w:t>.</w:t>
      </w:r>
      <w:r w:rsidR="006847AA" w:rsidRPr="00844249">
        <w:rPr>
          <w:rFonts w:cs="Arial"/>
        </w:rPr>
        <w:t xml:space="preserve"> </w:t>
      </w:r>
      <w:r w:rsidR="0050134C" w:rsidRPr="00844249">
        <w:rPr>
          <w:rFonts w:cs="Arial"/>
        </w:rPr>
        <w:t>8</w:t>
      </w:r>
      <w:r w:rsidRPr="00844249">
        <w:rPr>
          <w:rFonts w:cs="Arial"/>
        </w:rPr>
        <w:t>.</w:t>
      </w:r>
      <w:r w:rsidR="006847AA" w:rsidRPr="00844249">
        <w:rPr>
          <w:rFonts w:cs="Arial"/>
        </w:rPr>
        <w:t xml:space="preserve"> 2017 najkasneje do 9.</w:t>
      </w:r>
      <w:r w:rsidRPr="00844249">
        <w:rPr>
          <w:rFonts w:cs="Arial"/>
        </w:rPr>
        <w:t>00 ure.</w:t>
      </w:r>
    </w:p>
    <w:p w14:paraId="60F5739C" w14:textId="77777777" w:rsidR="00C67540" w:rsidRPr="00844249" w:rsidRDefault="00C67540" w:rsidP="00F6208B">
      <w:pPr>
        <w:jc w:val="both"/>
        <w:rPr>
          <w:rFonts w:cs="Arial"/>
        </w:rPr>
      </w:pPr>
    </w:p>
    <w:p w14:paraId="436118D0" w14:textId="77777777" w:rsidR="00C67540" w:rsidRPr="0032256B" w:rsidRDefault="00C67540" w:rsidP="00F6208B">
      <w:pPr>
        <w:jc w:val="both"/>
        <w:rPr>
          <w:rFonts w:cs="Arial"/>
        </w:rPr>
      </w:pPr>
      <w:r w:rsidRPr="00844249">
        <w:rPr>
          <w:rFonts w:cs="Arial"/>
        </w:rPr>
        <w:t>Vse nepravočasno predložene ponudbe</w:t>
      </w:r>
      <w:r w:rsidRPr="0032256B">
        <w:rPr>
          <w:rFonts w:cs="Arial"/>
        </w:rPr>
        <w:t xml:space="preserve"> (ne glede na datum oddaje na pošto oziroma na trenutek dostave ponudbe s strani kurirske službe) bodo veljale za nedopustne in bodo neodprte vrnjene ponudnikom.</w:t>
      </w:r>
    </w:p>
    <w:p w14:paraId="7F01C80A" w14:textId="77777777" w:rsidR="00C67540" w:rsidRPr="0032256B" w:rsidRDefault="00C67540" w:rsidP="00F6208B">
      <w:pPr>
        <w:jc w:val="both"/>
        <w:rPr>
          <w:rFonts w:cs="Arial"/>
        </w:rPr>
      </w:pPr>
    </w:p>
    <w:p w14:paraId="026417BB" w14:textId="77777777" w:rsidR="00C67540" w:rsidRPr="0032256B" w:rsidRDefault="00C67540" w:rsidP="00F6208B">
      <w:pPr>
        <w:jc w:val="both"/>
        <w:rPr>
          <w:rFonts w:cs="Arial"/>
        </w:rPr>
      </w:pPr>
      <w:r w:rsidRPr="0032256B">
        <w:rPr>
          <w:rFonts w:cs="Arial"/>
        </w:rPr>
        <w:t xml:space="preserve">Po poteku roka za predložitev ponudb ponudniki oddani ponudb ne morejo več spremeniti ali nadomestiti z novimi, niti jih spremeniti, v kolikor je to v nasprotju z določili ZJN-3, naročnik pa jih ne sme prevzeti. </w:t>
      </w:r>
    </w:p>
    <w:p w14:paraId="54EF0A38" w14:textId="77777777" w:rsidR="00C67540" w:rsidRPr="0032256B" w:rsidRDefault="00C67540" w:rsidP="00F6208B">
      <w:pPr>
        <w:jc w:val="both"/>
        <w:rPr>
          <w:rFonts w:cs="Arial"/>
        </w:rPr>
      </w:pPr>
    </w:p>
    <w:p w14:paraId="7167E368" w14:textId="77777777" w:rsidR="00E75BEC" w:rsidRPr="0032256B" w:rsidRDefault="00C67540" w:rsidP="00F6208B">
      <w:pPr>
        <w:jc w:val="both"/>
        <w:rPr>
          <w:rFonts w:cs="Arial"/>
        </w:rPr>
      </w:pPr>
      <w:r w:rsidRPr="0032256B">
        <w:rPr>
          <w:rFonts w:cs="Arial"/>
        </w:rPr>
        <w:t>Umik ponudbe v času po poteku roka za predložitev ponudbe, bo imel za posledico unovčenje zavarovanja za resnost ponudbe.</w:t>
      </w:r>
    </w:p>
    <w:p w14:paraId="398BEE30" w14:textId="6FBC5ED8" w:rsidR="00C67540" w:rsidRDefault="00C67540" w:rsidP="00F6208B">
      <w:pPr>
        <w:jc w:val="both"/>
        <w:rPr>
          <w:rFonts w:cs="Arial"/>
        </w:rPr>
      </w:pPr>
    </w:p>
    <w:p w14:paraId="288F710B" w14:textId="423AAA9A" w:rsidR="00370434" w:rsidRDefault="00370434" w:rsidP="00F6208B">
      <w:pPr>
        <w:jc w:val="both"/>
        <w:rPr>
          <w:rFonts w:cs="Arial"/>
        </w:rPr>
      </w:pPr>
    </w:p>
    <w:p w14:paraId="5FAF9BA1" w14:textId="766C9272" w:rsidR="00370434" w:rsidRDefault="00370434" w:rsidP="00F6208B">
      <w:pPr>
        <w:jc w:val="both"/>
        <w:rPr>
          <w:rFonts w:cs="Arial"/>
        </w:rPr>
      </w:pPr>
    </w:p>
    <w:p w14:paraId="3E3B0ADD" w14:textId="77777777" w:rsidR="00370434" w:rsidRPr="0032256B" w:rsidRDefault="00370434" w:rsidP="00F6208B">
      <w:pPr>
        <w:jc w:val="both"/>
        <w:rPr>
          <w:rFonts w:cs="Arial"/>
        </w:rPr>
      </w:pPr>
    </w:p>
    <w:p w14:paraId="483D865F" w14:textId="77777777" w:rsidR="00E75BEC" w:rsidRPr="0032256B" w:rsidRDefault="00E75BEC" w:rsidP="00F6208B">
      <w:pPr>
        <w:pStyle w:val="javnanaroilapodnaslov"/>
        <w:framePr w:wrap="notBeside"/>
        <w:numPr>
          <w:ilvl w:val="1"/>
          <w:numId w:val="18"/>
        </w:numPr>
        <w:spacing w:before="0" w:after="0"/>
      </w:pPr>
      <w:bookmarkStart w:id="14" w:name="_Toc489602068"/>
      <w:r w:rsidRPr="0032256B">
        <w:lastRenderedPageBreak/>
        <w:t>Odpiranje ponudb</w:t>
      </w:r>
      <w:bookmarkEnd w:id="14"/>
    </w:p>
    <w:p w14:paraId="7B58C9AB" w14:textId="77777777" w:rsidR="00E75BEC" w:rsidRPr="0032256B" w:rsidRDefault="00E75BEC" w:rsidP="00F6208B">
      <w:pPr>
        <w:jc w:val="both"/>
        <w:rPr>
          <w:rFonts w:cs="Arial"/>
        </w:rPr>
      </w:pPr>
    </w:p>
    <w:bookmarkEnd w:id="13"/>
    <w:p w14:paraId="183D9930" w14:textId="7FB82EC9" w:rsidR="00C67540" w:rsidRPr="0032256B" w:rsidRDefault="00C67540" w:rsidP="00F6208B">
      <w:pPr>
        <w:jc w:val="both"/>
        <w:rPr>
          <w:rFonts w:cs="Arial"/>
        </w:rPr>
      </w:pPr>
      <w:r w:rsidRPr="0032256B">
        <w:rPr>
          <w:rFonts w:cs="Arial"/>
        </w:rPr>
        <w:t xml:space="preserve">Odpiranje ponudb bo javno in bo potekalo </w:t>
      </w:r>
      <w:r w:rsidRPr="00844249">
        <w:rPr>
          <w:rFonts w:cs="Arial"/>
        </w:rPr>
        <w:t xml:space="preserve">dne </w:t>
      </w:r>
      <w:r w:rsidR="0050134C" w:rsidRPr="00844249">
        <w:rPr>
          <w:rFonts w:cs="Arial"/>
        </w:rPr>
        <w:t>28.8</w:t>
      </w:r>
      <w:r w:rsidRPr="00844249">
        <w:rPr>
          <w:rFonts w:cs="Arial"/>
        </w:rPr>
        <w:t>.</w:t>
      </w:r>
      <w:r w:rsidR="006847AA" w:rsidRPr="00844249">
        <w:rPr>
          <w:rFonts w:cs="Arial"/>
        </w:rPr>
        <w:t xml:space="preserve"> </w:t>
      </w:r>
      <w:r w:rsidRPr="00844249">
        <w:rPr>
          <w:rFonts w:cs="Arial"/>
        </w:rPr>
        <w:t>2017</w:t>
      </w:r>
      <w:r w:rsidR="006D3462" w:rsidRPr="00844249">
        <w:rPr>
          <w:rFonts w:cs="Arial"/>
        </w:rPr>
        <w:t>, ob 9.30</w:t>
      </w:r>
      <w:r w:rsidRPr="00844249">
        <w:rPr>
          <w:rFonts w:cs="Arial"/>
        </w:rPr>
        <w:t>, na Občini Ajdovščina, Cesta 5. maja 6a, 5270 Ajdovščina.</w:t>
      </w:r>
    </w:p>
    <w:p w14:paraId="0E2A87DA" w14:textId="77777777" w:rsidR="00C67540" w:rsidRPr="0032256B" w:rsidRDefault="00C67540" w:rsidP="00F6208B">
      <w:pPr>
        <w:jc w:val="both"/>
        <w:rPr>
          <w:rFonts w:cs="Arial"/>
        </w:rPr>
      </w:pPr>
    </w:p>
    <w:p w14:paraId="10AA7FA1" w14:textId="77777777" w:rsidR="00C67540" w:rsidRPr="0032256B" w:rsidRDefault="00C67540" w:rsidP="00F6208B">
      <w:pPr>
        <w:jc w:val="both"/>
        <w:rPr>
          <w:rFonts w:cs="Arial"/>
        </w:rPr>
      </w:pPr>
      <w:r w:rsidRPr="0032256B">
        <w:rPr>
          <w:rFonts w:cs="Arial"/>
        </w:rPr>
        <w:t>Predstavniki ponudnikov, ki se izkažejo s pooblastilom za zastopanje ponudnika, lahko v postopku odpiranja ponudb podajo svoje pripombe na zapisnik. Ostali subjekti bodo na odpiranju ponudb lahko prisotni, brez možnosti dajanja pripomb na zapisnik.</w:t>
      </w:r>
    </w:p>
    <w:p w14:paraId="77EEF743" w14:textId="77777777" w:rsidR="00C67540" w:rsidRPr="0032256B" w:rsidRDefault="00C67540" w:rsidP="00F6208B">
      <w:pPr>
        <w:jc w:val="both"/>
        <w:rPr>
          <w:rFonts w:cs="Arial"/>
        </w:rPr>
      </w:pPr>
    </w:p>
    <w:p w14:paraId="2590B2E3" w14:textId="77777777" w:rsidR="00C67540" w:rsidRPr="0032256B" w:rsidRDefault="00C67540" w:rsidP="00F6208B">
      <w:pPr>
        <w:jc w:val="both"/>
        <w:rPr>
          <w:rFonts w:cs="Arial"/>
        </w:rPr>
      </w:pPr>
      <w:r w:rsidRPr="0032256B">
        <w:rPr>
          <w:rFonts w:cs="Arial"/>
        </w:rPr>
        <w:t>O odpiranju ponudb se vodi zapisnik. Naročnik pa bo v iz predloženih ponudb, v skladu s 6. odstavkom 88. člena ZJN-3, javno prebral naslednje podatke:</w:t>
      </w:r>
    </w:p>
    <w:p w14:paraId="3B2B7785" w14:textId="77777777" w:rsidR="00C67540" w:rsidRPr="0032256B" w:rsidRDefault="00C67540" w:rsidP="00F6208B">
      <w:pPr>
        <w:numPr>
          <w:ilvl w:val="0"/>
          <w:numId w:val="56"/>
        </w:numPr>
        <w:rPr>
          <w:rFonts w:eastAsia="Times New Roman" w:cs="Arial"/>
          <w:noProof/>
          <w:szCs w:val="20"/>
        </w:rPr>
      </w:pPr>
      <w:r w:rsidRPr="0032256B">
        <w:rPr>
          <w:rFonts w:eastAsia="Times New Roman" w:cs="Arial"/>
          <w:noProof/>
          <w:szCs w:val="20"/>
        </w:rPr>
        <w:t>naziv ponudnika oz. vodilnega ponudnika,</w:t>
      </w:r>
    </w:p>
    <w:p w14:paraId="0D9506FB" w14:textId="77777777" w:rsidR="00C67540" w:rsidRPr="0032256B" w:rsidRDefault="00C67540" w:rsidP="00F6208B">
      <w:pPr>
        <w:numPr>
          <w:ilvl w:val="0"/>
          <w:numId w:val="56"/>
        </w:numPr>
        <w:rPr>
          <w:rFonts w:eastAsia="Times New Roman" w:cs="Arial"/>
          <w:noProof/>
          <w:szCs w:val="20"/>
        </w:rPr>
      </w:pPr>
      <w:r w:rsidRPr="0032256B">
        <w:rPr>
          <w:rFonts w:eastAsia="Times New Roman" w:cs="Arial"/>
          <w:noProof/>
          <w:szCs w:val="20"/>
        </w:rPr>
        <w:t>ponudbena cena brez DDV</w:t>
      </w:r>
      <w:r w:rsidR="0066182F" w:rsidRPr="0032256B">
        <w:rPr>
          <w:rFonts w:eastAsia="Times New Roman" w:cs="Arial"/>
          <w:noProof/>
          <w:szCs w:val="20"/>
        </w:rPr>
        <w:t xml:space="preserve"> z vključenim popusto</w:t>
      </w:r>
      <w:r w:rsidR="001903C9" w:rsidRPr="0032256B">
        <w:rPr>
          <w:rFonts w:eastAsia="Times New Roman" w:cs="Arial"/>
          <w:noProof/>
          <w:szCs w:val="20"/>
        </w:rPr>
        <w:t>m</w:t>
      </w:r>
      <w:r w:rsidRPr="0032256B">
        <w:rPr>
          <w:rFonts w:eastAsia="Times New Roman" w:cs="Arial"/>
          <w:noProof/>
          <w:szCs w:val="20"/>
        </w:rPr>
        <w:t>.</w:t>
      </w:r>
    </w:p>
    <w:p w14:paraId="2939809C" w14:textId="77777777" w:rsidR="00E75BEC" w:rsidRPr="0032256B" w:rsidRDefault="00E75BEC" w:rsidP="00F6208B">
      <w:pPr>
        <w:jc w:val="both"/>
        <w:rPr>
          <w:rFonts w:cs="Arial"/>
        </w:rPr>
      </w:pPr>
    </w:p>
    <w:p w14:paraId="1E07A7B5" w14:textId="77777777" w:rsidR="00E75BEC" w:rsidRPr="0032256B" w:rsidRDefault="00E75BEC" w:rsidP="00F6208B">
      <w:pPr>
        <w:pStyle w:val="javnanaroilapodnaslov"/>
        <w:framePr w:wrap="notBeside"/>
        <w:numPr>
          <w:ilvl w:val="1"/>
          <w:numId w:val="18"/>
        </w:numPr>
        <w:spacing w:before="0" w:after="0"/>
      </w:pPr>
      <w:bookmarkStart w:id="15" w:name="_Toc489602069"/>
      <w:r w:rsidRPr="0032256B">
        <w:t>Ustavitev postopka, zavrnitev ponudb in odstop od izvedbe naročila</w:t>
      </w:r>
      <w:bookmarkEnd w:id="15"/>
    </w:p>
    <w:p w14:paraId="26B985B9" w14:textId="77777777" w:rsidR="003D37C2" w:rsidRPr="0032256B" w:rsidRDefault="003D37C2" w:rsidP="00F6208B">
      <w:pPr>
        <w:jc w:val="both"/>
        <w:rPr>
          <w:rFonts w:cs="Arial"/>
        </w:rPr>
      </w:pPr>
    </w:p>
    <w:p w14:paraId="364BE22C" w14:textId="0FCD947C" w:rsidR="00C67540" w:rsidRPr="0032256B" w:rsidRDefault="00C67540" w:rsidP="00F6208B">
      <w:pPr>
        <w:jc w:val="both"/>
        <w:rPr>
          <w:rFonts w:cs="Arial"/>
        </w:rPr>
      </w:pPr>
      <w:bookmarkStart w:id="16" w:name="_Toc262630320"/>
      <w:bookmarkStart w:id="17" w:name="_Toc262631534"/>
      <w:bookmarkStart w:id="18" w:name="_Toc262632354"/>
      <w:bookmarkStart w:id="19" w:name="_Toc262632923"/>
      <w:bookmarkStart w:id="20" w:name="_Toc262634028"/>
      <w:bookmarkStart w:id="21" w:name="_Toc282595350"/>
      <w:bookmarkStart w:id="22" w:name="_Toc288486974"/>
      <w:r w:rsidRPr="0032256B">
        <w:rPr>
          <w:rFonts w:cs="Arial"/>
        </w:rPr>
        <w:t xml:space="preserve">Naročnik lahko, v skladu s 1. odstavkom 90. člena ZJN-3, </w:t>
      </w:r>
      <w:r w:rsidR="006847AA" w:rsidRPr="0032256B">
        <w:rPr>
          <w:rFonts w:cs="Arial"/>
        </w:rPr>
        <w:t>do roka za oddajo ponudb kadar</w:t>
      </w:r>
      <w:r w:rsidRPr="0032256B">
        <w:rPr>
          <w:rFonts w:cs="Arial"/>
        </w:rPr>
        <w:t xml:space="preserve">koli ustavi postopek oddaje javnega naročila. Morebitne </w:t>
      </w:r>
      <w:r w:rsidR="006847AA" w:rsidRPr="0032256B">
        <w:rPr>
          <w:rFonts w:cs="Arial"/>
        </w:rPr>
        <w:t>že predložene ponudbe</w:t>
      </w:r>
      <w:r w:rsidRPr="0032256B">
        <w:rPr>
          <w:rFonts w:cs="Arial"/>
        </w:rPr>
        <w:t xml:space="preserve"> bo naročnik v tem primeru neodprte vrnil pošiljateljem.</w:t>
      </w:r>
    </w:p>
    <w:p w14:paraId="18309544" w14:textId="77777777" w:rsidR="00C67540" w:rsidRPr="0032256B" w:rsidRDefault="00C67540" w:rsidP="00F6208B">
      <w:pPr>
        <w:jc w:val="both"/>
        <w:rPr>
          <w:rFonts w:cs="Arial"/>
        </w:rPr>
      </w:pPr>
    </w:p>
    <w:p w14:paraId="1ADB1F08" w14:textId="4577C269" w:rsidR="00C67540" w:rsidRPr="0032256B" w:rsidRDefault="00C67540" w:rsidP="00F6208B">
      <w:pPr>
        <w:jc w:val="both"/>
        <w:rPr>
          <w:rFonts w:cs="Arial"/>
        </w:rPr>
      </w:pPr>
      <w:r w:rsidRPr="0032256B">
        <w:rPr>
          <w:rFonts w:cs="Arial"/>
        </w:rPr>
        <w:t>Naročnik lahko, v skladu s 5. odstavkom 90. člena Z</w:t>
      </w:r>
      <w:r w:rsidR="00C73CDC" w:rsidRPr="0032256B">
        <w:rPr>
          <w:rFonts w:cs="Arial"/>
        </w:rPr>
        <w:t>JN-3, na vseh stopnjah postopka</w:t>
      </w:r>
      <w:r w:rsidRPr="0032256B">
        <w:rPr>
          <w:rFonts w:cs="Arial"/>
        </w:rPr>
        <w:t xml:space="preserve"> po </w:t>
      </w:r>
      <w:r w:rsidR="00C73CDC" w:rsidRPr="0032256B">
        <w:rPr>
          <w:rFonts w:cs="Arial"/>
        </w:rPr>
        <w:t>izteku roka za odpiranje ponudb</w:t>
      </w:r>
      <w:r w:rsidRPr="0032256B">
        <w:rPr>
          <w:rFonts w:cs="Arial"/>
        </w:rPr>
        <w:t xml:space="preserve"> zavrne vse ponudbe, tudi iz drugih upravičenih razlogov. Če bo naročnik zavrnil vse ponudbe, bo o razlogih za takšno odločitev</w:t>
      </w:r>
      <w:r w:rsidR="00637613" w:rsidRPr="0032256B">
        <w:rPr>
          <w:rFonts w:cs="Arial"/>
        </w:rPr>
        <w:t>, ter</w:t>
      </w:r>
      <w:r w:rsidRPr="0032256B">
        <w:rPr>
          <w:rFonts w:cs="Arial"/>
        </w:rPr>
        <w:t xml:space="preserve"> ali bo začel nov postopek</w:t>
      </w:r>
      <w:r w:rsidR="00637613" w:rsidRPr="0032256B">
        <w:rPr>
          <w:rFonts w:cs="Arial"/>
        </w:rPr>
        <w:t>,</w:t>
      </w:r>
      <w:r w:rsidRPr="0032256B">
        <w:rPr>
          <w:rFonts w:cs="Arial"/>
        </w:rPr>
        <w:t xml:space="preserve"> obvestil ponudnike.  </w:t>
      </w:r>
    </w:p>
    <w:p w14:paraId="63423AC3" w14:textId="77777777" w:rsidR="00C67540" w:rsidRPr="0032256B" w:rsidRDefault="00C67540" w:rsidP="00F6208B">
      <w:pPr>
        <w:jc w:val="both"/>
        <w:rPr>
          <w:rFonts w:cs="Arial"/>
        </w:rPr>
      </w:pPr>
    </w:p>
    <w:p w14:paraId="7ED54844" w14:textId="7320702C" w:rsidR="00C67540" w:rsidRPr="0032256B" w:rsidRDefault="00C67540" w:rsidP="00F6208B">
      <w:pPr>
        <w:jc w:val="both"/>
        <w:rPr>
          <w:rFonts w:cs="Arial"/>
        </w:rPr>
      </w:pPr>
      <w:r w:rsidRPr="0032256B">
        <w:rPr>
          <w:rFonts w:cs="Arial"/>
        </w:rPr>
        <w:t>Po pravnomočnosti odlo</w:t>
      </w:r>
      <w:r w:rsidR="00C73CDC" w:rsidRPr="0032256B">
        <w:rPr>
          <w:rFonts w:cs="Arial"/>
        </w:rPr>
        <w:t>čitve o oddaji javnega naročila</w:t>
      </w:r>
      <w:r w:rsidRPr="0032256B">
        <w:rPr>
          <w:rFonts w:cs="Arial"/>
        </w:rPr>
        <w:t xml:space="preserve"> lahko naročnik, v skladu z 8. odstavkom 90. člena ZJN-3, do sklenitve pogodbe </w:t>
      </w:r>
      <w:r w:rsidR="00C73CDC" w:rsidRPr="0032256B">
        <w:rPr>
          <w:rFonts w:cs="Arial"/>
        </w:rPr>
        <w:t>o izvedbi javnega naročila</w:t>
      </w:r>
      <w:r w:rsidRPr="0032256B">
        <w:rPr>
          <w:rFonts w:cs="Arial"/>
        </w:rPr>
        <w:t xml:space="preserve"> odstopi od izvedbe javnega naročila iz utemeljenih razlogov, da predmeta javnega naročila ne potrebuje več ali da zanj nima zagotovljenih sredstev</w:t>
      </w:r>
      <w:r w:rsidR="00C73CDC" w:rsidRPr="0032256B">
        <w:rPr>
          <w:rFonts w:cs="Arial"/>
        </w:rPr>
        <w:t>,</w:t>
      </w:r>
      <w:r w:rsidRPr="0032256B">
        <w:rPr>
          <w:rFonts w:cs="Arial"/>
        </w:rPr>
        <w:t xml:space="preserve"> ali da se pri naročniku pojavi utemeljen sum, da je bila ali bi lahko bila vsebina pogodbe posledica storjenega kaznivega dejanja</w:t>
      </w:r>
      <w:r w:rsidR="00495EB4" w:rsidRPr="0032256B">
        <w:rPr>
          <w:rFonts w:cs="Arial"/>
        </w:rPr>
        <w:t>,</w:t>
      </w:r>
      <w:r w:rsidRPr="0032256B">
        <w:rPr>
          <w:rFonts w:cs="Arial"/>
        </w:rPr>
        <w:t xml:space="preserve">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 od izvedbe javnega naročila, pisno obvesti ponudnike.</w:t>
      </w:r>
    </w:p>
    <w:p w14:paraId="57425B74" w14:textId="77777777" w:rsidR="00DB5951" w:rsidRPr="0032256B" w:rsidRDefault="00DB5951" w:rsidP="00F6208B">
      <w:pPr>
        <w:jc w:val="both"/>
        <w:rPr>
          <w:rFonts w:cs="Arial"/>
        </w:rPr>
      </w:pPr>
    </w:p>
    <w:p w14:paraId="27BB49A2" w14:textId="77777777" w:rsidR="00DB5951" w:rsidRPr="00347C4C" w:rsidRDefault="00DB5951" w:rsidP="00F6208B">
      <w:pPr>
        <w:pStyle w:val="javnanaroilapodnaslov"/>
        <w:framePr w:wrap="notBeside"/>
        <w:numPr>
          <w:ilvl w:val="1"/>
          <w:numId w:val="18"/>
        </w:numPr>
        <w:spacing w:before="0" w:after="0"/>
      </w:pPr>
      <w:bookmarkStart w:id="23" w:name="_Toc489602070"/>
      <w:r w:rsidRPr="0032256B">
        <w:t>Pregled</w:t>
      </w:r>
      <w:r>
        <w:t xml:space="preserve"> ponudb</w:t>
      </w:r>
      <w:bookmarkEnd w:id="23"/>
    </w:p>
    <w:p w14:paraId="5704932F" w14:textId="77777777" w:rsidR="003D37C2" w:rsidRDefault="003D37C2" w:rsidP="00F6208B">
      <w:pPr>
        <w:jc w:val="both"/>
        <w:rPr>
          <w:rFonts w:cs="Arial"/>
        </w:rPr>
      </w:pPr>
    </w:p>
    <w:p w14:paraId="658F48EA" w14:textId="04A0AA4B" w:rsidR="00C67540" w:rsidRPr="00C67540" w:rsidRDefault="00C67540" w:rsidP="00F6208B">
      <w:pPr>
        <w:jc w:val="both"/>
        <w:rPr>
          <w:rFonts w:cs="Arial"/>
        </w:rPr>
      </w:pPr>
      <w:r w:rsidRPr="00C67540">
        <w:rPr>
          <w:rFonts w:cs="Arial"/>
        </w:rPr>
        <w:t>Ponudnik</w:t>
      </w:r>
      <w:r w:rsidR="00C64A77">
        <w:rPr>
          <w:rFonts w:cs="Arial"/>
        </w:rPr>
        <w:t>,</w:t>
      </w:r>
      <w:r w:rsidRPr="00C67540">
        <w:rPr>
          <w:rFonts w:cs="Arial"/>
        </w:rPr>
        <w:t xml:space="preserve"> pri kateremu bo v postopku pregleda ponudb ugotovljeno, da so podani razlogi za izključitev, da ne izpolnjuje pogojev za sodelovanje, da njegova ponudba ne ustreza potrebam in zahtevam naročnika, določenim v dokumentaciji v zvezi z oddajo javnega naročila in v tehničnih specifikacijah, da ni prispela pravočasno, da je v zvezi z njo dokazano nedovoljeno dogovarjanje ali korupcija, da jo je naročnik ocenil za neobičajno nizko</w:t>
      </w:r>
      <w:r w:rsidR="00C64A77">
        <w:rPr>
          <w:rFonts w:cs="Arial"/>
        </w:rPr>
        <w:t>,</w:t>
      </w:r>
      <w:r w:rsidRPr="00C67540">
        <w:rPr>
          <w:rFonts w:cs="Arial"/>
        </w:rPr>
        <w:t xml:space="preserve"> ali če ponudbena cena presega zagotovljena sredstva naročnika, bo iz postopka oddaje javnega naročila izključen zaradi nedopustne ponudbe.</w:t>
      </w:r>
    </w:p>
    <w:p w14:paraId="44ED26DA" w14:textId="77777777" w:rsidR="00C67540" w:rsidRPr="00C67540" w:rsidRDefault="00C67540" w:rsidP="00F6208B">
      <w:pPr>
        <w:jc w:val="both"/>
        <w:rPr>
          <w:rFonts w:cs="Arial"/>
        </w:rPr>
      </w:pPr>
    </w:p>
    <w:p w14:paraId="58F85DF9" w14:textId="6B7FCCDB" w:rsidR="00C67540" w:rsidRPr="00C67540" w:rsidRDefault="00C67540" w:rsidP="00F6208B">
      <w:pPr>
        <w:jc w:val="both"/>
        <w:rPr>
          <w:rFonts w:cs="Arial"/>
        </w:rPr>
      </w:pPr>
      <w:r w:rsidRPr="00C67540">
        <w:rPr>
          <w:rFonts w:cs="Arial"/>
        </w:rPr>
        <w:t>Naročnik bo prejete ponudbe, v skladu z določili ZJN-3, razvrstil po merilih določenih v dokumentaciji v zvezi z oddajo javnega naročila 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w:t>
      </w:r>
      <w:r w:rsidR="00C64A77">
        <w:rPr>
          <w:rFonts w:cs="Arial"/>
        </w:rPr>
        <w:t xml:space="preserve">a ne ustreza </w:t>
      </w:r>
      <w:r w:rsidR="00C64A77">
        <w:rPr>
          <w:rFonts w:cs="Arial"/>
        </w:rPr>
        <w:lastRenderedPageBreak/>
        <w:t>zahtevam naročnika</w:t>
      </w:r>
      <w:r w:rsidRPr="00C67540">
        <w:rPr>
          <w:rFonts w:cs="Arial"/>
        </w:rPr>
        <w:t xml:space="preserve"> za ponudnika, ki je oddal takšno ponudbo, naročnik ne bo preverjal, ali obstajajo razlogi za izključitev in ali izpolnjuje pogoje za sodelovanje.  </w:t>
      </w:r>
    </w:p>
    <w:p w14:paraId="4B39FF0F" w14:textId="77777777" w:rsidR="00C67540" w:rsidRPr="00C67540" w:rsidRDefault="00C67540" w:rsidP="00F6208B">
      <w:pPr>
        <w:jc w:val="both"/>
        <w:rPr>
          <w:rFonts w:cs="Arial"/>
        </w:rPr>
      </w:pPr>
    </w:p>
    <w:p w14:paraId="0AFAC7FB" w14:textId="77777777" w:rsidR="00C67540" w:rsidRPr="00C67540" w:rsidRDefault="00C67540" w:rsidP="00F6208B">
      <w:pPr>
        <w:jc w:val="both"/>
        <w:rPr>
          <w:rFonts w:cs="Arial"/>
        </w:rPr>
      </w:pPr>
      <w:r w:rsidRPr="00C67540">
        <w:rPr>
          <w:rFonts w:cs="Arial"/>
        </w:rPr>
        <w:t xml:space="preserve">Naročnik se lahko, ne glede na to ali je takšno izključitev predvidel v dokumentaciji v zvezi z oddajo javnega naročila, v skladu s šestim odstavkom 75. člena ZJN-3 odloči, da ne odda javnega naročila ponudniku, ki predloži ekonomsko najugodnejšo ponudbo, če kadarkoli do izdaje odločitve o javnem naročilu ugotovi, da je ta ponudnik kršil obveznosti </w:t>
      </w:r>
      <w:proofErr w:type="spellStart"/>
      <w:r w:rsidRPr="00C67540">
        <w:rPr>
          <w:rFonts w:cs="Arial"/>
        </w:rPr>
        <w:t>okoljskega</w:t>
      </w:r>
      <w:proofErr w:type="spellEnd"/>
      <w:r w:rsidRPr="00C67540">
        <w:rPr>
          <w:rFonts w:cs="Arial"/>
        </w:rPr>
        <w:t>, delovnega ali socialnega prava, če od datuma ugotovljene kršitve ni preteklo tri leta.</w:t>
      </w:r>
    </w:p>
    <w:p w14:paraId="51D6A061" w14:textId="77777777" w:rsidR="00C67540" w:rsidRPr="00C67540" w:rsidRDefault="00C67540" w:rsidP="00F6208B">
      <w:pPr>
        <w:jc w:val="both"/>
        <w:rPr>
          <w:rFonts w:cs="Arial"/>
        </w:rPr>
      </w:pPr>
    </w:p>
    <w:p w14:paraId="31D38BEC" w14:textId="77777777" w:rsidR="00C67540" w:rsidRPr="00C67540" w:rsidRDefault="00C67540" w:rsidP="00F6208B">
      <w:pPr>
        <w:jc w:val="both"/>
        <w:rPr>
          <w:rFonts w:cs="Arial"/>
        </w:rPr>
      </w:pPr>
      <w:r w:rsidRPr="00C67540">
        <w:rPr>
          <w:rFonts w:cs="Arial"/>
        </w:rPr>
        <w:t xml:space="preserve">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1BAB98AE" w14:textId="77777777" w:rsidR="00C67540" w:rsidRPr="00C67540" w:rsidRDefault="00C67540" w:rsidP="00F6208B">
      <w:pPr>
        <w:jc w:val="both"/>
        <w:rPr>
          <w:rFonts w:cs="Arial"/>
        </w:rPr>
      </w:pPr>
    </w:p>
    <w:p w14:paraId="210D0AAD" w14:textId="77777777" w:rsidR="00C67540" w:rsidRPr="00C67540" w:rsidRDefault="00C67540" w:rsidP="00F6208B">
      <w:pPr>
        <w:jc w:val="both"/>
        <w:rPr>
          <w:rFonts w:cs="Arial"/>
        </w:rPr>
      </w:pPr>
      <w:r w:rsidRPr="00C67540">
        <w:rPr>
          <w:rFonts w:cs="Arial"/>
        </w:rPr>
        <w:t>Naročnik od gospodarskega subjekta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w:t>
      </w:r>
    </w:p>
    <w:p w14:paraId="0C5F62EC" w14:textId="77777777" w:rsidR="00C67540" w:rsidRPr="00C67540" w:rsidRDefault="00C67540" w:rsidP="00F6208B">
      <w:pPr>
        <w:jc w:val="both"/>
        <w:rPr>
          <w:rFonts w:cs="Arial"/>
        </w:rPr>
      </w:pPr>
    </w:p>
    <w:p w14:paraId="4262A391" w14:textId="77777777" w:rsidR="00C67540" w:rsidRPr="00C67540" w:rsidRDefault="00C67540" w:rsidP="00F6208B">
      <w:pPr>
        <w:jc w:val="both"/>
      </w:pPr>
      <w:r w:rsidRPr="00C67540">
        <w:t>Razen kadar gre za popravek ali dopolnitev očitne napake, če zaradi tega popravka ali dopolnitve ni dejansko predlagana nova ponudba, ponudnik ne sme dopolnjevati ali popravljati:</w:t>
      </w:r>
    </w:p>
    <w:p w14:paraId="5D29D57B" w14:textId="77777777" w:rsidR="00C67540" w:rsidRPr="00C67540" w:rsidRDefault="00C67540" w:rsidP="00F6208B">
      <w:pPr>
        <w:numPr>
          <w:ilvl w:val="0"/>
          <w:numId w:val="39"/>
        </w:numPr>
        <w:jc w:val="both"/>
        <w:rPr>
          <w:rFonts w:eastAsia="Times New Roman" w:cs="Arial"/>
          <w:noProof/>
          <w:szCs w:val="20"/>
        </w:rPr>
      </w:pPr>
      <w:r w:rsidRPr="00C67540">
        <w:rPr>
          <w:rFonts w:eastAsia="Times New Roman" w:cs="Arial"/>
          <w:noProof/>
          <w:szCs w:val="20"/>
        </w:rPr>
        <w:t>svoje cene brez DDV na enoto, vrednosti postavke brez DDV, skupne vrednosti ponudbe brez DDV, razen kadar se skupna vrednost spremeni v skladu s sedmim odstavkom 89. člena ZJN-3 in ponudbe v okviru meril,</w:t>
      </w:r>
    </w:p>
    <w:p w14:paraId="28EFA76D" w14:textId="77777777" w:rsidR="00C67540" w:rsidRPr="00C67540" w:rsidRDefault="00C67540" w:rsidP="00F6208B">
      <w:pPr>
        <w:numPr>
          <w:ilvl w:val="0"/>
          <w:numId w:val="39"/>
        </w:numPr>
        <w:jc w:val="both"/>
        <w:rPr>
          <w:rFonts w:eastAsia="Times New Roman" w:cs="Arial"/>
          <w:noProof/>
          <w:szCs w:val="20"/>
        </w:rPr>
      </w:pPr>
      <w:r w:rsidRPr="00C67540">
        <w:rPr>
          <w:rFonts w:eastAsia="Times New Roman" w:cs="Arial"/>
          <w:noProof/>
          <w:szCs w:val="20"/>
        </w:rPr>
        <w:t>tistega dela ponudbe, ki se veže na tehnične specifikacije predmeta javnega naročila,</w:t>
      </w:r>
    </w:p>
    <w:p w14:paraId="0CF6CEFA" w14:textId="77777777" w:rsidR="00C67540" w:rsidRPr="00C67540" w:rsidRDefault="00C67540" w:rsidP="00F6208B">
      <w:pPr>
        <w:numPr>
          <w:ilvl w:val="0"/>
          <w:numId w:val="39"/>
        </w:numPr>
        <w:jc w:val="both"/>
        <w:rPr>
          <w:rFonts w:eastAsia="Times New Roman" w:cs="Arial"/>
          <w:noProof/>
          <w:szCs w:val="20"/>
        </w:rPr>
      </w:pPr>
      <w:r w:rsidRPr="00C67540">
        <w:rPr>
          <w:rFonts w:eastAsia="Times New Roman" w:cs="Arial"/>
          <w:noProof/>
          <w:szCs w:val="20"/>
        </w:rPr>
        <w:t>tistih elementov ponudbe, ki vplivajo ali bi lahko vplivali na drugačno razvrstitev njegove ponudbe glede na preostale ponudbe, ki jih je naročnik prejel v postopku javnega naročanja.</w:t>
      </w:r>
    </w:p>
    <w:p w14:paraId="736F0025" w14:textId="77777777" w:rsidR="00C67540" w:rsidRPr="00C67540" w:rsidRDefault="00C67540" w:rsidP="00F6208B">
      <w:pPr>
        <w:jc w:val="both"/>
        <w:rPr>
          <w:rFonts w:cs="Arial"/>
        </w:rPr>
      </w:pPr>
    </w:p>
    <w:p w14:paraId="0465758B" w14:textId="77777777" w:rsidR="00C67540" w:rsidRPr="00C67540" w:rsidRDefault="00C67540" w:rsidP="00F6208B">
      <w:pPr>
        <w:jc w:val="both"/>
        <w:rPr>
          <w:rFonts w:cs="Arial"/>
        </w:rPr>
      </w:pPr>
      <w:r w:rsidRPr="00C67540">
        <w:rPr>
          <w:rFonts w:cs="Arial"/>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p>
    <w:p w14:paraId="435B10C4" w14:textId="77777777" w:rsidR="00C67540" w:rsidRPr="00C67540" w:rsidRDefault="00C67540" w:rsidP="00F6208B">
      <w:pPr>
        <w:jc w:val="both"/>
        <w:rPr>
          <w:rFonts w:cs="Arial"/>
        </w:rPr>
      </w:pPr>
    </w:p>
    <w:p w14:paraId="179EFCAF" w14:textId="1F0A0A82" w:rsidR="00C67540" w:rsidRDefault="002746DC" w:rsidP="00F6208B">
      <w:pPr>
        <w:jc w:val="both"/>
        <w:rPr>
          <w:rFonts w:cs="Arial"/>
        </w:rPr>
      </w:pPr>
      <w:r>
        <w:rPr>
          <w:rFonts w:cs="Arial"/>
        </w:rPr>
        <w:t>Kadar</w:t>
      </w:r>
      <w:r w:rsidR="00C67540" w:rsidRPr="00C67540">
        <w:rPr>
          <w:rFonts w:cs="Arial"/>
        </w:rPr>
        <w:t>koli se pri naročniku pojavi utemeljen sum, da je posamezni gospodarski subjekt v postopku javnega naročila predložil neresnično izjavo ali ponarejeno ali spremenjeno listino kot pravo, naročnik Državni revizijski komisiji za revizijo postopkov oddaje javnih naročil (v nadaljnjem besedilu: Državna revizijska komisija) poda predlog za uvedbo postopka o prekršku iz 5. točke prvega odstavka ali 1. točke drugega odstavka 112. ZJN-3.</w:t>
      </w:r>
    </w:p>
    <w:p w14:paraId="5F41D3B3" w14:textId="359A80EC" w:rsidR="00370434" w:rsidRDefault="00370434" w:rsidP="00F6208B">
      <w:pPr>
        <w:jc w:val="both"/>
        <w:rPr>
          <w:rFonts w:cs="Arial"/>
        </w:rPr>
      </w:pPr>
    </w:p>
    <w:p w14:paraId="0350B5EE" w14:textId="77777777" w:rsidR="00370434" w:rsidRPr="00C67540" w:rsidRDefault="00370434" w:rsidP="00F6208B">
      <w:pPr>
        <w:jc w:val="both"/>
        <w:rPr>
          <w:rFonts w:cs="Arial"/>
        </w:rPr>
      </w:pPr>
    </w:p>
    <w:p w14:paraId="49507202" w14:textId="77777777" w:rsidR="00DB5951" w:rsidRPr="00A753BB" w:rsidRDefault="00DB5951" w:rsidP="00F6208B">
      <w:pPr>
        <w:jc w:val="both"/>
        <w:rPr>
          <w:rFonts w:cs="Arial"/>
        </w:rPr>
      </w:pPr>
    </w:p>
    <w:p w14:paraId="2E32858D" w14:textId="77777777" w:rsidR="00DB5951" w:rsidRPr="00347C4C" w:rsidRDefault="00DB5951" w:rsidP="00F6208B">
      <w:pPr>
        <w:pStyle w:val="javnanaroilapodnaslov"/>
        <w:framePr w:wrap="notBeside"/>
        <w:numPr>
          <w:ilvl w:val="1"/>
          <w:numId w:val="18"/>
        </w:numPr>
        <w:spacing w:before="0" w:after="0"/>
      </w:pPr>
      <w:bookmarkStart w:id="24" w:name="_Toc489602071"/>
      <w:r>
        <w:lastRenderedPageBreak/>
        <w:t>Konkurenčni postopek s pogajanji</w:t>
      </w:r>
      <w:bookmarkEnd w:id="24"/>
    </w:p>
    <w:p w14:paraId="633A4F5B" w14:textId="77777777" w:rsidR="003D37C2" w:rsidRDefault="003D37C2" w:rsidP="00F6208B">
      <w:pPr>
        <w:rPr>
          <w:rFonts w:cs="Arial"/>
        </w:rPr>
      </w:pPr>
    </w:p>
    <w:p w14:paraId="4F034DCB" w14:textId="0CC4B5C9" w:rsidR="00C67540" w:rsidRPr="00C67540" w:rsidRDefault="00C67540" w:rsidP="00F6208B">
      <w:pPr>
        <w:jc w:val="both"/>
        <w:rPr>
          <w:rFonts w:cs="Arial"/>
        </w:rPr>
      </w:pPr>
      <w:r w:rsidRPr="00C67540">
        <w:rPr>
          <w:rFonts w:cs="Arial"/>
        </w:rPr>
        <w:t>Naročnik si pridržuje pravico kadarkoli ustaviti postopek javnega naročanj</w:t>
      </w:r>
      <w:r w:rsidR="009231E4">
        <w:rPr>
          <w:rFonts w:cs="Arial"/>
        </w:rPr>
        <w:t>a in skladno s 44. členom ZJN-3</w:t>
      </w:r>
      <w:r w:rsidRPr="00C67540">
        <w:rPr>
          <w:rFonts w:cs="Arial"/>
        </w:rPr>
        <w:t xml:space="preserve"> izvesti konkurenčni postopek s pogajanji, če so bile za javno naročilo predložene le ponudbe, ki niso skladne z dokumentacijo v zvezi z oddajo javnega naročila ali  so prispele prepozno ali za katere je naročnik ugotovil, da so neobičajno nizke, ali ponudbe ponudnikov, ki niso ustrezno usposobljeni ali ponudbe</w:t>
      </w:r>
      <w:r w:rsidR="00F22DD5">
        <w:rPr>
          <w:rFonts w:cs="Arial"/>
        </w:rPr>
        <w:t>,</w:t>
      </w:r>
      <w:r w:rsidRPr="00C67540">
        <w:rPr>
          <w:rFonts w:cs="Arial"/>
        </w:rPr>
        <w:t xml:space="preserve"> katerih cena presega naročnikova zagotovljena sredstva. </w:t>
      </w:r>
    </w:p>
    <w:p w14:paraId="4CCC48A0" w14:textId="77777777" w:rsidR="00C67540" w:rsidRPr="00C67540" w:rsidRDefault="00C67540" w:rsidP="00F6208B">
      <w:pPr>
        <w:jc w:val="both"/>
        <w:rPr>
          <w:rFonts w:cs="Arial"/>
        </w:rPr>
      </w:pPr>
    </w:p>
    <w:p w14:paraId="540B00D5" w14:textId="77F6BC70" w:rsidR="00C67540" w:rsidRPr="00C67540" w:rsidRDefault="00F22DD5" w:rsidP="00F6208B">
      <w:pPr>
        <w:jc w:val="both"/>
        <w:rPr>
          <w:rFonts w:cs="Arial"/>
        </w:rPr>
      </w:pPr>
      <w:r>
        <w:rPr>
          <w:rFonts w:cs="Arial"/>
        </w:rPr>
        <w:t>V tem primeru</w:t>
      </w:r>
      <w:r w:rsidR="00C67540" w:rsidRPr="00C67540">
        <w:rPr>
          <w:rFonts w:cs="Arial"/>
        </w:rPr>
        <w:t xml:space="preserve"> b</w:t>
      </w:r>
      <w:r w:rsidR="00137F12">
        <w:rPr>
          <w:rFonts w:cs="Arial"/>
        </w:rPr>
        <w:t>o naročnik</w:t>
      </w:r>
      <w:r w:rsidR="00C67540" w:rsidRPr="00C67540">
        <w:rPr>
          <w:rFonts w:cs="Arial"/>
        </w:rPr>
        <w:t xml:space="preserve"> v konkurenčnem postopku s pogajanji v postopek vključil vse ponudnike, ki izpolnjujejo pogoje za sodelovanje in zanje ne obstajajo razlogi za izključitev in so v predhodno izvedenem postopku javnega naročanja predložili ponudbe v skladu s formalnimi zahtevami za postopek javnega naročanja.</w:t>
      </w:r>
    </w:p>
    <w:p w14:paraId="452BDBFF" w14:textId="77777777" w:rsidR="008264EA" w:rsidRPr="00A753BB" w:rsidRDefault="008264EA" w:rsidP="00F6208B">
      <w:pPr>
        <w:jc w:val="both"/>
        <w:rPr>
          <w:rFonts w:cs="Arial"/>
        </w:rPr>
      </w:pPr>
    </w:p>
    <w:p w14:paraId="3EA39FB3" w14:textId="77777777" w:rsidR="008264EA" w:rsidRPr="00347C4C" w:rsidRDefault="008264EA" w:rsidP="00F6208B">
      <w:pPr>
        <w:pStyle w:val="javnanaroilapodnaslov"/>
        <w:framePr w:wrap="notBeside"/>
        <w:numPr>
          <w:ilvl w:val="1"/>
          <w:numId w:val="18"/>
        </w:numPr>
        <w:spacing w:before="0" w:after="0"/>
      </w:pPr>
      <w:bookmarkStart w:id="25" w:name="_Toc489602072"/>
      <w:r>
        <w:t xml:space="preserve">Merila za </w:t>
      </w:r>
      <w:r w:rsidR="00872C40">
        <w:t>oddajo javnega naročila</w:t>
      </w:r>
      <w:bookmarkEnd w:id="25"/>
    </w:p>
    <w:p w14:paraId="26327C9B" w14:textId="77777777" w:rsidR="003D37C2" w:rsidRDefault="003D37C2" w:rsidP="00F6208B">
      <w:pPr>
        <w:jc w:val="both"/>
        <w:rPr>
          <w:rFonts w:cs="Arial"/>
        </w:rPr>
      </w:pPr>
    </w:p>
    <w:bookmarkEnd w:id="16"/>
    <w:bookmarkEnd w:id="17"/>
    <w:bookmarkEnd w:id="18"/>
    <w:bookmarkEnd w:id="19"/>
    <w:bookmarkEnd w:id="20"/>
    <w:bookmarkEnd w:id="21"/>
    <w:bookmarkEnd w:id="22"/>
    <w:p w14:paraId="79E31355" w14:textId="77777777" w:rsidR="0082756E" w:rsidRDefault="0082756E" w:rsidP="00F6208B">
      <w:pPr>
        <w:jc w:val="both"/>
        <w:rPr>
          <w:rFonts w:cs="Arial"/>
        </w:rPr>
      </w:pPr>
      <w:r w:rsidRPr="0082756E">
        <w:rPr>
          <w:rFonts w:cs="Arial"/>
        </w:rPr>
        <w:t>Naročnik bo javno naročilo oddal ponudniku, ki bo dosegel najvišje skupno število točk pri naslednjih merilih:</w:t>
      </w:r>
    </w:p>
    <w:tbl>
      <w:tblPr>
        <w:tblW w:w="9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6378"/>
        <w:gridCol w:w="2410"/>
      </w:tblGrid>
      <w:tr w:rsidR="0082756E" w:rsidRPr="0082756E" w14:paraId="2D476584" w14:textId="77777777" w:rsidTr="008970CA">
        <w:tc>
          <w:tcPr>
            <w:tcW w:w="496" w:type="dxa"/>
            <w:shd w:val="clear" w:color="auto" w:fill="auto"/>
          </w:tcPr>
          <w:p w14:paraId="17699998" w14:textId="77777777" w:rsidR="0082756E" w:rsidRPr="0082756E" w:rsidRDefault="0082756E" w:rsidP="00F6208B">
            <w:pPr>
              <w:jc w:val="both"/>
              <w:rPr>
                <w:rFonts w:eastAsia="Times New Roman" w:cs="Arial"/>
                <w:bCs/>
                <w:lang w:eastAsia="en-US"/>
              </w:rPr>
            </w:pPr>
          </w:p>
        </w:tc>
        <w:tc>
          <w:tcPr>
            <w:tcW w:w="6378" w:type="dxa"/>
            <w:shd w:val="clear" w:color="auto" w:fill="auto"/>
          </w:tcPr>
          <w:p w14:paraId="49361D7B" w14:textId="77777777" w:rsidR="0082756E" w:rsidRPr="0082756E" w:rsidRDefault="0082756E" w:rsidP="00F6208B">
            <w:pPr>
              <w:jc w:val="both"/>
              <w:rPr>
                <w:rFonts w:eastAsia="Times New Roman" w:cs="Arial"/>
                <w:bCs/>
                <w:lang w:eastAsia="en-US"/>
              </w:rPr>
            </w:pPr>
            <w:r w:rsidRPr="0082756E">
              <w:rPr>
                <w:rFonts w:eastAsia="Times New Roman" w:cs="Arial"/>
                <w:bCs/>
                <w:lang w:eastAsia="en-US"/>
              </w:rPr>
              <w:t xml:space="preserve">Merilo </w:t>
            </w:r>
          </w:p>
        </w:tc>
        <w:tc>
          <w:tcPr>
            <w:tcW w:w="2410" w:type="dxa"/>
            <w:shd w:val="clear" w:color="auto" w:fill="auto"/>
          </w:tcPr>
          <w:p w14:paraId="3C15D98A" w14:textId="77777777" w:rsidR="0082756E" w:rsidRPr="0082756E" w:rsidRDefault="0082756E" w:rsidP="00F6208B">
            <w:pPr>
              <w:jc w:val="center"/>
              <w:rPr>
                <w:rFonts w:eastAsia="Times New Roman" w:cs="Arial"/>
                <w:bCs/>
                <w:lang w:eastAsia="en-US"/>
              </w:rPr>
            </w:pPr>
            <w:r w:rsidRPr="0082756E">
              <w:rPr>
                <w:rFonts w:eastAsia="Times New Roman" w:cs="Arial"/>
                <w:bCs/>
                <w:lang w:eastAsia="en-US"/>
              </w:rPr>
              <w:t>Največje možno skupno število točk</w:t>
            </w:r>
          </w:p>
        </w:tc>
      </w:tr>
      <w:tr w:rsidR="0082756E" w:rsidRPr="0082756E" w14:paraId="353F4D0D" w14:textId="77777777" w:rsidTr="008970CA">
        <w:tc>
          <w:tcPr>
            <w:tcW w:w="496" w:type="dxa"/>
            <w:shd w:val="clear" w:color="auto" w:fill="auto"/>
          </w:tcPr>
          <w:p w14:paraId="270E3F63" w14:textId="77777777" w:rsidR="0082756E" w:rsidRPr="0082756E" w:rsidRDefault="0082756E" w:rsidP="00F6208B">
            <w:pPr>
              <w:jc w:val="both"/>
              <w:rPr>
                <w:rFonts w:eastAsia="Times New Roman" w:cs="Arial"/>
                <w:bCs/>
                <w:lang w:eastAsia="en-US"/>
              </w:rPr>
            </w:pPr>
            <w:r w:rsidRPr="0082756E">
              <w:rPr>
                <w:rFonts w:eastAsia="Times New Roman" w:cs="Arial"/>
                <w:bCs/>
                <w:lang w:eastAsia="en-US"/>
              </w:rPr>
              <w:t>1.</w:t>
            </w:r>
          </w:p>
        </w:tc>
        <w:tc>
          <w:tcPr>
            <w:tcW w:w="6378" w:type="dxa"/>
            <w:shd w:val="clear" w:color="auto" w:fill="auto"/>
          </w:tcPr>
          <w:p w14:paraId="68A288E9" w14:textId="018B9AC5" w:rsidR="0082756E" w:rsidRPr="0082756E" w:rsidRDefault="007524ED" w:rsidP="00F6208B">
            <w:pPr>
              <w:jc w:val="both"/>
              <w:rPr>
                <w:rFonts w:eastAsia="Times New Roman" w:cs="Arial"/>
                <w:bCs/>
                <w:lang w:eastAsia="en-US"/>
              </w:rPr>
            </w:pPr>
            <w:r>
              <w:rPr>
                <w:rFonts w:eastAsia="Times New Roman" w:cs="Arial"/>
                <w:bCs/>
                <w:lang w:eastAsia="en-US"/>
              </w:rPr>
              <w:t>Zavarovanje</w:t>
            </w:r>
            <w:r w:rsidR="0082756E" w:rsidRPr="0082756E">
              <w:rPr>
                <w:rFonts w:eastAsia="Times New Roman" w:cs="Arial"/>
                <w:bCs/>
                <w:lang w:eastAsia="en-US"/>
              </w:rPr>
              <w:t xml:space="preserve"> odgovornosti v višini najmanj </w:t>
            </w:r>
            <w:r w:rsidR="00850D04">
              <w:rPr>
                <w:rFonts w:eastAsia="Times New Roman" w:cs="Arial"/>
                <w:bCs/>
                <w:lang w:eastAsia="en-US"/>
              </w:rPr>
              <w:t>7</w:t>
            </w:r>
            <w:r w:rsidR="0082756E" w:rsidRPr="0082756E">
              <w:rPr>
                <w:rFonts w:eastAsia="Times New Roman" w:cs="Arial"/>
                <w:bCs/>
                <w:lang w:eastAsia="en-US"/>
              </w:rPr>
              <w:t>0.000,00</w:t>
            </w:r>
            <w:r w:rsidR="0098602C">
              <w:rPr>
                <w:rFonts w:eastAsia="Times New Roman" w:cs="Arial"/>
                <w:bCs/>
                <w:lang w:eastAsia="en-US"/>
              </w:rPr>
              <w:t xml:space="preserve"> EUR</w:t>
            </w:r>
            <w:r w:rsidR="0082756E" w:rsidRPr="0082756E">
              <w:rPr>
                <w:rFonts w:eastAsia="Times New Roman" w:cs="Arial"/>
                <w:bCs/>
                <w:lang w:eastAsia="en-US"/>
              </w:rPr>
              <w:t xml:space="preserve"> letne zavarovalne vsote</w:t>
            </w:r>
          </w:p>
        </w:tc>
        <w:tc>
          <w:tcPr>
            <w:tcW w:w="2410" w:type="dxa"/>
            <w:shd w:val="clear" w:color="auto" w:fill="auto"/>
          </w:tcPr>
          <w:p w14:paraId="3E6B4B94" w14:textId="77777777" w:rsidR="0082756E" w:rsidRPr="0082756E" w:rsidRDefault="0082756E" w:rsidP="00F6208B">
            <w:pPr>
              <w:jc w:val="right"/>
              <w:rPr>
                <w:rFonts w:eastAsia="Times New Roman" w:cs="Arial"/>
                <w:bCs/>
                <w:lang w:eastAsia="en-US"/>
              </w:rPr>
            </w:pPr>
            <w:r w:rsidRPr="0082756E">
              <w:rPr>
                <w:rFonts w:eastAsia="Times New Roman" w:cs="Arial"/>
                <w:bCs/>
                <w:lang w:eastAsia="en-US"/>
              </w:rPr>
              <w:t>10 točk</w:t>
            </w:r>
          </w:p>
        </w:tc>
      </w:tr>
      <w:tr w:rsidR="0082756E" w:rsidRPr="0082756E" w14:paraId="714DA9F9" w14:textId="77777777" w:rsidTr="008970CA">
        <w:trPr>
          <w:trHeight w:val="435"/>
        </w:trPr>
        <w:tc>
          <w:tcPr>
            <w:tcW w:w="496" w:type="dxa"/>
            <w:shd w:val="clear" w:color="auto" w:fill="auto"/>
          </w:tcPr>
          <w:p w14:paraId="587BAEDB" w14:textId="77777777" w:rsidR="0082756E" w:rsidRPr="0082756E" w:rsidRDefault="0082756E" w:rsidP="00F6208B">
            <w:pPr>
              <w:jc w:val="both"/>
              <w:rPr>
                <w:rFonts w:eastAsia="Times New Roman" w:cs="Arial"/>
                <w:bCs/>
                <w:lang w:eastAsia="en-US"/>
              </w:rPr>
            </w:pPr>
            <w:r w:rsidRPr="0082756E">
              <w:rPr>
                <w:rFonts w:eastAsia="Times New Roman" w:cs="Arial"/>
                <w:bCs/>
                <w:lang w:eastAsia="en-US"/>
              </w:rPr>
              <w:t>2.</w:t>
            </w:r>
          </w:p>
        </w:tc>
        <w:tc>
          <w:tcPr>
            <w:tcW w:w="6378" w:type="dxa"/>
            <w:shd w:val="clear" w:color="auto" w:fill="auto"/>
          </w:tcPr>
          <w:p w14:paraId="1BEFFE2C" w14:textId="77777777" w:rsidR="0082756E" w:rsidRPr="0082756E" w:rsidRDefault="0082756E" w:rsidP="00F6208B">
            <w:pPr>
              <w:jc w:val="both"/>
              <w:rPr>
                <w:rFonts w:eastAsia="Times New Roman" w:cs="Arial"/>
                <w:bCs/>
                <w:lang w:eastAsia="en-US"/>
              </w:rPr>
            </w:pPr>
            <w:r w:rsidRPr="0082756E">
              <w:rPr>
                <w:rFonts w:eastAsia="Times New Roman" w:cs="Arial"/>
                <w:bCs/>
                <w:lang w:eastAsia="en-US"/>
              </w:rPr>
              <w:t>Skupna ponudbena cena za izvedbo javnega naročila</w:t>
            </w:r>
          </w:p>
        </w:tc>
        <w:tc>
          <w:tcPr>
            <w:tcW w:w="2410" w:type="dxa"/>
            <w:shd w:val="clear" w:color="auto" w:fill="auto"/>
          </w:tcPr>
          <w:p w14:paraId="60F6A610" w14:textId="77777777" w:rsidR="0082756E" w:rsidRPr="0082756E" w:rsidRDefault="0082756E" w:rsidP="00F6208B">
            <w:pPr>
              <w:jc w:val="right"/>
              <w:rPr>
                <w:rFonts w:eastAsia="Times New Roman" w:cs="Arial"/>
                <w:bCs/>
                <w:lang w:eastAsia="en-US"/>
              </w:rPr>
            </w:pPr>
            <w:r w:rsidRPr="0082756E">
              <w:rPr>
                <w:rFonts w:eastAsia="Times New Roman" w:cs="Arial"/>
                <w:bCs/>
                <w:lang w:eastAsia="en-US"/>
              </w:rPr>
              <w:t>do 90 točk</w:t>
            </w:r>
          </w:p>
        </w:tc>
      </w:tr>
      <w:tr w:rsidR="0082756E" w:rsidRPr="0082756E" w14:paraId="4E812684" w14:textId="77777777" w:rsidTr="008970CA">
        <w:tc>
          <w:tcPr>
            <w:tcW w:w="496" w:type="dxa"/>
            <w:shd w:val="clear" w:color="auto" w:fill="auto"/>
          </w:tcPr>
          <w:p w14:paraId="4B7EA074" w14:textId="77777777" w:rsidR="0082756E" w:rsidRPr="0082756E" w:rsidRDefault="0082756E" w:rsidP="00F6208B">
            <w:pPr>
              <w:jc w:val="both"/>
              <w:rPr>
                <w:rFonts w:eastAsia="Times New Roman" w:cs="Arial"/>
                <w:bCs/>
                <w:lang w:eastAsia="en-US"/>
              </w:rPr>
            </w:pPr>
          </w:p>
        </w:tc>
        <w:tc>
          <w:tcPr>
            <w:tcW w:w="6378" w:type="dxa"/>
            <w:shd w:val="clear" w:color="auto" w:fill="auto"/>
          </w:tcPr>
          <w:p w14:paraId="53DE6AAA" w14:textId="77777777" w:rsidR="0082756E" w:rsidRPr="0082756E" w:rsidRDefault="0082756E" w:rsidP="00F6208B">
            <w:pPr>
              <w:jc w:val="both"/>
              <w:rPr>
                <w:rFonts w:eastAsia="Times New Roman" w:cs="Arial"/>
                <w:bCs/>
                <w:lang w:eastAsia="en-US"/>
              </w:rPr>
            </w:pPr>
          </w:p>
        </w:tc>
        <w:tc>
          <w:tcPr>
            <w:tcW w:w="2410" w:type="dxa"/>
            <w:shd w:val="clear" w:color="auto" w:fill="auto"/>
          </w:tcPr>
          <w:p w14:paraId="16AEE483" w14:textId="77777777" w:rsidR="0082756E" w:rsidRPr="0082756E" w:rsidRDefault="0082756E" w:rsidP="00F6208B">
            <w:pPr>
              <w:jc w:val="right"/>
              <w:rPr>
                <w:rFonts w:eastAsia="Times New Roman" w:cs="Arial"/>
                <w:bCs/>
                <w:lang w:eastAsia="en-US"/>
              </w:rPr>
            </w:pPr>
            <w:r w:rsidRPr="0082756E">
              <w:rPr>
                <w:rFonts w:eastAsia="Times New Roman" w:cs="Arial"/>
                <w:bCs/>
                <w:lang w:eastAsia="en-US"/>
              </w:rPr>
              <w:t>do 100 točk</w:t>
            </w:r>
          </w:p>
        </w:tc>
      </w:tr>
    </w:tbl>
    <w:p w14:paraId="4BAF873F" w14:textId="77777777" w:rsidR="0082756E" w:rsidRPr="0082756E" w:rsidRDefault="0082756E" w:rsidP="00F6208B">
      <w:pPr>
        <w:jc w:val="both"/>
        <w:rPr>
          <w:rFonts w:cs="Arial"/>
        </w:rPr>
      </w:pPr>
    </w:p>
    <w:p w14:paraId="27E447F1" w14:textId="77777777" w:rsidR="0082756E" w:rsidRPr="0082756E" w:rsidRDefault="0082756E" w:rsidP="00F6208B">
      <w:pPr>
        <w:jc w:val="both"/>
        <w:rPr>
          <w:rFonts w:cs="Arial"/>
          <w:b/>
        </w:rPr>
      </w:pPr>
      <w:r w:rsidRPr="0082756E">
        <w:rPr>
          <w:rFonts w:cs="Arial"/>
          <w:b/>
        </w:rPr>
        <w:t xml:space="preserve">Merilo 1: </w:t>
      </w:r>
    </w:p>
    <w:p w14:paraId="50E43586" w14:textId="22CE1275" w:rsidR="0082756E" w:rsidRPr="0050134C" w:rsidRDefault="0082756E" w:rsidP="00F6208B">
      <w:pPr>
        <w:jc w:val="both"/>
        <w:rPr>
          <w:highlight w:val="cyan"/>
        </w:rPr>
      </w:pPr>
      <w:r w:rsidRPr="0082756E">
        <w:rPr>
          <w:rFonts w:cs="Arial"/>
        </w:rPr>
        <w:t>Ponudnik dobi 10 točk zgolj v primeru, če ima skl</w:t>
      </w:r>
      <w:r w:rsidR="007524ED">
        <w:rPr>
          <w:rFonts w:cs="Arial"/>
        </w:rPr>
        <w:t>enjeno zavarovanje</w:t>
      </w:r>
      <w:r w:rsidRPr="0082756E">
        <w:rPr>
          <w:rFonts w:cs="Arial"/>
        </w:rPr>
        <w:t xml:space="preserve"> odgovornosti, skladno s 33.</w:t>
      </w:r>
      <w:r w:rsidR="00850D04">
        <w:rPr>
          <w:rFonts w:cs="Arial"/>
        </w:rPr>
        <w:t xml:space="preserve"> </w:t>
      </w:r>
      <w:r w:rsidR="00850D04" w:rsidRPr="00803F19">
        <w:rPr>
          <w:rFonts w:cs="Arial"/>
        </w:rPr>
        <w:t>členom ZGO-1 v višini najmanj 7</w:t>
      </w:r>
      <w:r w:rsidRPr="00803F19">
        <w:rPr>
          <w:rFonts w:cs="Arial"/>
        </w:rPr>
        <w:t>0.000,00 EUR letne zavarovalne vsote, ki krije</w:t>
      </w:r>
      <w:r w:rsidR="0050134C" w:rsidRPr="00803F19">
        <w:rPr>
          <w:rFonts w:cs="Arial"/>
        </w:rPr>
        <w:t xml:space="preserve"> </w:t>
      </w:r>
      <w:r w:rsidRPr="00803F19">
        <w:t>odškodninske zahtevke</w:t>
      </w:r>
      <w:r w:rsidR="0050134C" w:rsidRPr="00803F19">
        <w:t xml:space="preserve"> </w:t>
      </w:r>
      <w:r w:rsidRPr="00803F19">
        <w:t xml:space="preserve">za škodo, ki </w:t>
      </w:r>
      <w:r w:rsidR="00803F19" w:rsidRPr="00803F19">
        <w:t>jo je utrpel naročnik, ker nadzorni organ svojega dela ni opravil z ustrezno strokovno skrbnostjo.</w:t>
      </w:r>
    </w:p>
    <w:p w14:paraId="5DE63D4E" w14:textId="77777777" w:rsidR="0082756E" w:rsidRPr="0082756E" w:rsidRDefault="0082756E" w:rsidP="00F6208B">
      <w:pPr>
        <w:jc w:val="both"/>
        <w:rPr>
          <w:rFonts w:cs="Arial"/>
        </w:rPr>
      </w:pPr>
    </w:p>
    <w:p w14:paraId="64CAD231" w14:textId="7BE4B7A8" w:rsidR="0082756E" w:rsidRPr="0082756E" w:rsidRDefault="0082756E" w:rsidP="00F6208B">
      <w:pPr>
        <w:jc w:val="both"/>
        <w:rPr>
          <w:rFonts w:cs="Arial"/>
        </w:rPr>
      </w:pPr>
      <w:r w:rsidRPr="0082756E">
        <w:rPr>
          <w:rFonts w:cs="Arial"/>
        </w:rPr>
        <w:t>Ponudnik, ki nima sklen</w:t>
      </w:r>
      <w:r w:rsidR="00BB6407">
        <w:rPr>
          <w:rFonts w:cs="Arial"/>
        </w:rPr>
        <w:t>jenega zavarovanja</w:t>
      </w:r>
      <w:r w:rsidRPr="0082756E">
        <w:rPr>
          <w:rFonts w:cs="Arial"/>
        </w:rPr>
        <w:t xml:space="preserve"> odgovornosti najmanj </w:t>
      </w:r>
      <w:r w:rsidR="00F22DD5">
        <w:rPr>
          <w:rFonts w:cs="Arial"/>
        </w:rPr>
        <w:t xml:space="preserve">v </w:t>
      </w:r>
      <w:r w:rsidR="00803F19">
        <w:rPr>
          <w:rFonts w:cs="Arial"/>
        </w:rPr>
        <w:t>višini 7</w:t>
      </w:r>
      <w:r w:rsidRPr="0082756E">
        <w:rPr>
          <w:rFonts w:cs="Arial"/>
        </w:rPr>
        <w:t>0.000,00 EUR oziroma ponudnik, ki nima sklenj</w:t>
      </w:r>
      <w:r w:rsidR="00BB6407">
        <w:rPr>
          <w:rFonts w:cs="Arial"/>
        </w:rPr>
        <w:t xml:space="preserve">enega zavarovanja </w:t>
      </w:r>
      <w:r w:rsidRPr="0082756E">
        <w:rPr>
          <w:rFonts w:cs="Arial"/>
        </w:rPr>
        <w:t>odgovornosti za vse navedene zahtevane predmete/nevarnosti oziroma ponudnik, ki ponudbenemu predračunu ne bo predložil fotokopije veljavne zavarovalne police/pogodbe iz katere ne bo izhajalo kritje za vse zahtevane predmete/nevarnosti, bo prejel na podlagi tega merila 0 točk.</w:t>
      </w:r>
    </w:p>
    <w:p w14:paraId="53EEA17A" w14:textId="77777777" w:rsidR="0082756E" w:rsidRPr="0082756E" w:rsidRDefault="0082756E" w:rsidP="00F6208B">
      <w:pPr>
        <w:jc w:val="both"/>
        <w:rPr>
          <w:rFonts w:cs="Arial"/>
        </w:rPr>
      </w:pPr>
    </w:p>
    <w:p w14:paraId="04B5B2F2" w14:textId="77777777" w:rsidR="0082756E" w:rsidRPr="0082756E" w:rsidRDefault="0082756E" w:rsidP="00F6208B">
      <w:pPr>
        <w:jc w:val="both"/>
        <w:rPr>
          <w:rFonts w:cs="Arial"/>
          <w:b/>
        </w:rPr>
      </w:pPr>
      <w:r w:rsidRPr="0082756E">
        <w:rPr>
          <w:rFonts w:cs="Arial"/>
          <w:b/>
        </w:rPr>
        <w:t xml:space="preserve">Merilo 2: </w:t>
      </w:r>
    </w:p>
    <w:p w14:paraId="6423FC33" w14:textId="46A58266" w:rsidR="00C67540" w:rsidRPr="006B79C6" w:rsidRDefault="0082756E" w:rsidP="00F6208B">
      <w:pPr>
        <w:jc w:val="both"/>
        <w:rPr>
          <w:rFonts w:cs="Arial"/>
        </w:rPr>
      </w:pPr>
      <w:r w:rsidRPr="0082756E">
        <w:rPr>
          <w:rFonts w:cs="Arial"/>
        </w:rPr>
        <w:t>Ponudnik, ki bo ponudil najnižjo skupno ceno z DDV, bo v skladu s tem merilom prejel najvišje število točk, torej 90, ostali ponudniki pa sorazmerno nižje, glede na ponujeno ceno, na podlagi naslednje formule:</w:t>
      </w:r>
    </w:p>
    <w:p w14:paraId="538F14EE" w14:textId="77777777" w:rsidR="00C67540" w:rsidRPr="006B79C6" w:rsidRDefault="00C67540" w:rsidP="00F6208B">
      <w:pPr>
        <w:jc w:val="both"/>
        <w:rPr>
          <w:rFonts w:cs="Arial"/>
        </w:rPr>
      </w:pPr>
    </w:p>
    <w:p w14:paraId="3322D796" w14:textId="77777777" w:rsidR="00C67540" w:rsidRPr="006B79C6" w:rsidRDefault="00C67540" w:rsidP="00F6208B">
      <w:pPr>
        <w:jc w:val="both"/>
        <w:rPr>
          <w:rFonts w:cs="Arial"/>
        </w:rPr>
      </w:pPr>
      <m:oMathPara>
        <m:oMath>
          <m:r>
            <w:rPr>
              <w:rFonts w:ascii="Cambria Math" w:hAnsi="Cambria Math" w:cs="Arial"/>
            </w:rPr>
            <m:t xml:space="preserve">točke </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f>
            <m:fPr>
              <m:ctrlPr>
                <w:rPr>
                  <w:rFonts w:ascii="Cambria Math" w:hAnsi="Cambria Math" w:cs="Arial"/>
                  <w:i/>
                </w:rPr>
              </m:ctrlPr>
            </m:fPr>
            <m:num>
              <m:r>
                <w:rPr>
                  <w:rFonts w:ascii="Cambria Math" w:hAnsi="Cambria Math" w:cs="Arial"/>
                </w:rPr>
                <m:t>najnižja ponujena cena</m:t>
              </m:r>
            </m:num>
            <m:den>
              <m:r>
                <w:rPr>
                  <w:rFonts w:ascii="Cambria Math" w:hAnsi="Cambria Math" w:cs="Arial"/>
                </w:rPr>
                <m:t>ponujena cena ponudnika</m:t>
              </m:r>
            </m:den>
          </m:f>
          <m:r>
            <w:rPr>
              <w:rFonts w:ascii="Cambria Math" w:hAnsi="Cambria Math" w:cs="Arial"/>
            </w:rPr>
            <m:t xml:space="preserve"> ×90</m:t>
          </m:r>
        </m:oMath>
      </m:oMathPara>
    </w:p>
    <w:p w14:paraId="5AB56943" w14:textId="77777777" w:rsidR="00C67540" w:rsidRPr="006B79C6" w:rsidRDefault="00C67540" w:rsidP="00F6208B">
      <w:pPr>
        <w:jc w:val="both"/>
        <w:rPr>
          <w:rFonts w:cs="Arial"/>
        </w:rPr>
      </w:pPr>
    </w:p>
    <w:p w14:paraId="7C940C06" w14:textId="77777777" w:rsidR="00C67540" w:rsidRPr="006B79C6" w:rsidRDefault="00C67540" w:rsidP="00F6208B">
      <w:pPr>
        <w:jc w:val="both"/>
        <w:rPr>
          <w:rFonts w:cs="Arial"/>
        </w:rPr>
      </w:pPr>
      <w:r w:rsidRPr="006B79C6">
        <w:rPr>
          <w:rFonts w:cs="Arial"/>
        </w:rPr>
        <w:t>V primeru, da dve popolni in samostojni ponudbi prejmeta enako število točk, bo naročnik  izbral ponudnika z žrebom. Ponudnike bo naročnik pisno obvestil o žrebu in jim omogočil prisotnost na žrebu. Žreb bo potekal v prostorih naročnika. Izmed ponudnikov, ki so dosegli enako število točk, bo izbran tisti ponudnik, ki bo prvi izžreban. Ponudnikom, ki ne bodo prisotni na žrebu, bo naročnik posredoval zapisnik žrebanja.</w:t>
      </w:r>
    </w:p>
    <w:p w14:paraId="569E3678" w14:textId="77777777" w:rsidR="00C67540" w:rsidRPr="00A753BB" w:rsidRDefault="00C67540" w:rsidP="00F6208B">
      <w:pPr>
        <w:jc w:val="both"/>
        <w:rPr>
          <w:rFonts w:cs="Arial"/>
        </w:rPr>
      </w:pPr>
    </w:p>
    <w:p w14:paraId="0E9C6FD7" w14:textId="77777777" w:rsidR="008264EA" w:rsidRPr="00347C4C" w:rsidRDefault="008264EA" w:rsidP="00F6208B">
      <w:pPr>
        <w:pStyle w:val="javnanaroilapodnaslov"/>
        <w:framePr w:wrap="notBeside"/>
        <w:numPr>
          <w:ilvl w:val="1"/>
          <w:numId w:val="18"/>
        </w:numPr>
        <w:spacing w:before="0" w:after="0"/>
      </w:pPr>
      <w:bookmarkStart w:id="26" w:name="_Toc489602073"/>
      <w:r>
        <w:rPr>
          <w:lang w:val="sl-SI"/>
        </w:rPr>
        <w:t>Odločitev o oddaji naročila</w:t>
      </w:r>
      <w:bookmarkEnd w:id="26"/>
    </w:p>
    <w:p w14:paraId="227B4135" w14:textId="77777777" w:rsidR="003D37C2" w:rsidRDefault="003D37C2" w:rsidP="00F6208B">
      <w:pPr>
        <w:jc w:val="both"/>
        <w:rPr>
          <w:rFonts w:cs="Arial"/>
        </w:rPr>
      </w:pPr>
    </w:p>
    <w:p w14:paraId="6D814746" w14:textId="77777777" w:rsidR="00B07E7B" w:rsidRPr="00B07E7B" w:rsidRDefault="00B07E7B" w:rsidP="00F6208B">
      <w:pPr>
        <w:jc w:val="both"/>
        <w:rPr>
          <w:rFonts w:cs="Arial"/>
        </w:rPr>
      </w:pPr>
      <w:r w:rsidRPr="00B07E7B">
        <w:rPr>
          <w:rFonts w:cs="Arial"/>
        </w:rPr>
        <w:t>Naročnik bo, najkasneje v roku pet dni po končanem preverjanju in ocenjevanju ponudb, obvestil vsakega ponudnika o sprejeti odločitvi v zvezi z oddajo javnega naročila.</w:t>
      </w:r>
    </w:p>
    <w:p w14:paraId="13982B0A" w14:textId="77777777" w:rsidR="00B07E7B" w:rsidRPr="00B07E7B" w:rsidRDefault="00B07E7B" w:rsidP="00F6208B">
      <w:pPr>
        <w:jc w:val="both"/>
        <w:rPr>
          <w:rFonts w:cs="Arial"/>
        </w:rPr>
      </w:pPr>
    </w:p>
    <w:p w14:paraId="4FB7D39B" w14:textId="77777777" w:rsidR="00B07E7B" w:rsidRPr="00B07E7B" w:rsidRDefault="00B07E7B" w:rsidP="00F6208B">
      <w:pPr>
        <w:jc w:val="both"/>
        <w:rPr>
          <w:rFonts w:cs="Arial"/>
        </w:rPr>
      </w:pPr>
      <w:r w:rsidRPr="00B07E7B">
        <w:rPr>
          <w:rFonts w:cs="Arial"/>
        </w:rPr>
        <w:t>Odločitev o oddaji naročila naročnik sprejme najpozneje v roku 90 dni od roka za oddajo ponudb in mora biti vsebinsko v skladu s 3. odstavkom 90. člena ZJN-3.</w:t>
      </w:r>
    </w:p>
    <w:p w14:paraId="5A3DCB42" w14:textId="77777777" w:rsidR="00B07E7B" w:rsidRPr="00B07E7B" w:rsidRDefault="00B07E7B" w:rsidP="00F6208B">
      <w:pPr>
        <w:jc w:val="both"/>
        <w:rPr>
          <w:rFonts w:cs="Arial"/>
        </w:rPr>
      </w:pPr>
    </w:p>
    <w:p w14:paraId="0FAB76AD" w14:textId="77777777" w:rsidR="00B07E7B" w:rsidRPr="00B07E7B" w:rsidRDefault="00B07E7B" w:rsidP="00F6208B">
      <w:pPr>
        <w:jc w:val="both"/>
        <w:rPr>
          <w:rFonts w:cs="Arial"/>
        </w:rPr>
      </w:pPr>
      <w:r w:rsidRPr="00B07E7B">
        <w:rPr>
          <w:rFonts w:cs="Arial"/>
        </w:rPr>
        <w:t>Naročnik lahko do pravnomočnosti odločitve o oddaji javnega naročila z namenom odprave nezakonitosti po predhodni ugotovitvi utemeljenosti svojo odločitev na lastno pobudo spremeni in sprejme novo odločitev, s katero nadomesti prejšnjo. Naročnik sprejme novo odločitev upoštevaje določila 90. člena ZJN-3. Naročnik lahko spremeni odločitev o oddaji naročila po prejemu zahtevka za pravno varstvo le, če je pred spremembo te odločitve odločil o zahtevku za revizijo. V tem primeru mora biti nova odločitev o oddaji naročila skladna z odločitvijo o zahtevku za revizijo. Kadar naročnik v skladu s 6. odstavkom 90. člena ZJN-3 sprejme novo odločitev o oddaji javnega naročila, teče rok za uveljavitev pravnega varstva od dneva vročitve nove odločitve.</w:t>
      </w:r>
    </w:p>
    <w:p w14:paraId="3FF47A34" w14:textId="77777777" w:rsidR="00B07E7B" w:rsidRPr="00B07E7B" w:rsidRDefault="00B07E7B" w:rsidP="00F6208B">
      <w:pPr>
        <w:jc w:val="both"/>
        <w:rPr>
          <w:rFonts w:cs="Arial"/>
        </w:rPr>
      </w:pPr>
    </w:p>
    <w:p w14:paraId="2100EEF0" w14:textId="77777777" w:rsidR="00B07E7B" w:rsidRPr="00B07E7B" w:rsidRDefault="00B07E7B" w:rsidP="00F6208B">
      <w:pPr>
        <w:jc w:val="both"/>
        <w:rPr>
          <w:rFonts w:cs="Arial"/>
        </w:rPr>
      </w:pPr>
      <w:r w:rsidRPr="00B07E7B">
        <w:rPr>
          <w:rFonts w:cs="Arial"/>
        </w:rPr>
        <w:t>Odločitev o oddaji javnega naročila postane pravnomočna z dnem, ko zoper njo ni mogoče zahtevati pravnega varstva.</w:t>
      </w:r>
    </w:p>
    <w:p w14:paraId="3BDB430E" w14:textId="77777777" w:rsidR="00B07E7B" w:rsidRPr="00B07E7B" w:rsidRDefault="00B07E7B" w:rsidP="00F6208B">
      <w:pPr>
        <w:jc w:val="both"/>
        <w:rPr>
          <w:rFonts w:cs="Arial"/>
        </w:rPr>
      </w:pPr>
    </w:p>
    <w:p w14:paraId="65A85011" w14:textId="299511BF" w:rsidR="00B07E7B" w:rsidRPr="00B07E7B" w:rsidRDefault="00B07E7B" w:rsidP="00F6208B">
      <w:pPr>
        <w:jc w:val="both"/>
        <w:rPr>
          <w:rFonts w:cs="Arial"/>
        </w:rPr>
      </w:pPr>
      <w:r w:rsidRPr="00B07E7B">
        <w:rPr>
          <w:rFonts w:cs="Arial"/>
        </w:rPr>
        <w:t xml:space="preserve">Naročnik bo </w:t>
      </w:r>
      <w:r w:rsidR="00F22DD5">
        <w:rPr>
          <w:rFonts w:cs="Arial"/>
        </w:rPr>
        <w:t xml:space="preserve">o </w:t>
      </w:r>
      <w:r w:rsidRPr="00B07E7B">
        <w:rPr>
          <w:rFonts w:cs="Arial"/>
        </w:rPr>
        <w:t xml:space="preserve">vseh odločitvah v zvezi s postopkom javnega naročanja obvestil ponudnike na način, da podpisano odločitev glede tega objavi na portalu javnih naročil. </w:t>
      </w:r>
    </w:p>
    <w:p w14:paraId="0514902B" w14:textId="77777777" w:rsidR="00B07E7B" w:rsidRPr="00B07E7B" w:rsidRDefault="00B07E7B" w:rsidP="00F6208B">
      <w:pPr>
        <w:jc w:val="both"/>
        <w:rPr>
          <w:rFonts w:cs="Arial"/>
        </w:rPr>
      </w:pPr>
    </w:p>
    <w:p w14:paraId="00EB7BFF" w14:textId="07917331" w:rsidR="00B07E7B" w:rsidRPr="00B07E7B" w:rsidRDefault="00B07E7B" w:rsidP="00F6208B">
      <w:pPr>
        <w:jc w:val="both"/>
        <w:rPr>
          <w:rFonts w:cs="Arial"/>
        </w:rPr>
      </w:pPr>
      <w:r w:rsidRPr="00B07E7B">
        <w:rPr>
          <w:rFonts w:cs="Arial"/>
        </w:rPr>
        <w:t>Odločitev se šteje za vročeno z dnem objave na portalu javnih naročil. Če se v objavi odločitve na portalu javnih naročil ni mogoče sklicevati na objavljeno povabilo k sodelovanju, naročnik odločitev vroči v skladu z zakono</w:t>
      </w:r>
      <w:r w:rsidR="0010428D">
        <w:rPr>
          <w:rFonts w:cs="Arial"/>
        </w:rPr>
        <w:t>m, ki ureja upravni postopek, ter,</w:t>
      </w:r>
      <w:r w:rsidRPr="00B07E7B">
        <w:rPr>
          <w:rFonts w:cs="Arial"/>
        </w:rPr>
        <w:t xml:space="preserve"> na dan odpošiljanja </w:t>
      </w:r>
      <w:r w:rsidR="0010428D">
        <w:rPr>
          <w:rFonts w:cs="Arial"/>
        </w:rPr>
        <w:t xml:space="preserve">odločitve </w:t>
      </w:r>
      <w:r w:rsidRPr="00B07E7B">
        <w:rPr>
          <w:rFonts w:cs="Arial"/>
        </w:rPr>
        <w:t>ponudniku</w:t>
      </w:r>
      <w:r w:rsidR="0010428D">
        <w:rPr>
          <w:rFonts w:cs="Arial"/>
        </w:rPr>
        <w:t xml:space="preserve">, </w:t>
      </w:r>
      <w:r w:rsidRPr="00B07E7B">
        <w:rPr>
          <w:rFonts w:cs="Arial"/>
        </w:rPr>
        <w:t xml:space="preserve">objavi na portalu javnih naročil prostovoljno obvestilo za predhodno transparentnost, če je to glede na vrednost primerno pa tudi v Uradnem listu Evropske unije. </w:t>
      </w:r>
    </w:p>
    <w:p w14:paraId="650085DB" w14:textId="77777777" w:rsidR="008264EA" w:rsidRPr="00A753BB" w:rsidRDefault="00794F51" w:rsidP="00F6208B">
      <w:pPr>
        <w:jc w:val="both"/>
        <w:rPr>
          <w:rFonts w:cs="Arial"/>
        </w:rPr>
      </w:pPr>
      <w:r w:rsidRPr="00A753BB">
        <w:rPr>
          <w:rFonts w:cs="Arial"/>
        </w:rPr>
        <w:t xml:space="preserve"> </w:t>
      </w:r>
    </w:p>
    <w:p w14:paraId="601C0071" w14:textId="77777777" w:rsidR="008264EA" w:rsidRPr="00347C4C" w:rsidRDefault="008264EA" w:rsidP="00F6208B">
      <w:pPr>
        <w:pStyle w:val="javnanaroilapodnaslov"/>
        <w:framePr w:wrap="notBeside"/>
        <w:numPr>
          <w:ilvl w:val="1"/>
          <w:numId w:val="18"/>
        </w:numPr>
        <w:spacing w:before="0" w:after="0"/>
      </w:pPr>
      <w:bookmarkStart w:id="27" w:name="_Toc489602074"/>
      <w:r>
        <w:t>Sklenitev pogodbe</w:t>
      </w:r>
      <w:bookmarkEnd w:id="27"/>
    </w:p>
    <w:p w14:paraId="2D49EB35" w14:textId="77777777" w:rsidR="003D37C2" w:rsidRDefault="003D37C2" w:rsidP="00F6208B">
      <w:pPr>
        <w:jc w:val="both"/>
        <w:rPr>
          <w:rFonts w:cs="Arial"/>
        </w:rPr>
      </w:pPr>
    </w:p>
    <w:p w14:paraId="07D12946" w14:textId="77777777" w:rsidR="00B07E7B" w:rsidRPr="00B07E7B" w:rsidRDefault="00B07E7B" w:rsidP="00F6208B">
      <w:pPr>
        <w:jc w:val="both"/>
        <w:rPr>
          <w:rFonts w:cs="Arial"/>
        </w:rPr>
      </w:pPr>
      <w:r w:rsidRPr="00B07E7B">
        <w:rPr>
          <w:rFonts w:cs="Arial"/>
        </w:rPr>
        <w:t xml:space="preserve">Izbrani ponudnik bo po pravnomočnosti odločitve o oddaji javnega naročila, pozvan k podpisu pogodbe za izvedbo javnega naročila. Če se ponudnik v roku pet dni po pozivu k podpisu pogodbe ne bo odzval na poziv, lahko naročnik šteje, da je odstopil od namere za sklenitev ponudbe. </w:t>
      </w:r>
    </w:p>
    <w:p w14:paraId="7E290DCF" w14:textId="77777777" w:rsidR="00B07E7B" w:rsidRPr="00B07E7B" w:rsidRDefault="00B07E7B" w:rsidP="00F6208B">
      <w:pPr>
        <w:jc w:val="both"/>
        <w:rPr>
          <w:rFonts w:cs="Arial"/>
        </w:rPr>
      </w:pPr>
    </w:p>
    <w:p w14:paraId="0803C4ED" w14:textId="77777777" w:rsidR="00B07E7B" w:rsidRPr="00B07E7B" w:rsidRDefault="00B07E7B" w:rsidP="00F6208B">
      <w:pPr>
        <w:jc w:val="both"/>
        <w:rPr>
          <w:rFonts w:cs="Arial"/>
        </w:rPr>
      </w:pPr>
      <w:r w:rsidRPr="00B07E7B">
        <w:rPr>
          <w:rFonts w:cs="Arial"/>
        </w:rPr>
        <w:t xml:space="preserve">V tem primeru bo naročnik od takšnega ponudnika, poleg zakonskih možnostih, ki jih ima po  veljavni zakonodaji, zahteval tudi povračilo vse morebitno dodatno nastale škode zaradi takšnega ravnanja izbranega ponudnika.  </w:t>
      </w:r>
    </w:p>
    <w:p w14:paraId="13A65BFE" w14:textId="77777777" w:rsidR="00B07E7B" w:rsidRPr="00B07E7B" w:rsidRDefault="00B07E7B" w:rsidP="00F6208B">
      <w:pPr>
        <w:jc w:val="both"/>
        <w:rPr>
          <w:rFonts w:cs="Arial"/>
        </w:rPr>
      </w:pPr>
    </w:p>
    <w:p w14:paraId="7023D2F9" w14:textId="77777777" w:rsidR="00B07E7B" w:rsidRPr="00B07E7B" w:rsidRDefault="00B07E7B" w:rsidP="00F6208B">
      <w:pPr>
        <w:jc w:val="both"/>
      </w:pPr>
      <w:r w:rsidRPr="00B07E7B">
        <w:t>Med veljavnostjo pogodbe o izvedbi javnega naročila, lahko naročnik, ne glede na določbe zakona, ki ureja obligacijska razmerja, brez odškodninske odgovornosti do izvajalca, odstopi od pogodbe v naslednjih okoliščinah:</w:t>
      </w:r>
    </w:p>
    <w:p w14:paraId="29618109" w14:textId="77777777" w:rsidR="00B07E7B" w:rsidRPr="00B07E7B" w:rsidRDefault="00B07E7B" w:rsidP="00F6208B">
      <w:pPr>
        <w:numPr>
          <w:ilvl w:val="0"/>
          <w:numId w:val="57"/>
        </w:numPr>
        <w:jc w:val="both"/>
        <w:rPr>
          <w:rFonts w:eastAsia="Times New Roman" w:cs="Arial"/>
          <w:noProof/>
          <w:szCs w:val="20"/>
        </w:rPr>
      </w:pPr>
      <w:r w:rsidRPr="00B07E7B">
        <w:rPr>
          <w:rFonts w:eastAsia="Times New Roman" w:cs="Arial"/>
          <w:noProof/>
          <w:szCs w:val="20"/>
        </w:rPr>
        <w:t>javno naročilo je bilo bistveno spremenjeno, kar terja nov postopek javnega naročanja;</w:t>
      </w:r>
    </w:p>
    <w:p w14:paraId="1CA00360" w14:textId="77777777" w:rsidR="00B07E7B" w:rsidRPr="00B07E7B" w:rsidRDefault="00B07E7B" w:rsidP="00F6208B">
      <w:pPr>
        <w:numPr>
          <w:ilvl w:val="0"/>
          <w:numId w:val="57"/>
        </w:numPr>
        <w:jc w:val="both"/>
        <w:rPr>
          <w:rFonts w:eastAsia="Times New Roman" w:cs="Arial"/>
          <w:noProof/>
          <w:szCs w:val="20"/>
        </w:rPr>
      </w:pPr>
      <w:r w:rsidRPr="00B07E7B">
        <w:rPr>
          <w:rFonts w:eastAsia="Times New Roman" w:cs="Arial"/>
          <w:noProof/>
          <w:szCs w:val="20"/>
        </w:rPr>
        <w:t>v času oddaje javnega naročila je bil izvajalec v enem od položajev, zaradi katerega bi ga naročnik moral izključiti iz postopka javnega naročanja, pa s tem dejstvom naročnik ni bil seznanjen v postopku javnega naročanja;</w:t>
      </w:r>
    </w:p>
    <w:p w14:paraId="41AE29D4" w14:textId="77777777" w:rsidR="00B07E7B" w:rsidRPr="00B07E7B" w:rsidRDefault="00B07E7B" w:rsidP="00F6208B">
      <w:pPr>
        <w:numPr>
          <w:ilvl w:val="0"/>
          <w:numId w:val="57"/>
        </w:numPr>
        <w:jc w:val="both"/>
        <w:rPr>
          <w:rFonts w:eastAsia="Times New Roman" w:cs="Arial"/>
          <w:noProof/>
          <w:szCs w:val="20"/>
        </w:rPr>
      </w:pPr>
      <w:r w:rsidRPr="00B07E7B">
        <w:rPr>
          <w:rFonts w:eastAsia="Times New Roman" w:cs="Arial"/>
          <w:noProof/>
          <w:szCs w:val="20"/>
        </w:rPr>
        <w:lastRenderedPageBreak/>
        <w:t>zaradi hudih kršitev obveznosti iz PEU, PDEU in tega zakona, ki jih je po postopku v skladu z 258. členom PDEU ugotovilo Sodišče Evropske unije, javno naročilo ne bi smelo biti oddano izvajalcu.</w:t>
      </w:r>
    </w:p>
    <w:p w14:paraId="51878D72" w14:textId="77777777" w:rsidR="00B07E7B" w:rsidRPr="00B07E7B" w:rsidRDefault="00B07E7B" w:rsidP="00F6208B">
      <w:pPr>
        <w:jc w:val="both"/>
        <w:rPr>
          <w:rFonts w:cs="Arial"/>
        </w:rPr>
      </w:pPr>
    </w:p>
    <w:p w14:paraId="584A29AD" w14:textId="77777777" w:rsidR="00B07E7B" w:rsidRPr="00B07E7B" w:rsidRDefault="00B07E7B" w:rsidP="00F6208B">
      <w:pPr>
        <w:jc w:val="both"/>
        <w:rPr>
          <w:rFonts w:cs="Arial"/>
        </w:rPr>
      </w:pPr>
      <w:r w:rsidRPr="00B07E7B">
        <w:rPr>
          <w:rFonts w:cs="Arial"/>
        </w:rPr>
        <w:t>Naročnik ne odgovarja za škodo, ki bi jo utrpel ponudnik oziroma izvajalec, če ne bi sklenil pogodbe oziroma je naročnik od nje odstopil zaradi razlogov na strani ponudnika oziroma izvajalca.</w:t>
      </w:r>
    </w:p>
    <w:p w14:paraId="302DB4D4" w14:textId="77777777" w:rsidR="006C1DE1" w:rsidRPr="00A753BB" w:rsidRDefault="006C1DE1" w:rsidP="00F6208B">
      <w:pPr>
        <w:jc w:val="both"/>
        <w:rPr>
          <w:rFonts w:cs="Arial"/>
        </w:rPr>
      </w:pPr>
      <w:bookmarkStart w:id="28" w:name="_Toc220464987"/>
    </w:p>
    <w:p w14:paraId="647F00D4" w14:textId="77777777" w:rsidR="003D37C2" w:rsidRPr="008264EA" w:rsidRDefault="008264EA" w:rsidP="00F6208B">
      <w:pPr>
        <w:pStyle w:val="javnanaroilapodnaslov"/>
        <w:framePr w:wrap="notBeside"/>
        <w:numPr>
          <w:ilvl w:val="1"/>
          <w:numId w:val="18"/>
        </w:numPr>
        <w:spacing w:before="0" w:after="0"/>
      </w:pPr>
      <w:bookmarkStart w:id="29" w:name="_Toc489602075"/>
      <w:r>
        <w:t>Dodatno naročilo</w:t>
      </w:r>
      <w:bookmarkEnd w:id="29"/>
    </w:p>
    <w:p w14:paraId="774FC0B8" w14:textId="77777777" w:rsidR="008264EA" w:rsidRDefault="008264EA" w:rsidP="00F6208B">
      <w:pPr>
        <w:jc w:val="both"/>
        <w:rPr>
          <w:rFonts w:cs="Arial"/>
        </w:rPr>
      </w:pPr>
    </w:p>
    <w:p w14:paraId="49A14EC6" w14:textId="77777777" w:rsidR="00993719" w:rsidRPr="00A753BB" w:rsidRDefault="00993719" w:rsidP="00F6208B">
      <w:pPr>
        <w:jc w:val="both"/>
        <w:rPr>
          <w:rFonts w:cs="Arial"/>
        </w:rPr>
      </w:pPr>
      <w:r w:rsidRPr="00A753BB">
        <w:rPr>
          <w:rFonts w:cs="Arial"/>
        </w:rPr>
        <w:t xml:space="preserve">Naročnik si pridržuje pravico, da morebitno dodatno naročilo odda izbranemu ponudniku osnovnega naročila po postopku s pogajanji brez predhodne objave, skladno z določili 5. odstavka 46. člena ZJN-3. Naročnik z izbranim ponudnikom sklene aneks k osnovni pogodbi ali novo pogodbo. </w:t>
      </w:r>
    </w:p>
    <w:bookmarkEnd w:id="28"/>
    <w:p w14:paraId="4C57EC8D" w14:textId="77777777" w:rsidR="00C374B7" w:rsidRPr="00A753BB" w:rsidRDefault="00C374B7" w:rsidP="00F6208B">
      <w:pPr>
        <w:jc w:val="both"/>
        <w:rPr>
          <w:rFonts w:cs="Arial"/>
        </w:rPr>
      </w:pPr>
    </w:p>
    <w:p w14:paraId="641AC944" w14:textId="77777777" w:rsidR="00331221" w:rsidRPr="00331221" w:rsidRDefault="00C374B7" w:rsidP="00F6208B">
      <w:pPr>
        <w:pStyle w:val="javnanaroilapodnaslov"/>
        <w:framePr w:wrap="notBeside"/>
        <w:numPr>
          <w:ilvl w:val="1"/>
          <w:numId w:val="18"/>
        </w:numPr>
        <w:spacing w:before="0" w:after="0"/>
      </w:pPr>
      <w:bookmarkStart w:id="30" w:name="_Toc489602076"/>
      <w:r w:rsidRPr="00347C4C">
        <w:t>P</w:t>
      </w:r>
      <w:r>
        <w:t>ravno varstvo</w:t>
      </w:r>
      <w:bookmarkEnd w:id="30"/>
    </w:p>
    <w:p w14:paraId="72A8330E" w14:textId="77777777" w:rsidR="003D37C2" w:rsidRDefault="003D37C2" w:rsidP="00F6208B">
      <w:pPr>
        <w:jc w:val="both"/>
        <w:rPr>
          <w:rFonts w:cs="Arial"/>
        </w:rPr>
      </w:pPr>
    </w:p>
    <w:p w14:paraId="39BB9BDE" w14:textId="77777777" w:rsidR="00B07E7B" w:rsidRPr="00B07E7B" w:rsidRDefault="00B07E7B" w:rsidP="00F6208B">
      <w:pPr>
        <w:jc w:val="both"/>
        <w:rPr>
          <w:rFonts w:cs="Arial"/>
        </w:rPr>
      </w:pPr>
      <w:r w:rsidRPr="00B07E7B">
        <w:rPr>
          <w:rFonts w:cs="Arial"/>
        </w:rPr>
        <w:t>Pravno varstvo ponudnikov v postopku javnega naročanja je zagotovljeno v skladu z določili ZJN-3 in ZPVPJN.</w:t>
      </w:r>
    </w:p>
    <w:p w14:paraId="6D57702F" w14:textId="77777777" w:rsidR="00B07E7B" w:rsidRPr="00B07E7B" w:rsidRDefault="00B07E7B" w:rsidP="00F6208B">
      <w:pPr>
        <w:jc w:val="both"/>
        <w:rPr>
          <w:rFonts w:cs="Arial"/>
        </w:rPr>
      </w:pPr>
    </w:p>
    <w:p w14:paraId="4E77A16D" w14:textId="77777777" w:rsidR="00B07E7B" w:rsidRPr="00B07E7B" w:rsidRDefault="00B07E7B" w:rsidP="00F6208B">
      <w:pPr>
        <w:jc w:val="both"/>
        <w:rPr>
          <w:rFonts w:cs="Arial"/>
        </w:rPr>
      </w:pPr>
      <w:r w:rsidRPr="00B07E7B">
        <w:rPr>
          <w:rFonts w:cs="Arial"/>
        </w:rPr>
        <w:t>Zahtevek za revizijo lahko v skladu z ZPVPJN vloži vsaka oseba, ki ima ali je imela interes za dodelitev naročila in ji je bila ali bi ji lahko bila povzročena škoda zaradi ravnanja naročnika, ki se v zahtevku za revizijo navaja kot kršitev naročnika v postopku oddaje javnega naročila. Ob vložitvi zahtevka je potrebno plačati takso, ki se določi v skladu z določili ZPVPJN oziroma ZIPRS1718.</w:t>
      </w:r>
    </w:p>
    <w:p w14:paraId="5E78B13B" w14:textId="77777777" w:rsidR="00B07E7B" w:rsidRPr="00B07E7B" w:rsidRDefault="00B07E7B" w:rsidP="00F6208B">
      <w:pPr>
        <w:jc w:val="both"/>
        <w:rPr>
          <w:rFonts w:cs="Arial"/>
        </w:rPr>
      </w:pPr>
    </w:p>
    <w:p w14:paraId="57340E15" w14:textId="111207D6" w:rsidR="00B07E7B" w:rsidRPr="00B07E7B" w:rsidRDefault="00B07E7B" w:rsidP="00F6208B">
      <w:pPr>
        <w:jc w:val="both"/>
        <w:rPr>
          <w:rFonts w:cs="Arial"/>
        </w:rPr>
      </w:pPr>
      <w:r w:rsidRPr="00B07E7B">
        <w:rPr>
          <w:rFonts w:cs="Arial"/>
        </w:rPr>
        <w:t>Vložen zahtevek za revizijo ne zadrži nadaljnje aktivnosti naročnika v postopku od</w:t>
      </w:r>
      <w:r w:rsidR="00344057">
        <w:rPr>
          <w:rFonts w:cs="Arial"/>
        </w:rPr>
        <w:t>daje javnega naročila. Ponudnik</w:t>
      </w:r>
      <w:r w:rsidRPr="00B07E7B">
        <w:rPr>
          <w:rFonts w:cs="Arial"/>
        </w:rPr>
        <w:t xml:space="preserve"> po preteku roka, določenega za predložitev ponudb, ne more navajati kršitev, ki so mu bile ali bi mu morale biti znane pred potekom tega roka, pa kljub temu ni vložil zahtevka za revizijo že pred potekom roka, določenega za predl</w:t>
      </w:r>
      <w:r w:rsidR="00344057">
        <w:rPr>
          <w:rFonts w:cs="Arial"/>
        </w:rPr>
        <w:t>ožitev ponudb, razen v primerih</w:t>
      </w:r>
      <w:r w:rsidR="00586A08">
        <w:rPr>
          <w:rFonts w:cs="Arial"/>
        </w:rPr>
        <w:t>,</w:t>
      </w:r>
      <w:r w:rsidRPr="00B07E7B">
        <w:rPr>
          <w:rFonts w:cs="Arial"/>
        </w:rPr>
        <w:t xml:space="preserve"> ko dokaže, da zatrjevanih kršitev objektivno ni bilo mogoče ugotoviti pred tem trenutkom.</w:t>
      </w:r>
    </w:p>
    <w:p w14:paraId="030D19D1" w14:textId="77777777" w:rsidR="00B07E7B" w:rsidRPr="00B07E7B" w:rsidRDefault="00B07E7B" w:rsidP="00F6208B">
      <w:pPr>
        <w:jc w:val="both"/>
        <w:rPr>
          <w:rFonts w:cs="Arial"/>
        </w:rPr>
      </w:pPr>
    </w:p>
    <w:p w14:paraId="28A426C4" w14:textId="042CFB95" w:rsidR="00ED237E" w:rsidRDefault="00B07E7B" w:rsidP="00F6208B">
      <w:pPr>
        <w:jc w:val="both"/>
      </w:pPr>
      <w:r w:rsidRPr="00B07E7B">
        <w:rPr>
          <w:rFonts w:cs="Arial"/>
        </w:rPr>
        <w:t>Zahtevek za revizijo se pošlje naročniku po pošti priporočeno s povratnico ali v elektronski obliki</w:t>
      </w:r>
      <w:r w:rsidR="00AF57CC">
        <w:rPr>
          <w:rFonts w:cs="Arial"/>
        </w:rPr>
        <w:t>,</w:t>
      </w:r>
      <w:r w:rsidRPr="00B07E7B">
        <w:rPr>
          <w:rFonts w:cs="Arial"/>
        </w:rPr>
        <w:t xml:space="preserve"> če je overjen s kvalificiranim potrdilom, lahko pa se neposredno odda naročniku v njegovih poslovnih prostorih. S kopijo zahtevka za revizijo vlagatelj obvesti tudi ministrstvo pristojno za finance.</w:t>
      </w:r>
      <w:r w:rsidR="00ED237E">
        <w:rPr>
          <w:b/>
          <w:bCs/>
        </w:rPr>
        <w:br w:type="page"/>
      </w:r>
    </w:p>
    <w:tbl>
      <w:tblPr>
        <w:tblW w:w="0" w:type="auto"/>
        <w:tblLook w:val="04A0" w:firstRow="1" w:lastRow="0" w:firstColumn="1" w:lastColumn="0" w:noHBand="0" w:noVBand="1"/>
      </w:tblPr>
      <w:tblGrid>
        <w:gridCol w:w="9070"/>
      </w:tblGrid>
      <w:tr w:rsidR="002A225B" w:rsidRPr="00A753BB" w14:paraId="2F66A9B5" w14:textId="77777777" w:rsidTr="002A225B">
        <w:tc>
          <w:tcPr>
            <w:tcW w:w="9070" w:type="dxa"/>
            <w:shd w:val="clear" w:color="auto" w:fill="auto"/>
          </w:tcPr>
          <w:p w14:paraId="3C6FFDC1" w14:textId="77777777" w:rsidR="002A225B" w:rsidRPr="00A753BB" w:rsidRDefault="002A225B" w:rsidP="00F6208B">
            <w:pPr>
              <w:pStyle w:val="Javnonaroilo-naslov1"/>
              <w:numPr>
                <w:ilvl w:val="0"/>
                <w:numId w:val="16"/>
              </w:numPr>
              <w:spacing w:before="0" w:after="0"/>
            </w:pPr>
            <w:r w:rsidRPr="00A753BB">
              <w:lastRenderedPageBreak/>
              <w:br w:type="page"/>
            </w:r>
            <w:r w:rsidRPr="00A753BB">
              <w:br w:type="page"/>
            </w:r>
            <w:bookmarkStart w:id="31" w:name="_Toc473532447"/>
            <w:bookmarkStart w:id="32" w:name="_Toc473534166"/>
            <w:bookmarkStart w:id="33" w:name="_Toc489602077"/>
            <w:r w:rsidRPr="00A753BB">
              <w:t>PO</w:t>
            </w:r>
            <w:r>
              <w:t>GOJI ZA UDELEŽBO</w:t>
            </w:r>
            <w:bookmarkEnd w:id="31"/>
            <w:bookmarkEnd w:id="32"/>
            <w:bookmarkEnd w:id="33"/>
          </w:p>
        </w:tc>
      </w:tr>
    </w:tbl>
    <w:p w14:paraId="1089615E" w14:textId="77777777" w:rsidR="00FE6940" w:rsidRDefault="00FE6940" w:rsidP="00F6208B">
      <w:pPr>
        <w:rPr>
          <w:rFonts w:cs="Arial"/>
        </w:rPr>
      </w:pPr>
    </w:p>
    <w:p w14:paraId="01691A1C" w14:textId="77777777" w:rsidR="00FE6940" w:rsidRPr="00736396" w:rsidRDefault="008C744D" w:rsidP="00F6208B">
      <w:pPr>
        <w:pStyle w:val="javnanaroilapodnaslov"/>
        <w:framePr w:wrap="notBeside"/>
        <w:numPr>
          <w:ilvl w:val="1"/>
          <w:numId w:val="19"/>
        </w:numPr>
        <w:spacing w:before="0" w:after="0"/>
      </w:pPr>
      <w:bookmarkStart w:id="34" w:name="_Toc489602078"/>
      <w:r>
        <w:t>Izpolnjevanje pogojev za udeležbo v postopku oddaje javnega naročila</w:t>
      </w:r>
      <w:bookmarkEnd w:id="34"/>
    </w:p>
    <w:p w14:paraId="381B582C" w14:textId="77777777" w:rsidR="003D37C2" w:rsidRDefault="003D37C2" w:rsidP="00F6208B">
      <w:pPr>
        <w:jc w:val="both"/>
        <w:rPr>
          <w:rFonts w:cs="Arial"/>
        </w:rPr>
      </w:pPr>
    </w:p>
    <w:p w14:paraId="0C126C13" w14:textId="77777777" w:rsidR="00CB0F9E" w:rsidRPr="00CB0F9E" w:rsidRDefault="00CB0F9E" w:rsidP="00F6208B">
      <w:pPr>
        <w:jc w:val="both"/>
        <w:rPr>
          <w:rFonts w:cs="Arial"/>
        </w:rPr>
      </w:pPr>
      <w:r w:rsidRPr="00CB0F9E">
        <w:rPr>
          <w:rFonts w:cs="Arial"/>
        </w:rPr>
        <w:t>Ponudnik mora zagotoviti, da so izpolnjeni vsi predpisani in zahtevani pogoji za priznanje sposobnosti, ki izhajajo iz veljavne zakonodaje in iz dokumentacije v zvezi z oddajo javnega naročila.</w:t>
      </w:r>
    </w:p>
    <w:p w14:paraId="39C8DCE9" w14:textId="77777777" w:rsidR="00CB0F9E" w:rsidRPr="00CB0F9E" w:rsidRDefault="00CB0F9E" w:rsidP="00F6208B">
      <w:pPr>
        <w:jc w:val="both"/>
        <w:rPr>
          <w:rFonts w:cs="Arial"/>
        </w:rPr>
      </w:pPr>
    </w:p>
    <w:p w14:paraId="69CF9F79" w14:textId="77777777" w:rsidR="00CB0F9E" w:rsidRPr="00CB0F9E" w:rsidRDefault="00CB0F9E" w:rsidP="00F6208B">
      <w:pPr>
        <w:jc w:val="both"/>
        <w:rPr>
          <w:rFonts w:cs="Arial"/>
        </w:rPr>
      </w:pPr>
      <w:r w:rsidRPr="00CB0F9E">
        <w:rPr>
          <w:rFonts w:cs="Arial"/>
        </w:rPr>
        <w:t>Če gospodarski subjekt uporabi zmogljivosti drugih subjektov, glede pogojev v zvezi z ekonomskim in finančnim položajem, ali če skupina gospodarskih subjektov uporabi zmogljivosti sodelujočih v tej skupini ali drugih subjektov, naročnik zahteva, da so gospodarski subjekt in navedeni subjekti solidarno odgovorni za izvedbo javnega naročila, zato morajo ponudbi obvezno priložiti izvod sklenjenega dogovora, iz katerega izhaja, da so se vsi ti subjekti v razmerju do naročnika izrecno in brezpogojno zavezali k solidarni odgovornosti za pravilno in pravočasno izvedbo predmetnega javnega naročila, sicer bodo ti subjekti izključeni iz postopka oddaje javnega naročila.</w:t>
      </w:r>
    </w:p>
    <w:p w14:paraId="5D25D413" w14:textId="77777777" w:rsidR="00CB0F9E" w:rsidRPr="00CB0F9E" w:rsidRDefault="00CB0F9E" w:rsidP="00F6208B">
      <w:pPr>
        <w:jc w:val="both"/>
        <w:rPr>
          <w:rFonts w:cs="Arial"/>
        </w:rPr>
      </w:pPr>
    </w:p>
    <w:p w14:paraId="0F45C50E" w14:textId="48BD1246" w:rsidR="00CB0F9E" w:rsidRPr="00CB0F9E" w:rsidRDefault="00CB0F9E" w:rsidP="00F6208B">
      <w:pPr>
        <w:jc w:val="both"/>
        <w:rPr>
          <w:rFonts w:cs="Arial"/>
        </w:rPr>
      </w:pPr>
      <w:r w:rsidRPr="00CB0F9E">
        <w:rPr>
          <w:rFonts w:cs="Arial"/>
        </w:rPr>
        <w:t>V skladu</w:t>
      </w:r>
      <w:r w:rsidR="00AF57CC">
        <w:rPr>
          <w:rFonts w:cs="Arial"/>
        </w:rPr>
        <w:t xml:space="preserve"> z 2. odstavkom 81. člena ZJN-3</w:t>
      </w:r>
      <w:r w:rsidRPr="00CB0F9E">
        <w:rPr>
          <w:rFonts w:cs="Arial"/>
        </w:rPr>
        <w:t xml:space="preserve"> mora naročnik od gospodarskega subjekta zahtevati zamenjavo subjekta, ki ne izpolnjuje pogojev za sodelovanje</w:t>
      </w:r>
      <w:r w:rsidR="00AF57CC">
        <w:rPr>
          <w:rFonts w:cs="Arial"/>
        </w:rPr>
        <w:t>,</w:t>
      </w:r>
      <w:r w:rsidRPr="00CB0F9E">
        <w:rPr>
          <w:rFonts w:cs="Arial"/>
        </w:rPr>
        <w:t xml:space="preserve"> ali v zvezi s katerim obstajajo obvezni razlogi za izključitev. Naročnik si pridržuje pravico od gospodarskega subjekta zahtevati zamenjavo subjekta tudi, če v zvezi z njim obstajajo spodaj navedeni drugi razlogi za izključitev.</w:t>
      </w:r>
    </w:p>
    <w:p w14:paraId="02A57000" w14:textId="77777777" w:rsidR="00CB0F9E" w:rsidRPr="00CB0F9E" w:rsidRDefault="00CB0F9E" w:rsidP="00F6208B">
      <w:pPr>
        <w:jc w:val="both"/>
        <w:rPr>
          <w:rFonts w:cs="Arial"/>
        </w:rPr>
      </w:pPr>
    </w:p>
    <w:p w14:paraId="1FC64F2C" w14:textId="373237FE" w:rsidR="00CB0F9E" w:rsidRPr="00CB0F9E" w:rsidRDefault="00AF57CC" w:rsidP="00F6208B">
      <w:pPr>
        <w:jc w:val="both"/>
        <w:rPr>
          <w:rFonts w:cs="Arial"/>
        </w:rPr>
      </w:pPr>
      <w:r>
        <w:rPr>
          <w:rFonts w:cs="Arial"/>
        </w:rPr>
        <w:t>Tuji ponudniki morajo</w:t>
      </w:r>
      <w:r w:rsidR="00CB0F9E" w:rsidRPr="00CB0F9E">
        <w:rPr>
          <w:rFonts w:cs="Arial"/>
        </w:rPr>
        <w:t xml:space="preserve"> v primeru, da ne predložijo uradnih dokumentov, ki dokazujejo izpolnjevanje pogojev, naročniku, poleg lastnih izjav o izpolnjevanju pogojev in izjav iz 4. odstavka 77. člena ZJN-3, predložiti tudi podatke z natančnim nazivom, sedežem ter drugimi podatki o organu, ki izdaja posamezno potrdilo ter soglasje o uporabi njihovih osebnih podatkov za namen preverjanja izpolnjevanja pogojev. V kolikor se bo pri preverjanju izpolnjevanja pogojev za tujega ponudnika izkazalo, da organ, ki je naveden v ponudbi</w:t>
      </w:r>
      <w:r w:rsidR="00593890">
        <w:rPr>
          <w:rFonts w:cs="Arial"/>
        </w:rPr>
        <w:t>,</w:t>
      </w:r>
      <w:r w:rsidR="00CB0F9E" w:rsidRPr="00CB0F9E">
        <w:rPr>
          <w:rFonts w:cs="Arial"/>
        </w:rPr>
        <w:t xml:space="preserve"> ne izdaja uradnega potrdila o izpolnjevanju posameznega pogoja</w:t>
      </w:r>
      <w:r w:rsidR="00593890">
        <w:rPr>
          <w:rFonts w:cs="Arial"/>
        </w:rPr>
        <w:t>,</w:t>
      </w:r>
      <w:r w:rsidR="00CB0F9E" w:rsidRPr="00CB0F9E">
        <w:rPr>
          <w:rFonts w:cs="Arial"/>
        </w:rPr>
        <w:t xml:space="preserve"> ali da se potrdila v zvezi s tem pogojem sploh ne da pridobiti, bo naročnik takšno ponudbo izločil iz postopka oddaje javnega naročila. Namen te določbe je v tem, da se prepreči neupravičeno zavlačevanja oddaje javnega naročila zaradi pomanjkljivih podatkov iz ponudbe tujega ponudnika.</w:t>
      </w:r>
    </w:p>
    <w:p w14:paraId="15D8140B" w14:textId="77777777" w:rsidR="00CB0F9E" w:rsidRDefault="00CB0F9E" w:rsidP="00F6208B">
      <w:pPr>
        <w:jc w:val="both"/>
        <w:rPr>
          <w:rFonts w:cs="Arial"/>
        </w:rPr>
      </w:pPr>
    </w:p>
    <w:p w14:paraId="1D85B84C" w14:textId="77777777" w:rsidR="00402FF5" w:rsidRDefault="004076E7" w:rsidP="00F6208B">
      <w:pPr>
        <w:pStyle w:val="javnanaroilapodnaslov"/>
        <w:framePr w:wrap="auto" w:vAnchor="margin" w:yAlign="inline"/>
        <w:numPr>
          <w:ilvl w:val="1"/>
          <w:numId w:val="19"/>
        </w:numPr>
        <w:spacing w:before="0" w:after="0"/>
      </w:pPr>
      <w:bookmarkStart w:id="35" w:name="_Toc489602079"/>
      <w:r>
        <w:t>Sposobnost za opravljanje dejavnosti</w:t>
      </w:r>
      <w:bookmarkEnd w:id="35"/>
    </w:p>
    <w:p w14:paraId="2DFC0E55" w14:textId="77777777" w:rsidR="003D37C2" w:rsidRDefault="003D37C2" w:rsidP="00F6208B">
      <w:pPr>
        <w:jc w:val="both"/>
        <w:rPr>
          <w:rFonts w:cs="Arial"/>
        </w:rPr>
      </w:pPr>
    </w:p>
    <w:p w14:paraId="39BE9ABC" w14:textId="06E01443" w:rsidR="00CB0F9E" w:rsidRPr="00CB0F9E" w:rsidRDefault="00CB0F9E" w:rsidP="00F6208B">
      <w:pPr>
        <w:jc w:val="both"/>
        <w:rPr>
          <w:rFonts w:cs="Arial"/>
        </w:rPr>
      </w:pPr>
      <w:r w:rsidRPr="00CB0F9E">
        <w:rPr>
          <w:rFonts w:cs="Arial"/>
        </w:rPr>
        <w:t>V tej točki navedene pogoje morajo izpolnjevati vsi gospodarski subjekti (samostojni ponudniki, vsi partnerji skupne ponudbe, vsi podizvajalci), in sicer glede t</w:t>
      </w:r>
      <w:r w:rsidR="00593890">
        <w:rPr>
          <w:rFonts w:cs="Arial"/>
        </w:rPr>
        <w:t>i</w:t>
      </w:r>
      <w:r w:rsidR="00630126">
        <w:rPr>
          <w:rFonts w:cs="Arial"/>
        </w:rPr>
        <w:t>ste dejavnosti, v okviru katere</w:t>
      </w:r>
      <w:r w:rsidRPr="00CB0F9E">
        <w:rPr>
          <w:rFonts w:cs="Arial"/>
        </w:rPr>
        <w:t xml:space="preserve"> bodo izvajali predmet (oziroma njegov del) javnega naročila.</w:t>
      </w:r>
    </w:p>
    <w:p w14:paraId="6042FF8D" w14:textId="77777777" w:rsidR="00CB0F9E" w:rsidRPr="00CB0F9E" w:rsidRDefault="00CB0F9E" w:rsidP="00F6208B">
      <w:pPr>
        <w:jc w:val="both"/>
        <w:rPr>
          <w:rFonts w:cs="Arial"/>
        </w:rPr>
      </w:pPr>
    </w:p>
    <w:tbl>
      <w:tblPr>
        <w:tblStyle w:val="Tabelamrea31"/>
        <w:tblW w:w="9067" w:type="dxa"/>
        <w:tblLook w:val="04A0" w:firstRow="1" w:lastRow="0" w:firstColumn="1" w:lastColumn="0" w:noHBand="0" w:noVBand="1"/>
      </w:tblPr>
      <w:tblGrid>
        <w:gridCol w:w="5382"/>
        <w:gridCol w:w="3685"/>
      </w:tblGrid>
      <w:tr w:rsidR="00CB0F9E" w:rsidRPr="00CB0F9E" w14:paraId="78B3705B" w14:textId="77777777" w:rsidTr="000006BC">
        <w:tc>
          <w:tcPr>
            <w:tcW w:w="5382" w:type="dxa"/>
            <w:shd w:val="clear" w:color="auto" w:fill="BFBFBF" w:themeFill="background1" w:themeFillShade="BF"/>
          </w:tcPr>
          <w:p w14:paraId="0552BB96" w14:textId="77777777" w:rsidR="00CB0F9E" w:rsidRPr="00CB0F9E" w:rsidRDefault="00CB0F9E" w:rsidP="00F6208B">
            <w:pPr>
              <w:keepNext/>
              <w:numPr>
                <w:ilvl w:val="0"/>
                <w:numId w:val="21"/>
              </w:numPr>
              <w:contextualSpacing/>
              <w:rPr>
                <w:rFonts w:cs="Arial"/>
                <w:bCs/>
                <w:szCs w:val="26"/>
                <w:lang w:val="x-none"/>
              </w:rPr>
            </w:pPr>
            <w:r w:rsidRPr="00CB0F9E">
              <w:rPr>
                <w:rFonts w:cs="Arial"/>
                <w:bCs/>
                <w:szCs w:val="26"/>
                <w:lang w:val="x-none"/>
              </w:rPr>
              <w:t xml:space="preserve">Pogoj: izpolnjevanje zahtev za opravljanje dejavnosti </w:t>
            </w:r>
            <w:r w:rsidRPr="00CB0F9E">
              <w:rPr>
                <w:rFonts w:cs="Arial"/>
                <w:bCs/>
                <w:szCs w:val="26"/>
              </w:rPr>
              <w:t xml:space="preserve">   </w:t>
            </w:r>
          </w:p>
        </w:tc>
        <w:tc>
          <w:tcPr>
            <w:tcW w:w="3685" w:type="dxa"/>
            <w:shd w:val="clear" w:color="auto" w:fill="BFBFBF" w:themeFill="background1" w:themeFillShade="BF"/>
          </w:tcPr>
          <w:p w14:paraId="51F32A87" w14:textId="77777777" w:rsidR="00CB0F9E" w:rsidRPr="00CB0F9E" w:rsidRDefault="00CB0F9E" w:rsidP="00F6208B">
            <w:pPr>
              <w:rPr>
                <w:rFonts w:eastAsia="Calibri" w:cs="Arial"/>
              </w:rPr>
            </w:pPr>
            <w:r w:rsidRPr="00CB0F9E">
              <w:rPr>
                <w:rFonts w:eastAsia="Calibri" w:cs="Arial"/>
              </w:rPr>
              <w:t>Dokazilo</w:t>
            </w:r>
          </w:p>
        </w:tc>
      </w:tr>
      <w:tr w:rsidR="00CB0F9E" w:rsidRPr="00CB0F9E" w14:paraId="705C0F2D" w14:textId="77777777" w:rsidTr="000006BC">
        <w:tc>
          <w:tcPr>
            <w:tcW w:w="5382" w:type="dxa"/>
          </w:tcPr>
          <w:p w14:paraId="16EA41CE" w14:textId="3E56221C" w:rsidR="00CB0F9E" w:rsidRPr="00CB0F9E" w:rsidRDefault="00CB0F9E" w:rsidP="00F6208B">
            <w:pPr>
              <w:jc w:val="both"/>
              <w:rPr>
                <w:rFonts w:eastAsia="Calibri" w:cs="Arial"/>
              </w:rPr>
            </w:pPr>
            <w:r w:rsidRPr="00CB0F9E">
              <w:rPr>
                <w:rFonts w:eastAsia="Calibri" w:cs="Arial"/>
              </w:rPr>
              <w:t>Naročnik bo iz postopka javnega naročanja izključil gospodarski subjekt, ki ni ustrezno registriran za opravljanje dejavnosti, ki je predmet tega javnega naročila</w:t>
            </w:r>
            <w:r w:rsidR="004A1440">
              <w:rPr>
                <w:rFonts w:eastAsia="Calibri" w:cs="Arial"/>
              </w:rPr>
              <w:t>,</w:t>
            </w:r>
            <w:r w:rsidRPr="00CB0F9E">
              <w:rPr>
                <w:rFonts w:eastAsia="Calibri" w:cs="Arial"/>
              </w:rPr>
              <w:t xml:space="preserve"> in ni vpisan v enega od poklicnih ali poslovnih registrov, ki se vodijo v državi članici, v kateri ima gospodarski subjekt sedež oziroma nima potrebnega dovoljenja</w:t>
            </w:r>
            <w:r w:rsidR="004A1440">
              <w:rPr>
                <w:rFonts w:eastAsia="Calibri" w:cs="Arial"/>
              </w:rPr>
              <w:t>,</w:t>
            </w:r>
            <w:r w:rsidRPr="00CB0F9E">
              <w:rPr>
                <w:rFonts w:eastAsia="Calibri" w:cs="Arial"/>
              </w:rPr>
              <w:t xml:space="preserve"> ali ni član določene </w:t>
            </w:r>
            <w:r w:rsidRPr="00CB0F9E">
              <w:rPr>
                <w:rFonts w:eastAsia="Calibri" w:cs="Arial"/>
              </w:rPr>
              <w:lastRenderedPageBreak/>
              <w:t>organizacije, da bi lahko v svoji matični državi opravljal določeno storitev.</w:t>
            </w:r>
          </w:p>
          <w:p w14:paraId="33EB414C" w14:textId="77777777" w:rsidR="00CB0F9E" w:rsidRPr="00CB0F9E" w:rsidRDefault="00CB0F9E" w:rsidP="00F6208B">
            <w:pPr>
              <w:jc w:val="both"/>
              <w:rPr>
                <w:rFonts w:eastAsia="Calibri" w:cs="Arial"/>
              </w:rPr>
            </w:pPr>
          </w:p>
          <w:p w14:paraId="6334C2B2" w14:textId="77777777" w:rsidR="00CB0F9E" w:rsidRPr="00CB0F9E" w:rsidRDefault="00CB0F9E" w:rsidP="00F6208B">
            <w:pPr>
              <w:jc w:val="both"/>
              <w:rPr>
                <w:rFonts w:eastAsia="Calibri" w:cs="Arial"/>
              </w:rPr>
            </w:pPr>
          </w:p>
        </w:tc>
        <w:tc>
          <w:tcPr>
            <w:tcW w:w="3685" w:type="dxa"/>
          </w:tcPr>
          <w:p w14:paraId="7A1E0871" w14:textId="1C519ABF" w:rsidR="00CB0F9E" w:rsidRPr="00CB0F9E" w:rsidRDefault="00CB0F9E" w:rsidP="00F6208B">
            <w:pPr>
              <w:rPr>
                <w:rFonts w:eastAsia="Calibri" w:cs="Arial"/>
              </w:rPr>
            </w:pPr>
            <w:r w:rsidRPr="00CB0F9E">
              <w:rPr>
                <w:rFonts w:eastAsia="Calibri" w:cs="Arial"/>
              </w:rPr>
              <w:lastRenderedPageBreak/>
              <w:t>Gospodarski subjekti, registrirani v RS predloži</w:t>
            </w:r>
            <w:r w:rsidR="004A1440">
              <w:rPr>
                <w:rFonts w:eastAsia="Calibri" w:cs="Arial"/>
              </w:rPr>
              <w:t>jo/</w:t>
            </w:r>
            <w:r w:rsidRPr="00CB0F9E">
              <w:rPr>
                <w:rFonts w:eastAsia="Calibri" w:cs="Arial"/>
              </w:rPr>
              <w:t>poda</w:t>
            </w:r>
            <w:r w:rsidR="004A1440">
              <w:rPr>
                <w:rFonts w:eastAsia="Calibri" w:cs="Arial"/>
              </w:rPr>
              <w:t>jo</w:t>
            </w:r>
            <w:r w:rsidRPr="00CB0F9E">
              <w:rPr>
                <w:rFonts w:eastAsia="Calibri" w:cs="Arial"/>
              </w:rPr>
              <w:t xml:space="preserve"> izjavo, da ima</w:t>
            </w:r>
            <w:r w:rsidR="004A1440">
              <w:rPr>
                <w:rFonts w:eastAsia="Calibri" w:cs="Arial"/>
              </w:rPr>
              <w:t>jo</w:t>
            </w:r>
            <w:r w:rsidRPr="00CB0F9E">
              <w:rPr>
                <w:rFonts w:eastAsia="Calibri" w:cs="Arial"/>
              </w:rPr>
              <w:t xml:space="preserve"> dejavnosti, ki je predmet tega j</w:t>
            </w:r>
            <w:r w:rsidR="004A1440">
              <w:rPr>
                <w:rFonts w:eastAsia="Calibri" w:cs="Arial"/>
              </w:rPr>
              <w:t>avnega naročila, vpisano v sodni/</w:t>
            </w:r>
            <w:r w:rsidRPr="00CB0F9E">
              <w:rPr>
                <w:rFonts w:eastAsia="Calibri" w:cs="Arial"/>
              </w:rPr>
              <w:t xml:space="preserve">drug ustrezen register oziroma, da jo ima priglašeno v poslovnem registru, ter v </w:t>
            </w:r>
            <w:proofErr w:type="spellStart"/>
            <w:r w:rsidRPr="00CB0F9E">
              <w:rPr>
                <w:rFonts w:eastAsia="Calibri" w:cs="Arial"/>
                <w:b/>
              </w:rPr>
              <w:t>obr</w:t>
            </w:r>
            <w:proofErr w:type="spellEnd"/>
            <w:r w:rsidRPr="00CB0F9E">
              <w:rPr>
                <w:rFonts w:eastAsia="Calibri" w:cs="Arial"/>
                <w:b/>
              </w:rPr>
              <w:t xml:space="preserve">. – Krovna izjava gospodarskega </w:t>
            </w:r>
            <w:r w:rsidRPr="00CB0F9E">
              <w:rPr>
                <w:rFonts w:eastAsia="Calibri" w:cs="Arial"/>
                <w:b/>
              </w:rPr>
              <w:lastRenderedPageBreak/>
              <w:t>subjekta</w:t>
            </w:r>
            <w:r w:rsidRPr="00CB0F9E">
              <w:rPr>
                <w:rFonts w:eastAsia="Calibri" w:cs="Arial"/>
              </w:rPr>
              <w:t>, naveden ustrezen register ter dejavnost, za katero je registriran.</w:t>
            </w:r>
          </w:p>
          <w:p w14:paraId="6D36D8D3" w14:textId="77777777" w:rsidR="00CB0F9E" w:rsidRPr="00CB0F9E" w:rsidRDefault="00CB0F9E" w:rsidP="00F6208B">
            <w:pPr>
              <w:rPr>
                <w:rFonts w:eastAsia="Calibri" w:cs="Arial"/>
                <w:color w:val="7030A0"/>
              </w:rPr>
            </w:pPr>
            <w:r w:rsidRPr="00CB0F9E">
              <w:rPr>
                <w:rFonts w:eastAsia="Calibri" w:cs="Arial"/>
                <w:color w:val="7030A0"/>
              </w:rPr>
              <w:t xml:space="preserve"> </w:t>
            </w:r>
          </w:p>
          <w:p w14:paraId="6C290791" w14:textId="77777777" w:rsidR="00CB0F9E" w:rsidRPr="00CB0F9E" w:rsidRDefault="00CB0F9E" w:rsidP="00F6208B">
            <w:pPr>
              <w:rPr>
                <w:rFonts w:eastAsia="Calibri" w:cs="Arial"/>
              </w:rPr>
            </w:pPr>
            <w:r w:rsidRPr="00CB0F9E">
              <w:rPr>
                <w:rFonts w:eastAsia="Calibri" w:cs="Arial"/>
              </w:rPr>
              <w:t>Če morajo imeti gospodarski subjekti določeno dovoljenje ali biti člani določene organizacije, da lahko v svoji matični državi opravljajo določeno storitev, morajo  izjavi predložiti dokazilo o tem dovoljenju ali članstvu.</w:t>
            </w:r>
          </w:p>
          <w:p w14:paraId="7D143BAF" w14:textId="77777777" w:rsidR="00CB0F9E" w:rsidRPr="00CB0F9E" w:rsidRDefault="00CB0F9E" w:rsidP="00F6208B">
            <w:pPr>
              <w:rPr>
                <w:rFonts w:eastAsia="Calibri" w:cs="Arial"/>
              </w:rPr>
            </w:pPr>
          </w:p>
          <w:p w14:paraId="0C42AC14" w14:textId="7F879CC5" w:rsidR="00CB0F9E" w:rsidRPr="00CB0F9E" w:rsidRDefault="00CB0F9E" w:rsidP="00F6208B">
            <w:pPr>
              <w:rPr>
                <w:rFonts w:eastAsia="Calibri" w:cs="Arial"/>
              </w:rPr>
            </w:pPr>
            <w:r w:rsidRPr="00CB0F9E">
              <w:rPr>
                <w:rFonts w:eastAsia="Calibri" w:cs="Arial"/>
              </w:rPr>
              <w:t>Gospodarski subjekti, ki nimajo sedeža v RS, mora</w:t>
            </w:r>
            <w:r w:rsidR="004A1440">
              <w:rPr>
                <w:rFonts w:eastAsia="Calibri" w:cs="Arial"/>
              </w:rPr>
              <w:t>jo</w:t>
            </w:r>
            <w:r w:rsidRPr="00CB0F9E">
              <w:rPr>
                <w:rFonts w:eastAsia="Calibri" w:cs="Arial"/>
              </w:rPr>
              <w:t xml:space="preserve"> izpolnjevati pogoje za zakonito opravljanje dejavnosti, ki je predmet javnega naročila, v državi sedeža, kot dokazilo za izpolnjevanje tega pogoja zato predloži</w:t>
            </w:r>
            <w:r w:rsidR="004A1440">
              <w:rPr>
                <w:rFonts w:eastAsia="Calibri" w:cs="Arial"/>
              </w:rPr>
              <w:t>jo</w:t>
            </w:r>
            <w:r w:rsidRPr="00CB0F9E">
              <w:rPr>
                <w:rFonts w:eastAsia="Calibri" w:cs="Arial"/>
              </w:rPr>
              <w:t xml:space="preserve"> potrdilo, ki ga izda pristojen organ v državi sedeža.</w:t>
            </w:r>
          </w:p>
          <w:p w14:paraId="74D02659" w14:textId="77777777" w:rsidR="00CB0F9E" w:rsidRPr="00CB0F9E" w:rsidRDefault="00CB0F9E" w:rsidP="00F6208B">
            <w:pPr>
              <w:rPr>
                <w:rFonts w:eastAsia="Calibri" w:cs="Arial"/>
              </w:rPr>
            </w:pPr>
          </w:p>
        </w:tc>
      </w:tr>
    </w:tbl>
    <w:p w14:paraId="16BF3274" w14:textId="77777777" w:rsidR="00CB0F9E" w:rsidRDefault="00CB0F9E" w:rsidP="00F6208B">
      <w:pPr>
        <w:jc w:val="both"/>
        <w:rPr>
          <w:rFonts w:cs="Arial"/>
        </w:rPr>
      </w:pPr>
    </w:p>
    <w:p w14:paraId="3FFF3E6B" w14:textId="77777777" w:rsidR="005719F7" w:rsidRDefault="00FB539F" w:rsidP="00F6208B">
      <w:pPr>
        <w:pStyle w:val="javnanaroilapodnaslov"/>
        <w:framePr w:wrap="auto" w:vAnchor="margin" w:yAlign="inline"/>
        <w:numPr>
          <w:ilvl w:val="1"/>
          <w:numId w:val="19"/>
        </w:numPr>
        <w:spacing w:before="0" w:after="0"/>
      </w:pPr>
      <w:bookmarkStart w:id="36" w:name="_Toc489602080"/>
      <w:r>
        <w:t>Neobstoj</w:t>
      </w:r>
      <w:r w:rsidR="000B0159">
        <w:rPr>
          <w:lang w:val="sl-SI"/>
        </w:rPr>
        <w:t xml:space="preserve"> </w:t>
      </w:r>
      <w:r w:rsidR="001506C0">
        <w:t>zakonskih</w:t>
      </w:r>
      <w:r w:rsidR="005719F7">
        <w:t xml:space="preserve"> izključitvenih razlogov</w:t>
      </w:r>
      <w:bookmarkEnd w:id="36"/>
    </w:p>
    <w:p w14:paraId="3E0A6424" w14:textId="77777777" w:rsidR="005719F7" w:rsidRDefault="005719F7" w:rsidP="00F6208B">
      <w:pPr>
        <w:jc w:val="both"/>
        <w:rPr>
          <w:rFonts w:cs="Arial"/>
        </w:rPr>
      </w:pPr>
    </w:p>
    <w:p w14:paraId="2FB087AE" w14:textId="77777777" w:rsidR="00992EFF" w:rsidRPr="00992EFF" w:rsidRDefault="00992EFF" w:rsidP="00F6208B">
      <w:pPr>
        <w:jc w:val="both"/>
        <w:rPr>
          <w:rFonts w:cs="Arial"/>
        </w:rPr>
      </w:pPr>
      <w:r w:rsidRPr="00992EFF">
        <w:rPr>
          <w:rFonts w:cs="Arial"/>
        </w:rPr>
        <w:t>V tej točki navedene pogoje morajo izpolnjevati vsi gospodarski subjekti, udeleženi pri izvajanju javnega naročila (samostojni ponudniki, vsi partnerji skupne ponudbe, vsi podizvajalci)</w:t>
      </w:r>
    </w:p>
    <w:p w14:paraId="2251E672" w14:textId="77777777" w:rsidR="00992EFF" w:rsidRPr="00992EFF" w:rsidRDefault="00992EFF" w:rsidP="00F6208B">
      <w:pPr>
        <w:jc w:val="both"/>
        <w:rPr>
          <w:rFonts w:cs="Arial"/>
        </w:rPr>
      </w:pPr>
    </w:p>
    <w:tbl>
      <w:tblPr>
        <w:tblStyle w:val="Tabelamrea32"/>
        <w:tblW w:w="9067" w:type="dxa"/>
        <w:tblLook w:val="04A0" w:firstRow="1" w:lastRow="0" w:firstColumn="1" w:lastColumn="0" w:noHBand="0" w:noVBand="1"/>
      </w:tblPr>
      <w:tblGrid>
        <w:gridCol w:w="5382"/>
        <w:gridCol w:w="3685"/>
      </w:tblGrid>
      <w:tr w:rsidR="00992EFF" w:rsidRPr="00992EFF" w14:paraId="133A9C35" w14:textId="77777777" w:rsidTr="000006BC">
        <w:tc>
          <w:tcPr>
            <w:tcW w:w="5382" w:type="dxa"/>
            <w:shd w:val="clear" w:color="auto" w:fill="BFBFBF" w:themeFill="background1" w:themeFillShade="BF"/>
          </w:tcPr>
          <w:p w14:paraId="3B025AC9" w14:textId="574A9961" w:rsidR="00992EFF" w:rsidRPr="00992EFF" w:rsidRDefault="00992EFF" w:rsidP="00F6208B">
            <w:pPr>
              <w:keepNext/>
              <w:numPr>
                <w:ilvl w:val="0"/>
                <w:numId w:val="22"/>
              </w:numPr>
              <w:contextualSpacing/>
              <w:rPr>
                <w:rFonts w:cs="Arial"/>
                <w:bCs/>
                <w:szCs w:val="26"/>
                <w:lang w:val="x-none"/>
              </w:rPr>
            </w:pPr>
            <w:r w:rsidRPr="00992EFF">
              <w:rPr>
                <w:rFonts w:cs="Arial"/>
                <w:bCs/>
                <w:szCs w:val="26"/>
                <w:lang w:val="x-none"/>
              </w:rPr>
              <w:t xml:space="preserve">Pogoj: </w:t>
            </w:r>
            <w:r w:rsidRPr="00992EFF">
              <w:rPr>
                <w:rFonts w:cs="Arial"/>
                <w:bCs/>
                <w:szCs w:val="26"/>
              </w:rPr>
              <w:t>nekaznovanost gospodarskega subjekta in dol</w:t>
            </w:r>
            <w:r w:rsidR="00966279">
              <w:rPr>
                <w:rFonts w:cs="Arial"/>
                <w:bCs/>
                <w:szCs w:val="26"/>
              </w:rPr>
              <w:t>očenih njegovih odgovornih oseb</w:t>
            </w:r>
            <w:r w:rsidRPr="00992EFF">
              <w:rPr>
                <w:rFonts w:cs="Arial"/>
                <w:bCs/>
                <w:szCs w:val="26"/>
              </w:rPr>
              <w:t xml:space="preserve"> za določena kazniva dejanja  </w:t>
            </w:r>
          </w:p>
        </w:tc>
        <w:tc>
          <w:tcPr>
            <w:tcW w:w="3685" w:type="dxa"/>
            <w:shd w:val="clear" w:color="auto" w:fill="BFBFBF" w:themeFill="background1" w:themeFillShade="BF"/>
          </w:tcPr>
          <w:p w14:paraId="6461B3C6" w14:textId="77777777" w:rsidR="00992EFF" w:rsidRPr="00992EFF" w:rsidRDefault="00992EFF" w:rsidP="00F6208B">
            <w:pPr>
              <w:rPr>
                <w:rFonts w:eastAsia="Calibri" w:cs="Arial"/>
              </w:rPr>
            </w:pPr>
            <w:r w:rsidRPr="00992EFF">
              <w:rPr>
                <w:rFonts w:eastAsia="Calibri" w:cs="Arial"/>
              </w:rPr>
              <w:t>Dokazilo</w:t>
            </w:r>
          </w:p>
        </w:tc>
      </w:tr>
      <w:tr w:rsidR="00992EFF" w:rsidRPr="00992EFF" w14:paraId="0FDC6A2F" w14:textId="77777777" w:rsidTr="000006BC">
        <w:tc>
          <w:tcPr>
            <w:tcW w:w="5382" w:type="dxa"/>
          </w:tcPr>
          <w:p w14:paraId="4A875899" w14:textId="77777777" w:rsidR="00992EFF" w:rsidRPr="00992EFF" w:rsidRDefault="00992EFF" w:rsidP="00F6208B">
            <w:pPr>
              <w:jc w:val="both"/>
              <w:rPr>
                <w:rFonts w:eastAsia="Calibri" w:cs="Arial"/>
              </w:rPr>
            </w:pPr>
            <w:r w:rsidRPr="00992EFF">
              <w:rPr>
                <w:rFonts w:eastAsia="Calibri" w:cs="Arial"/>
              </w:rPr>
              <w:t>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navedena v 1. odstavku 75. člena ZJN-3.</w:t>
            </w:r>
          </w:p>
          <w:p w14:paraId="455EBA07" w14:textId="77777777" w:rsidR="00992EFF" w:rsidRPr="00992EFF" w:rsidRDefault="00992EFF" w:rsidP="00F6208B">
            <w:pPr>
              <w:rPr>
                <w:rFonts w:eastAsia="Calibri" w:cs="Arial"/>
              </w:rPr>
            </w:pPr>
          </w:p>
        </w:tc>
        <w:tc>
          <w:tcPr>
            <w:tcW w:w="3685" w:type="dxa"/>
          </w:tcPr>
          <w:p w14:paraId="5E136D37" w14:textId="77777777" w:rsidR="00992EFF" w:rsidRPr="00992EFF" w:rsidRDefault="00992EFF" w:rsidP="00F6208B">
            <w:pPr>
              <w:rPr>
                <w:rFonts w:eastAsia="Calibri" w:cs="Arial"/>
              </w:rPr>
            </w:pPr>
            <w:r w:rsidRPr="00992EFF">
              <w:rPr>
                <w:rFonts w:eastAsia="Calibri" w:cs="Arial"/>
              </w:rPr>
              <w:t xml:space="preserve">Izjava gospodarskega subjekta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eastAsia="Calibri" w:cs="Arial"/>
              </w:rPr>
              <w:t>, da mu ni izrečena pravnomočna sodba za kazniva dejanja iz 1. odstavka 75. člena ZJN-3.</w:t>
            </w:r>
          </w:p>
          <w:p w14:paraId="2A51CC8B" w14:textId="77777777" w:rsidR="00992EFF" w:rsidRPr="00992EFF" w:rsidRDefault="00992EFF" w:rsidP="00F6208B">
            <w:pPr>
              <w:rPr>
                <w:rFonts w:eastAsia="Calibri" w:cs="Arial"/>
              </w:rPr>
            </w:pPr>
            <w:r w:rsidRPr="00992EFF">
              <w:rPr>
                <w:rFonts w:eastAsia="Calibri" w:cs="Arial"/>
              </w:rPr>
              <w:t xml:space="preserve">  </w:t>
            </w:r>
          </w:p>
          <w:p w14:paraId="1F20CA1D" w14:textId="77777777" w:rsidR="00992EFF" w:rsidRPr="00992EFF" w:rsidRDefault="00992EFF" w:rsidP="00F6208B">
            <w:pPr>
              <w:rPr>
                <w:rFonts w:eastAsia="Calibri" w:cs="Arial"/>
              </w:rPr>
            </w:pPr>
            <w:r w:rsidRPr="00992EFF">
              <w:rPr>
                <w:rFonts w:eastAsia="Calibri" w:cs="Arial"/>
              </w:rPr>
              <w:t xml:space="preserve">Izjava gospodarskega subjekta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eastAsia="Calibri" w:cs="Arial"/>
              </w:rPr>
              <w:t xml:space="preserve">, da osebi, ki je članica upravnega, vodstvenega ali nadzornega organa tega gospodarskega subjekta ali ki ima pooblastila za njegovo zastopanje ali odločanje ali nadzor v njem, v kolikor je ponudnik pravna oseba, ni izrečena pravnomočna sodba, ki ima elemente naslednjih kaznivih </w:t>
            </w:r>
            <w:r w:rsidRPr="00992EFF">
              <w:rPr>
                <w:rFonts w:eastAsia="Calibri" w:cs="Arial"/>
              </w:rPr>
              <w:lastRenderedPageBreak/>
              <w:t>dejanj, ki so opredeljena v 1. odstavku 75. člena ZJN-3.</w:t>
            </w:r>
          </w:p>
          <w:p w14:paraId="47F6774D" w14:textId="77777777" w:rsidR="00992EFF" w:rsidRPr="00992EFF" w:rsidRDefault="00992EFF" w:rsidP="00F6208B">
            <w:pPr>
              <w:rPr>
                <w:rFonts w:eastAsia="Calibri" w:cs="Arial"/>
              </w:rPr>
            </w:pPr>
          </w:p>
          <w:p w14:paraId="554BAAB9" w14:textId="77777777" w:rsidR="00992EFF" w:rsidRPr="00992EFF" w:rsidRDefault="00992EFF" w:rsidP="00F6208B">
            <w:pPr>
              <w:rPr>
                <w:rFonts w:eastAsia="Calibri" w:cs="Arial"/>
              </w:rPr>
            </w:pPr>
            <w:r w:rsidRPr="00992EFF">
              <w:rPr>
                <w:rFonts w:eastAsia="Calibri" w:cs="Arial"/>
              </w:rPr>
              <w:t xml:space="preserve">Gospodarski subjekt mora naročniku dati soglasje za pridobitev osebnih podatkov na </w:t>
            </w:r>
            <w:proofErr w:type="spellStart"/>
            <w:r w:rsidRPr="00992EFF">
              <w:rPr>
                <w:rFonts w:eastAsia="Calibri" w:cs="Arial"/>
                <w:b/>
              </w:rPr>
              <w:t>obr</w:t>
            </w:r>
            <w:proofErr w:type="spellEnd"/>
            <w:r w:rsidRPr="00992EFF">
              <w:rPr>
                <w:rFonts w:eastAsia="Calibri" w:cs="Arial"/>
                <w:b/>
              </w:rPr>
              <w:t>. – Pooblastilo gospodarskega subjekta</w:t>
            </w:r>
            <w:r w:rsidRPr="00992EFF">
              <w:rPr>
                <w:rFonts w:eastAsia="Calibri" w:cs="Arial"/>
              </w:rPr>
              <w:t>.</w:t>
            </w:r>
          </w:p>
          <w:p w14:paraId="52E16EAC" w14:textId="77777777" w:rsidR="00992EFF" w:rsidRPr="00992EFF" w:rsidRDefault="00992EFF" w:rsidP="00F6208B">
            <w:pPr>
              <w:rPr>
                <w:rFonts w:eastAsia="Calibri" w:cs="Arial"/>
              </w:rPr>
            </w:pPr>
          </w:p>
          <w:p w14:paraId="2D5F92CE" w14:textId="77777777" w:rsidR="00992EFF" w:rsidRPr="00992EFF" w:rsidRDefault="00992EFF" w:rsidP="00F6208B">
            <w:pPr>
              <w:rPr>
                <w:rFonts w:eastAsia="Calibri" w:cs="Arial"/>
                <w:color w:val="7030A0"/>
              </w:rPr>
            </w:pPr>
            <w:r w:rsidRPr="00992EFF">
              <w:rPr>
                <w:rFonts w:eastAsia="Calibri" w:cs="Arial"/>
              </w:rPr>
              <w:t xml:space="preserve">Vsaka oseba, ki je članica upravnega, vodstvenega ali nadzornega organa tega gospodarskega subjekta ali ki ima pooblastila za njegovo zastopanje ali odločanje ali nadzor v njem, mora naročniku dati soglasje za pridobitev osebnih podatkov na </w:t>
            </w:r>
            <w:proofErr w:type="spellStart"/>
            <w:r w:rsidRPr="00992EFF">
              <w:rPr>
                <w:rFonts w:eastAsia="Calibri" w:cs="Arial"/>
                <w:b/>
              </w:rPr>
              <w:t>obr</w:t>
            </w:r>
            <w:proofErr w:type="spellEnd"/>
            <w:r w:rsidRPr="00992EFF">
              <w:rPr>
                <w:rFonts w:eastAsia="Calibri" w:cs="Arial"/>
                <w:b/>
              </w:rPr>
              <w:t>. – Pooblastilo odgovorne osebe za pridobitev osebnih podatkov</w:t>
            </w:r>
            <w:r w:rsidRPr="00992EFF">
              <w:rPr>
                <w:rFonts w:eastAsia="Calibri" w:cs="Arial"/>
                <w:color w:val="7030A0"/>
              </w:rPr>
              <w:t>.</w:t>
            </w:r>
          </w:p>
          <w:p w14:paraId="468FA5E7" w14:textId="77777777" w:rsidR="00992EFF" w:rsidRPr="00992EFF" w:rsidRDefault="00992EFF" w:rsidP="00F6208B">
            <w:pPr>
              <w:rPr>
                <w:rFonts w:eastAsia="Calibri" w:cs="Arial"/>
              </w:rPr>
            </w:pPr>
          </w:p>
        </w:tc>
      </w:tr>
      <w:tr w:rsidR="00992EFF" w:rsidRPr="00992EFF" w14:paraId="05E2CB3F" w14:textId="77777777" w:rsidTr="000006BC">
        <w:tc>
          <w:tcPr>
            <w:tcW w:w="5382" w:type="dxa"/>
            <w:shd w:val="clear" w:color="auto" w:fill="BFBFBF" w:themeFill="background1" w:themeFillShade="BF"/>
          </w:tcPr>
          <w:p w14:paraId="15E249B2" w14:textId="77777777" w:rsidR="00992EFF" w:rsidRPr="00992EFF" w:rsidRDefault="00992EFF" w:rsidP="00F6208B">
            <w:pPr>
              <w:keepNext/>
              <w:numPr>
                <w:ilvl w:val="0"/>
                <w:numId w:val="22"/>
              </w:numPr>
              <w:contextualSpacing/>
              <w:rPr>
                <w:rFonts w:cs="Arial"/>
                <w:bCs/>
                <w:szCs w:val="26"/>
                <w:lang w:val="x-none"/>
              </w:rPr>
            </w:pPr>
            <w:r w:rsidRPr="00992EFF">
              <w:rPr>
                <w:rFonts w:cs="Arial"/>
                <w:bCs/>
                <w:szCs w:val="26"/>
                <w:lang w:val="x-none"/>
              </w:rPr>
              <w:lastRenderedPageBreak/>
              <w:t>Pogoj: neizpolnjevanje določenih finančnih in računovodskih obveznosti</w:t>
            </w:r>
          </w:p>
        </w:tc>
        <w:tc>
          <w:tcPr>
            <w:tcW w:w="3685" w:type="dxa"/>
            <w:shd w:val="clear" w:color="auto" w:fill="BFBFBF" w:themeFill="background1" w:themeFillShade="BF"/>
          </w:tcPr>
          <w:p w14:paraId="2531E31E" w14:textId="77777777" w:rsidR="00992EFF" w:rsidRPr="00992EFF" w:rsidRDefault="00992EFF" w:rsidP="00F6208B">
            <w:pPr>
              <w:rPr>
                <w:rFonts w:eastAsia="Calibri" w:cs="Arial"/>
              </w:rPr>
            </w:pPr>
            <w:r w:rsidRPr="00992EFF">
              <w:rPr>
                <w:rFonts w:eastAsia="Calibri" w:cs="Arial"/>
              </w:rPr>
              <w:t>Dokazilo</w:t>
            </w:r>
          </w:p>
        </w:tc>
      </w:tr>
      <w:tr w:rsidR="00992EFF" w:rsidRPr="00992EFF" w14:paraId="4DC06D6A" w14:textId="77777777" w:rsidTr="000006BC">
        <w:tc>
          <w:tcPr>
            <w:tcW w:w="5382" w:type="dxa"/>
          </w:tcPr>
          <w:p w14:paraId="689BDF17" w14:textId="2D8E94CF" w:rsidR="00992EFF" w:rsidRPr="00992EFF" w:rsidRDefault="00992EFF" w:rsidP="00F6208B">
            <w:pPr>
              <w:rPr>
                <w:rFonts w:eastAsia="Calibri" w:cs="Arial"/>
              </w:rPr>
            </w:pPr>
            <w:r w:rsidRPr="00992EFF">
              <w:rPr>
                <w:rFonts w:eastAsia="Calibri" w:cs="Arial"/>
              </w:rPr>
              <w:t>Naročnik mora iz sodelovanja v postopku javnega naročanja izključiti gospodarski subjekt, če pri preverjanju</w:t>
            </w:r>
            <w:r w:rsidR="006657AD">
              <w:rPr>
                <w:rFonts w:eastAsia="Calibri" w:cs="Arial"/>
              </w:rPr>
              <w:t>,</w:t>
            </w:r>
            <w:r w:rsidRPr="00992EFF">
              <w:rPr>
                <w:rFonts w:eastAsia="Calibri" w:cs="Arial"/>
              </w:rPr>
              <w:t xml:space="preserve"> v skladu s 77., 79. in 80. členom ZJN-3</w:t>
            </w:r>
            <w:r w:rsidR="006657AD">
              <w:rPr>
                <w:rFonts w:eastAsia="Calibri" w:cs="Arial"/>
              </w:rPr>
              <w:t>,</w:t>
            </w:r>
            <w:r w:rsidRPr="00992EFF">
              <w:rPr>
                <w:rFonts w:eastAsia="Calibri" w:cs="Arial"/>
              </w:rPr>
              <w:t xml:space="preserve">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14:paraId="3ECA5FD4" w14:textId="77777777" w:rsidR="00992EFF" w:rsidRPr="00992EFF" w:rsidRDefault="00992EFF" w:rsidP="00F6208B">
            <w:pPr>
              <w:rPr>
                <w:rFonts w:eastAsia="Calibri" w:cs="Arial"/>
              </w:rPr>
            </w:pPr>
          </w:p>
          <w:p w14:paraId="74CB261F" w14:textId="77777777" w:rsidR="00992EFF" w:rsidRPr="00992EFF" w:rsidRDefault="00992EFF" w:rsidP="00F6208B">
            <w:pPr>
              <w:rPr>
                <w:rFonts w:eastAsia="Calibri" w:cs="Arial"/>
              </w:rPr>
            </w:pPr>
            <w:r w:rsidRPr="00992EFF">
              <w:rPr>
                <w:rFonts w:eastAsia="Calibri" w:cs="Arial"/>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308278DC" w14:textId="77777777" w:rsidR="00992EFF" w:rsidRPr="00992EFF" w:rsidRDefault="00992EFF" w:rsidP="00F6208B">
            <w:pPr>
              <w:rPr>
                <w:rFonts w:eastAsia="Calibri" w:cs="Arial"/>
              </w:rPr>
            </w:pPr>
          </w:p>
        </w:tc>
        <w:tc>
          <w:tcPr>
            <w:tcW w:w="3685" w:type="dxa"/>
          </w:tcPr>
          <w:p w14:paraId="186364AB" w14:textId="7103CBAA" w:rsidR="00992EFF" w:rsidRPr="00992EFF" w:rsidRDefault="00992EFF" w:rsidP="00F6208B">
            <w:pPr>
              <w:rPr>
                <w:rFonts w:eastAsia="Calibri" w:cs="Arial"/>
              </w:rPr>
            </w:pPr>
            <w:r w:rsidRPr="00992EFF">
              <w:rPr>
                <w:rFonts w:eastAsia="Calibri" w:cs="Arial"/>
              </w:rPr>
              <w:t xml:space="preserve">Izjava gospodarskega subjekta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eastAsia="Calibri" w:cs="Arial"/>
              </w:rPr>
              <w:t>, da ima na dan oddaje ponudbe izpolnjene obvezne dajatve in druge denarne nedavčne obveznosti v skladu z zakonom, ki ureja finančno upravo, ki jih pobira davčni organ v skladu s predpisi države, v kateri ima sedež, ali predpisi države naročnika, pri čemer vrednost morebitnih n</w:t>
            </w:r>
            <w:r w:rsidR="006657AD">
              <w:rPr>
                <w:rFonts w:eastAsia="Calibri" w:cs="Arial"/>
              </w:rPr>
              <w:t xml:space="preserve">eplačanih zapadlih obveznosti </w:t>
            </w:r>
            <w:r w:rsidRPr="00992EFF">
              <w:rPr>
                <w:rFonts w:eastAsia="Calibri" w:cs="Arial"/>
              </w:rPr>
              <w:t>ne znaša 50 eurov ali več, ter da ima predložene vse obračune davčnih odtegljajev za dohodke iz delovnega razmerja za obdobje zadnjih petih let do dne oddaje ponudbe.</w:t>
            </w:r>
          </w:p>
          <w:p w14:paraId="3819B84F" w14:textId="77777777" w:rsidR="00992EFF" w:rsidRPr="00992EFF" w:rsidRDefault="00992EFF" w:rsidP="00F6208B">
            <w:pPr>
              <w:rPr>
                <w:rFonts w:eastAsia="Calibri" w:cs="Arial"/>
              </w:rPr>
            </w:pPr>
          </w:p>
        </w:tc>
      </w:tr>
      <w:tr w:rsidR="00992EFF" w:rsidRPr="00992EFF" w14:paraId="1D704CE5" w14:textId="77777777" w:rsidTr="000006BC">
        <w:tc>
          <w:tcPr>
            <w:tcW w:w="5382" w:type="dxa"/>
            <w:shd w:val="clear" w:color="auto" w:fill="BFBFBF" w:themeFill="background1" w:themeFillShade="BF"/>
          </w:tcPr>
          <w:p w14:paraId="6A32569E" w14:textId="77777777" w:rsidR="00992EFF" w:rsidRPr="00992EFF" w:rsidRDefault="00992EFF" w:rsidP="00F6208B">
            <w:pPr>
              <w:keepNext/>
              <w:numPr>
                <w:ilvl w:val="0"/>
                <w:numId w:val="22"/>
              </w:numPr>
              <w:contextualSpacing/>
              <w:rPr>
                <w:rFonts w:cs="Arial"/>
                <w:bCs/>
                <w:szCs w:val="26"/>
                <w:lang w:val="x-none"/>
              </w:rPr>
            </w:pPr>
            <w:r w:rsidRPr="00992EFF">
              <w:rPr>
                <w:rFonts w:cs="Arial"/>
                <w:bCs/>
                <w:szCs w:val="26"/>
                <w:lang w:val="x-none"/>
              </w:rPr>
              <w:t>Pogoj: neuvrščenost v evidenco z negativnimi referencami</w:t>
            </w:r>
          </w:p>
        </w:tc>
        <w:tc>
          <w:tcPr>
            <w:tcW w:w="3685" w:type="dxa"/>
            <w:shd w:val="clear" w:color="auto" w:fill="BFBFBF" w:themeFill="background1" w:themeFillShade="BF"/>
          </w:tcPr>
          <w:p w14:paraId="2831E6CF" w14:textId="77777777" w:rsidR="00992EFF" w:rsidRPr="00992EFF" w:rsidRDefault="00992EFF" w:rsidP="00F6208B">
            <w:pPr>
              <w:rPr>
                <w:rFonts w:eastAsia="Calibri" w:cs="Arial"/>
              </w:rPr>
            </w:pPr>
            <w:r w:rsidRPr="00992EFF">
              <w:rPr>
                <w:rFonts w:eastAsia="Calibri" w:cs="Arial"/>
              </w:rPr>
              <w:t>Dokazilo</w:t>
            </w:r>
          </w:p>
        </w:tc>
      </w:tr>
      <w:tr w:rsidR="00992EFF" w:rsidRPr="00992EFF" w14:paraId="01F22067" w14:textId="77777777" w:rsidTr="000006BC">
        <w:tc>
          <w:tcPr>
            <w:tcW w:w="5382" w:type="dxa"/>
          </w:tcPr>
          <w:p w14:paraId="7842C1C8" w14:textId="1014E06A" w:rsidR="00992EFF" w:rsidRPr="00992EFF" w:rsidRDefault="00992EFF" w:rsidP="00F6208B">
            <w:pPr>
              <w:rPr>
                <w:rFonts w:eastAsia="Calibri" w:cs="Arial"/>
              </w:rPr>
            </w:pPr>
            <w:r w:rsidRPr="00992EFF">
              <w:rPr>
                <w:rFonts w:eastAsia="Calibri" w:cs="Arial"/>
              </w:rPr>
              <w:t>Naročnik mora iz posameznega postopka javnega naročanja izključiti gospodarski subjekt</w:t>
            </w:r>
            <w:r w:rsidR="007E22A0">
              <w:rPr>
                <w:rFonts w:eastAsia="Calibri" w:cs="Arial"/>
              </w:rPr>
              <w:t>,</w:t>
            </w:r>
            <w:r w:rsidRPr="00992EFF">
              <w:rPr>
                <w:rFonts w:eastAsia="Calibri" w:cs="Arial"/>
              </w:rPr>
              <w:t xml:space="preserve"> če je ta na dan, ko poteče rok za oddajo ponudb ali prijav, izločen iz postopkov oddaje javnih naročil zaradi uvrstitve v evidenco gospodarskih subjektov z negativnimi referencami. </w:t>
            </w:r>
          </w:p>
          <w:p w14:paraId="341118A2" w14:textId="77777777" w:rsidR="00992EFF" w:rsidRPr="00992EFF" w:rsidRDefault="00992EFF" w:rsidP="00F6208B">
            <w:pPr>
              <w:rPr>
                <w:rFonts w:eastAsia="Calibri" w:cs="Arial"/>
              </w:rPr>
            </w:pPr>
          </w:p>
        </w:tc>
        <w:tc>
          <w:tcPr>
            <w:tcW w:w="3685" w:type="dxa"/>
          </w:tcPr>
          <w:p w14:paraId="0EEAC5D0" w14:textId="77777777" w:rsidR="00992EFF" w:rsidRPr="00992EFF" w:rsidRDefault="00992EFF" w:rsidP="00F6208B">
            <w:pPr>
              <w:rPr>
                <w:rFonts w:eastAsia="Calibri" w:cs="Arial"/>
              </w:rPr>
            </w:pPr>
            <w:r w:rsidRPr="00992EFF">
              <w:rPr>
                <w:rFonts w:eastAsia="Calibri" w:cs="Arial"/>
              </w:rPr>
              <w:t xml:space="preserve">Gospodarski subjekti, registrirani v RS: izjava gospodarskega subjekta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eastAsia="Calibri" w:cs="Arial"/>
              </w:rPr>
              <w:t xml:space="preserve">, da ni izločen iz postopkov oddaje javnih naročil zaradi uvrstitve v evidenco </w:t>
            </w:r>
            <w:r w:rsidRPr="00992EFF">
              <w:rPr>
                <w:rFonts w:eastAsia="Calibri" w:cs="Arial"/>
              </w:rPr>
              <w:lastRenderedPageBreak/>
              <w:t>gospodarskih subjektov z negativnimi referencami.</w:t>
            </w:r>
          </w:p>
          <w:p w14:paraId="5FB37090" w14:textId="77777777" w:rsidR="00992EFF" w:rsidRPr="00992EFF" w:rsidRDefault="00992EFF" w:rsidP="00F6208B">
            <w:pPr>
              <w:rPr>
                <w:rFonts w:eastAsia="Calibri" w:cs="Arial"/>
              </w:rPr>
            </w:pPr>
          </w:p>
        </w:tc>
      </w:tr>
      <w:tr w:rsidR="00992EFF" w:rsidRPr="00992EFF" w14:paraId="188CC773" w14:textId="77777777" w:rsidTr="000006BC">
        <w:tc>
          <w:tcPr>
            <w:tcW w:w="5382" w:type="dxa"/>
            <w:shd w:val="clear" w:color="auto" w:fill="BFBFBF" w:themeFill="background1" w:themeFillShade="BF"/>
          </w:tcPr>
          <w:p w14:paraId="40D1CBF6" w14:textId="77777777" w:rsidR="00992EFF" w:rsidRPr="00992EFF" w:rsidRDefault="00992EFF" w:rsidP="00F6208B">
            <w:pPr>
              <w:keepNext/>
              <w:numPr>
                <w:ilvl w:val="0"/>
                <w:numId w:val="22"/>
              </w:numPr>
              <w:contextualSpacing/>
              <w:rPr>
                <w:rFonts w:cs="Arial"/>
                <w:bCs/>
                <w:szCs w:val="26"/>
                <w:lang w:val="x-none"/>
              </w:rPr>
            </w:pPr>
            <w:r w:rsidRPr="00992EFF">
              <w:rPr>
                <w:rFonts w:cs="Arial"/>
                <w:bCs/>
                <w:szCs w:val="26"/>
                <w:lang w:val="x-none"/>
              </w:rPr>
              <w:lastRenderedPageBreak/>
              <w:t xml:space="preserve">Pogoj: </w:t>
            </w:r>
            <w:r w:rsidRPr="00992EFF">
              <w:rPr>
                <w:rFonts w:cs="Arial"/>
                <w:bCs/>
                <w:szCs w:val="26"/>
              </w:rPr>
              <w:t>neizrečenost globe za določene delovnopravne kršitve</w:t>
            </w:r>
          </w:p>
        </w:tc>
        <w:tc>
          <w:tcPr>
            <w:tcW w:w="3685" w:type="dxa"/>
            <w:shd w:val="clear" w:color="auto" w:fill="BFBFBF" w:themeFill="background1" w:themeFillShade="BF"/>
          </w:tcPr>
          <w:p w14:paraId="4B8A6D37" w14:textId="77777777" w:rsidR="00992EFF" w:rsidRPr="00992EFF" w:rsidRDefault="00992EFF" w:rsidP="00F6208B">
            <w:pPr>
              <w:rPr>
                <w:rFonts w:eastAsia="Calibri" w:cs="Arial"/>
              </w:rPr>
            </w:pPr>
            <w:r w:rsidRPr="00992EFF">
              <w:rPr>
                <w:rFonts w:eastAsia="Calibri" w:cs="Arial"/>
              </w:rPr>
              <w:t>Dokazilo</w:t>
            </w:r>
          </w:p>
        </w:tc>
      </w:tr>
      <w:tr w:rsidR="00992EFF" w:rsidRPr="00992EFF" w14:paraId="411B370E" w14:textId="77777777" w:rsidTr="000006BC">
        <w:tc>
          <w:tcPr>
            <w:tcW w:w="5382" w:type="dxa"/>
          </w:tcPr>
          <w:p w14:paraId="6BCC52E7" w14:textId="0BF1EA99" w:rsidR="00992EFF" w:rsidRPr="00992EFF" w:rsidRDefault="00992EFF" w:rsidP="00F6208B">
            <w:pPr>
              <w:rPr>
                <w:rFonts w:eastAsia="Calibri" w:cs="Arial"/>
              </w:rPr>
            </w:pPr>
            <w:r w:rsidRPr="00992EFF">
              <w:rPr>
                <w:rFonts w:eastAsia="Calibri" w:cs="Arial"/>
              </w:rPr>
              <w:t>Naročnik mora iz posameznega postopka javnega naročanja izključiti gospodarski subjekt</w:t>
            </w:r>
            <w:r w:rsidR="007E22A0">
              <w:rPr>
                <w:rFonts w:eastAsia="Calibri" w:cs="Arial"/>
              </w:rPr>
              <w:t>,</w:t>
            </w:r>
            <w:r w:rsidRPr="00992EFF">
              <w:t xml:space="preserve"> </w:t>
            </w:r>
            <w:r w:rsidRPr="00992EFF">
              <w:rPr>
                <w:rFonts w:eastAsia="Calibri" w:cs="Arial"/>
              </w:rPr>
              <w:t>če mu je bila v zadnjih treh letih pred potekom roka za oddajo ponudb s pravnomočno odločbo pristojnega organa Republike Slovenije ali druge države članice ali tretje države dvakrat izrečena globa zaradi prekrška v zvezi s plačilom za delo.</w:t>
            </w:r>
          </w:p>
          <w:p w14:paraId="189556BD" w14:textId="77777777" w:rsidR="00992EFF" w:rsidRPr="00992EFF" w:rsidRDefault="00992EFF" w:rsidP="00F6208B">
            <w:pPr>
              <w:rPr>
                <w:rFonts w:eastAsia="Calibri" w:cs="Arial"/>
              </w:rPr>
            </w:pPr>
          </w:p>
        </w:tc>
        <w:tc>
          <w:tcPr>
            <w:tcW w:w="3685" w:type="dxa"/>
          </w:tcPr>
          <w:p w14:paraId="342D5D03" w14:textId="77777777" w:rsidR="00992EFF" w:rsidRPr="00992EFF" w:rsidRDefault="00992EFF" w:rsidP="00F6208B">
            <w:pPr>
              <w:rPr>
                <w:rFonts w:eastAsia="Calibri" w:cs="Arial"/>
              </w:rPr>
            </w:pPr>
            <w:r w:rsidRPr="00992EFF">
              <w:rPr>
                <w:rFonts w:eastAsia="Calibri" w:cs="Arial"/>
              </w:rPr>
              <w:t xml:space="preserve">Gospodarski subjekti, registrirani v RS: izjava gospodarskega subjekta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eastAsia="Calibri" w:cs="Arial"/>
              </w:rPr>
              <w:t>, da mu v zadnjih treh letih pred potekom roka za oddajo ponudb ni bila s pravnomočno odločbo pristojnega organa Republike Slovenije ali druge države članice ali tretje države dvakrat izrečena globa zaradi prekrška v zvezi s plačilom za delo.</w:t>
            </w:r>
          </w:p>
          <w:p w14:paraId="4B561973" w14:textId="77777777" w:rsidR="00992EFF" w:rsidRPr="00992EFF" w:rsidRDefault="00992EFF" w:rsidP="00F6208B">
            <w:pPr>
              <w:rPr>
                <w:rFonts w:eastAsia="Calibri" w:cs="Arial"/>
              </w:rPr>
            </w:pPr>
          </w:p>
        </w:tc>
      </w:tr>
    </w:tbl>
    <w:p w14:paraId="4C1BEB9A" w14:textId="77777777" w:rsidR="00992EFF" w:rsidRDefault="00992EFF" w:rsidP="00F6208B">
      <w:pPr>
        <w:jc w:val="both"/>
        <w:rPr>
          <w:rFonts w:cs="Arial"/>
        </w:rPr>
      </w:pPr>
    </w:p>
    <w:p w14:paraId="662A52C7" w14:textId="77777777" w:rsidR="005719F7" w:rsidRDefault="005719F7" w:rsidP="00F6208B">
      <w:pPr>
        <w:pStyle w:val="javnanaroilapodnaslov"/>
        <w:framePr w:wrap="auto" w:vAnchor="margin" w:yAlign="inline"/>
        <w:numPr>
          <w:ilvl w:val="1"/>
          <w:numId w:val="19"/>
        </w:numPr>
        <w:spacing w:before="0" w:after="0"/>
      </w:pPr>
      <w:bookmarkStart w:id="37" w:name="_Toc489602081"/>
      <w:r>
        <w:t>Neobstoj drugih izključitvenih razlogov</w:t>
      </w:r>
      <w:bookmarkEnd w:id="37"/>
    </w:p>
    <w:p w14:paraId="00B68259" w14:textId="77777777" w:rsidR="005719F7" w:rsidRDefault="005719F7" w:rsidP="00F6208B">
      <w:pPr>
        <w:jc w:val="both"/>
        <w:rPr>
          <w:rFonts w:cs="Arial"/>
        </w:rPr>
      </w:pPr>
    </w:p>
    <w:p w14:paraId="74B352F1" w14:textId="77777777" w:rsidR="00992EFF" w:rsidRPr="00992EFF" w:rsidRDefault="00992EFF" w:rsidP="00F6208B">
      <w:pPr>
        <w:jc w:val="both"/>
        <w:rPr>
          <w:rFonts w:cs="Arial"/>
        </w:rPr>
      </w:pPr>
      <w:bookmarkStart w:id="38" w:name="_Toc401742205"/>
      <w:bookmarkStart w:id="39" w:name="_Toc401742335"/>
      <w:r w:rsidRPr="00992EFF">
        <w:rPr>
          <w:rFonts w:cs="Arial"/>
        </w:rPr>
        <w:t>V tej točki navedene pogoje morajo izpolnjevati vsi gospodarski subjekti, udeleženi pri izvajanju javnega naročila (samostojni ponudniki, vsi partnerji skupne ponudbe, vsi podizvajalci)</w:t>
      </w:r>
    </w:p>
    <w:p w14:paraId="1E81D3C0" w14:textId="77777777" w:rsidR="00992EFF" w:rsidRPr="00992EFF" w:rsidRDefault="00992EFF" w:rsidP="00F6208B">
      <w:pPr>
        <w:jc w:val="both"/>
        <w:rPr>
          <w:rFonts w:cs="Arial"/>
        </w:rPr>
      </w:pPr>
    </w:p>
    <w:p w14:paraId="75A536DA" w14:textId="77777777" w:rsidR="00992EFF" w:rsidRPr="00992EFF" w:rsidRDefault="00992EFF" w:rsidP="00F6208B">
      <w:pPr>
        <w:jc w:val="both"/>
        <w:rPr>
          <w:rFonts w:cs="Arial"/>
        </w:rPr>
      </w:pPr>
      <w:r w:rsidRPr="00992EFF">
        <w:rPr>
          <w:rFonts w:cs="Arial"/>
        </w:rPr>
        <w:t>Naročnik lahko kadar koli v postopku izključi gospodarski subjekt, če se izkaže, da je pred ali med postopkom javnega naročanja ta subjekt glede na storjena ali neizvedena dejanja v enem od položajev, ki pomenijo obstoj spodaj navedenih drugih izključitvenih razlogov.</w:t>
      </w:r>
    </w:p>
    <w:p w14:paraId="5E363BAF" w14:textId="77777777" w:rsidR="00992EFF" w:rsidRPr="00992EFF" w:rsidRDefault="00992EFF" w:rsidP="00F6208B">
      <w:pPr>
        <w:rPr>
          <w:rFonts w:cs="Arial"/>
        </w:rPr>
      </w:pPr>
    </w:p>
    <w:tbl>
      <w:tblPr>
        <w:tblStyle w:val="Tabelamrea4"/>
        <w:tblW w:w="9067" w:type="dxa"/>
        <w:tblLook w:val="04A0" w:firstRow="1" w:lastRow="0" w:firstColumn="1" w:lastColumn="0" w:noHBand="0" w:noVBand="1"/>
      </w:tblPr>
      <w:tblGrid>
        <w:gridCol w:w="5382"/>
        <w:gridCol w:w="3685"/>
      </w:tblGrid>
      <w:tr w:rsidR="00992EFF" w:rsidRPr="00992EFF" w14:paraId="0219057D" w14:textId="77777777" w:rsidTr="000006BC">
        <w:tc>
          <w:tcPr>
            <w:tcW w:w="5382" w:type="dxa"/>
            <w:shd w:val="clear" w:color="auto" w:fill="BFBFBF" w:themeFill="background1" w:themeFillShade="BF"/>
          </w:tcPr>
          <w:p w14:paraId="619C9764"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t xml:space="preserve">Pogoj: neobstoj kršitev na področju </w:t>
            </w:r>
            <w:proofErr w:type="spellStart"/>
            <w:r w:rsidRPr="00992EFF">
              <w:rPr>
                <w:rFonts w:cs="Arial"/>
                <w:bCs/>
                <w:szCs w:val="26"/>
                <w:lang w:val="x-none"/>
              </w:rPr>
              <w:t>okoljskega</w:t>
            </w:r>
            <w:proofErr w:type="spellEnd"/>
            <w:r w:rsidRPr="00992EFF">
              <w:rPr>
                <w:rFonts w:cs="Arial"/>
                <w:bCs/>
                <w:szCs w:val="26"/>
                <w:lang w:val="x-none"/>
              </w:rPr>
              <w:t>, socialnega in delovnega prava</w:t>
            </w:r>
          </w:p>
        </w:tc>
        <w:tc>
          <w:tcPr>
            <w:tcW w:w="3685" w:type="dxa"/>
            <w:shd w:val="clear" w:color="auto" w:fill="BFBFBF" w:themeFill="background1" w:themeFillShade="BF"/>
          </w:tcPr>
          <w:p w14:paraId="4F68C9F8" w14:textId="77777777" w:rsidR="00992EFF" w:rsidRPr="00992EFF" w:rsidRDefault="00992EFF" w:rsidP="00F6208B">
            <w:pPr>
              <w:rPr>
                <w:rFonts w:cs="Arial"/>
              </w:rPr>
            </w:pPr>
            <w:r w:rsidRPr="00992EFF">
              <w:rPr>
                <w:rFonts w:cs="Arial"/>
              </w:rPr>
              <w:t>Dokazilo</w:t>
            </w:r>
          </w:p>
        </w:tc>
      </w:tr>
      <w:tr w:rsidR="00992EFF" w:rsidRPr="00992EFF" w14:paraId="2E9E94E0" w14:textId="77777777" w:rsidTr="000006BC">
        <w:tc>
          <w:tcPr>
            <w:tcW w:w="5382" w:type="dxa"/>
          </w:tcPr>
          <w:p w14:paraId="14F45073" w14:textId="2B61E7A2" w:rsidR="00992EFF" w:rsidRPr="00992EFF" w:rsidRDefault="00992EFF" w:rsidP="00F6208B">
            <w:pPr>
              <w:rPr>
                <w:rFonts w:cs="Arial"/>
              </w:rPr>
            </w:pPr>
            <w:r w:rsidRPr="00992EFF">
              <w:rPr>
                <w:rFonts w:cs="Arial"/>
              </w:rPr>
              <w:t>Naročnik bo iz postopka javnega naročanja izključil gospodarski subjekt</w:t>
            </w:r>
            <w:r w:rsidR="007E22A0">
              <w:rPr>
                <w:rFonts w:cs="Arial"/>
              </w:rPr>
              <w:t>,</w:t>
            </w:r>
            <w:r w:rsidRPr="00992EFF">
              <w:rPr>
                <w:rFonts w:cs="Arial"/>
              </w:rPr>
              <w:t xml:space="preserve"> </w:t>
            </w:r>
            <w:r w:rsidR="007E22A0">
              <w:rPr>
                <w:rFonts w:cs="Arial"/>
              </w:rPr>
              <w:t>če mu</w:t>
            </w:r>
            <w:r w:rsidRPr="00992EFF">
              <w:rPr>
                <w:rFonts w:cs="Arial"/>
              </w:rPr>
              <w:t xml:space="preserve"> </w:t>
            </w:r>
            <w:r w:rsidR="00645E03">
              <w:rPr>
                <w:rFonts w:cs="Arial"/>
              </w:rPr>
              <w:t>bo na kakršen koli način izkazana</w:t>
            </w:r>
            <w:r w:rsidRPr="00992EFF">
              <w:rPr>
                <w:rFonts w:cs="Arial"/>
              </w:rPr>
              <w:t xml:space="preserve"> kršitev obveznosti v zvezi z izpolnjevanjem veljavne obveznosti na področju </w:t>
            </w:r>
            <w:proofErr w:type="spellStart"/>
            <w:r w:rsidRPr="00992EFF">
              <w:rPr>
                <w:rFonts w:cs="Arial"/>
              </w:rPr>
              <w:t>okoljskega</w:t>
            </w:r>
            <w:proofErr w:type="spellEnd"/>
            <w:r w:rsidRPr="00992EFF">
              <w:rPr>
                <w:rFonts w:cs="Arial"/>
              </w:rPr>
              <w:t xml:space="preserve">, socialnega in delovnega prava, ki so določene v pravu Evropske unije, predpisih, ki veljajo v Republiki Sloveniji, kolektivnih pogodbah ali predpisih mednarodnega </w:t>
            </w:r>
            <w:proofErr w:type="spellStart"/>
            <w:r w:rsidRPr="00992EFF">
              <w:rPr>
                <w:rFonts w:cs="Arial"/>
              </w:rPr>
              <w:t>okoljskega</w:t>
            </w:r>
            <w:proofErr w:type="spellEnd"/>
            <w:r w:rsidRPr="00992EFF">
              <w:rPr>
                <w:rFonts w:cs="Arial"/>
              </w:rPr>
              <w:t>, socialnega in delovnega prava.</w:t>
            </w:r>
          </w:p>
          <w:p w14:paraId="7BBEFC8E" w14:textId="77777777" w:rsidR="00992EFF" w:rsidRPr="00992EFF" w:rsidRDefault="00992EFF" w:rsidP="00F6208B">
            <w:pPr>
              <w:rPr>
                <w:rFonts w:cs="Arial"/>
              </w:rPr>
            </w:pPr>
          </w:p>
        </w:tc>
        <w:tc>
          <w:tcPr>
            <w:tcW w:w="3685" w:type="dxa"/>
          </w:tcPr>
          <w:p w14:paraId="68EBCDF1" w14:textId="77777777" w:rsidR="00992EFF" w:rsidRPr="00992EFF" w:rsidRDefault="00992EFF" w:rsidP="00F6208B">
            <w:pPr>
              <w:rPr>
                <w:rFonts w:cs="Arial"/>
              </w:rPr>
            </w:pPr>
            <w:r w:rsidRPr="00992EFF">
              <w:rPr>
                <w:rFonts w:cs="Arial"/>
              </w:rPr>
              <w:t>Izjava gospodarskega subjekta</w:t>
            </w:r>
            <w:r w:rsidRPr="00992EFF">
              <w:rPr>
                <w:rFonts w:eastAsia="Calibri" w:cs="Arial"/>
              </w:rPr>
              <w:t xml:space="preserve">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39488838" w14:textId="77777777" w:rsidR="00992EFF" w:rsidRPr="00992EFF" w:rsidRDefault="00992EFF" w:rsidP="00F6208B">
            <w:pPr>
              <w:rPr>
                <w:rFonts w:cs="Arial"/>
              </w:rPr>
            </w:pPr>
          </w:p>
        </w:tc>
      </w:tr>
      <w:tr w:rsidR="00992EFF" w:rsidRPr="00992EFF" w14:paraId="63FBD3AD" w14:textId="77777777" w:rsidTr="000006BC">
        <w:tc>
          <w:tcPr>
            <w:tcW w:w="5382" w:type="dxa"/>
            <w:shd w:val="clear" w:color="auto" w:fill="BFBFBF" w:themeFill="background1" w:themeFillShade="BF"/>
          </w:tcPr>
          <w:p w14:paraId="14C228A0"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t xml:space="preserve">Pogoj: odsotnost položaja </w:t>
            </w:r>
            <w:proofErr w:type="spellStart"/>
            <w:r w:rsidRPr="00992EFF">
              <w:rPr>
                <w:rFonts w:cs="Arial"/>
                <w:bCs/>
                <w:szCs w:val="26"/>
                <w:lang w:val="x-none"/>
              </w:rPr>
              <w:t>insolvenčnosti</w:t>
            </w:r>
            <w:proofErr w:type="spellEnd"/>
            <w:r w:rsidRPr="00992EFF">
              <w:rPr>
                <w:rFonts w:cs="Arial"/>
                <w:bCs/>
                <w:szCs w:val="26"/>
                <w:lang w:val="x-none"/>
              </w:rPr>
              <w:t>, likvidacije ter ostalih naštetih okoliščin</w:t>
            </w:r>
          </w:p>
        </w:tc>
        <w:tc>
          <w:tcPr>
            <w:tcW w:w="3685" w:type="dxa"/>
            <w:shd w:val="clear" w:color="auto" w:fill="BFBFBF" w:themeFill="background1" w:themeFillShade="BF"/>
          </w:tcPr>
          <w:p w14:paraId="779D2E08" w14:textId="77777777" w:rsidR="00992EFF" w:rsidRPr="00992EFF" w:rsidRDefault="00992EFF" w:rsidP="00F6208B">
            <w:pPr>
              <w:rPr>
                <w:rFonts w:cs="Arial"/>
              </w:rPr>
            </w:pPr>
            <w:r w:rsidRPr="00992EFF">
              <w:rPr>
                <w:rFonts w:cs="Arial"/>
              </w:rPr>
              <w:t>Dokazilo</w:t>
            </w:r>
          </w:p>
        </w:tc>
      </w:tr>
      <w:tr w:rsidR="00992EFF" w:rsidRPr="00992EFF" w14:paraId="1E2D6C0E" w14:textId="77777777" w:rsidTr="000006BC">
        <w:tc>
          <w:tcPr>
            <w:tcW w:w="5382" w:type="dxa"/>
          </w:tcPr>
          <w:p w14:paraId="4EF48DE8" w14:textId="3F913964" w:rsidR="00992EFF" w:rsidRPr="00992EFF" w:rsidRDefault="00992EFF" w:rsidP="00F6208B">
            <w:pPr>
              <w:rPr>
                <w:rFonts w:cs="Arial"/>
              </w:rPr>
            </w:pPr>
            <w:r w:rsidRPr="00992EFF">
              <w:rPr>
                <w:rFonts w:cs="Arial"/>
              </w:rPr>
              <w:t>Naročnik bo iz postopka javnega naročanja izključil gospodarski subjekt</w:t>
            </w:r>
            <w:r w:rsidR="007E22A0">
              <w:rPr>
                <w:rFonts w:cs="Arial"/>
              </w:rPr>
              <w:t>,</w:t>
            </w:r>
            <w:r w:rsidRPr="00992EFF">
              <w:rPr>
                <w:rFonts w:cs="Arial"/>
              </w:rPr>
              <w:t xml:space="preserve">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w:t>
            </w:r>
            <w:r w:rsidRPr="00992EFF">
              <w:rPr>
                <w:rFonts w:cs="Arial"/>
              </w:rPr>
              <w:lastRenderedPageBreak/>
              <w:t>dejavnosti začasno ustavljene, ali če se je v skladu s predpisi druge države nad njim začel postopek ali pa je nastal položaj z enakimi pravnimi posledicami.</w:t>
            </w:r>
          </w:p>
          <w:p w14:paraId="16F4D301" w14:textId="77777777" w:rsidR="00992EFF" w:rsidRPr="00992EFF" w:rsidRDefault="00992EFF" w:rsidP="00F6208B">
            <w:pPr>
              <w:rPr>
                <w:rFonts w:cs="Arial"/>
              </w:rPr>
            </w:pPr>
          </w:p>
        </w:tc>
        <w:tc>
          <w:tcPr>
            <w:tcW w:w="3685" w:type="dxa"/>
          </w:tcPr>
          <w:p w14:paraId="494F790C" w14:textId="77777777" w:rsidR="00992EFF" w:rsidRPr="00992EFF" w:rsidRDefault="00992EFF" w:rsidP="00F6208B">
            <w:pPr>
              <w:rPr>
                <w:rFonts w:cs="Arial"/>
              </w:rPr>
            </w:pPr>
            <w:r w:rsidRPr="00992EFF">
              <w:rPr>
                <w:rFonts w:cs="Arial"/>
              </w:rPr>
              <w:lastRenderedPageBreak/>
              <w:t xml:space="preserve">Izjava gospodarskega subjekta </w:t>
            </w:r>
            <w:r w:rsidRPr="00992EFF">
              <w:rPr>
                <w:rFonts w:eastAsia="Calibri" w:cs="Arial"/>
              </w:rPr>
              <w:t xml:space="preserve">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08E3973B" w14:textId="77777777" w:rsidR="00992EFF" w:rsidRPr="00992EFF" w:rsidRDefault="00992EFF" w:rsidP="00F6208B">
            <w:pPr>
              <w:rPr>
                <w:rFonts w:cs="Arial"/>
              </w:rPr>
            </w:pPr>
          </w:p>
        </w:tc>
      </w:tr>
      <w:tr w:rsidR="00992EFF" w:rsidRPr="00992EFF" w14:paraId="5E2AF1C7" w14:textId="77777777" w:rsidTr="000006BC">
        <w:tc>
          <w:tcPr>
            <w:tcW w:w="5382" w:type="dxa"/>
            <w:shd w:val="clear" w:color="auto" w:fill="BFBFBF" w:themeFill="background1" w:themeFillShade="BF"/>
          </w:tcPr>
          <w:p w14:paraId="4F9722B6"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lastRenderedPageBreak/>
              <w:t>Pogoj: neobstoj hujših kršitev poklicnih pravil</w:t>
            </w:r>
          </w:p>
        </w:tc>
        <w:tc>
          <w:tcPr>
            <w:tcW w:w="3685" w:type="dxa"/>
            <w:shd w:val="clear" w:color="auto" w:fill="BFBFBF" w:themeFill="background1" w:themeFillShade="BF"/>
          </w:tcPr>
          <w:p w14:paraId="741B80D9" w14:textId="77777777" w:rsidR="00992EFF" w:rsidRPr="00992EFF" w:rsidRDefault="00992EFF" w:rsidP="00F6208B">
            <w:pPr>
              <w:rPr>
                <w:rFonts w:cs="Arial"/>
              </w:rPr>
            </w:pPr>
            <w:r w:rsidRPr="00992EFF">
              <w:rPr>
                <w:rFonts w:cs="Arial"/>
              </w:rPr>
              <w:t>Dokazilo</w:t>
            </w:r>
          </w:p>
        </w:tc>
      </w:tr>
      <w:tr w:rsidR="00992EFF" w:rsidRPr="00992EFF" w14:paraId="3698BE1F" w14:textId="77777777" w:rsidTr="000006BC">
        <w:tc>
          <w:tcPr>
            <w:tcW w:w="5382" w:type="dxa"/>
          </w:tcPr>
          <w:p w14:paraId="308A3D54" w14:textId="3189CFDE" w:rsidR="00992EFF" w:rsidRPr="00992EFF" w:rsidRDefault="00992EFF" w:rsidP="00F6208B">
            <w:pPr>
              <w:rPr>
                <w:rFonts w:cs="Arial"/>
              </w:rPr>
            </w:pPr>
            <w:r w:rsidRPr="00992EFF">
              <w:rPr>
                <w:rFonts w:cs="Arial"/>
              </w:rPr>
              <w:t>Naročnik bo iz postopka javnega naročanja izključil gospodarski subjekt</w:t>
            </w:r>
            <w:r w:rsidR="002C2936">
              <w:rPr>
                <w:rFonts w:cs="Arial"/>
              </w:rPr>
              <w:t>,</w:t>
            </w:r>
            <w:r w:rsidRPr="00992EFF">
              <w:rPr>
                <w:rFonts w:cs="Arial"/>
              </w:rPr>
              <w:t xml:space="preserve"> če bo z ustreznimi sredstvi izkazano, da je gospodarski subjekt zagrešil hujšo kršitev poklicnih pravil, zaradi česar je omajana njegova integriteta.</w:t>
            </w:r>
          </w:p>
          <w:p w14:paraId="425F97C8" w14:textId="77777777" w:rsidR="00992EFF" w:rsidRPr="00992EFF" w:rsidRDefault="00992EFF" w:rsidP="00F6208B">
            <w:pPr>
              <w:rPr>
                <w:rFonts w:cs="Arial"/>
              </w:rPr>
            </w:pPr>
          </w:p>
        </w:tc>
        <w:tc>
          <w:tcPr>
            <w:tcW w:w="3685" w:type="dxa"/>
          </w:tcPr>
          <w:p w14:paraId="684EAC72" w14:textId="77777777" w:rsidR="00992EFF" w:rsidRPr="00992EFF" w:rsidRDefault="00992EFF" w:rsidP="00F6208B">
            <w:pPr>
              <w:rPr>
                <w:rFonts w:cs="Arial"/>
              </w:rPr>
            </w:pPr>
            <w:r w:rsidRPr="00992EFF">
              <w:rPr>
                <w:rFonts w:cs="Arial"/>
              </w:rPr>
              <w:t>Izjava gospodarskega subjekta</w:t>
            </w:r>
            <w:r w:rsidRPr="00992EFF">
              <w:rPr>
                <w:rFonts w:eastAsia="Calibri" w:cs="Arial"/>
              </w:rPr>
              <w:t xml:space="preserve">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2D3A749F" w14:textId="77777777" w:rsidR="00992EFF" w:rsidRPr="00992EFF" w:rsidRDefault="00992EFF" w:rsidP="00F6208B">
            <w:pPr>
              <w:rPr>
                <w:rFonts w:cs="Arial"/>
              </w:rPr>
            </w:pPr>
          </w:p>
        </w:tc>
      </w:tr>
      <w:tr w:rsidR="00992EFF" w:rsidRPr="00992EFF" w14:paraId="6B562EE3" w14:textId="77777777" w:rsidTr="000006BC">
        <w:tc>
          <w:tcPr>
            <w:tcW w:w="5382" w:type="dxa"/>
            <w:shd w:val="clear" w:color="auto" w:fill="BFBFBF" w:themeFill="background1" w:themeFillShade="BF"/>
          </w:tcPr>
          <w:p w14:paraId="1CC2743F"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t>Pogoj: neobstoj dogovorov, ki imajo določen vpliv na konkurenco</w:t>
            </w:r>
          </w:p>
        </w:tc>
        <w:tc>
          <w:tcPr>
            <w:tcW w:w="3685" w:type="dxa"/>
            <w:shd w:val="clear" w:color="auto" w:fill="BFBFBF" w:themeFill="background1" w:themeFillShade="BF"/>
          </w:tcPr>
          <w:p w14:paraId="6AF24537" w14:textId="77777777" w:rsidR="00992EFF" w:rsidRPr="00992EFF" w:rsidRDefault="00992EFF" w:rsidP="00F6208B">
            <w:pPr>
              <w:rPr>
                <w:rFonts w:cs="Arial"/>
              </w:rPr>
            </w:pPr>
            <w:r w:rsidRPr="00992EFF">
              <w:rPr>
                <w:rFonts w:cs="Arial"/>
              </w:rPr>
              <w:t>Dokazilo</w:t>
            </w:r>
          </w:p>
        </w:tc>
      </w:tr>
      <w:tr w:rsidR="00992EFF" w:rsidRPr="00992EFF" w14:paraId="51F64E62" w14:textId="77777777" w:rsidTr="000006BC">
        <w:tc>
          <w:tcPr>
            <w:tcW w:w="5382" w:type="dxa"/>
          </w:tcPr>
          <w:p w14:paraId="6451A77C" w14:textId="0EF84BA5" w:rsidR="00992EFF" w:rsidRPr="00992EFF" w:rsidRDefault="00992EFF" w:rsidP="00F6208B">
            <w:pPr>
              <w:rPr>
                <w:rFonts w:cs="Arial"/>
              </w:rPr>
            </w:pPr>
            <w:r w:rsidRPr="00992EFF">
              <w:rPr>
                <w:rFonts w:cs="Arial"/>
              </w:rPr>
              <w:t>Naročnik bo iz postopka javnega naročanja izključil gospodarski subjekt</w:t>
            </w:r>
            <w:r w:rsidR="002C2936">
              <w:rPr>
                <w:rFonts w:cs="Arial"/>
              </w:rPr>
              <w:t>,</w:t>
            </w:r>
            <w:r w:rsidRPr="00992EFF">
              <w:rPr>
                <w:rFonts w:cs="Arial"/>
              </w:rPr>
              <w:t xml:space="preserve"> če bo upravičeno sklepal, da je gospodarski subjekt z drugimi gospodarskimi subjekti sklenil dogovor, katerega cilj ali učinek je preprečevati, omejevati ali izkrivljati konkurenco. </w:t>
            </w:r>
          </w:p>
          <w:p w14:paraId="2B9324FA" w14:textId="77777777" w:rsidR="00992EFF" w:rsidRPr="00992EFF" w:rsidRDefault="00992EFF" w:rsidP="00F6208B">
            <w:pPr>
              <w:rPr>
                <w:rFonts w:cs="Arial"/>
              </w:rPr>
            </w:pPr>
          </w:p>
          <w:p w14:paraId="46FE57FF" w14:textId="77777777" w:rsidR="00992EFF" w:rsidRPr="00992EFF" w:rsidRDefault="00992EFF" w:rsidP="00F6208B">
            <w:pPr>
              <w:rPr>
                <w:rFonts w:cs="Arial"/>
              </w:rPr>
            </w:pPr>
            <w:r w:rsidRPr="00992EFF">
              <w:rPr>
                <w:rFonts w:cs="Arial"/>
              </w:rPr>
              <w:t>Šteje se, da je sklepanje naročnika iz prejšnjega stavka upravičeno, če organ, pristojen za varstvo konkurence, na podlagi prijave naročnika v 15 dneh naročniku sporoči, da bo uvedel postopek ugotavljanja kršitve.</w:t>
            </w:r>
          </w:p>
          <w:p w14:paraId="2682AEED" w14:textId="77777777" w:rsidR="00992EFF" w:rsidRPr="00992EFF" w:rsidRDefault="00992EFF" w:rsidP="00F6208B">
            <w:pPr>
              <w:rPr>
                <w:rFonts w:cs="Arial"/>
              </w:rPr>
            </w:pPr>
          </w:p>
        </w:tc>
        <w:tc>
          <w:tcPr>
            <w:tcW w:w="3685" w:type="dxa"/>
          </w:tcPr>
          <w:p w14:paraId="7E7D730A" w14:textId="77777777" w:rsidR="00992EFF" w:rsidRPr="00992EFF" w:rsidRDefault="00992EFF" w:rsidP="00F6208B">
            <w:pPr>
              <w:rPr>
                <w:rFonts w:cs="Arial"/>
              </w:rPr>
            </w:pPr>
            <w:r w:rsidRPr="00992EFF">
              <w:rPr>
                <w:rFonts w:cs="Arial"/>
              </w:rPr>
              <w:t>Izjava gospodarskega subjekta</w:t>
            </w:r>
            <w:r w:rsidRPr="00992EFF">
              <w:rPr>
                <w:rFonts w:eastAsia="Calibri" w:cs="Arial"/>
              </w:rPr>
              <w:t xml:space="preserve">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2DB348A3" w14:textId="77777777" w:rsidR="00992EFF" w:rsidRPr="00992EFF" w:rsidRDefault="00992EFF" w:rsidP="00F6208B">
            <w:pPr>
              <w:rPr>
                <w:rFonts w:cs="Arial"/>
              </w:rPr>
            </w:pPr>
          </w:p>
        </w:tc>
      </w:tr>
      <w:tr w:rsidR="00992EFF" w:rsidRPr="00992EFF" w14:paraId="0951BE8C" w14:textId="77777777" w:rsidTr="000006BC">
        <w:tc>
          <w:tcPr>
            <w:tcW w:w="5382" w:type="dxa"/>
            <w:shd w:val="clear" w:color="auto" w:fill="BFBFBF" w:themeFill="background1" w:themeFillShade="BF"/>
          </w:tcPr>
          <w:p w14:paraId="7129F624"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t xml:space="preserve">Pogoj: </w:t>
            </w:r>
            <w:r w:rsidRPr="00992EFF">
              <w:rPr>
                <w:rFonts w:cs="Arial"/>
                <w:bCs/>
                <w:szCs w:val="26"/>
              </w:rPr>
              <w:t>z</w:t>
            </w:r>
            <w:r w:rsidRPr="00992EFF">
              <w:rPr>
                <w:rFonts w:cs="Arial"/>
                <w:bCs/>
                <w:szCs w:val="26"/>
                <w:lang w:val="x-none"/>
              </w:rPr>
              <w:t>možnost odprave nasprotja interesov</w:t>
            </w:r>
          </w:p>
        </w:tc>
        <w:tc>
          <w:tcPr>
            <w:tcW w:w="3685" w:type="dxa"/>
            <w:shd w:val="clear" w:color="auto" w:fill="BFBFBF" w:themeFill="background1" w:themeFillShade="BF"/>
          </w:tcPr>
          <w:p w14:paraId="71D4BC89" w14:textId="77777777" w:rsidR="00992EFF" w:rsidRPr="00992EFF" w:rsidRDefault="00992EFF" w:rsidP="00F6208B">
            <w:pPr>
              <w:rPr>
                <w:rFonts w:cs="Arial"/>
              </w:rPr>
            </w:pPr>
            <w:r w:rsidRPr="00992EFF">
              <w:rPr>
                <w:rFonts w:cs="Arial"/>
              </w:rPr>
              <w:t>Dokazilo</w:t>
            </w:r>
          </w:p>
        </w:tc>
      </w:tr>
      <w:tr w:rsidR="00992EFF" w:rsidRPr="00992EFF" w14:paraId="066826A8" w14:textId="77777777" w:rsidTr="000006BC">
        <w:tc>
          <w:tcPr>
            <w:tcW w:w="5382" w:type="dxa"/>
          </w:tcPr>
          <w:p w14:paraId="2007AE31" w14:textId="25E4CF07" w:rsidR="00992EFF" w:rsidRPr="00992EFF" w:rsidRDefault="00992EFF" w:rsidP="00F6208B">
            <w:pPr>
              <w:rPr>
                <w:rFonts w:cs="Arial"/>
              </w:rPr>
            </w:pPr>
            <w:r w:rsidRPr="00992EFF">
              <w:rPr>
                <w:rFonts w:cs="Arial"/>
              </w:rPr>
              <w:t>Naročnik bo iz postopka javnega naročanja izključil gospodarski subjekt</w:t>
            </w:r>
            <w:r w:rsidR="007662F5">
              <w:rPr>
                <w:rFonts w:cs="Arial"/>
              </w:rPr>
              <w:t>,</w:t>
            </w:r>
            <w:r w:rsidRPr="00992EFF">
              <w:rPr>
                <w:rFonts w:cs="Arial"/>
              </w:rPr>
              <w:t xml:space="preserve"> če nasprotja interesov iz 3. odstavka 91. člena ZJN-3 v postopku oddaje javnega naročila ni mogoče učinkovito odpraviti z drugimi, blažjimi ukrepi.</w:t>
            </w:r>
          </w:p>
          <w:p w14:paraId="61B26384" w14:textId="77777777" w:rsidR="00992EFF" w:rsidRPr="00992EFF" w:rsidRDefault="00992EFF" w:rsidP="00F6208B">
            <w:pPr>
              <w:rPr>
                <w:rFonts w:cs="Arial"/>
              </w:rPr>
            </w:pPr>
          </w:p>
        </w:tc>
        <w:tc>
          <w:tcPr>
            <w:tcW w:w="3685" w:type="dxa"/>
          </w:tcPr>
          <w:p w14:paraId="13A0B75E" w14:textId="77777777" w:rsidR="00992EFF" w:rsidRPr="00992EFF" w:rsidRDefault="00992EFF" w:rsidP="00F6208B">
            <w:pPr>
              <w:rPr>
                <w:rFonts w:cs="Arial"/>
              </w:rPr>
            </w:pPr>
            <w:r w:rsidRPr="00992EFF">
              <w:rPr>
                <w:rFonts w:cs="Arial"/>
              </w:rPr>
              <w:t>Izjava gospodarskega subjekta</w:t>
            </w:r>
            <w:r w:rsidRPr="00992EFF">
              <w:rPr>
                <w:rFonts w:eastAsia="Calibri" w:cs="Arial"/>
              </w:rPr>
              <w:t xml:space="preserve">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17A740A8" w14:textId="77777777" w:rsidR="00992EFF" w:rsidRPr="00992EFF" w:rsidRDefault="00992EFF" w:rsidP="00F6208B">
            <w:pPr>
              <w:rPr>
                <w:rFonts w:cs="Arial"/>
              </w:rPr>
            </w:pPr>
          </w:p>
        </w:tc>
      </w:tr>
      <w:tr w:rsidR="00992EFF" w:rsidRPr="00992EFF" w14:paraId="41331EC4" w14:textId="77777777" w:rsidTr="000006BC">
        <w:tc>
          <w:tcPr>
            <w:tcW w:w="5382" w:type="dxa"/>
            <w:shd w:val="clear" w:color="auto" w:fill="BFBFBF" w:themeFill="background1" w:themeFillShade="BF"/>
          </w:tcPr>
          <w:p w14:paraId="649FA24B"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t>Pogoj: zmožnost preprečevanja izkrivljanja konkurence</w:t>
            </w:r>
          </w:p>
        </w:tc>
        <w:tc>
          <w:tcPr>
            <w:tcW w:w="3685" w:type="dxa"/>
            <w:shd w:val="clear" w:color="auto" w:fill="BFBFBF" w:themeFill="background1" w:themeFillShade="BF"/>
          </w:tcPr>
          <w:p w14:paraId="5B21F7FA" w14:textId="77777777" w:rsidR="00992EFF" w:rsidRPr="00992EFF" w:rsidRDefault="00992EFF" w:rsidP="00F6208B">
            <w:pPr>
              <w:rPr>
                <w:rFonts w:cs="Arial"/>
              </w:rPr>
            </w:pPr>
            <w:r w:rsidRPr="00992EFF">
              <w:rPr>
                <w:rFonts w:cs="Arial"/>
              </w:rPr>
              <w:t>Dokazilo</w:t>
            </w:r>
          </w:p>
        </w:tc>
      </w:tr>
      <w:tr w:rsidR="00992EFF" w:rsidRPr="00992EFF" w14:paraId="29E8819B" w14:textId="77777777" w:rsidTr="000006BC">
        <w:tc>
          <w:tcPr>
            <w:tcW w:w="5382" w:type="dxa"/>
          </w:tcPr>
          <w:p w14:paraId="61302316" w14:textId="55E70167" w:rsidR="00992EFF" w:rsidRPr="00992EFF" w:rsidRDefault="00992EFF" w:rsidP="00F6208B">
            <w:pPr>
              <w:rPr>
                <w:rFonts w:cs="Arial"/>
              </w:rPr>
            </w:pPr>
            <w:r w:rsidRPr="00992EFF">
              <w:rPr>
                <w:rFonts w:cs="Arial"/>
              </w:rPr>
              <w:t>Naročnik bo iz postopka javnega naročanja izključil gospodarski subjekt</w:t>
            </w:r>
            <w:r w:rsidR="007662F5">
              <w:rPr>
                <w:rFonts w:cs="Arial"/>
              </w:rPr>
              <w:t>,</w:t>
            </w:r>
            <w:r w:rsidRPr="00992EFF">
              <w:rPr>
                <w:rFonts w:cs="Arial"/>
              </w:rPr>
              <w:t xml:space="preserve"> če izkrivljanja konkurence zaradi predhodnega sodelovanja gospodarskih subjektov pri pripravi postopka javnega naročanja v skladu s 65. členom ZJN-3 ni mogoče učinkovito odpraviti z drugimi, blažjimi ukrepi.</w:t>
            </w:r>
          </w:p>
          <w:p w14:paraId="0EBEF3B0" w14:textId="77777777" w:rsidR="00992EFF" w:rsidRPr="00992EFF" w:rsidRDefault="00992EFF" w:rsidP="00F6208B">
            <w:pPr>
              <w:rPr>
                <w:rFonts w:cs="Arial"/>
              </w:rPr>
            </w:pPr>
          </w:p>
        </w:tc>
        <w:tc>
          <w:tcPr>
            <w:tcW w:w="3685" w:type="dxa"/>
          </w:tcPr>
          <w:p w14:paraId="4E97619B" w14:textId="77777777" w:rsidR="00992EFF" w:rsidRPr="00992EFF" w:rsidRDefault="00992EFF" w:rsidP="00F6208B">
            <w:pPr>
              <w:rPr>
                <w:rFonts w:cs="Arial"/>
              </w:rPr>
            </w:pPr>
            <w:r w:rsidRPr="00992EFF">
              <w:rPr>
                <w:rFonts w:cs="Arial"/>
              </w:rPr>
              <w:t>Izjava gospodarskega subjekta</w:t>
            </w:r>
            <w:r w:rsidRPr="00992EFF">
              <w:rPr>
                <w:rFonts w:eastAsia="Calibri" w:cs="Arial"/>
              </w:rPr>
              <w:t xml:space="preserve">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208859C4" w14:textId="77777777" w:rsidR="00992EFF" w:rsidRPr="00992EFF" w:rsidRDefault="00992EFF" w:rsidP="00F6208B">
            <w:pPr>
              <w:rPr>
                <w:rFonts w:cs="Arial"/>
              </w:rPr>
            </w:pPr>
          </w:p>
        </w:tc>
      </w:tr>
      <w:tr w:rsidR="00992EFF" w:rsidRPr="00992EFF" w14:paraId="4A459828" w14:textId="77777777" w:rsidTr="000006BC">
        <w:tc>
          <w:tcPr>
            <w:tcW w:w="5382" w:type="dxa"/>
            <w:shd w:val="clear" w:color="auto" w:fill="BFBFBF" w:themeFill="background1" w:themeFillShade="BF"/>
          </w:tcPr>
          <w:p w14:paraId="57C0E323"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t xml:space="preserve">Pogoj: neobstoj kršitev prejšnjih pogodbenih razmerij in </w:t>
            </w:r>
            <w:proofErr w:type="spellStart"/>
            <w:r w:rsidRPr="00992EFF">
              <w:rPr>
                <w:rFonts w:cs="Arial"/>
                <w:bCs/>
                <w:szCs w:val="26"/>
                <w:lang w:val="x-none"/>
              </w:rPr>
              <w:t>neuveljavitev</w:t>
            </w:r>
            <w:proofErr w:type="spellEnd"/>
            <w:r w:rsidRPr="00992EFF">
              <w:rPr>
                <w:rFonts w:cs="Arial"/>
                <w:bCs/>
                <w:szCs w:val="26"/>
                <w:lang w:val="x-none"/>
              </w:rPr>
              <w:t xml:space="preserve"> pogodbenih in zakonskih sankcij zaradi kršitev pogodbenih razmerij</w:t>
            </w:r>
          </w:p>
        </w:tc>
        <w:tc>
          <w:tcPr>
            <w:tcW w:w="3685" w:type="dxa"/>
            <w:shd w:val="clear" w:color="auto" w:fill="BFBFBF" w:themeFill="background1" w:themeFillShade="BF"/>
          </w:tcPr>
          <w:p w14:paraId="1DD688AA" w14:textId="77777777" w:rsidR="00992EFF" w:rsidRPr="00992EFF" w:rsidRDefault="00992EFF" w:rsidP="00F6208B">
            <w:pPr>
              <w:rPr>
                <w:rFonts w:cs="Arial"/>
              </w:rPr>
            </w:pPr>
            <w:r w:rsidRPr="00992EFF">
              <w:rPr>
                <w:rFonts w:cs="Arial"/>
              </w:rPr>
              <w:t>Dokazilo</w:t>
            </w:r>
          </w:p>
        </w:tc>
      </w:tr>
      <w:tr w:rsidR="00992EFF" w:rsidRPr="00992EFF" w14:paraId="6BBB5F0D" w14:textId="77777777" w:rsidTr="000006BC">
        <w:tc>
          <w:tcPr>
            <w:tcW w:w="5382" w:type="dxa"/>
          </w:tcPr>
          <w:p w14:paraId="6AEB0B6C" w14:textId="3DBACABF" w:rsidR="00992EFF" w:rsidRPr="00992EFF" w:rsidRDefault="00992EFF" w:rsidP="00F6208B">
            <w:pPr>
              <w:rPr>
                <w:rFonts w:cs="Arial"/>
              </w:rPr>
            </w:pPr>
            <w:r w:rsidRPr="00992EFF">
              <w:rPr>
                <w:rFonts w:cs="Arial"/>
              </w:rPr>
              <w:t>Naročnik bo iz postopka javnega naročanja izključil gospodarski subjekt</w:t>
            </w:r>
            <w:r w:rsidR="00E60169">
              <w:rPr>
                <w:rFonts w:cs="Arial"/>
              </w:rPr>
              <w:t>,</w:t>
            </w:r>
            <w:r w:rsidRPr="00992EFF">
              <w:rPr>
                <w:rFonts w:cs="Arial"/>
              </w:rPr>
              <w:t xml:space="preserve"> če so se pri gospodarskem subjektu pri prejšnji pogodbi o izvedbi javnega naročila ali prejšnji koncesijski pogodbi, sklenjeni z naročnikom, pokazale precejšnje ali stalne pomanjkljivosti pri izpolnjevanju ključne obveznosti, </w:t>
            </w:r>
            <w:r w:rsidRPr="00992EFF">
              <w:rPr>
                <w:rFonts w:cs="Arial"/>
              </w:rPr>
              <w:lastRenderedPageBreak/>
              <w:t>zaradi česar je naročnik predčasno odstopil od prejšnjega naročila oziroma pogodbe ali uveljavljal odškodnino ali so bile izvedene druge primerljive sankcije.</w:t>
            </w:r>
          </w:p>
          <w:p w14:paraId="562226B8" w14:textId="77777777" w:rsidR="00992EFF" w:rsidRPr="00992EFF" w:rsidRDefault="00992EFF" w:rsidP="00F6208B">
            <w:pPr>
              <w:rPr>
                <w:rFonts w:cs="Arial"/>
              </w:rPr>
            </w:pPr>
          </w:p>
        </w:tc>
        <w:tc>
          <w:tcPr>
            <w:tcW w:w="3685" w:type="dxa"/>
          </w:tcPr>
          <w:p w14:paraId="77343DAD" w14:textId="77777777" w:rsidR="00992EFF" w:rsidRPr="00992EFF" w:rsidRDefault="00992EFF" w:rsidP="00F6208B">
            <w:pPr>
              <w:rPr>
                <w:rFonts w:cs="Arial"/>
              </w:rPr>
            </w:pPr>
            <w:r w:rsidRPr="00992EFF">
              <w:rPr>
                <w:rFonts w:cs="Arial"/>
              </w:rPr>
              <w:lastRenderedPageBreak/>
              <w:t>Izjava gospodarskega subjekta</w:t>
            </w:r>
            <w:r w:rsidRPr="00992EFF">
              <w:rPr>
                <w:rFonts w:eastAsia="Calibri" w:cs="Arial"/>
              </w:rPr>
              <w:t xml:space="preserve">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2A2F1813" w14:textId="77777777" w:rsidR="00992EFF" w:rsidRPr="00992EFF" w:rsidRDefault="00992EFF" w:rsidP="00F6208B">
            <w:pPr>
              <w:rPr>
                <w:rFonts w:cs="Arial"/>
              </w:rPr>
            </w:pPr>
          </w:p>
        </w:tc>
      </w:tr>
      <w:tr w:rsidR="00992EFF" w:rsidRPr="00992EFF" w14:paraId="3C59A16C" w14:textId="77777777" w:rsidTr="000006BC">
        <w:tc>
          <w:tcPr>
            <w:tcW w:w="5382" w:type="dxa"/>
            <w:shd w:val="clear" w:color="auto" w:fill="BFBFBF" w:themeFill="background1" w:themeFillShade="BF"/>
          </w:tcPr>
          <w:p w14:paraId="0E3A60E0"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lastRenderedPageBreak/>
              <w:t xml:space="preserve">Pogoj: odsotnost krivde za dajanje resnih zavajajočih razlag oziroma informacij ter za </w:t>
            </w:r>
            <w:proofErr w:type="spellStart"/>
            <w:r w:rsidRPr="00992EFF">
              <w:rPr>
                <w:rFonts w:cs="Arial"/>
                <w:bCs/>
                <w:szCs w:val="26"/>
                <w:lang w:val="x-none"/>
              </w:rPr>
              <w:t>nerazkritje</w:t>
            </w:r>
            <w:proofErr w:type="spellEnd"/>
            <w:r w:rsidRPr="00992EFF">
              <w:rPr>
                <w:rFonts w:cs="Arial"/>
                <w:bCs/>
                <w:szCs w:val="26"/>
                <w:lang w:val="x-none"/>
              </w:rPr>
              <w:t xml:space="preserve"> potrebnih dokazil oziroma informacij</w:t>
            </w:r>
          </w:p>
        </w:tc>
        <w:tc>
          <w:tcPr>
            <w:tcW w:w="3685" w:type="dxa"/>
            <w:shd w:val="clear" w:color="auto" w:fill="BFBFBF" w:themeFill="background1" w:themeFillShade="BF"/>
          </w:tcPr>
          <w:p w14:paraId="70A31B42" w14:textId="77777777" w:rsidR="00992EFF" w:rsidRPr="00992EFF" w:rsidRDefault="00992EFF" w:rsidP="00F6208B">
            <w:pPr>
              <w:rPr>
                <w:rFonts w:cs="Arial"/>
              </w:rPr>
            </w:pPr>
            <w:r w:rsidRPr="00992EFF">
              <w:rPr>
                <w:rFonts w:cs="Arial"/>
              </w:rPr>
              <w:t>Dokazilo</w:t>
            </w:r>
          </w:p>
        </w:tc>
      </w:tr>
      <w:tr w:rsidR="00992EFF" w:rsidRPr="00992EFF" w14:paraId="19D93C60" w14:textId="77777777" w:rsidTr="000006BC">
        <w:tc>
          <w:tcPr>
            <w:tcW w:w="5382" w:type="dxa"/>
          </w:tcPr>
          <w:p w14:paraId="55927C2F" w14:textId="4200D143" w:rsidR="00992EFF" w:rsidRPr="00992EFF" w:rsidRDefault="00992EFF" w:rsidP="00F6208B">
            <w:pPr>
              <w:rPr>
                <w:rFonts w:cs="Arial"/>
              </w:rPr>
            </w:pPr>
            <w:r w:rsidRPr="00992EFF">
              <w:rPr>
                <w:rFonts w:cs="Arial"/>
              </w:rPr>
              <w:t>Naročnik bo iz postopka javnega naročanja izključil gospodarski subjekt</w:t>
            </w:r>
            <w:r w:rsidR="00E60169">
              <w:rPr>
                <w:rFonts w:cs="Arial"/>
              </w:rPr>
              <w:t>,</w:t>
            </w:r>
            <w:r w:rsidRPr="00992EFF">
              <w:rPr>
                <w:rFonts w:cs="Arial"/>
              </w:rPr>
              <w:t xml:space="preserve">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6FB2E9A5" w14:textId="77777777" w:rsidR="00992EFF" w:rsidRPr="00992EFF" w:rsidRDefault="00992EFF" w:rsidP="00F6208B">
            <w:pPr>
              <w:rPr>
                <w:rFonts w:cs="Arial"/>
              </w:rPr>
            </w:pPr>
          </w:p>
        </w:tc>
        <w:tc>
          <w:tcPr>
            <w:tcW w:w="3685" w:type="dxa"/>
          </w:tcPr>
          <w:p w14:paraId="3DBA3F3A" w14:textId="77777777" w:rsidR="00992EFF" w:rsidRPr="00992EFF" w:rsidRDefault="00992EFF" w:rsidP="00F6208B">
            <w:pPr>
              <w:rPr>
                <w:rFonts w:cs="Arial"/>
              </w:rPr>
            </w:pPr>
            <w:r w:rsidRPr="00992EFF">
              <w:rPr>
                <w:rFonts w:cs="Arial"/>
              </w:rPr>
              <w:t xml:space="preserve">Izjava gospodarskega subjekta </w:t>
            </w:r>
            <w:r w:rsidRPr="00992EFF">
              <w:rPr>
                <w:rFonts w:eastAsia="Calibri" w:cs="Arial"/>
              </w:rPr>
              <w:t xml:space="preserve">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2D185748" w14:textId="77777777" w:rsidR="00992EFF" w:rsidRPr="00992EFF" w:rsidRDefault="00992EFF" w:rsidP="00F6208B">
            <w:pPr>
              <w:rPr>
                <w:rFonts w:cs="Arial"/>
              </w:rPr>
            </w:pPr>
          </w:p>
        </w:tc>
      </w:tr>
      <w:tr w:rsidR="00992EFF" w:rsidRPr="00992EFF" w14:paraId="7D60B77B" w14:textId="77777777" w:rsidTr="000006BC">
        <w:tc>
          <w:tcPr>
            <w:tcW w:w="5382" w:type="dxa"/>
            <w:shd w:val="clear" w:color="auto" w:fill="BFBFBF" w:themeFill="background1" w:themeFillShade="BF"/>
          </w:tcPr>
          <w:p w14:paraId="3DEDF2D6" w14:textId="77777777" w:rsidR="00992EFF" w:rsidRPr="00992EFF" w:rsidRDefault="00992EFF" w:rsidP="00F6208B">
            <w:pPr>
              <w:keepNext/>
              <w:numPr>
                <w:ilvl w:val="0"/>
                <w:numId w:val="20"/>
              </w:numPr>
              <w:contextualSpacing/>
              <w:rPr>
                <w:rFonts w:cs="Arial"/>
                <w:bCs/>
                <w:szCs w:val="26"/>
                <w:lang w:val="x-none"/>
              </w:rPr>
            </w:pPr>
            <w:r w:rsidRPr="00992EFF">
              <w:rPr>
                <w:rFonts w:cs="Arial"/>
                <w:bCs/>
                <w:szCs w:val="26"/>
                <w:lang w:val="x-none"/>
              </w:rPr>
              <w:t>Pogoj: neobstoj določenih drugih korupcijskih oziroma doloznih ravnanj v postopku javnega naročanja</w:t>
            </w:r>
          </w:p>
        </w:tc>
        <w:tc>
          <w:tcPr>
            <w:tcW w:w="3685" w:type="dxa"/>
            <w:shd w:val="clear" w:color="auto" w:fill="BFBFBF" w:themeFill="background1" w:themeFillShade="BF"/>
          </w:tcPr>
          <w:p w14:paraId="6C89CBEA" w14:textId="77777777" w:rsidR="00992EFF" w:rsidRPr="00992EFF" w:rsidRDefault="00992EFF" w:rsidP="00F6208B">
            <w:pPr>
              <w:rPr>
                <w:rFonts w:cs="Arial"/>
              </w:rPr>
            </w:pPr>
            <w:r w:rsidRPr="00992EFF">
              <w:rPr>
                <w:rFonts w:cs="Arial"/>
              </w:rPr>
              <w:t>Dokazilo</w:t>
            </w:r>
          </w:p>
        </w:tc>
      </w:tr>
      <w:tr w:rsidR="00992EFF" w:rsidRPr="00992EFF" w14:paraId="7D258871" w14:textId="77777777" w:rsidTr="000006BC">
        <w:tc>
          <w:tcPr>
            <w:tcW w:w="5382" w:type="dxa"/>
          </w:tcPr>
          <w:p w14:paraId="026BE40C" w14:textId="235542AD" w:rsidR="00992EFF" w:rsidRPr="00992EFF" w:rsidRDefault="00992EFF" w:rsidP="00F6208B">
            <w:pPr>
              <w:rPr>
                <w:rFonts w:cs="Arial"/>
              </w:rPr>
            </w:pPr>
            <w:r w:rsidRPr="00992EFF">
              <w:rPr>
                <w:rFonts w:cs="Arial"/>
              </w:rPr>
              <w:t>Naročnik bo iz postopka javnega naročanja izključil gospodarski subjekt</w:t>
            </w:r>
            <w:r w:rsidR="00E60169">
              <w:rPr>
                <w:rFonts w:cs="Arial"/>
              </w:rPr>
              <w:t>,</w:t>
            </w:r>
            <w:r w:rsidRPr="00992EFF">
              <w:rPr>
                <w:rFonts w:cs="Arial"/>
              </w:rPr>
              <w:t xml:space="preserve"> če je gospodarski subjekt poskusil neupravičeno vplivati na odločanje naročnika ali pridobiti zaupne informacije, zaradi katerih bi lahko imel neupravičeno prednost v postopku javnega naročanja, a</w:t>
            </w:r>
            <w:r w:rsidR="00EE20B3">
              <w:rPr>
                <w:rFonts w:cs="Arial"/>
              </w:rPr>
              <w:t>li iz malomarnosti predložil</w:t>
            </w:r>
            <w:r w:rsidRPr="00992EFF">
              <w:rPr>
                <w:rFonts w:cs="Arial"/>
              </w:rPr>
              <w:t xml:space="preserve"> zavajajoče informacije, ki bi lahko pomembno vplivale na odločitev o izključitvi, izboru ali oddaji javnega naročila.</w:t>
            </w:r>
          </w:p>
          <w:p w14:paraId="0018454E" w14:textId="77777777" w:rsidR="00992EFF" w:rsidRPr="00992EFF" w:rsidRDefault="00992EFF" w:rsidP="00F6208B">
            <w:pPr>
              <w:rPr>
                <w:rFonts w:cs="Arial"/>
              </w:rPr>
            </w:pPr>
          </w:p>
        </w:tc>
        <w:tc>
          <w:tcPr>
            <w:tcW w:w="3685" w:type="dxa"/>
          </w:tcPr>
          <w:p w14:paraId="3E276382" w14:textId="77777777" w:rsidR="00992EFF" w:rsidRPr="00992EFF" w:rsidRDefault="00992EFF" w:rsidP="00F6208B">
            <w:pPr>
              <w:rPr>
                <w:rFonts w:cs="Arial"/>
              </w:rPr>
            </w:pPr>
            <w:r w:rsidRPr="00992EFF">
              <w:rPr>
                <w:rFonts w:cs="Arial"/>
              </w:rPr>
              <w:t>Izjava gospodarskega subjekta</w:t>
            </w:r>
            <w:r w:rsidRPr="00992EFF">
              <w:rPr>
                <w:rFonts w:eastAsia="Calibri" w:cs="Arial"/>
              </w:rPr>
              <w:t xml:space="preserve"> v </w:t>
            </w:r>
            <w:proofErr w:type="spellStart"/>
            <w:r w:rsidRPr="00992EFF">
              <w:rPr>
                <w:rFonts w:eastAsia="Calibri" w:cs="Arial"/>
                <w:b/>
              </w:rPr>
              <w:t>obr</w:t>
            </w:r>
            <w:proofErr w:type="spellEnd"/>
            <w:r w:rsidRPr="00992EFF">
              <w:rPr>
                <w:rFonts w:eastAsia="Calibri" w:cs="Arial"/>
                <w:b/>
              </w:rPr>
              <w:t>. – Krovna izjava gospodarskega subjekta</w:t>
            </w:r>
            <w:r w:rsidRPr="00992EFF">
              <w:rPr>
                <w:rFonts w:cs="Arial"/>
              </w:rPr>
              <w:t>, da v zvezi z njim ne obstaja noben izmed navedenih položajev.</w:t>
            </w:r>
          </w:p>
          <w:p w14:paraId="0821361C" w14:textId="77777777" w:rsidR="00992EFF" w:rsidRPr="00992EFF" w:rsidRDefault="00992EFF" w:rsidP="00F6208B">
            <w:pPr>
              <w:rPr>
                <w:rFonts w:cs="Arial"/>
              </w:rPr>
            </w:pPr>
          </w:p>
        </w:tc>
      </w:tr>
    </w:tbl>
    <w:p w14:paraId="23F040B4" w14:textId="77777777" w:rsidR="00992EFF" w:rsidRDefault="00992EFF" w:rsidP="00F6208B">
      <w:pPr>
        <w:rPr>
          <w:rFonts w:cs="Arial"/>
        </w:rPr>
      </w:pPr>
    </w:p>
    <w:p w14:paraId="52EEF15C" w14:textId="77777777" w:rsidR="005B29D2" w:rsidRPr="00736396" w:rsidRDefault="005B29D2" w:rsidP="00F6208B">
      <w:pPr>
        <w:pStyle w:val="javnanaroilapodnaslov"/>
        <w:framePr w:wrap="auto" w:vAnchor="margin" w:yAlign="inline"/>
        <w:numPr>
          <w:ilvl w:val="1"/>
          <w:numId w:val="19"/>
        </w:numPr>
        <w:spacing w:before="0" w:after="0"/>
      </w:pPr>
      <w:bookmarkStart w:id="40" w:name="_Toc489602082"/>
      <w:r>
        <w:t>Ekonomski in finančni položaj</w:t>
      </w:r>
      <w:bookmarkEnd w:id="40"/>
    </w:p>
    <w:p w14:paraId="33AE4A90" w14:textId="77777777" w:rsidR="003D37C2" w:rsidRDefault="003D37C2" w:rsidP="00F6208B">
      <w:pPr>
        <w:jc w:val="both"/>
        <w:rPr>
          <w:rFonts w:cs="Arial"/>
        </w:rPr>
      </w:pPr>
    </w:p>
    <w:bookmarkEnd w:id="38"/>
    <w:bookmarkEnd w:id="39"/>
    <w:p w14:paraId="406F3E9E" w14:textId="77777777" w:rsidR="000F58D5" w:rsidRPr="000F58D5" w:rsidRDefault="000F58D5" w:rsidP="00F6208B">
      <w:pPr>
        <w:jc w:val="both"/>
        <w:rPr>
          <w:rFonts w:cs="Arial"/>
        </w:rPr>
      </w:pPr>
      <w:r w:rsidRPr="000F58D5">
        <w:rPr>
          <w:rFonts w:cs="Arial"/>
        </w:rPr>
        <w:t xml:space="preserve">Naročnik zahteva, da imajo gospodarski subjekti potrebne ekonomske in finančne zmogljivosti za izvedbo javnega naročila. </w:t>
      </w:r>
    </w:p>
    <w:p w14:paraId="06C2181B" w14:textId="77777777" w:rsidR="000F58D5" w:rsidRPr="000F58D5" w:rsidRDefault="000F58D5" w:rsidP="00F6208B">
      <w:pPr>
        <w:jc w:val="both"/>
        <w:rPr>
          <w:rFonts w:cs="Arial"/>
        </w:rPr>
      </w:pPr>
    </w:p>
    <w:p w14:paraId="5F237C14" w14:textId="77777777" w:rsidR="000F58D5" w:rsidRPr="000F58D5" w:rsidRDefault="000F58D5" w:rsidP="00F6208B">
      <w:pPr>
        <w:jc w:val="both"/>
        <w:rPr>
          <w:rFonts w:cs="Arial"/>
        </w:rPr>
      </w:pPr>
      <w:r w:rsidRPr="000F58D5">
        <w:rPr>
          <w:rFonts w:cs="Arial"/>
        </w:rPr>
        <w:t>Vsak samostojni ponudnik in vsak partner skupne ponudbe (ter podizvajalec v primeru 3. odstavka 81. člena ZJN-3), ki naročniku solidarno odgovarja za pravilno in pravočasno izvedbo predmetnega javnega naročila, mora vsak posebej izpolnjevati pogoje glede ekonomskega in finančnega položaja.</w:t>
      </w:r>
    </w:p>
    <w:p w14:paraId="6F5BF4E9" w14:textId="77777777" w:rsidR="000F58D5" w:rsidRPr="000F58D5" w:rsidRDefault="000F58D5" w:rsidP="00F6208B">
      <w:pPr>
        <w:rPr>
          <w:rFonts w:cs="Arial"/>
        </w:rPr>
      </w:pPr>
    </w:p>
    <w:tbl>
      <w:tblPr>
        <w:tblStyle w:val="Tabelamrea5"/>
        <w:tblW w:w="9067" w:type="dxa"/>
        <w:tblLook w:val="04A0" w:firstRow="1" w:lastRow="0" w:firstColumn="1" w:lastColumn="0" w:noHBand="0" w:noVBand="1"/>
      </w:tblPr>
      <w:tblGrid>
        <w:gridCol w:w="5382"/>
        <w:gridCol w:w="3685"/>
      </w:tblGrid>
      <w:tr w:rsidR="000F58D5" w:rsidRPr="000F58D5" w14:paraId="1F1FC7C9" w14:textId="77777777" w:rsidTr="000006BC">
        <w:tc>
          <w:tcPr>
            <w:tcW w:w="5382" w:type="dxa"/>
            <w:shd w:val="clear" w:color="auto" w:fill="BFBFBF" w:themeFill="background1" w:themeFillShade="BF"/>
          </w:tcPr>
          <w:p w14:paraId="35CF9332" w14:textId="77777777" w:rsidR="000F58D5" w:rsidRPr="000F58D5" w:rsidRDefault="000F58D5" w:rsidP="00F6208B">
            <w:pPr>
              <w:keepNext/>
              <w:numPr>
                <w:ilvl w:val="0"/>
                <w:numId w:val="10"/>
              </w:numPr>
              <w:contextualSpacing/>
              <w:rPr>
                <w:rFonts w:cs="Arial"/>
                <w:bCs/>
                <w:szCs w:val="26"/>
                <w:lang w:val="x-none"/>
              </w:rPr>
            </w:pPr>
            <w:r w:rsidRPr="000F58D5">
              <w:rPr>
                <w:rFonts w:cs="Arial"/>
                <w:bCs/>
                <w:szCs w:val="26"/>
                <w:lang w:val="x-none"/>
              </w:rPr>
              <w:t xml:space="preserve">Pogoj: </w:t>
            </w:r>
            <w:proofErr w:type="spellStart"/>
            <w:r w:rsidRPr="000F58D5">
              <w:rPr>
                <w:rFonts w:cs="Arial"/>
                <w:bCs/>
                <w:szCs w:val="26"/>
                <w:lang w:val="x-none"/>
              </w:rPr>
              <w:t>neblokada</w:t>
            </w:r>
            <w:proofErr w:type="spellEnd"/>
            <w:r w:rsidRPr="000F58D5">
              <w:rPr>
                <w:rFonts w:cs="Arial"/>
                <w:bCs/>
                <w:szCs w:val="26"/>
                <w:lang w:val="x-none"/>
              </w:rPr>
              <w:t xml:space="preserve"> transakcijskih računov</w:t>
            </w:r>
          </w:p>
        </w:tc>
        <w:tc>
          <w:tcPr>
            <w:tcW w:w="3685" w:type="dxa"/>
            <w:shd w:val="clear" w:color="auto" w:fill="BFBFBF" w:themeFill="background1" w:themeFillShade="BF"/>
          </w:tcPr>
          <w:p w14:paraId="774EA513" w14:textId="77777777" w:rsidR="000F58D5" w:rsidRPr="000F58D5" w:rsidRDefault="000F58D5" w:rsidP="00F6208B">
            <w:pPr>
              <w:rPr>
                <w:rFonts w:cs="Arial"/>
              </w:rPr>
            </w:pPr>
            <w:r w:rsidRPr="000F58D5">
              <w:rPr>
                <w:rFonts w:cs="Arial"/>
              </w:rPr>
              <w:t>Dokazilo</w:t>
            </w:r>
          </w:p>
        </w:tc>
      </w:tr>
      <w:tr w:rsidR="000F58D5" w:rsidRPr="000F58D5" w14:paraId="68B89369" w14:textId="77777777" w:rsidTr="000006BC">
        <w:tc>
          <w:tcPr>
            <w:tcW w:w="5382" w:type="dxa"/>
          </w:tcPr>
          <w:p w14:paraId="2140237E" w14:textId="790125BE" w:rsidR="000F58D5" w:rsidRPr="005945BA" w:rsidRDefault="000F58D5" w:rsidP="00F6208B">
            <w:pPr>
              <w:rPr>
                <w:rFonts w:cs="Arial"/>
              </w:rPr>
            </w:pPr>
            <w:r w:rsidRPr="000F58D5">
              <w:rPr>
                <w:rFonts w:cs="Arial"/>
              </w:rPr>
              <w:t xml:space="preserve">Naročnik bo iz postopka </w:t>
            </w:r>
            <w:r w:rsidRPr="00803F19">
              <w:rPr>
                <w:rFonts w:cs="Arial"/>
              </w:rPr>
              <w:t xml:space="preserve">javnega naročanja izključil gospodarski subjekt, ki je imel v obdobju od </w:t>
            </w:r>
            <w:r w:rsidR="00803F19" w:rsidRPr="00803F19">
              <w:rPr>
                <w:rFonts w:cs="Arial"/>
              </w:rPr>
              <w:t>1. 3.  2017 – 31. 7</w:t>
            </w:r>
            <w:r w:rsidRPr="00803F19">
              <w:rPr>
                <w:rFonts w:cs="Arial"/>
              </w:rPr>
              <w:t>.</w:t>
            </w:r>
            <w:r w:rsidR="00803F19" w:rsidRPr="00803F19">
              <w:rPr>
                <w:rFonts w:cs="Arial"/>
              </w:rPr>
              <w:t xml:space="preserve"> </w:t>
            </w:r>
            <w:r w:rsidRPr="00803F19">
              <w:rPr>
                <w:rFonts w:cs="Arial"/>
              </w:rPr>
              <w:t>2017 blokiran transakcijski račun.</w:t>
            </w:r>
            <w:r w:rsidRPr="005945BA">
              <w:rPr>
                <w:rFonts w:cs="Arial"/>
              </w:rPr>
              <w:t xml:space="preserve"> </w:t>
            </w:r>
          </w:p>
          <w:p w14:paraId="349E5877" w14:textId="77777777" w:rsidR="000F58D5" w:rsidRPr="005945BA" w:rsidRDefault="000F58D5" w:rsidP="00F6208B">
            <w:pPr>
              <w:rPr>
                <w:rFonts w:cs="Arial"/>
              </w:rPr>
            </w:pPr>
          </w:p>
          <w:p w14:paraId="39B48FD8" w14:textId="77777777" w:rsidR="000F58D5" w:rsidRPr="000F58D5" w:rsidRDefault="000F58D5" w:rsidP="00F6208B">
            <w:pPr>
              <w:rPr>
                <w:rFonts w:cs="Arial"/>
              </w:rPr>
            </w:pPr>
            <w:r w:rsidRPr="005945BA">
              <w:rPr>
                <w:rFonts w:cs="Arial"/>
              </w:rPr>
              <w:t xml:space="preserve">Če ima ponudnik več transakcijskih računov, se zahteva o </w:t>
            </w:r>
            <w:proofErr w:type="spellStart"/>
            <w:r w:rsidRPr="005945BA">
              <w:rPr>
                <w:rFonts w:cs="Arial"/>
              </w:rPr>
              <w:t>neblokadi</w:t>
            </w:r>
            <w:proofErr w:type="spellEnd"/>
            <w:r w:rsidRPr="005945BA">
              <w:rPr>
                <w:rFonts w:cs="Arial"/>
              </w:rPr>
              <w:t xml:space="preserve"> v navedenem obdobju nanaša na vse transakcijske račune.</w:t>
            </w:r>
            <w:r w:rsidRPr="000F58D5">
              <w:rPr>
                <w:rFonts w:cs="Arial"/>
              </w:rPr>
              <w:t xml:space="preserve">  </w:t>
            </w:r>
          </w:p>
          <w:p w14:paraId="5EFF174D" w14:textId="77777777" w:rsidR="000F58D5" w:rsidRPr="000F58D5" w:rsidRDefault="000F58D5" w:rsidP="00F6208B">
            <w:pPr>
              <w:rPr>
                <w:rFonts w:cs="Arial"/>
              </w:rPr>
            </w:pPr>
          </w:p>
        </w:tc>
        <w:tc>
          <w:tcPr>
            <w:tcW w:w="3685" w:type="dxa"/>
          </w:tcPr>
          <w:p w14:paraId="7B2DC9E6" w14:textId="77777777" w:rsidR="000F58D5" w:rsidRPr="000F58D5" w:rsidRDefault="000F58D5" w:rsidP="00F6208B">
            <w:pPr>
              <w:rPr>
                <w:rFonts w:cs="Arial"/>
              </w:rPr>
            </w:pPr>
            <w:r w:rsidRPr="000F58D5">
              <w:rPr>
                <w:rFonts w:cs="Arial"/>
              </w:rPr>
              <w:t xml:space="preserve">Gospodarski subjekt mora predložiti </w:t>
            </w:r>
            <w:r w:rsidRPr="000F58D5">
              <w:rPr>
                <w:rFonts w:cs="Arial"/>
                <w:b/>
              </w:rPr>
              <w:t>potrdila vseh poslovnih bank</w:t>
            </w:r>
            <w:r w:rsidRPr="000F58D5">
              <w:rPr>
                <w:rFonts w:cs="Arial"/>
              </w:rPr>
              <w:t xml:space="preserve">, pri katerih ima odprt transakcijski račun o neblokiranih/blokiranih transakcijskih računih v zahtevanem obdobju.  </w:t>
            </w:r>
          </w:p>
          <w:p w14:paraId="26A77019" w14:textId="77777777" w:rsidR="000F58D5" w:rsidRPr="000F58D5" w:rsidRDefault="000F58D5" w:rsidP="00F6208B">
            <w:pPr>
              <w:rPr>
                <w:rFonts w:cs="Arial"/>
              </w:rPr>
            </w:pPr>
          </w:p>
          <w:p w14:paraId="00842629" w14:textId="77777777" w:rsidR="000F58D5" w:rsidRPr="000F58D5" w:rsidRDefault="000F58D5" w:rsidP="00F6208B">
            <w:pPr>
              <w:rPr>
                <w:rFonts w:cs="Arial"/>
              </w:rPr>
            </w:pPr>
          </w:p>
        </w:tc>
      </w:tr>
      <w:tr w:rsidR="000F58D5" w:rsidRPr="00520D23" w14:paraId="775C3C5E" w14:textId="77777777" w:rsidTr="000006BC">
        <w:tc>
          <w:tcPr>
            <w:tcW w:w="5382" w:type="dxa"/>
            <w:shd w:val="clear" w:color="auto" w:fill="BFBFBF" w:themeFill="background1" w:themeFillShade="BF"/>
          </w:tcPr>
          <w:p w14:paraId="0BFC1CE8" w14:textId="77777777" w:rsidR="000F58D5" w:rsidRPr="00520D23" w:rsidRDefault="000F58D5" w:rsidP="00F6208B">
            <w:pPr>
              <w:keepNext/>
              <w:numPr>
                <w:ilvl w:val="0"/>
                <w:numId w:val="10"/>
              </w:numPr>
              <w:contextualSpacing/>
              <w:rPr>
                <w:rFonts w:cs="Arial"/>
                <w:bCs/>
                <w:szCs w:val="26"/>
                <w:lang w:val="x-none"/>
              </w:rPr>
            </w:pPr>
            <w:r w:rsidRPr="00520D23">
              <w:rPr>
                <w:rFonts w:cs="Arial"/>
                <w:bCs/>
                <w:szCs w:val="26"/>
                <w:lang w:val="x-none"/>
              </w:rPr>
              <w:lastRenderedPageBreak/>
              <w:t>Pogoj: veljavno zavarovanje odgovornosti</w:t>
            </w:r>
          </w:p>
        </w:tc>
        <w:tc>
          <w:tcPr>
            <w:tcW w:w="3685" w:type="dxa"/>
            <w:shd w:val="clear" w:color="auto" w:fill="BFBFBF" w:themeFill="background1" w:themeFillShade="BF"/>
          </w:tcPr>
          <w:p w14:paraId="61EDB597" w14:textId="77777777" w:rsidR="000F58D5" w:rsidRPr="00520D23" w:rsidRDefault="000F58D5" w:rsidP="00F6208B">
            <w:pPr>
              <w:rPr>
                <w:rFonts w:cs="Arial"/>
              </w:rPr>
            </w:pPr>
            <w:r w:rsidRPr="00520D23">
              <w:rPr>
                <w:rFonts w:cs="Arial"/>
              </w:rPr>
              <w:t>Dokazilo</w:t>
            </w:r>
          </w:p>
        </w:tc>
      </w:tr>
      <w:tr w:rsidR="000F58D5" w:rsidRPr="000F58D5" w14:paraId="6D769B27" w14:textId="77777777" w:rsidTr="000006BC">
        <w:tc>
          <w:tcPr>
            <w:tcW w:w="5382" w:type="dxa"/>
          </w:tcPr>
          <w:p w14:paraId="2884CC2C" w14:textId="4260F909" w:rsidR="000F58D5" w:rsidRPr="00520D23" w:rsidRDefault="000F58D5" w:rsidP="00F6208B">
            <w:pPr>
              <w:rPr>
                <w:rFonts w:cs="Arial"/>
              </w:rPr>
            </w:pPr>
            <w:r w:rsidRPr="00520D23">
              <w:rPr>
                <w:rFonts w:cs="Arial"/>
              </w:rPr>
              <w:t>Naročnik bo iz postopka javnega naročanja izključil gospodarski subjekt, k</w:t>
            </w:r>
            <w:r w:rsidR="0070081A">
              <w:rPr>
                <w:rFonts w:cs="Arial"/>
              </w:rPr>
              <w:t>i  nima zavarovane odgovornosti</w:t>
            </w:r>
            <w:r w:rsidR="00850D04">
              <w:rPr>
                <w:rFonts w:cs="Arial"/>
              </w:rPr>
              <w:t xml:space="preserve"> </w:t>
            </w:r>
            <w:r w:rsidRPr="00520D23">
              <w:rPr>
                <w:rFonts w:cs="Arial"/>
              </w:rPr>
              <w:t>v skladu z določili veljavne zakonodaje, ki ureja področje graditve objektov, za škodo, k</w:t>
            </w:r>
            <w:r w:rsidR="00592A56">
              <w:rPr>
                <w:rFonts w:cs="Arial"/>
              </w:rPr>
              <w:t>i bi utegnila nastati naročniku</w:t>
            </w:r>
            <w:r w:rsidRPr="00520D23">
              <w:rPr>
                <w:rFonts w:cs="Arial"/>
              </w:rPr>
              <w:t xml:space="preserve"> kot investitorju in tretjim osebam v zvezi oziroma pri opravljanju njihove dejavnosti.</w:t>
            </w:r>
          </w:p>
          <w:p w14:paraId="09998EBA" w14:textId="77777777" w:rsidR="000F58D5" w:rsidRPr="00520D23" w:rsidRDefault="000F58D5" w:rsidP="00F6208B">
            <w:pPr>
              <w:rPr>
                <w:rFonts w:cs="Arial"/>
              </w:rPr>
            </w:pPr>
          </w:p>
        </w:tc>
        <w:tc>
          <w:tcPr>
            <w:tcW w:w="3685" w:type="dxa"/>
          </w:tcPr>
          <w:p w14:paraId="630527C5" w14:textId="77777777" w:rsidR="000F58D5" w:rsidRPr="00F35DAE" w:rsidRDefault="000F58D5" w:rsidP="00F6208B">
            <w:pPr>
              <w:rPr>
                <w:rFonts w:cs="Arial"/>
              </w:rPr>
            </w:pPr>
            <w:r w:rsidRPr="00520D23">
              <w:rPr>
                <w:rFonts w:cs="Arial"/>
              </w:rPr>
              <w:t xml:space="preserve">Gospodarski subjekt mora ponudbi predložiti </w:t>
            </w:r>
            <w:r w:rsidRPr="00520D23">
              <w:rPr>
                <w:rFonts w:cs="Arial"/>
                <w:b/>
              </w:rPr>
              <w:t>fotokopijo veljavne zavarovalne police</w:t>
            </w:r>
            <w:r w:rsidRPr="00520D23">
              <w:rPr>
                <w:rFonts w:cs="Arial"/>
              </w:rPr>
              <w:t>, ki izkazuje izpolnjevanje zahtevanih pogojev.</w:t>
            </w:r>
          </w:p>
          <w:p w14:paraId="57D3A53B" w14:textId="77777777" w:rsidR="000F58D5" w:rsidRPr="00F35DAE" w:rsidRDefault="000F58D5" w:rsidP="00F6208B">
            <w:pPr>
              <w:rPr>
                <w:rFonts w:cs="Arial"/>
              </w:rPr>
            </w:pPr>
          </w:p>
        </w:tc>
      </w:tr>
    </w:tbl>
    <w:p w14:paraId="7A2B1562" w14:textId="77777777" w:rsidR="000F58D5" w:rsidRDefault="000F58D5" w:rsidP="00F6208B">
      <w:pPr>
        <w:rPr>
          <w:rFonts w:cs="Arial"/>
        </w:rPr>
      </w:pPr>
    </w:p>
    <w:p w14:paraId="61E0584C" w14:textId="77777777" w:rsidR="00EE7DAD" w:rsidRPr="00736396" w:rsidRDefault="00EE7DAD" w:rsidP="00F6208B">
      <w:pPr>
        <w:pStyle w:val="javnanaroilapodnaslov"/>
        <w:framePr w:wrap="auto" w:vAnchor="margin" w:yAlign="inline"/>
        <w:numPr>
          <w:ilvl w:val="1"/>
          <w:numId w:val="19"/>
        </w:numPr>
        <w:spacing w:before="0" w:after="0"/>
      </w:pPr>
      <w:bookmarkStart w:id="41" w:name="_Toc489602083"/>
      <w:r>
        <w:t>Tehnična in strokovna usposobljenost</w:t>
      </w:r>
      <w:bookmarkEnd w:id="41"/>
    </w:p>
    <w:p w14:paraId="76A833A6" w14:textId="77777777" w:rsidR="003D37C2" w:rsidRDefault="003D37C2" w:rsidP="00F6208B">
      <w:pPr>
        <w:rPr>
          <w:rFonts w:cs="Arial"/>
        </w:rPr>
      </w:pPr>
    </w:p>
    <w:p w14:paraId="2DD2518E" w14:textId="77777777" w:rsidR="000F58D5" w:rsidRPr="000F58D5" w:rsidRDefault="000F58D5" w:rsidP="00F6208B">
      <w:pPr>
        <w:jc w:val="both"/>
        <w:rPr>
          <w:rFonts w:cs="Arial"/>
        </w:rPr>
      </w:pPr>
      <w:r w:rsidRPr="000F58D5">
        <w:rPr>
          <w:rFonts w:cs="Arial"/>
        </w:rPr>
        <w:t xml:space="preserve">Gospodarski subjekt lahko glede pogojev v zvezi s tehnično in strokovno sposobnostjo po potrebi za posamezno javno naročilo uporabi zmogljivosti drugih subjektov, ne glede na pravno razmerje med njim in temi subjekti. </w:t>
      </w:r>
    </w:p>
    <w:p w14:paraId="788F7DF0" w14:textId="77777777" w:rsidR="000F58D5" w:rsidRPr="000F58D5" w:rsidRDefault="000F58D5" w:rsidP="00F6208B">
      <w:pPr>
        <w:jc w:val="both"/>
        <w:rPr>
          <w:rFonts w:cs="Arial"/>
        </w:rPr>
      </w:pPr>
    </w:p>
    <w:p w14:paraId="33DF59B9" w14:textId="77777777" w:rsidR="000F58D5" w:rsidRPr="000F58D5" w:rsidRDefault="000F58D5" w:rsidP="00F6208B">
      <w:pPr>
        <w:jc w:val="both"/>
        <w:rPr>
          <w:rFonts w:cs="Arial"/>
        </w:rPr>
      </w:pPr>
      <w:r w:rsidRPr="000F58D5">
        <w:rPr>
          <w:rFonts w:cs="Arial"/>
        </w:rPr>
        <w:t xml:space="preserve">Glede pogojev v zvezi z izobrazbo in strokovno usposobljenostjo izvajalca storitev ali gradenj in vodstvenih delavcev podjetja ter pogojev v zvezi z ustreznimi poklicnimi izkušnjami pa lahko gospodarski subjekt uporabi zmogljivosti drugih subjektov le, če bodo slednji izvajali gradnje ali storitve, za katere se zahtevajo te zmogljivosti. </w:t>
      </w:r>
    </w:p>
    <w:p w14:paraId="1A81D9AA" w14:textId="77777777" w:rsidR="000F58D5" w:rsidRPr="000F58D5" w:rsidRDefault="000F58D5" w:rsidP="00F6208B">
      <w:pPr>
        <w:jc w:val="both"/>
        <w:rPr>
          <w:rFonts w:cs="Arial"/>
        </w:rPr>
      </w:pPr>
    </w:p>
    <w:p w14:paraId="0287FEDE" w14:textId="77777777" w:rsidR="000F58D5" w:rsidRPr="000F58D5" w:rsidRDefault="000F58D5" w:rsidP="00F6208B">
      <w:pPr>
        <w:jc w:val="both"/>
        <w:rPr>
          <w:rFonts w:cs="Arial"/>
        </w:rPr>
      </w:pPr>
      <w:r w:rsidRPr="000F58D5">
        <w:rPr>
          <w:rFonts w:cs="Arial"/>
        </w:rPr>
        <w:t>Če želi gospodarski subjekt uporabiti zmogljivosti drugih subjektov, mora naročniku dokazati, da bo imel na voljo potrebna sredstva, in sicer s predložitvijo ustreznih dogovorov ali drugih zagotovil teh subjektov, iz katerih to dejstvo nedvomno izhaja.</w:t>
      </w:r>
    </w:p>
    <w:p w14:paraId="36492F4A" w14:textId="77777777" w:rsidR="000F58D5" w:rsidRPr="000F58D5" w:rsidRDefault="000F58D5" w:rsidP="00F6208B">
      <w:pPr>
        <w:jc w:val="both"/>
        <w:rPr>
          <w:rFonts w:cs="Arial"/>
        </w:rPr>
      </w:pPr>
    </w:p>
    <w:p w14:paraId="30A7FCE8" w14:textId="77777777" w:rsidR="000F58D5" w:rsidRPr="000F58D5" w:rsidRDefault="000F58D5" w:rsidP="00F6208B">
      <w:pPr>
        <w:jc w:val="both"/>
        <w:rPr>
          <w:rFonts w:cs="Arial"/>
        </w:rPr>
      </w:pPr>
      <w:r w:rsidRPr="000F58D5">
        <w:rPr>
          <w:rFonts w:cs="Arial"/>
        </w:rPr>
        <w:t>Naročnik lahko v skladu z 10. odstavkom 76. člena ZJN-3 domneva, da gospodarski subjekt nima zahtevanih strokovnih sposobnosti, če naročnik pri gospodarskem subjektu zasledi nasprotje interesov, ki bi lahko negativno vplivali na izvedbo javnega naročila.</w:t>
      </w:r>
    </w:p>
    <w:p w14:paraId="379E24A7" w14:textId="77777777" w:rsidR="000F58D5" w:rsidRPr="000F58D5" w:rsidRDefault="000F58D5" w:rsidP="00F6208B">
      <w:pPr>
        <w:rPr>
          <w:rFonts w:cs="Arial"/>
        </w:rPr>
      </w:pPr>
    </w:p>
    <w:tbl>
      <w:tblPr>
        <w:tblStyle w:val="Tabelamrea6"/>
        <w:tblW w:w="9067" w:type="dxa"/>
        <w:tblLook w:val="04A0" w:firstRow="1" w:lastRow="0" w:firstColumn="1" w:lastColumn="0" w:noHBand="0" w:noVBand="1"/>
      </w:tblPr>
      <w:tblGrid>
        <w:gridCol w:w="5382"/>
        <w:gridCol w:w="3685"/>
      </w:tblGrid>
      <w:tr w:rsidR="000F58D5" w:rsidRPr="000F58D5" w14:paraId="37F66768" w14:textId="77777777" w:rsidTr="000006BC">
        <w:tc>
          <w:tcPr>
            <w:tcW w:w="5382" w:type="dxa"/>
            <w:shd w:val="clear" w:color="auto" w:fill="BFBFBF" w:themeFill="background1" w:themeFillShade="BF"/>
          </w:tcPr>
          <w:p w14:paraId="48F0E260" w14:textId="77777777" w:rsidR="000F58D5" w:rsidRPr="000F58D5" w:rsidRDefault="000F58D5" w:rsidP="00F6208B">
            <w:pPr>
              <w:keepNext/>
              <w:numPr>
                <w:ilvl w:val="0"/>
                <w:numId w:val="11"/>
              </w:numPr>
              <w:contextualSpacing/>
              <w:rPr>
                <w:rFonts w:cs="Arial"/>
                <w:bCs/>
                <w:szCs w:val="26"/>
                <w:lang w:val="x-none"/>
              </w:rPr>
            </w:pPr>
            <w:r w:rsidRPr="000F58D5">
              <w:rPr>
                <w:rFonts w:cs="Arial"/>
                <w:bCs/>
                <w:szCs w:val="26"/>
                <w:lang w:val="x-none"/>
              </w:rPr>
              <w:t>Pogoj: izkušnje za izvajanje predmeta javnega naročila</w:t>
            </w:r>
          </w:p>
        </w:tc>
        <w:tc>
          <w:tcPr>
            <w:tcW w:w="3685" w:type="dxa"/>
            <w:shd w:val="clear" w:color="auto" w:fill="BFBFBF" w:themeFill="background1" w:themeFillShade="BF"/>
          </w:tcPr>
          <w:p w14:paraId="5C295032" w14:textId="77777777" w:rsidR="000F58D5" w:rsidRPr="000F58D5" w:rsidRDefault="000F58D5" w:rsidP="00F6208B">
            <w:pPr>
              <w:rPr>
                <w:rFonts w:cs="Arial"/>
              </w:rPr>
            </w:pPr>
            <w:r w:rsidRPr="000F58D5">
              <w:rPr>
                <w:rFonts w:cs="Arial"/>
              </w:rPr>
              <w:t>Dokazilo</w:t>
            </w:r>
          </w:p>
        </w:tc>
      </w:tr>
      <w:tr w:rsidR="000F58D5" w:rsidRPr="000F58D5" w14:paraId="50D83248" w14:textId="77777777" w:rsidTr="000006BC">
        <w:tc>
          <w:tcPr>
            <w:tcW w:w="5382" w:type="dxa"/>
          </w:tcPr>
          <w:p w14:paraId="02E9C113" w14:textId="77777777" w:rsidR="000F58D5" w:rsidRPr="00EF2F10" w:rsidRDefault="000F58D5" w:rsidP="00F6208B">
            <w:pPr>
              <w:rPr>
                <w:rFonts w:cs="Arial"/>
              </w:rPr>
            </w:pPr>
            <w:r w:rsidRPr="00EF2F10">
              <w:rPr>
                <w:rFonts w:cs="Arial"/>
              </w:rPr>
              <w:t>Naročnik bo iz postopka javnega naročanja izključil gospodarski subjekt, ki ne izkaže zahtevanih izkušenj o že uspešno zaključenih poslih primerljivih predmetu javnega naročanja.</w:t>
            </w:r>
          </w:p>
          <w:p w14:paraId="5CA0A388" w14:textId="77777777" w:rsidR="000F58D5" w:rsidRDefault="000F58D5" w:rsidP="00F6208B">
            <w:pPr>
              <w:rPr>
                <w:rFonts w:cs="Arial"/>
              </w:rPr>
            </w:pPr>
          </w:p>
          <w:p w14:paraId="4A1A27C8" w14:textId="12ECFD00" w:rsidR="001D6C78" w:rsidRPr="00EF2F10" w:rsidRDefault="001D6C78" w:rsidP="00F6208B">
            <w:pPr>
              <w:rPr>
                <w:rFonts w:cs="Arial"/>
              </w:rPr>
            </w:pPr>
            <w:r w:rsidRPr="00EF2F10">
              <w:rPr>
                <w:rFonts w:cs="Arial"/>
              </w:rPr>
              <w:t>Ponudnik mora ponudbi priložiti naslednje referenčne izjave in</w:t>
            </w:r>
            <w:r>
              <w:rPr>
                <w:rFonts w:cs="Arial"/>
              </w:rPr>
              <w:t>vestitorjev:</w:t>
            </w:r>
          </w:p>
          <w:p w14:paraId="63899B02" w14:textId="26A3A91C" w:rsidR="001D6C78" w:rsidRPr="00042BA2" w:rsidRDefault="001D6C78"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3 </w:t>
            </w:r>
            <w:r w:rsidR="003509F5" w:rsidRPr="00042BA2">
              <w:rPr>
                <w:rFonts w:ascii="Arial" w:hAnsi="Arial" w:cs="Arial"/>
                <w:lang w:eastAsia="sl-SI"/>
              </w:rPr>
              <w:t xml:space="preserve"> podpisane </w:t>
            </w:r>
            <w:r w:rsidRPr="00042BA2">
              <w:rPr>
                <w:rFonts w:ascii="Arial" w:hAnsi="Arial" w:cs="Arial"/>
                <w:lang w:eastAsia="sl-SI"/>
              </w:rPr>
              <w:t>reference</w:t>
            </w:r>
            <w:r w:rsidR="003509F5" w:rsidRPr="00042BA2">
              <w:rPr>
                <w:rFonts w:ascii="Arial" w:hAnsi="Arial" w:cs="Arial"/>
                <w:lang w:eastAsia="sl-SI"/>
              </w:rPr>
              <w:t xml:space="preserve"> naročnikov – investitorjev del</w:t>
            </w:r>
            <w:r w:rsidRPr="00042BA2">
              <w:rPr>
                <w:rFonts w:ascii="Arial" w:hAnsi="Arial" w:cs="Arial"/>
                <w:lang w:eastAsia="sl-SI"/>
              </w:rPr>
              <w:t xml:space="preserve">, da je v letih 2012, 2013, 2014, </w:t>
            </w:r>
            <w:r w:rsidR="00850D04">
              <w:rPr>
                <w:rFonts w:ascii="Arial" w:hAnsi="Arial" w:cs="Arial"/>
                <w:lang w:eastAsia="sl-SI"/>
              </w:rPr>
              <w:t xml:space="preserve">2015, </w:t>
            </w:r>
            <w:r w:rsidRPr="00042BA2">
              <w:rPr>
                <w:rFonts w:ascii="Arial" w:hAnsi="Arial" w:cs="Arial"/>
                <w:lang w:eastAsia="sl-SI"/>
              </w:rPr>
              <w:t>2016 ter 2017 uspeš</w:t>
            </w:r>
            <w:r w:rsidR="00850D04">
              <w:rPr>
                <w:rFonts w:ascii="Arial" w:hAnsi="Arial" w:cs="Arial"/>
                <w:lang w:eastAsia="sl-SI"/>
              </w:rPr>
              <w:t xml:space="preserve">no izvedel nadzor nad izgradnjo </w:t>
            </w:r>
            <w:r w:rsidRPr="00042BA2">
              <w:rPr>
                <w:rFonts w:ascii="Arial" w:hAnsi="Arial" w:cs="Arial"/>
                <w:lang w:eastAsia="sl-SI"/>
              </w:rPr>
              <w:t xml:space="preserve">kanalizacijskega omrežja za komunalne odpadne vode (fekalna, meteorna oziroma mešan sistem) v dolžini minimalno 1000 m </w:t>
            </w:r>
            <w:r w:rsidRPr="00042BA2">
              <w:rPr>
                <w:rFonts w:ascii="Arial" w:hAnsi="Arial" w:cs="Arial"/>
                <w:b/>
                <w:lang w:eastAsia="sl-SI"/>
              </w:rPr>
              <w:t xml:space="preserve"> in</w:t>
            </w:r>
          </w:p>
          <w:p w14:paraId="310C847A" w14:textId="3DCAD776" w:rsidR="001D6C78" w:rsidRPr="00042BA2" w:rsidRDefault="001D6C78"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w:t>
            </w:r>
            <w:r w:rsidR="003509F5" w:rsidRPr="00042BA2">
              <w:rPr>
                <w:rFonts w:ascii="Arial" w:hAnsi="Arial" w:cs="Arial"/>
                <w:lang w:eastAsia="sl-SI"/>
              </w:rPr>
              <w:t xml:space="preserve">podpisane </w:t>
            </w:r>
            <w:r w:rsidRPr="00042BA2">
              <w:rPr>
                <w:rFonts w:ascii="Arial" w:hAnsi="Arial" w:cs="Arial"/>
                <w:lang w:eastAsia="sl-SI"/>
              </w:rPr>
              <w:t>3 reference</w:t>
            </w:r>
            <w:r w:rsidR="003509F5" w:rsidRPr="00042BA2">
              <w:rPr>
                <w:rFonts w:ascii="Arial" w:hAnsi="Arial" w:cs="Arial"/>
                <w:lang w:eastAsia="sl-SI"/>
              </w:rPr>
              <w:t xml:space="preserve"> naročnikov – investitorjev del</w:t>
            </w:r>
            <w:r w:rsidRPr="00042BA2">
              <w:rPr>
                <w:rFonts w:ascii="Arial" w:hAnsi="Arial" w:cs="Arial"/>
                <w:lang w:eastAsia="sl-SI"/>
              </w:rPr>
              <w:t xml:space="preserve">, da je v letih 2012, 2013, 2014, </w:t>
            </w:r>
            <w:r w:rsidR="00850D04">
              <w:rPr>
                <w:rFonts w:ascii="Arial" w:hAnsi="Arial" w:cs="Arial"/>
                <w:lang w:eastAsia="sl-SI"/>
              </w:rPr>
              <w:t xml:space="preserve">2015, </w:t>
            </w:r>
            <w:r w:rsidRPr="00042BA2">
              <w:rPr>
                <w:rFonts w:ascii="Arial" w:hAnsi="Arial" w:cs="Arial"/>
                <w:lang w:eastAsia="sl-SI"/>
              </w:rPr>
              <w:t xml:space="preserve">2016 ter 2017  uspešno izvedel nadzor nad  izgradnjo  najmanj 1000 metrov vodovoda </w:t>
            </w:r>
            <w:r w:rsidRPr="00042BA2">
              <w:rPr>
                <w:rFonts w:ascii="Arial" w:hAnsi="Arial" w:cs="Arial"/>
                <w:b/>
                <w:lang w:eastAsia="sl-SI"/>
              </w:rPr>
              <w:t>in</w:t>
            </w:r>
          </w:p>
          <w:p w14:paraId="4843139D" w14:textId="454C11F1" w:rsidR="001D6C78" w:rsidRPr="00042BA2" w:rsidRDefault="001D6C78"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3 </w:t>
            </w:r>
            <w:r w:rsidR="003509F5" w:rsidRPr="00042BA2">
              <w:rPr>
                <w:rFonts w:ascii="Arial" w:hAnsi="Arial" w:cs="Arial"/>
                <w:lang w:eastAsia="sl-SI"/>
              </w:rPr>
              <w:t xml:space="preserve">podpisane </w:t>
            </w:r>
            <w:r w:rsidRPr="00042BA2">
              <w:rPr>
                <w:rFonts w:ascii="Arial" w:hAnsi="Arial" w:cs="Arial"/>
                <w:lang w:eastAsia="sl-SI"/>
              </w:rPr>
              <w:t>reference</w:t>
            </w:r>
            <w:r w:rsidR="003509F5" w:rsidRPr="00042BA2">
              <w:rPr>
                <w:rFonts w:ascii="Arial" w:hAnsi="Arial" w:cs="Arial"/>
                <w:lang w:eastAsia="sl-SI"/>
              </w:rPr>
              <w:t xml:space="preserve"> naročnikov – investitorjev del</w:t>
            </w:r>
            <w:r w:rsidRPr="00042BA2">
              <w:rPr>
                <w:rFonts w:ascii="Arial" w:hAnsi="Arial" w:cs="Arial"/>
                <w:lang w:eastAsia="sl-SI"/>
              </w:rPr>
              <w:t>, da je v letih 2012,</w:t>
            </w:r>
            <w:r w:rsidR="00EC1F35">
              <w:rPr>
                <w:rFonts w:ascii="Arial" w:hAnsi="Arial" w:cs="Arial"/>
                <w:lang w:eastAsia="sl-SI"/>
              </w:rPr>
              <w:t xml:space="preserve"> </w:t>
            </w:r>
            <w:r w:rsidRPr="00042BA2">
              <w:rPr>
                <w:rFonts w:ascii="Arial" w:hAnsi="Arial" w:cs="Arial"/>
                <w:lang w:eastAsia="sl-SI"/>
              </w:rPr>
              <w:t>2013,</w:t>
            </w:r>
            <w:r w:rsidR="00EC1F35">
              <w:rPr>
                <w:rFonts w:ascii="Arial" w:hAnsi="Arial" w:cs="Arial"/>
                <w:lang w:eastAsia="sl-SI"/>
              </w:rPr>
              <w:t xml:space="preserve"> </w:t>
            </w:r>
            <w:r w:rsidRPr="00042BA2">
              <w:rPr>
                <w:rFonts w:ascii="Arial" w:hAnsi="Arial" w:cs="Arial"/>
                <w:lang w:eastAsia="sl-SI"/>
              </w:rPr>
              <w:t>2014,</w:t>
            </w:r>
            <w:r w:rsidR="00EC1F35">
              <w:rPr>
                <w:rFonts w:ascii="Arial" w:hAnsi="Arial" w:cs="Arial"/>
                <w:lang w:eastAsia="sl-SI"/>
              </w:rPr>
              <w:t xml:space="preserve"> </w:t>
            </w:r>
            <w:r w:rsidR="00A1581D">
              <w:rPr>
                <w:rFonts w:ascii="Arial" w:hAnsi="Arial" w:cs="Arial"/>
                <w:lang w:eastAsia="sl-SI"/>
              </w:rPr>
              <w:t xml:space="preserve"> </w:t>
            </w:r>
            <w:r w:rsidR="00850D04">
              <w:rPr>
                <w:rFonts w:ascii="Arial" w:hAnsi="Arial" w:cs="Arial"/>
                <w:lang w:eastAsia="sl-SI"/>
              </w:rPr>
              <w:t>2015,</w:t>
            </w:r>
            <w:r w:rsidR="00A1581D">
              <w:rPr>
                <w:rFonts w:ascii="Arial" w:hAnsi="Arial" w:cs="Arial"/>
                <w:lang w:eastAsia="sl-SI"/>
              </w:rPr>
              <w:t xml:space="preserve"> </w:t>
            </w:r>
            <w:r w:rsidRPr="00042BA2">
              <w:rPr>
                <w:rFonts w:ascii="Arial" w:hAnsi="Arial" w:cs="Arial"/>
                <w:lang w:eastAsia="sl-SI"/>
              </w:rPr>
              <w:t xml:space="preserve">2016 ter 2017 uspešno izvedel nadzor nad </w:t>
            </w:r>
            <w:r w:rsidRPr="00042BA2">
              <w:rPr>
                <w:rFonts w:ascii="Arial" w:hAnsi="Arial" w:cs="Arial"/>
                <w:lang w:eastAsia="sl-SI"/>
              </w:rPr>
              <w:lastRenderedPageBreak/>
              <w:t>izgradnjo</w:t>
            </w:r>
            <w:r w:rsidR="00850D04">
              <w:rPr>
                <w:rFonts w:ascii="Arial" w:hAnsi="Arial" w:cs="Arial"/>
                <w:lang w:eastAsia="sl-SI"/>
              </w:rPr>
              <w:t xml:space="preserve"> </w:t>
            </w:r>
            <w:r w:rsidRPr="00042BA2">
              <w:rPr>
                <w:rFonts w:ascii="Arial" w:hAnsi="Arial" w:cs="Arial"/>
                <w:lang w:eastAsia="sl-SI"/>
              </w:rPr>
              <w:t xml:space="preserve">- prenovo  </w:t>
            </w:r>
            <w:r w:rsidR="00850D04">
              <w:rPr>
                <w:rFonts w:ascii="Arial" w:hAnsi="Arial" w:cs="Arial"/>
                <w:lang w:eastAsia="sl-SI"/>
              </w:rPr>
              <w:t xml:space="preserve">javnih površin v </w:t>
            </w:r>
            <w:r w:rsidRPr="00042BA2">
              <w:rPr>
                <w:rFonts w:ascii="Arial" w:hAnsi="Arial" w:cs="Arial"/>
                <w:lang w:eastAsia="sl-SI"/>
              </w:rPr>
              <w:t>sk</w:t>
            </w:r>
            <w:r w:rsidR="00850D04">
              <w:rPr>
                <w:rFonts w:ascii="Arial" w:hAnsi="Arial" w:cs="Arial"/>
                <w:lang w:eastAsia="sl-SI"/>
              </w:rPr>
              <w:t>upni površini najmanj 4.000 m</w:t>
            </w:r>
            <w:r w:rsidR="00850D04" w:rsidRPr="00070B08">
              <w:rPr>
                <w:rFonts w:ascii="Arial" w:hAnsi="Arial" w:cs="Arial"/>
                <w:vertAlign w:val="superscript"/>
                <w:lang w:eastAsia="sl-SI"/>
              </w:rPr>
              <w:t>2</w:t>
            </w:r>
            <w:r w:rsidR="00850D04">
              <w:rPr>
                <w:rFonts w:ascii="Arial" w:hAnsi="Arial" w:cs="Arial"/>
                <w:lang w:eastAsia="sl-SI"/>
              </w:rPr>
              <w:t xml:space="preserve"> .</w:t>
            </w:r>
          </w:p>
          <w:p w14:paraId="40C5CB5A" w14:textId="52A3A242" w:rsidR="000F58D5" w:rsidRPr="00EF2F10" w:rsidRDefault="000F58D5" w:rsidP="00F6208B">
            <w:pPr>
              <w:rPr>
                <w:rFonts w:cs="Arial"/>
              </w:rPr>
            </w:pPr>
          </w:p>
          <w:p w14:paraId="7F171CF3" w14:textId="77777777" w:rsidR="000F58D5" w:rsidRPr="00EF2F10" w:rsidRDefault="000F58D5" w:rsidP="00F6208B">
            <w:pPr>
              <w:rPr>
                <w:rFonts w:cs="Arial"/>
              </w:rPr>
            </w:pPr>
            <w:r w:rsidRPr="00EF2F10">
              <w:rPr>
                <w:rFonts w:cs="Arial"/>
              </w:rPr>
              <w:t>Dela so morala biti opravljena strokovno, kvalitetno, pravočasno in v skladu z določili pogodbe.</w:t>
            </w:r>
          </w:p>
          <w:p w14:paraId="34BE8DA4" w14:textId="77777777" w:rsidR="000F58D5" w:rsidRPr="00EF2F10" w:rsidRDefault="000F58D5" w:rsidP="00F6208B">
            <w:pPr>
              <w:rPr>
                <w:rFonts w:cs="Arial"/>
              </w:rPr>
            </w:pPr>
          </w:p>
          <w:p w14:paraId="0D4C8DB2" w14:textId="77777777" w:rsidR="000F58D5" w:rsidRPr="00EF2F10" w:rsidRDefault="000F58D5" w:rsidP="00F6208B">
            <w:pPr>
              <w:autoSpaceDE w:val="0"/>
              <w:autoSpaceDN w:val="0"/>
              <w:adjustRightInd w:val="0"/>
              <w:jc w:val="both"/>
              <w:rPr>
                <w:rFonts w:cs="Arial"/>
              </w:rPr>
            </w:pPr>
            <w:r w:rsidRPr="00EF2F10">
              <w:rPr>
                <w:rFonts w:cs="Arial"/>
              </w:rPr>
              <w:t>Posamezna referenca se mora nanašati na enega naročnika in eno oz. zaključen sklop del, ki predstavljajo funkcionalno celoto. Ni se mogoče sklicevati na reference, ki jih je (kot dejanski izvajalec) izvajal subjekt, ki ne nastopa v ponudbi (bodisi kot ponudnik bodisi kot partner v skupnem nastopu bodisi kot podizvajalec).</w:t>
            </w:r>
          </w:p>
          <w:p w14:paraId="4CE49338" w14:textId="77777777" w:rsidR="000F58D5" w:rsidRPr="00EF2F10" w:rsidRDefault="000F58D5" w:rsidP="00F6208B">
            <w:pPr>
              <w:rPr>
                <w:rFonts w:cs="Arial"/>
              </w:rPr>
            </w:pPr>
          </w:p>
        </w:tc>
        <w:tc>
          <w:tcPr>
            <w:tcW w:w="3685" w:type="dxa"/>
          </w:tcPr>
          <w:p w14:paraId="77F0B5F7" w14:textId="77777777" w:rsidR="000F58D5" w:rsidRPr="000F58D5" w:rsidRDefault="000F58D5" w:rsidP="00F6208B">
            <w:pPr>
              <w:rPr>
                <w:rFonts w:cs="Arial"/>
              </w:rPr>
            </w:pPr>
            <w:r w:rsidRPr="000F58D5">
              <w:rPr>
                <w:rFonts w:cs="Arial"/>
              </w:rPr>
              <w:lastRenderedPageBreak/>
              <w:t xml:space="preserve">Ponudnik predloži </w:t>
            </w:r>
            <w:proofErr w:type="spellStart"/>
            <w:r w:rsidRPr="000F58D5">
              <w:rPr>
                <w:rFonts w:cs="Arial"/>
                <w:b/>
              </w:rPr>
              <w:t>obr</w:t>
            </w:r>
            <w:proofErr w:type="spellEnd"/>
            <w:r w:rsidRPr="000F58D5">
              <w:rPr>
                <w:rFonts w:cs="Arial"/>
                <w:b/>
              </w:rPr>
              <w:t>.  – Seznam referenc ponudnika</w:t>
            </w:r>
            <w:r w:rsidRPr="000F58D5">
              <w:rPr>
                <w:rFonts w:cs="Arial"/>
              </w:rPr>
              <w:t xml:space="preserve"> ter ustrezno število referenčnih izjav na </w:t>
            </w:r>
            <w:proofErr w:type="spellStart"/>
            <w:r w:rsidRPr="000F58D5">
              <w:rPr>
                <w:rFonts w:cs="Arial"/>
                <w:b/>
              </w:rPr>
              <w:t>obr</w:t>
            </w:r>
            <w:proofErr w:type="spellEnd"/>
            <w:r w:rsidRPr="000F58D5">
              <w:rPr>
                <w:rFonts w:cs="Arial"/>
                <w:b/>
              </w:rPr>
              <w:t>.  – Referenca ponudnika</w:t>
            </w:r>
            <w:r w:rsidRPr="000F58D5">
              <w:rPr>
                <w:rFonts w:cs="Arial"/>
              </w:rPr>
              <w:t xml:space="preserve"> ali drugo potrdilo, ki po vsebini vsebuje vse podatke iz predpisanega obrazca. </w:t>
            </w:r>
          </w:p>
          <w:p w14:paraId="6881B0C6" w14:textId="77777777" w:rsidR="000F58D5" w:rsidRPr="000F58D5" w:rsidRDefault="000F58D5" w:rsidP="00F6208B">
            <w:pPr>
              <w:rPr>
                <w:rFonts w:cs="Arial"/>
              </w:rPr>
            </w:pPr>
          </w:p>
          <w:p w14:paraId="5267996F" w14:textId="79B6C65E" w:rsidR="000F58D5" w:rsidRPr="000F58D5" w:rsidRDefault="000F58D5" w:rsidP="00F6208B">
            <w:pPr>
              <w:rPr>
                <w:rFonts w:cs="Arial"/>
              </w:rPr>
            </w:pPr>
            <w:r w:rsidRPr="000F58D5">
              <w:rPr>
                <w:rFonts w:cs="Arial"/>
              </w:rPr>
              <w:t>Reference, ki ne bodo vpisane v obrazec in potrjene s strani referenčnih naročnikov</w:t>
            </w:r>
            <w:r w:rsidR="00EC1F35">
              <w:rPr>
                <w:rFonts w:cs="Arial"/>
              </w:rPr>
              <w:t xml:space="preserve"> – (investitorjev izvedenih del)</w:t>
            </w:r>
            <w:r w:rsidRPr="000F58D5">
              <w:rPr>
                <w:rFonts w:cs="Arial"/>
              </w:rPr>
              <w:t xml:space="preserve"> na predpisanem obrazcu ali na potrdilu, ki po vsebini vsebuje vse podatke iz predpisanega obrazca, se pri pregledu ponudb ne bodo upoštevale in bodo izločene iz nadaljnjega ocenjevanja. Referenčni naročnik je tisti naročnik, ki je ponudniku naročil in financiral izvedbo del.</w:t>
            </w:r>
          </w:p>
          <w:p w14:paraId="6B761AAD" w14:textId="77777777" w:rsidR="000F58D5" w:rsidRPr="000F58D5" w:rsidRDefault="000F58D5" w:rsidP="00F6208B">
            <w:pPr>
              <w:rPr>
                <w:rFonts w:cs="Arial"/>
              </w:rPr>
            </w:pPr>
          </w:p>
          <w:p w14:paraId="2CEA5982" w14:textId="77777777" w:rsidR="000F58D5" w:rsidRPr="000F58D5" w:rsidRDefault="000F58D5" w:rsidP="00F6208B">
            <w:pPr>
              <w:rPr>
                <w:rFonts w:cs="Arial"/>
              </w:rPr>
            </w:pPr>
            <w:r w:rsidRPr="000F58D5">
              <w:rPr>
                <w:rFonts w:cs="Arial"/>
              </w:rPr>
              <w:t>V kolikor bo iz ponudbe (predloženih referenčnih potrdil ter spiska referenc) razvidno, da ponudnik referenčnega pogoja ne izpolnjuje, bo naročnik štel, da ponudnik zahtevanih referenc nima in ponudnika ne bo pozival k predložitvi dodatnih referenc.</w:t>
            </w:r>
          </w:p>
          <w:p w14:paraId="3578910A" w14:textId="77777777" w:rsidR="000F58D5" w:rsidRPr="000F58D5" w:rsidRDefault="000F58D5" w:rsidP="00F6208B">
            <w:pPr>
              <w:rPr>
                <w:rFonts w:cs="Arial"/>
              </w:rPr>
            </w:pPr>
          </w:p>
          <w:p w14:paraId="6D610B0A" w14:textId="77777777" w:rsidR="000F58D5" w:rsidRPr="000F58D5" w:rsidRDefault="000F58D5" w:rsidP="00F6208B">
            <w:pPr>
              <w:rPr>
                <w:rFonts w:cs="Arial"/>
              </w:rPr>
            </w:pPr>
            <w:r w:rsidRPr="000F58D5">
              <w:rPr>
                <w:rFonts w:cs="Arial"/>
              </w:rPr>
              <w:t>Naročnik si pridržuje pravico, da referenco preveri pri referenčnih naročnikih. Naročnik si pridržuje pravico, da za navedeni pogoj zahteva dodatna dokazila, kot na primer: kopije sklenjenih pogodb za referenčne posle, podatke o referenčnih poslih, ipd...</w:t>
            </w:r>
          </w:p>
          <w:p w14:paraId="3EF179BE" w14:textId="77777777" w:rsidR="000F58D5" w:rsidRPr="000F58D5" w:rsidRDefault="000F58D5" w:rsidP="00F6208B">
            <w:pPr>
              <w:rPr>
                <w:rFonts w:cs="Arial"/>
              </w:rPr>
            </w:pPr>
          </w:p>
        </w:tc>
      </w:tr>
      <w:tr w:rsidR="000F58D5" w:rsidRPr="000F58D5" w14:paraId="43D81085" w14:textId="77777777" w:rsidTr="000006BC">
        <w:tc>
          <w:tcPr>
            <w:tcW w:w="5382" w:type="dxa"/>
            <w:shd w:val="clear" w:color="auto" w:fill="BFBFBF" w:themeFill="background1" w:themeFillShade="BF"/>
          </w:tcPr>
          <w:p w14:paraId="110DE035" w14:textId="77777777" w:rsidR="000F58D5" w:rsidRPr="000F58D5" w:rsidRDefault="000F58D5" w:rsidP="00F6208B">
            <w:pPr>
              <w:keepNext/>
              <w:numPr>
                <w:ilvl w:val="0"/>
                <w:numId w:val="11"/>
              </w:numPr>
              <w:contextualSpacing/>
              <w:rPr>
                <w:rFonts w:cs="Arial"/>
                <w:bCs/>
                <w:szCs w:val="26"/>
                <w:lang w:val="x-none"/>
              </w:rPr>
            </w:pPr>
            <w:r w:rsidRPr="000F58D5">
              <w:rPr>
                <w:rFonts w:cs="Arial"/>
                <w:bCs/>
                <w:szCs w:val="26"/>
                <w:lang w:val="x-none"/>
              </w:rPr>
              <w:lastRenderedPageBreak/>
              <w:t>Pogoj: nominacija posameznikov, ključnih za izvedbo javnega naročila</w:t>
            </w:r>
          </w:p>
        </w:tc>
        <w:tc>
          <w:tcPr>
            <w:tcW w:w="3685" w:type="dxa"/>
            <w:shd w:val="clear" w:color="auto" w:fill="BFBFBF" w:themeFill="background1" w:themeFillShade="BF"/>
          </w:tcPr>
          <w:p w14:paraId="5C5F01E2" w14:textId="77777777" w:rsidR="000F58D5" w:rsidRPr="000F58D5" w:rsidRDefault="000F58D5" w:rsidP="00F6208B">
            <w:pPr>
              <w:rPr>
                <w:rFonts w:cs="Arial"/>
              </w:rPr>
            </w:pPr>
            <w:r w:rsidRPr="000F58D5">
              <w:rPr>
                <w:rFonts w:cs="Arial"/>
              </w:rPr>
              <w:t>Dokazilo</w:t>
            </w:r>
          </w:p>
        </w:tc>
      </w:tr>
      <w:tr w:rsidR="000F58D5" w:rsidRPr="000F58D5" w14:paraId="6C5D9AAA" w14:textId="77777777" w:rsidTr="000006BC">
        <w:tc>
          <w:tcPr>
            <w:tcW w:w="5382" w:type="dxa"/>
            <w:shd w:val="clear" w:color="auto" w:fill="auto"/>
          </w:tcPr>
          <w:p w14:paraId="5DE54D39" w14:textId="77777777" w:rsidR="00265824" w:rsidRDefault="000F58D5" w:rsidP="00F6208B">
            <w:r w:rsidRPr="007D1B47">
              <w:t xml:space="preserve">Naročnik bo iz postopka javnega naročanja izključil gospodarski subjekt, ki v </w:t>
            </w:r>
            <w:r w:rsidR="00A047E3">
              <w:t>ponudbi ne bo nominiral tehničnega osebja</w:t>
            </w:r>
            <w:r w:rsidRPr="007D1B47">
              <w:t>, ki bo sodelovalo pri izvedbi gradnje (ne glede na to, ali so zapo</w:t>
            </w:r>
            <w:r w:rsidR="007766D7">
              <w:t>sleni pri ponudniku ali ne)</w:t>
            </w:r>
            <w:r w:rsidR="00265824">
              <w:t>, in sicer:</w:t>
            </w:r>
          </w:p>
          <w:p w14:paraId="157B694C" w14:textId="77777777" w:rsidR="00B153E8" w:rsidRPr="00B153E8" w:rsidRDefault="00265824" w:rsidP="0040583E">
            <w:pPr>
              <w:pStyle w:val="Slog35"/>
              <w:numPr>
                <w:ilvl w:val="0"/>
                <w:numId w:val="73"/>
              </w:numPr>
              <w:jc w:val="left"/>
              <w:rPr>
                <w:color w:val="auto"/>
                <w:szCs w:val="26"/>
                <w:lang w:val="x-none"/>
              </w:rPr>
            </w:pPr>
            <w:r>
              <w:rPr>
                <w:color w:val="auto"/>
              </w:rPr>
              <w:t>odgovornega nadzornika</w:t>
            </w:r>
            <w:r w:rsidR="00B153E8">
              <w:rPr>
                <w:color w:val="auto"/>
              </w:rPr>
              <w:t>;</w:t>
            </w:r>
          </w:p>
          <w:p w14:paraId="4560FEA3" w14:textId="2CE13F14" w:rsidR="00CF5E20" w:rsidRPr="00CF5E20" w:rsidRDefault="00B153E8" w:rsidP="0040583E">
            <w:pPr>
              <w:pStyle w:val="Slog35"/>
              <w:numPr>
                <w:ilvl w:val="0"/>
                <w:numId w:val="73"/>
              </w:numPr>
              <w:jc w:val="left"/>
              <w:rPr>
                <w:color w:val="auto"/>
                <w:szCs w:val="26"/>
                <w:lang w:val="x-none"/>
              </w:rPr>
            </w:pPr>
            <w:r w:rsidRPr="00B153E8">
              <w:rPr>
                <w:color w:val="auto"/>
              </w:rPr>
              <w:t>nadzornik</w:t>
            </w:r>
            <w:r w:rsidR="00CF5E20">
              <w:rPr>
                <w:color w:val="auto"/>
              </w:rPr>
              <w:t>a</w:t>
            </w:r>
            <w:r w:rsidRPr="00B153E8">
              <w:rPr>
                <w:color w:val="auto"/>
              </w:rPr>
              <w:t xml:space="preserve"> za gradbeno in obrtniška dela,</w:t>
            </w:r>
            <w:r w:rsidR="00042BA2">
              <w:rPr>
                <w:color w:val="auto"/>
              </w:rPr>
              <w:t xml:space="preserve"> količinski nadzor nad opravljenimi arheološkimi raziskavami</w:t>
            </w:r>
          </w:p>
          <w:p w14:paraId="177890C6" w14:textId="27156B66" w:rsidR="00CF5E20" w:rsidRPr="00CF5E20" w:rsidRDefault="00CF5E20" w:rsidP="0040583E">
            <w:pPr>
              <w:pStyle w:val="Slog35"/>
              <w:numPr>
                <w:ilvl w:val="0"/>
                <w:numId w:val="73"/>
              </w:numPr>
              <w:jc w:val="left"/>
              <w:rPr>
                <w:color w:val="auto"/>
                <w:szCs w:val="26"/>
                <w:lang w:val="x-none"/>
              </w:rPr>
            </w:pPr>
            <w:r w:rsidRPr="00CF5E20">
              <w:rPr>
                <w:color w:val="auto"/>
              </w:rPr>
              <w:t>nadzornik</w:t>
            </w:r>
            <w:r>
              <w:rPr>
                <w:color w:val="auto"/>
              </w:rPr>
              <w:t>a</w:t>
            </w:r>
            <w:r w:rsidRPr="00CF5E20">
              <w:rPr>
                <w:color w:val="auto"/>
              </w:rPr>
              <w:t xml:space="preserve"> za elektro inštalacije,</w:t>
            </w:r>
          </w:p>
          <w:p w14:paraId="2C11C105" w14:textId="77777777" w:rsidR="00CF5E20" w:rsidRPr="00CF5E20" w:rsidRDefault="00CF5E20" w:rsidP="0040583E">
            <w:pPr>
              <w:pStyle w:val="Slog35"/>
              <w:numPr>
                <w:ilvl w:val="0"/>
                <w:numId w:val="73"/>
              </w:numPr>
              <w:jc w:val="left"/>
              <w:rPr>
                <w:color w:val="auto"/>
                <w:szCs w:val="26"/>
                <w:lang w:val="x-none"/>
              </w:rPr>
            </w:pPr>
            <w:r w:rsidRPr="00CF5E20">
              <w:rPr>
                <w:color w:val="auto"/>
              </w:rPr>
              <w:t>nadzornik za strojne inštalacije.</w:t>
            </w:r>
          </w:p>
          <w:p w14:paraId="145012FA" w14:textId="35984023" w:rsidR="008F0709" w:rsidRPr="008F0709" w:rsidRDefault="00CF5E20" w:rsidP="0040583E">
            <w:pPr>
              <w:pStyle w:val="Slog35"/>
              <w:numPr>
                <w:ilvl w:val="0"/>
                <w:numId w:val="73"/>
              </w:numPr>
              <w:jc w:val="left"/>
              <w:rPr>
                <w:color w:val="auto"/>
                <w:szCs w:val="26"/>
                <w:lang w:val="x-none"/>
              </w:rPr>
            </w:pPr>
            <w:r>
              <w:rPr>
                <w:color w:val="auto"/>
              </w:rPr>
              <w:t>koordinator</w:t>
            </w:r>
            <w:r w:rsidRPr="00CF5E20">
              <w:rPr>
                <w:color w:val="auto"/>
              </w:rPr>
              <w:t xml:space="preserve"> za varno</w:t>
            </w:r>
            <w:r w:rsidR="00042BA2">
              <w:rPr>
                <w:color w:val="auto"/>
              </w:rPr>
              <w:t xml:space="preserve">st  in zdravje pri </w:t>
            </w:r>
            <w:r w:rsidRPr="00CF5E20">
              <w:rPr>
                <w:color w:val="auto"/>
              </w:rPr>
              <w:t xml:space="preserve"> del</w:t>
            </w:r>
            <w:r w:rsidR="00042BA2">
              <w:rPr>
                <w:color w:val="auto"/>
              </w:rPr>
              <w:t>u</w:t>
            </w:r>
            <w:r w:rsidRPr="00CF5E20">
              <w:rPr>
                <w:color w:val="auto"/>
              </w:rPr>
              <w:t xml:space="preserve"> na gradbišču</w:t>
            </w:r>
            <w:r w:rsidR="008F0709">
              <w:rPr>
                <w:color w:val="auto"/>
              </w:rPr>
              <w:t>,</w:t>
            </w:r>
          </w:p>
          <w:p w14:paraId="0C87838D" w14:textId="77777777" w:rsidR="000F58D5" w:rsidRPr="007D1B47" w:rsidRDefault="000F58D5" w:rsidP="00F6208B">
            <w:r w:rsidRPr="007D1B47">
              <w:t xml:space="preserve">  </w:t>
            </w:r>
          </w:p>
        </w:tc>
        <w:tc>
          <w:tcPr>
            <w:tcW w:w="3685" w:type="dxa"/>
            <w:shd w:val="clear" w:color="auto" w:fill="auto"/>
          </w:tcPr>
          <w:p w14:paraId="45CE7058" w14:textId="37F2621B" w:rsidR="000F58D5" w:rsidRPr="000F58D5" w:rsidRDefault="000F58D5" w:rsidP="00F6208B">
            <w:pPr>
              <w:rPr>
                <w:rFonts w:cs="Arial"/>
              </w:rPr>
            </w:pPr>
            <w:r w:rsidRPr="000F58D5">
              <w:rPr>
                <w:rFonts w:cs="Arial"/>
              </w:rPr>
              <w:t xml:space="preserve">Ponudnik imenuje ključno osebje izjave na </w:t>
            </w:r>
            <w:proofErr w:type="spellStart"/>
            <w:r w:rsidRPr="000F58D5">
              <w:rPr>
                <w:rFonts w:cs="Arial"/>
                <w:b/>
              </w:rPr>
              <w:t>obr</w:t>
            </w:r>
            <w:proofErr w:type="spellEnd"/>
            <w:r w:rsidRPr="000F58D5">
              <w:rPr>
                <w:rFonts w:cs="Arial"/>
                <w:b/>
              </w:rPr>
              <w:t xml:space="preserve">.  – </w:t>
            </w:r>
            <w:r w:rsidR="00265824">
              <w:rPr>
                <w:rFonts w:cs="Arial"/>
                <w:b/>
              </w:rPr>
              <w:t xml:space="preserve"> Seznam strokovnega osebja</w:t>
            </w:r>
            <w:r w:rsidRPr="000F58D5">
              <w:rPr>
                <w:rFonts w:cs="Arial"/>
              </w:rPr>
              <w:t>.</w:t>
            </w:r>
          </w:p>
          <w:p w14:paraId="1BB8BBAF" w14:textId="77777777" w:rsidR="000F58D5" w:rsidRPr="000F58D5" w:rsidRDefault="000F58D5" w:rsidP="00F6208B">
            <w:pPr>
              <w:rPr>
                <w:rFonts w:cs="Arial"/>
              </w:rPr>
            </w:pPr>
          </w:p>
          <w:p w14:paraId="4A10B32B" w14:textId="77777777" w:rsidR="00042BA2" w:rsidRDefault="00042BA2" w:rsidP="00F6208B">
            <w:pPr>
              <w:rPr>
                <w:rFonts w:cs="Arial"/>
              </w:rPr>
            </w:pPr>
          </w:p>
          <w:p w14:paraId="1904E8A4" w14:textId="583DBD3A" w:rsidR="00042BA2" w:rsidRPr="000F58D5" w:rsidRDefault="00042BA2" w:rsidP="00F6208B">
            <w:pPr>
              <w:rPr>
                <w:rFonts w:cs="Arial"/>
              </w:rPr>
            </w:pPr>
          </w:p>
        </w:tc>
      </w:tr>
      <w:tr w:rsidR="00EF2F10" w:rsidRPr="000F58D5" w14:paraId="1B85662D" w14:textId="77777777" w:rsidTr="000006BC">
        <w:tc>
          <w:tcPr>
            <w:tcW w:w="5382" w:type="dxa"/>
            <w:shd w:val="clear" w:color="auto" w:fill="BFBFBF" w:themeFill="background1" w:themeFillShade="BF"/>
          </w:tcPr>
          <w:p w14:paraId="5E0369B6" w14:textId="77777777" w:rsidR="00EF2F10" w:rsidRPr="007D1B47" w:rsidRDefault="00EF2F10" w:rsidP="00F6208B">
            <w:pPr>
              <w:keepNext/>
              <w:numPr>
                <w:ilvl w:val="0"/>
                <w:numId w:val="11"/>
              </w:numPr>
              <w:contextualSpacing/>
              <w:rPr>
                <w:rFonts w:cs="Arial"/>
                <w:bCs/>
                <w:szCs w:val="26"/>
                <w:lang w:val="x-none"/>
              </w:rPr>
            </w:pPr>
            <w:r>
              <w:rPr>
                <w:rFonts w:cs="Arial"/>
                <w:bCs/>
                <w:szCs w:val="26"/>
              </w:rPr>
              <w:t>Pogoj: izkušnje odgovornih oseb</w:t>
            </w:r>
          </w:p>
        </w:tc>
        <w:tc>
          <w:tcPr>
            <w:tcW w:w="3685" w:type="dxa"/>
            <w:shd w:val="clear" w:color="auto" w:fill="BFBFBF" w:themeFill="background1" w:themeFillShade="BF"/>
          </w:tcPr>
          <w:p w14:paraId="43FB51FE" w14:textId="77777777" w:rsidR="00EF2F10" w:rsidRPr="000F58D5" w:rsidRDefault="00EF2F10" w:rsidP="00F6208B">
            <w:pPr>
              <w:rPr>
                <w:rFonts w:cs="Arial"/>
              </w:rPr>
            </w:pPr>
            <w:r>
              <w:rPr>
                <w:rFonts w:cs="Arial"/>
              </w:rPr>
              <w:t>Dokazilo</w:t>
            </w:r>
          </w:p>
        </w:tc>
      </w:tr>
      <w:tr w:rsidR="00EF2F10" w:rsidRPr="000F58D5" w14:paraId="13E6DA77" w14:textId="77777777" w:rsidTr="00EF2F10">
        <w:tc>
          <w:tcPr>
            <w:tcW w:w="5382" w:type="dxa"/>
            <w:shd w:val="clear" w:color="auto" w:fill="auto"/>
          </w:tcPr>
          <w:p w14:paraId="67AD8B36" w14:textId="07AC4B02" w:rsidR="00F62D6F" w:rsidRDefault="00F62D6F" w:rsidP="00F6208B">
            <w:pPr>
              <w:autoSpaceDE w:val="0"/>
              <w:autoSpaceDN w:val="0"/>
              <w:adjustRightInd w:val="0"/>
              <w:jc w:val="both"/>
              <w:rPr>
                <w:rFonts w:cs="Arial"/>
              </w:rPr>
            </w:pPr>
            <w:r w:rsidRPr="00F62D6F">
              <w:rPr>
                <w:rFonts w:cs="Arial"/>
              </w:rPr>
              <w:t xml:space="preserve">Naročnik bo iz postopka javnega naročanja izključil gospodarski subjekt, ki ne izkaže zahtevanih izkušenj </w:t>
            </w:r>
            <w:r>
              <w:rPr>
                <w:rFonts w:cs="Arial"/>
              </w:rPr>
              <w:t xml:space="preserve"> odgovornih oseb, ki </w:t>
            </w:r>
            <w:r w:rsidR="00A047E3">
              <w:rPr>
                <w:rFonts w:cs="Arial"/>
              </w:rPr>
              <w:t>b</w:t>
            </w:r>
            <w:r>
              <w:rPr>
                <w:rFonts w:cs="Arial"/>
              </w:rPr>
              <w:t>odo sodelovale pri izvedbi javnega naročila</w:t>
            </w:r>
            <w:r w:rsidRPr="00F62D6F">
              <w:rPr>
                <w:rFonts w:cs="Arial"/>
              </w:rPr>
              <w:t>.</w:t>
            </w:r>
          </w:p>
          <w:p w14:paraId="07C27FAC" w14:textId="77777777" w:rsidR="00F62D6F" w:rsidRDefault="00F62D6F" w:rsidP="00F6208B">
            <w:pPr>
              <w:autoSpaceDE w:val="0"/>
              <w:autoSpaceDN w:val="0"/>
              <w:adjustRightInd w:val="0"/>
              <w:jc w:val="both"/>
              <w:rPr>
                <w:rFonts w:cs="Arial"/>
              </w:rPr>
            </w:pPr>
          </w:p>
          <w:p w14:paraId="1CA6318B" w14:textId="0F0611E5" w:rsidR="00EE52D4" w:rsidRPr="00EF2F10" w:rsidRDefault="00EF2F10" w:rsidP="00F6208B">
            <w:pPr>
              <w:autoSpaceDE w:val="0"/>
              <w:autoSpaceDN w:val="0"/>
              <w:adjustRightInd w:val="0"/>
              <w:jc w:val="both"/>
              <w:rPr>
                <w:rFonts w:cs="Arial"/>
                <w:b/>
              </w:rPr>
            </w:pPr>
            <w:r w:rsidRPr="00EF2F10">
              <w:rPr>
                <w:rFonts w:cs="Arial"/>
              </w:rPr>
              <w:t>Ponudnik mora ponudbi priložiti naslednje referenčne izjave in</w:t>
            </w:r>
            <w:r w:rsidR="00A047E3">
              <w:rPr>
                <w:rFonts w:cs="Arial"/>
              </w:rPr>
              <w:t xml:space="preserve">vestitorjev </w:t>
            </w:r>
            <w:r w:rsidR="001D6C78">
              <w:rPr>
                <w:rFonts w:cs="Arial"/>
              </w:rPr>
              <w:t xml:space="preserve"> in sicer:</w:t>
            </w:r>
          </w:p>
          <w:p w14:paraId="2EC76F0C" w14:textId="77777777" w:rsidR="00EF2F10" w:rsidRPr="00EF2F10" w:rsidRDefault="00EF2F10" w:rsidP="00F6208B">
            <w:pPr>
              <w:autoSpaceDE w:val="0"/>
              <w:autoSpaceDN w:val="0"/>
              <w:adjustRightInd w:val="0"/>
              <w:ind w:left="360"/>
              <w:jc w:val="both"/>
              <w:rPr>
                <w:rFonts w:cs="Arial"/>
              </w:rPr>
            </w:pPr>
          </w:p>
          <w:p w14:paraId="302E94D1" w14:textId="1F77518F" w:rsidR="001D6C78" w:rsidRPr="00C82806" w:rsidRDefault="001D6C78" w:rsidP="0040583E">
            <w:pPr>
              <w:numPr>
                <w:ilvl w:val="0"/>
                <w:numId w:val="80"/>
              </w:numPr>
              <w:jc w:val="both"/>
              <w:rPr>
                <w:rFonts w:cs="Arial"/>
              </w:rPr>
            </w:pPr>
            <w:r w:rsidRPr="00BD6E34">
              <w:rPr>
                <w:rFonts w:cs="Arial"/>
                <w:b/>
                <w:bCs/>
              </w:rPr>
              <w:t>odgovorni nadzornik – vodja nadzora</w:t>
            </w:r>
            <w:r w:rsidRPr="00BD6E34">
              <w:rPr>
                <w:rFonts w:cs="Arial"/>
              </w:rPr>
              <w:t xml:space="preserve">, ki mora izpolnjevati pogoje iz 77. člena ZGO-1 ter imeti </w:t>
            </w:r>
            <w:r w:rsidR="00113A61" w:rsidRPr="002A700B">
              <w:rPr>
                <w:rFonts w:cs="Arial"/>
              </w:rPr>
              <w:t>:</w:t>
            </w:r>
          </w:p>
          <w:p w14:paraId="6070C09B" w14:textId="3FADE018" w:rsidR="001D6C78" w:rsidRPr="00042BA2" w:rsidRDefault="00113A61" w:rsidP="0040583E">
            <w:pPr>
              <w:pStyle w:val="Odstavekseznama2"/>
              <w:numPr>
                <w:ilvl w:val="0"/>
                <w:numId w:val="79"/>
              </w:numPr>
              <w:spacing w:after="0" w:line="240" w:lineRule="auto"/>
              <w:jc w:val="both"/>
              <w:rPr>
                <w:rFonts w:ascii="Arial" w:hAnsi="Arial" w:cs="Arial"/>
                <w:lang w:eastAsia="sl-SI"/>
              </w:rPr>
            </w:pPr>
            <w:r w:rsidRPr="00042BA2">
              <w:rPr>
                <w:rFonts w:ascii="Arial" w:hAnsi="Arial" w:cs="Arial"/>
                <w:lang w:eastAsia="sl-SI"/>
              </w:rPr>
              <w:t xml:space="preserve">najmanj 3 </w:t>
            </w:r>
            <w:r w:rsidR="003509F5" w:rsidRPr="00042BA2">
              <w:rPr>
                <w:rFonts w:ascii="Arial" w:hAnsi="Arial" w:cs="Arial"/>
                <w:lang w:eastAsia="sl-SI"/>
              </w:rPr>
              <w:t xml:space="preserve">podpisane </w:t>
            </w:r>
            <w:r w:rsidRPr="00042BA2">
              <w:rPr>
                <w:rFonts w:ascii="Arial" w:hAnsi="Arial" w:cs="Arial"/>
                <w:lang w:eastAsia="sl-SI"/>
              </w:rPr>
              <w:t>reference</w:t>
            </w:r>
            <w:r w:rsidR="003509F5" w:rsidRPr="00042BA2">
              <w:rPr>
                <w:rFonts w:ascii="Arial" w:hAnsi="Arial" w:cs="Arial"/>
                <w:lang w:eastAsia="sl-SI"/>
              </w:rPr>
              <w:t xml:space="preserve"> naročnikov – investitorjev del</w:t>
            </w:r>
            <w:r w:rsidRPr="00042BA2">
              <w:rPr>
                <w:rFonts w:ascii="Arial" w:hAnsi="Arial" w:cs="Arial"/>
                <w:lang w:eastAsia="sl-SI"/>
              </w:rPr>
              <w:t xml:space="preserve">, </w:t>
            </w:r>
            <w:r w:rsidR="001D6C78" w:rsidRPr="00042BA2">
              <w:rPr>
                <w:rFonts w:ascii="Arial" w:hAnsi="Arial" w:cs="Arial"/>
                <w:lang w:eastAsia="sl-SI"/>
              </w:rPr>
              <w:t xml:space="preserve">da je v letih 2012, 2013, 2014, </w:t>
            </w:r>
            <w:r w:rsidR="00850D04">
              <w:rPr>
                <w:rFonts w:ascii="Arial" w:hAnsi="Arial" w:cs="Arial"/>
                <w:lang w:eastAsia="sl-SI"/>
              </w:rPr>
              <w:t xml:space="preserve">2015, </w:t>
            </w:r>
            <w:r w:rsidR="001D6C78" w:rsidRPr="00042BA2">
              <w:rPr>
                <w:rFonts w:ascii="Arial" w:hAnsi="Arial" w:cs="Arial"/>
                <w:lang w:eastAsia="sl-SI"/>
              </w:rPr>
              <w:t xml:space="preserve">2016 ter 2017 uspešno izvedel nadzor nad </w:t>
            </w:r>
            <w:r w:rsidR="001D6C78" w:rsidRPr="00042BA2">
              <w:rPr>
                <w:rFonts w:ascii="Arial" w:hAnsi="Arial" w:cs="Arial"/>
                <w:lang w:eastAsia="sl-SI"/>
              </w:rPr>
              <w:lastRenderedPageBreak/>
              <w:t>izgradnjo</w:t>
            </w:r>
            <w:r w:rsidR="00070B08">
              <w:rPr>
                <w:rFonts w:ascii="Arial" w:hAnsi="Arial" w:cs="Arial"/>
                <w:lang w:eastAsia="sl-SI"/>
              </w:rPr>
              <w:t xml:space="preserve"> –</w:t>
            </w:r>
            <w:r w:rsidR="001D6C78" w:rsidRPr="00042BA2">
              <w:rPr>
                <w:rFonts w:ascii="Arial" w:hAnsi="Arial" w:cs="Arial"/>
                <w:lang w:eastAsia="sl-SI"/>
              </w:rPr>
              <w:t xml:space="preserve"> </w:t>
            </w:r>
            <w:r w:rsidR="00070B08">
              <w:rPr>
                <w:rFonts w:ascii="Arial" w:hAnsi="Arial" w:cs="Arial"/>
                <w:lang w:eastAsia="sl-SI"/>
              </w:rPr>
              <w:t xml:space="preserve">javnih površin v skupni </w:t>
            </w:r>
            <w:r w:rsidR="00850D04">
              <w:rPr>
                <w:rFonts w:ascii="Arial" w:hAnsi="Arial" w:cs="Arial"/>
                <w:lang w:eastAsia="sl-SI"/>
              </w:rPr>
              <w:t>površini najmanj 4.000 m</w:t>
            </w:r>
            <w:r w:rsidR="00850D04" w:rsidRPr="00070B08">
              <w:rPr>
                <w:rFonts w:ascii="Arial" w:hAnsi="Arial" w:cs="Arial"/>
                <w:vertAlign w:val="superscript"/>
                <w:lang w:eastAsia="sl-SI"/>
              </w:rPr>
              <w:t>2</w:t>
            </w:r>
            <w:r w:rsidR="00850D04">
              <w:rPr>
                <w:rFonts w:ascii="Arial" w:hAnsi="Arial" w:cs="Arial"/>
                <w:lang w:eastAsia="sl-SI"/>
              </w:rPr>
              <w:t>.</w:t>
            </w:r>
          </w:p>
          <w:p w14:paraId="64910B54" w14:textId="77777777" w:rsidR="00EF2F10" w:rsidRPr="007D1B47" w:rsidRDefault="00EF2F10" w:rsidP="00F6208B">
            <w:pPr>
              <w:autoSpaceDE w:val="0"/>
              <w:autoSpaceDN w:val="0"/>
              <w:adjustRightInd w:val="0"/>
              <w:jc w:val="both"/>
              <w:rPr>
                <w:rFonts w:cs="Arial"/>
                <w:bCs/>
                <w:szCs w:val="26"/>
                <w:lang w:val="x-none"/>
              </w:rPr>
            </w:pPr>
          </w:p>
        </w:tc>
        <w:tc>
          <w:tcPr>
            <w:tcW w:w="3685" w:type="dxa"/>
            <w:shd w:val="clear" w:color="auto" w:fill="auto"/>
          </w:tcPr>
          <w:p w14:paraId="2B6C7307" w14:textId="77777777" w:rsidR="00F62D6F" w:rsidRPr="000F58D5" w:rsidRDefault="00F62D6F" w:rsidP="00F6208B">
            <w:pPr>
              <w:rPr>
                <w:rFonts w:cs="Arial"/>
              </w:rPr>
            </w:pPr>
            <w:r w:rsidRPr="000F58D5">
              <w:rPr>
                <w:rFonts w:cs="Arial"/>
              </w:rPr>
              <w:lastRenderedPageBreak/>
              <w:t xml:space="preserve">Ponudnik predloži </w:t>
            </w:r>
            <w:proofErr w:type="spellStart"/>
            <w:r w:rsidR="005B7EA0">
              <w:rPr>
                <w:rFonts w:cs="Arial"/>
                <w:b/>
              </w:rPr>
              <w:t>obr</w:t>
            </w:r>
            <w:proofErr w:type="spellEnd"/>
            <w:r w:rsidR="005B7EA0">
              <w:rPr>
                <w:rFonts w:cs="Arial"/>
                <w:b/>
              </w:rPr>
              <w:t>.  – Seznam referenc odgovorne osebe</w:t>
            </w:r>
            <w:r w:rsidRPr="000F58D5">
              <w:rPr>
                <w:rFonts w:cs="Arial"/>
              </w:rPr>
              <w:t xml:space="preserve"> ter ustrezno število referenčnih izjav na </w:t>
            </w:r>
            <w:proofErr w:type="spellStart"/>
            <w:r w:rsidRPr="000F58D5">
              <w:rPr>
                <w:rFonts w:cs="Arial"/>
                <w:b/>
              </w:rPr>
              <w:t>obr</w:t>
            </w:r>
            <w:proofErr w:type="spellEnd"/>
            <w:r w:rsidRPr="000F58D5">
              <w:rPr>
                <w:rFonts w:cs="Arial"/>
                <w:b/>
              </w:rPr>
              <w:t xml:space="preserve">.  – Referenca </w:t>
            </w:r>
            <w:r w:rsidR="005B7EA0">
              <w:rPr>
                <w:rFonts w:cs="Arial"/>
                <w:b/>
              </w:rPr>
              <w:t>odgovorne osebe</w:t>
            </w:r>
            <w:r w:rsidRPr="000F58D5">
              <w:rPr>
                <w:rFonts w:cs="Arial"/>
              </w:rPr>
              <w:t xml:space="preserve"> ali drugo potrdilo, ki po vsebini vsebuje vse podatke iz predpisanega obrazca. </w:t>
            </w:r>
          </w:p>
          <w:p w14:paraId="7A85A164" w14:textId="77777777" w:rsidR="003C7A64" w:rsidRPr="003C7A64" w:rsidRDefault="003C7A64" w:rsidP="00F6208B">
            <w:pPr>
              <w:rPr>
                <w:rFonts w:cs="Arial"/>
              </w:rPr>
            </w:pPr>
          </w:p>
          <w:p w14:paraId="09AFBA44" w14:textId="77777777" w:rsidR="00EF2F10" w:rsidRDefault="003C7A64" w:rsidP="00F6208B">
            <w:pPr>
              <w:rPr>
                <w:rFonts w:cs="Arial"/>
              </w:rPr>
            </w:pPr>
            <w:r w:rsidRPr="003C7A64">
              <w:rPr>
                <w:rFonts w:cs="Arial"/>
              </w:rPr>
              <w:t xml:space="preserve">Naročnik si pridržuje pravico, da referenco preveri pri referenčnih naročnikih. Naročnik si pridržuje pravico, da za navedeni pogoj zahteva dodatna dokazila, kot na primer: kopije sklenjenih pogodb za </w:t>
            </w:r>
            <w:r w:rsidRPr="003C7A64">
              <w:rPr>
                <w:rFonts w:cs="Arial"/>
              </w:rPr>
              <w:lastRenderedPageBreak/>
              <w:t xml:space="preserve">referenčne posle, podatke o referenčnih poslih, </w:t>
            </w:r>
            <w:proofErr w:type="spellStart"/>
            <w:r w:rsidRPr="003C7A64">
              <w:rPr>
                <w:rFonts w:cs="Arial"/>
              </w:rPr>
              <w:t>ipd</w:t>
            </w:r>
            <w:proofErr w:type="spellEnd"/>
            <w:r w:rsidR="00A047E3">
              <w:rPr>
                <w:rFonts w:cs="Arial"/>
              </w:rPr>
              <w:t xml:space="preserve"> </w:t>
            </w:r>
            <w:r w:rsidRPr="003C7A64">
              <w:rPr>
                <w:rFonts w:cs="Arial"/>
              </w:rPr>
              <w:t>...</w:t>
            </w:r>
          </w:p>
          <w:p w14:paraId="35898132" w14:textId="77777777" w:rsidR="00042BA2" w:rsidRDefault="00042BA2" w:rsidP="00F6208B">
            <w:pPr>
              <w:rPr>
                <w:rFonts w:cs="Arial"/>
              </w:rPr>
            </w:pPr>
          </w:p>
          <w:p w14:paraId="738D6EF6" w14:textId="32BA597F" w:rsidR="00042BA2" w:rsidRPr="000F58D5" w:rsidRDefault="00042BA2" w:rsidP="00F6208B">
            <w:pPr>
              <w:rPr>
                <w:rFonts w:cs="Arial"/>
              </w:rPr>
            </w:pPr>
          </w:p>
        </w:tc>
      </w:tr>
      <w:tr w:rsidR="000F58D5" w:rsidRPr="000F58D5" w14:paraId="6602A9FF" w14:textId="77777777" w:rsidTr="000006BC">
        <w:tc>
          <w:tcPr>
            <w:tcW w:w="5382" w:type="dxa"/>
            <w:shd w:val="clear" w:color="auto" w:fill="BFBFBF" w:themeFill="background1" w:themeFillShade="BF"/>
          </w:tcPr>
          <w:p w14:paraId="1A57CDE4" w14:textId="77777777" w:rsidR="000F58D5" w:rsidRPr="007D1B47" w:rsidRDefault="000F58D5" w:rsidP="00F6208B">
            <w:pPr>
              <w:keepNext/>
              <w:numPr>
                <w:ilvl w:val="0"/>
                <w:numId w:val="11"/>
              </w:numPr>
              <w:contextualSpacing/>
              <w:rPr>
                <w:rFonts w:cs="Arial"/>
                <w:bCs/>
                <w:szCs w:val="26"/>
                <w:lang w:val="x-none"/>
              </w:rPr>
            </w:pPr>
            <w:r w:rsidRPr="007D1B47">
              <w:rPr>
                <w:rFonts w:cs="Arial"/>
                <w:bCs/>
                <w:szCs w:val="26"/>
                <w:lang w:val="x-none"/>
              </w:rPr>
              <w:lastRenderedPageBreak/>
              <w:t>Pogoj: razpolaganje s tehničnimi viri</w:t>
            </w:r>
            <w:r w:rsidRPr="007D1B47">
              <w:rPr>
                <w:rFonts w:cs="Arial"/>
                <w:bCs/>
                <w:szCs w:val="26"/>
              </w:rPr>
              <w:t xml:space="preserve"> - oprema</w:t>
            </w:r>
          </w:p>
        </w:tc>
        <w:tc>
          <w:tcPr>
            <w:tcW w:w="3685" w:type="dxa"/>
            <w:shd w:val="clear" w:color="auto" w:fill="BFBFBF" w:themeFill="background1" w:themeFillShade="BF"/>
          </w:tcPr>
          <w:p w14:paraId="35826252" w14:textId="77777777" w:rsidR="000F58D5" w:rsidRPr="000F58D5" w:rsidRDefault="000F58D5" w:rsidP="00F6208B">
            <w:pPr>
              <w:rPr>
                <w:rFonts w:cs="Arial"/>
              </w:rPr>
            </w:pPr>
            <w:r w:rsidRPr="000F58D5">
              <w:rPr>
                <w:rFonts w:cs="Arial"/>
              </w:rPr>
              <w:t>Dokazilo</w:t>
            </w:r>
          </w:p>
        </w:tc>
      </w:tr>
      <w:tr w:rsidR="000F58D5" w:rsidRPr="000F58D5" w14:paraId="4669DAA6" w14:textId="77777777" w:rsidTr="000006BC">
        <w:tc>
          <w:tcPr>
            <w:tcW w:w="5382" w:type="dxa"/>
          </w:tcPr>
          <w:p w14:paraId="0F407D0C" w14:textId="77777777" w:rsidR="000F58D5" w:rsidRPr="007D1B47" w:rsidRDefault="000F58D5" w:rsidP="00F6208B">
            <w:pPr>
              <w:rPr>
                <w:rFonts w:cs="Arial"/>
              </w:rPr>
            </w:pPr>
            <w:r w:rsidRPr="007D1B47">
              <w:rPr>
                <w:rFonts w:cs="Arial"/>
              </w:rPr>
              <w:t>Naročnik bo iz postopka javnega naročanja izključil gospodarski subjekt, ki ne razpolaga s potrebnimi tehničnimi zmogljivostmi, zlasti ustrezno opremo in vire za kvalitetno, pravilno in pravočasno izvedbo predmeta javnega naročila, skladno z zahtevami dokumentacije za izvedbo javnega naročila, pravili stroke ter določili predpisov in standardov s področja predmetnega javnega naročila.</w:t>
            </w:r>
          </w:p>
          <w:p w14:paraId="3809EDEE" w14:textId="77777777" w:rsidR="003C7A64" w:rsidRPr="007D1B47" w:rsidRDefault="003C7A64" w:rsidP="00F6208B">
            <w:pPr>
              <w:keepNext/>
              <w:contextualSpacing/>
              <w:rPr>
                <w:rFonts w:cs="Arial"/>
              </w:rPr>
            </w:pPr>
          </w:p>
        </w:tc>
        <w:tc>
          <w:tcPr>
            <w:tcW w:w="3685" w:type="dxa"/>
          </w:tcPr>
          <w:p w14:paraId="6FF9A29E" w14:textId="77777777" w:rsidR="000F58D5" w:rsidRPr="000F58D5" w:rsidRDefault="000F58D5" w:rsidP="00F6208B">
            <w:pPr>
              <w:rPr>
                <w:rFonts w:cs="Arial"/>
              </w:rPr>
            </w:pPr>
            <w:r w:rsidRPr="000F58D5">
              <w:rPr>
                <w:rFonts w:cs="Arial"/>
              </w:rPr>
              <w:t>Izjava o zagotovljenih tehničnih virih oziroma zmogljivostih za izvedbo predmetnega javnega naročila na</w:t>
            </w:r>
            <w:r w:rsidRPr="000F58D5">
              <w:t xml:space="preserve"> </w:t>
            </w:r>
            <w:proofErr w:type="spellStart"/>
            <w:r w:rsidRPr="000F58D5">
              <w:rPr>
                <w:b/>
              </w:rPr>
              <w:t>obr</w:t>
            </w:r>
            <w:proofErr w:type="spellEnd"/>
            <w:r w:rsidRPr="000F58D5">
              <w:rPr>
                <w:b/>
              </w:rPr>
              <w:t>.  – Izjava o kadrovski in tehnični sposobnosti</w:t>
            </w:r>
            <w:r w:rsidRPr="000F58D5">
              <w:rPr>
                <w:rFonts w:cs="Arial"/>
              </w:rPr>
              <w:t>.</w:t>
            </w:r>
          </w:p>
          <w:p w14:paraId="56E07B76" w14:textId="77777777" w:rsidR="000F58D5" w:rsidRPr="000F58D5" w:rsidRDefault="000F58D5" w:rsidP="00F6208B">
            <w:pPr>
              <w:rPr>
                <w:rFonts w:cs="Arial"/>
              </w:rPr>
            </w:pPr>
          </w:p>
          <w:p w14:paraId="7CED45A4" w14:textId="77777777" w:rsidR="000F58D5" w:rsidRPr="000F58D5" w:rsidRDefault="000F58D5" w:rsidP="00F6208B">
            <w:pPr>
              <w:rPr>
                <w:rFonts w:cs="Arial"/>
              </w:rPr>
            </w:pPr>
            <w:r w:rsidRPr="000F58D5">
              <w:rPr>
                <w:rFonts w:cs="Arial"/>
              </w:rPr>
              <w:t>Naročnik si pridržuje pravico, da v fazi pregledovanja ponudb od ponudnikov zahteva predložitev dokazil v zvezi z razpolaganjem z zahtevano opremo.</w:t>
            </w:r>
          </w:p>
          <w:p w14:paraId="3595945F" w14:textId="77777777" w:rsidR="003C7A64" w:rsidRPr="000F58D5" w:rsidRDefault="003C7A64" w:rsidP="00F6208B">
            <w:pPr>
              <w:rPr>
                <w:rFonts w:cs="Arial"/>
              </w:rPr>
            </w:pPr>
          </w:p>
        </w:tc>
      </w:tr>
    </w:tbl>
    <w:p w14:paraId="65F5FFD9" w14:textId="77777777" w:rsidR="000F58D5" w:rsidRDefault="000F58D5" w:rsidP="00F6208B">
      <w:pPr>
        <w:rPr>
          <w:rFonts w:cs="Arial"/>
        </w:rPr>
      </w:pPr>
    </w:p>
    <w:p w14:paraId="2965171A" w14:textId="77777777" w:rsidR="00AF7927" w:rsidRPr="00736396" w:rsidRDefault="00AF7927" w:rsidP="00F6208B">
      <w:pPr>
        <w:pStyle w:val="javnanaroilapodnaslov"/>
        <w:framePr w:wrap="auto" w:vAnchor="margin" w:yAlign="inline"/>
        <w:numPr>
          <w:ilvl w:val="1"/>
          <w:numId w:val="19"/>
        </w:numPr>
        <w:spacing w:before="0" w:after="0"/>
      </w:pPr>
      <w:bookmarkStart w:id="42" w:name="_Toc489602084"/>
      <w:r>
        <w:t>Pogodbeno razmerje z naročnikom</w:t>
      </w:r>
      <w:bookmarkEnd w:id="42"/>
    </w:p>
    <w:p w14:paraId="2634102C" w14:textId="77777777" w:rsidR="00AF7927" w:rsidRDefault="00AF7927" w:rsidP="00F6208B">
      <w:pPr>
        <w:rPr>
          <w:rFonts w:cs="Arial"/>
        </w:rPr>
      </w:pPr>
    </w:p>
    <w:tbl>
      <w:tblPr>
        <w:tblStyle w:val="Tabelamrea7"/>
        <w:tblW w:w="9067" w:type="dxa"/>
        <w:tblLook w:val="04A0" w:firstRow="1" w:lastRow="0" w:firstColumn="1" w:lastColumn="0" w:noHBand="0" w:noVBand="1"/>
      </w:tblPr>
      <w:tblGrid>
        <w:gridCol w:w="5382"/>
        <w:gridCol w:w="3685"/>
      </w:tblGrid>
      <w:tr w:rsidR="000F58D5" w:rsidRPr="000F58D5" w14:paraId="22A77BA8" w14:textId="77777777" w:rsidTr="000006BC">
        <w:tc>
          <w:tcPr>
            <w:tcW w:w="5382" w:type="dxa"/>
            <w:shd w:val="clear" w:color="auto" w:fill="BFBFBF" w:themeFill="background1" w:themeFillShade="BF"/>
          </w:tcPr>
          <w:p w14:paraId="365D25A7" w14:textId="77777777" w:rsidR="000F58D5" w:rsidRPr="000F58D5" w:rsidRDefault="000F58D5" w:rsidP="00F6208B">
            <w:pPr>
              <w:keepNext/>
              <w:numPr>
                <w:ilvl w:val="0"/>
                <w:numId w:val="12"/>
              </w:numPr>
              <w:contextualSpacing/>
              <w:rPr>
                <w:rFonts w:cs="Arial"/>
                <w:bCs/>
                <w:szCs w:val="26"/>
                <w:lang w:val="x-none"/>
              </w:rPr>
            </w:pPr>
            <w:r w:rsidRPr="000F58D5">
              <w:rPr>
                <w:rFonts w:cs="Arial"/>
                <w:bCs/>
                <w:szCs w:val="26"/>
                <w:lang w:val="x-none"/>
              </w:rPr>
              <w:t>Pogoj: seznanitev in pristanek na vsebino pogodbenega razmerja</w:t>
            </w:r>
          </w:p>
        </w:tc>
        <w:tc>
          <w:tcPr>
            <w:tcW w:w="3685" w:type="dxa"/>
            <w:shd w:val="clear" w:color="auto" w:fill="BFBFBF" w:themeFill="background1" w:themeFillShade="BF"/>
          </w:tcPr>
          <w:p w14:paraId="2E7A3DF4" w14:textId="77777777" w:rsidR="000F58D5" w:rsidRPr="000F58D5" w:rsidRDefault="000F58D5" w:rsidP="00F6208B">
            <w:pPr>
              <w:rPr>
                <w:rFonts w:cs="Arial"/>
              </w:rPr>
            </w:pPr>
            <w:r w:rsidRPr="000F58D5">
              <w:rPr>
                <w:rFonts w:cs="Arial"/>
              </w:rPr>
              <w:t>Dokazilo</w:t>
            </w:r>
          </w:p>
        </w:tc>
      </w:tr>
      <w:tr w:rsidR="000F58D5" w:rsidRPr="000F58D5" w14:paraId="508EABC6" w14:textId="77777777" w:rsidTr="000006BC">
        <w:tc>
          <w:tcPr>
            <w:tcW w:w="5382" w:type="dxa"/>
          </w:tcPr>
          <w:p w14:paraId="0E3F907C" w14:textId="77777777" w:rsidR="000F58D5" w:rsidRPr="000F58D5" w:rsidRDefault="000F58D5" w:rsidP="00F6208B">
            <w:pPr>
              <w:rPr>
                <w:rFonts w:cs="Arial"/>
              </w:rPr>
            </w:pPr>
            <w:r w:rsidRPr="000F58D5">
              <w:rPr>
                <w:rFonts w:cs="Arial"/>
              </w:rPr>
              <w:t>Z oddajo ponudbe ponudnik brez kakršnihkoli omejitev in zadržkov pristaja na zahteve in sprejema pogoje za oddajo in izvajanje javnega naročila, ki izhajajo iz dokumentacije v zvezi z oddajo javnega naročila in iz pogodbe, ki jo bo naročnik sklenil z izbranim izvajalcem.</w:t>
            </w:r>
          </w:p>
          <w:p w14:paraId="37969E38" w14:textId="77777777" w:rsidR="000F58D5" w:rsidRPr="000F58D5" w:rsidRDefault="000F58D5" w:rsidP="00F6208B">
            <w:pPr>
              <w:rPr>
                <w:rFonts w:cs="Arial"/>
              </w:rPr>
            </w:pPr>
          </w:p>
        </w:tc>
        <w:tc>
          <w:tcPr>
            <w:tcW w:w="3685" w:type="dxa"/>
          </w:tcPr>
          <w:p w14:paraId="28409486" w14:textId="7F62EFCD" w:rsidR="000F58D5" w:rsidRPr="000F58D5" w:rsidRDefault="000F58D5" w:rsidP="00F6208B">
            <w:pPr>
              <w:rPr>
                <w:rFonts w:cs="Arial"/>
              </w:rPr>
            </w:pPr>
            <w:r w:rsidRPr="000F58D5">
              <w:rPr>
                <w:rFonts w:cs="Arial"/>
              </w:rPr>
              <w:t xml:space="preserve">Ponudnik mora vzorec pogodbe v </w:t>
            </w:r>
            <w:proofErr w:type="spellStart"/>
            <w:r w:rsidRPr="000F58D5">
              <w:rPr>
                <w:rFonts w:cs="Arial"/>
                <w:b/>
              </w:rPr>
              <w:t>obr</w:t>
            </w:r>
            <w:proofErr w:type="spellEnd"/>
            <w:r w:rsidRPr="000F58D5">
              <w:rPr>
                <w:rFonts w:cs="Arial"/>
                <w:b/>
              </w:rPr>
              <w:t>.  – Vzorec pogodbe</w:t>
            </w:r>
            <w:r w:rsidRPr="000F58D5">
              <w:rPr>
                <w:rFonts w:cs="Arial"/>
              </w:rPr>
              <w:t xml:space="preserve"> izpolniti, parafirati na vseh straneh, žigosati in podpisati, s čimer potrjuje, da</w:t>
            </w:r>
            <w:r w:rsidR="00A047E3">
              <w:rPr>
                <w:rFonts w:cs="Arial"/>
              </w:rPr>
              <w:t xml:space="preserve"> se strinja z vzorcem pogodbe</w:t>
            </w:r>
            <w:r w:rsidRPr="000F58D5">
              <w:rPr>
                <w:rFonts w:cs="Arial"/>
              </w:rPr>
              <w:t>.</w:t>
            </w:r>
          </w:p>
        </w:tc>
      </w:tr>
    </w:tbl>
    <w:p w14:paraId="0C60B5A2" w14:textId="77777777" w:rsidR="000F58D5" w:rsidRDefault="000F58D5" w:rsidP="00F6208B">
      <w:pPr>
        <w:rPr>
          <w:rFonts w:cs="Arial"/>
        </w:rPr>
      </w:pPr>
    </w:p>
    <w:p w14:paraId="7524AE23" w14:textId="77777777" w:rsidR="00AF7927" w:rsidRPr="00736396" w:rsidRDefault="00AF7927" w:rsidP="00F6208B">
      <w:pPr>
        <w:pStyle w:val="javnanaroilapodnaslov"/>
        <w:framePr w:wrap="auto" w:vAnchor="margin" w:yAlign="inline"/>
        <w:numPr>
          <w:ilvl w:val="1"/>
          <w:numId w:val="19"/>
        </w:numPr>
        <w:spacing w:before="0" w:after="0"/>
      </w:pPr>
      <w:bookmarkStart w:id="43" w:name="_Toc489602085"/>
      <w:r>
        <w:t>Zahtevana zavarovanja</w:t>
      </w:r>
      <w:bookmarkEnd w:id="43"/>
    </w:p>
    <w:p w14:paraId="1B396DF4" w14:textId="77777777" w:rsidR="003D37C2" w:rsidRDefault="003D37C2" w:rsidP="00F6208B">
      <w:pPr>
        <w:rPr>
          <w:rFonts w:cs="Arial"/>
        </w:rPr>
      </w:pPr>
    </w:p>
    <w:p w14:paraId="053BD939" w14:textId="77777777" w:rsidR="009E6E05" w:rsidRPr="009E6E05" w:rsidRDefault="009E6E05" w:rsidP="00F6208B">
      <w:pPr>
        <w:jc w:val="both"/>
        <w:rPr>
          <w:rFonts w:cs="Arial"/>
        </w:rPr>
      </w:pPr>
      <w:r w:rsidRPr="009E6E05">
        <w:rPr>
          <w:rFonts w:cs="Arial"/>
        </w:rPr>
        <w:t xml:space="preserve">Ponudnik mora za zavarovanje izpolnitve svojih obveznosti naročniku predložiti zahtevana zavarovanja oz. izjave o zagotovitvi zahtevanih zavarovanj. </w:t>
      </w:r>
    </w:p>
    <w:p w14:paraId="6409204B" w14:textId="77777777" w:rsidR="009E6E05" w:rsidRPr="009E6E05" w:rsidRDefault="009E6E05" w:rsidP="00F6208B">
      <w:pPr>
        <w:jc w:val="both"/>
        <w:rPr>
          <w:rFonts w:cs="Arial"/>
        </w:rPr>
      </w:pPr>
    </w:p>
    <w:p w14:paraId="4D28CD1D" w14:textId="77777777" w:rsidR="009E6E05" w:rsidRPr="009E6E05" w:rsidRDefault="009E6E05" w:rsidP="00F6208B">
      <w:pPr>
        <w:jc w:val="both"/>
        <w:rPr>
          <w:rFonts w:cs="Arial"/>
        </w:rPr>
      </w:pPr>
      <w:r w:rsidRPr="009E6E05">
        <w:rPr>
          <w:rFonts w:cs="Arial"/>
        </w:rPr>
        <w:t xml:space="preserve">Zavarovanja morajo biti brezpogojna, nepreklicna, plačljiva na prvi poziv, unovčljiva v državi naročnika, po vsebini in kvaliteti pa ne smejo odstopati od vzorcev zavarovanj iz dokumentacije v zvezi z oddajo javnega naročila. Uporabljena valuta mora biti enaka valuti javnega naročila. </w:t>
      </w:r>
    </w:p>
    <w:p w14:paraId="3151B2A5" w14:textId="77777777" w:rsidR="009E6E05" w:rsidRPr="009E6E05" w:rsidRDefault="009E6E05" w:rsidP="00F6208B">
      <w:pPr>
        <w:rPr>
          <w:rFonts w:cs="Arial"/>
        </w:rPr>
      </w:pPr>
    </w:p>
    <w:p w14:paraId="263F2701" w14:textId="4C942C3F" w:rsidR="009E6E05" w:rsidRPr="009E6E05" w:rsidRDefault="009E6E05" w:rsidP="00F6208B">
      <w:pPr>
        <w:jc w:val="both"/>
        <w:rPr>
          <w:rFonts w:cs="Arial"/>
          <w:b/>
        </w:rPr>
      </w:pPr>
      <w:r w:rsidRPr="009E6E05">
        <w:rPr>
          <w:rFonts w:cs="Arial"/>
          <w:b/>
        </w:rPr>
        <w:t>Zahteva se zavarovanja, ki po vsebini ne odstopajo od predlog, ki izhajajo iz obrazcev dokumentacije v zvezi z oddajo javnega naročila</w:t>
      </w:r>
      <w:r w:rsidR="00A047E3">
        <w:rPr>
          <w:rFonts w:cs="Arial"/>
          <w:b/>
        </w:rPr>
        <w:t>,</w:t>
      </w:r>
      <w:r w:rsidRPr="009E6E05">
        <w:rPr>
          <w:rFonts w:cs="Arial"/>
          <w:b/>
        </w:rPr>
        <w:t xml:space="preserve"> in ne sme</w:t>
      </w:r>
      <w:r w:rsidR="00982ACC">
        <w:rPr>
          <w:rFonts w:cs="Arial"/>
          <w:b/>
        </w:rPr>
        <w:t>jo</w:t>
      </w:r>
      <w:r w:rsidRPr="009E6E05">
        <w:rPr>
          <w:rFonts w:cs="Arial"/>
          <w:b/>
        </w:rPr>
        <w:t xml:space="preserve"> vsebovati dodatnih pogojev,</w:t>
      </w:r>
      <w:r w:rsidR="00F9356B">
        <w:rPr>
          <w:rFonts w:cs="Arial"/>
          <w:b/>
        </w:rPr>
        <w:t xml:space="preserve"> sicer se štejejo za nepravilna, zaradi česar </w:t>
      </w:r>
      <w:r w:rsidR="00A047E3">
        <w:rPr>
          <w:rFonts w:cs="Arial"/>
          <w:b/>
        </w:rPr>
        <w:t>se bo ponudba štela</w:t>
      </w:r>
      <w:r w:rsidR="00F9356B">
        <w:rPr>
          <w:rFonts w:cs="Arial"/>
          <w:b/>
        </w:rPr>
        <w:t xml:space="preserve"> kot nedopustna iz razloga, da ne ustreza zahtevam naročnika</w:t>
      </w:r>
      <w:r w:rsidR="00752DEE">
        <w:rPr>
          <w:rFonts w:cs="Arial"/>
          <w:b/>
        </w:rPr>
        <w:t>,</w:t>
      </w:r>
      <w:r w:rsidR="00F9356B">
        <w:rPr>
          <w:rFonts w:cs="Arial"/>
          <w:b/>
        </w:rPr>
        <w:t xml:space="preserve"> določenih v dokumentaciji v zvezi z oddajo javnega naročila!</w:t>
      </w:r>
    </w:p>
    <w:p w14:paraId="5FC81AA4" w14:textId="77777777" w:rsidR="009E6E05" w:rsidRPr="009E6E05" w:rsidRDefault="009E6E05" w:rsidP="00F6208B">
      <w:pPr>
        <w:rPr>
          <w:rFonts w:cs="Arial"/>
        </w:rPr>
      </w:pPr>
    </w:p>
    <w:tbl>
      <w:tblPr>
        <w:tblStyle w:val="Tabelamrea8"/>
        <w:tblW w:w="9067" w:type="dxa"/>
        <w:tblLook w:val="04A0" w:firstRow="1" w:lastRow="0" w:firstColumn="1" w:lastColumn="0" w:noHBand="0" w:noVBand="1"/>
      </w:tblPr>
      <w:tblGrid>
        <w:gridCol w:w="5382"/>
        <w:gridCol w:w="3685"/>
      </w:tblGrid>
      <w:tr w:rsidR="009E6E05" w:rsidRPr="009E6E05" w14:paraId="49D176CE" w14:textId="77777777" w:rsidTr="000006BC">
        <w:tc>
          <w:tcPr>
            <w:tcW w:w="5382" w:type="dxa"/>
            <w:shd w:val="clear" w:color="auto" w:fill="BFBFBF" w:themeFill="background1" w:themeFillShade="BF"/>
          </w:tcPr>
          <w:p w14:paraId="1AB2F825" w14:textId="77777777" w:rsidR="009E6E05" w:rsidRPr="009E6E05" w:rsidRDefault="009E6E05" w:rsidP="00F6208B">
            <w:pPr>
              <w:keepNext/>
              <w:numPr>
                <w:ilvl w:val="0"/>
                <w:numId w:val="13"/>
              </w:numPr>
              <w:contextualSpacing/>
              <w:rPr>
                <w:rFonts w:cs="Arial"/>
                <w:bCs/>
                <w:szCs w:val="26"/>
                <w:lang w:val="x-none"/>
              </w:rPr>
            </w:pPr>
            <w:r w:rsidRPr="009E6E05">
              <w:rPr>
                <w:rFonts w:cs="Arial"/>
                <w:bCs/>
                <w:szCs w:val="26"/>
                <w:lang w:val="x-none"/>
              </w:rPr>
              <w:t>Pogoj: zavarovanje za resnost ponudbe</w:t>
            </w:r>
          </w:p>
        </w:tc>
        <w:tc>
          <w:tcPr>
            <w:tcW w:w="3685" w:type="dxa"/>
            <w:shd w:val="clear" w:color="auto" w:fill="BFBFBF" w:themeFill="background1" w:themeFillShade="BF"/>
          </w:tcPr>
          <w:p w14:paraId="5EE672DD" w14:textId="77777777" w:rsidR="009E6E05" w:rsidRPr="009E6E05" w:rsidRDefault="009E6E05" w:rsidP="00F6208B">
            <w:pPr>
              <w:rPr>
                <w:rFonts w:cs="Arial"/>
              </w:rPr>
            </w:pPr>
            <w:r w:rsidRPr="009E6E05">
              <w:rPr>
                <w:rFonts w:cs="Arial"/>
              </w:rPr>
              <w:t>Dokazilo</w:t>
            </w:r>
          </w:p>
        </w:tc>
      </w:tr>
      <w:tr w:rsidR="009E6E05" w:rsidRPr="009E6E05" w14:paraId="2029F698" w14:textId="77777777" w:rsidTr="000006BC">
        <w:tc>
          <w:tcPr>
            <w:tcW w:w="5382" w:type="dxa"/>
          </w:tcPr>
          <w:p w14:paraId="03C7939B" w14:textId="77777777" w:rsidR="009E6E05" w:rsidRPr="009E6E05" w:rsidRDefault="00E36674" w:rsidP="00F6208B">
            <w:pPr>
              <w:jc w:val="both"/>
              <w:rPr>
                <w:rFonts w:cs="Arial"/>
              </w:rPr>
            </w:pPr>
            <w:r>
              <w:rPr>
                <w:rFonts w:cs="Arial"/>
              </w:rPr>
              <w:t>Ponudnik mora ponudbi</w:t>
            </w:r>
            <w:r w:rsidR="00F9356B">
              <w:rPr>
                <w:rFonts w:cs="Arial"/>
              </w:rPr>
              <w:t xml:space="preserve"> predložiti 1</w:t>
            </w:r>
            <w:r w:rsidR="009E6E05" w:rsidRPr="009E6E05">
              <w:rPr>
                <w:rFonts w:cs="Arial"/>
              </w:rPr>
              <w:t xml:space="preserve"> bianko menico za resnost ponudbe z menično izjavo in s pooblastilom za izplačilo menice, z besedilom, ki izhaja iz </w:t>
            </w:r>
            <w:r w:rsidR="009E6E05" w:rsidRPr="009E6E05">
              <w:rPr>
                <w:rFonts w:cs="Arial"/>
              </w:rPr>
              <w:lastRenderedPageBreak/>
              <w:t>ustreznega obrazca v dokumentaciji v zvezi z oddajo javnega naročila.</w:t>
            </w:r>
          </w:p>
          <w:p w14:paraId="1A7661D3" w14:textId="77777777" w:rsidR="009E6E05" w:rsidRPr="009E6E05" w:rsidRDefault="009E6E05" w:rsidP="00F6208B">
            <w:pPr>
              <w:jc w:val="both"/>
              <w:rPr>
                <w:rFonts w:cs="Arial"/>
              </w:rPr>
            </w:pPr>
          </w:p>
          <w:p w14:paraId="4A939E30" w14:textId="77777777" w:rsidR="009E6E05" w:rsidRPr="00F9356B" w:rsidRDefault="009E6E05" w:rsidP="00F6208B">
            <w:pPr>
              <w:jc w:val="both"/>
              <w:rPr>
                <w:rFonts w:cs="Arial"/>
              </w:rPr>
            </w:pPr>
            <w:r w:rsidRPr="00DD4860">
              <w:rPr>
                <w:rFonts w:cs="Arial"/>
              </w:rPr>
              <w:t xml:space="preserve">Menico za resnost ponudbe naročnik unovči </w:t>
            </w:r>
            <w:r w:rsidR="002965F3" w:rsidRPr="00DD4860">
              <w:rPr>
                <w:rFonts w:cs="Arial"/>
              </w:rPr>
              <w:t>v višini 3%</w:t>
            </w:r>
            <w:r w:rsidRPr="00DD4860">
              <w:rPr>
                <w:rFonts w:cs="Arial"/>
              </w:rPr>
              <w:t xml:space="preserve"> </w:t>
            </w:r>
            <w:r w:rsidR="00E36674" w:rsidRPr="00DD4860">
              <w:rPr>
                <w:rFonts w:cs="Arial"/>
              </w:rPr>
              <w:t xml:space="preserve">ponudbene vrednosti brez DDV, </w:t>
            </w:r>
            <w:r w:rsidRPr="00DD4860">
              <w:rPr>
                <w:rFonts w:cs="Arial"/>
              </w:rPr>
              <w:t>če ponudnik:</w:t>
            </w:r>
          </w:p>
          <w:p w14:paraId="1C287CAB" w14:textId="77777777" w:rsidR="009E6E05" w:rsidRPr="009E6E05" w:rsidRDefault="009E6E05" w:rsidP="00F6208B">
            <w:pPr>
              <w:keepNext/>
              <w:numPr>
                <w:ilvl w:val="0"/>
                <w:numId w:val="59"/>
              </w:numPr>
              <w:contextualSpacing/>
              <w:jc w:val="both"/>
              <w:rPr>
                <w:rFonts w:cs="Arial"/>
                <w:bCs/>
                <w:szCs w:val="26"/>
                <w:lang w:val="x-none"/>
              </w:rPr>
            </w:pPr>
            <w:r w:rsidRPr="00F9356B">
              <w:rPr>
                <w:rFonts w:cs="Arial"/>
                <w:bCs/>
                <w:szCs w:val="26"/>
                <w:lang w:val="x-none"/>
              </w:rPr>
              <w:t>po roku za oddajo ponudbe svojo ponudbo umakne ali spremeni</w:t>
            </w:r>
            <w:r w:rsidRPr="009E6E05">
              <w:rPr>
                <w:rFonts w:cs="Arial"/>
                <w:bCs/>
                <w:szCs w:val="26"/>
                <w:lang w:val="x-none"/>
              </w:rPr>
              <w:t xml:space="preserve"> v nasprotju s to dokumentacijo v zvezi z oddajo javnega naročila;</w:t>
            </w:r>
          </w:p>
          <w:p w14:paraId="58436ECE" w14:textId="77777777" w:rsidR="009E6E05" w:rsidRPr="009E6E05" w:rsidRDefault="009E6E05" w:rsidP="00F6208B">
            <w:pPr>
              <w:keepNext/>
              <w:numPr>
                <w:ilvl w:val="0"/>
                <w:numId w:val="59"/>
              </w:numPr>
              <w:contextualSpacing/>
              <w:jc w:val="both"/>
              <w:rPr>
                <w:rFonts w:cs="Arial"/>
                <w:bCs/>
                <w:szCs w:val="26"/>
                <w:lang w:val="x-none"/>
              </w:rPr>
            </w:pPr>
            <w:r w:rsidRPr="009E6E05">
              <w:rPr>
                <w:rFonts w:cs="Arial"/>
                <w:bCs/>
                <w:szCs w:val="26"/>
                <w:lang w:val="x-none"/>
              </w:rPr>
              <w:t>čigar ponudba je bila izbrana, v določenem roku od prejema poziva naročnika k sklenitvi pogodbe ne sklene pogodbe/okvirnega sporazuma;</w:t>
            </w:r>
          </w:p>
          <w:p w14:paraId="2DFEC801" w14:textId="7B1B09A9" w:rsidR="009E6E05" w:rsidRPr="009E6E05" w:rsidRDefault="009E6E05" w:rsidP="00F6208B">
            <w:pPr>
              <w:keepNext/>
              <w:numPr>
                <w:ilvl w:val="0"/>
                <w:numId w:val="59"/>
              </w:numPr>
              <w:contextualSpacing/>
              <w:jc w:val="both"/>
              <w:rPr>
                <w:rFonts w:cs="Arial"/>
                <w:bCs/>
                <w:szCs w:val="26"/>
                <w:lang w:val="x-none"/>
              </w:rPr>
            </w:pPr>
            <w:r w:rsidRPr="009E6E05">
              <w:rPr>
                <w:rFonts w:cs="Arial"/>
                <w:bCs/>
                <w:szCs w:val="26"/>
                <w:lang w:val="x-none"/>
              </w:rPr>
              <w:t>č</w:t>
            </w:r>
            <w:r w:rsidR="00F9356B">
              <w:rPr>
                <w:rFonts w:cs="Arial"/>
                <w:bCs/>
                <w:szCs w:val="26"/>
                <w:lang w:val="x-none"/>
              </w:rPr>
              <w:t>igar ponudba je bila izbrana, v zahtevanem roku po</w:t>
            </w:r>
            <w:r w:rsidRPr="009E6E05">
              <w:rPr>
                <w:rFonts w:cs="Arial"/>
                <w:bCs/>
                <w:szCs w:val="26"/>
                <w:lang w:val="x-none"/>
              </w:rPr>
              <w:t xml:space="preserve"> sklenitvi pogodbe ne predloži finančnega zavarovanja za</w:t>
            </w:r>
            <w:r w:rsidR="00E344CC">
              <w:rPr>
                <w:rFonts w:cs="Arial"/>
                <w:bCs/>
                <w:szCs w:val="26"/>
              </w:rPr>
              <w:t xml:space="preserve"> dobro izvedbo </w:t>
            </w:r>
            <w:r w:rsidRPr="009E6E05">
              <w:rPr>
                <w:rFonts w:cs="Arial"/>
                <w:bCs/>
                <w:szCs w:val="26"/>
                <w:lang w:val="x-none"/>
              </w:rPr>
              <w:t>pogodbenih obveznosti, ki bo skladno z zahtevami naročnika iz te dokumentacije v zvezi z oddajo javnega naročila.</w:t>
            </w:r>
          </w:p>
          <w:p w14:paraId="224B88CF" w14:textId="77777777" w:rsidR="009E6E05" w:rsidRPr="009E6E05" w:rsidRDefault="009E6E05" w:rsidP="00F6208B">
            <w:pPr>
              <w:jc w:val="both"/>
              <w:rPr>
                <w:rFonts w:cs="Arial"/>
              </w:rPr>
            </w:pPr>
          </w:p>
          <w:p w14:paraId="46CC3AC0" w14:textId="01387A94" w:rsidR="00F14524" w:rsidRDefault="00F14524" w:rsidP="00F6208B">
            <w:pPr>
              <w:jc w:val="both"/>
              <w:rPr>
                <w:rFonts w:cs="Arial"/>
              </w:rPr>
            </w:pPr>
            <w:r>
              <w:rPr>
                <w:rFonts w:cs="Arial"/>
              </w:rPr>
              <w:t>V skladu z Uredbo o finančnih za</w:t>
            </w:r>
            <w:r w:rsidR="006A08FC">
              <w:rPr>
                <w:rFonts w:cs="Arial"/>
              </w:rPr>
              <w:t>varovanjih pri javnem naročanju</w:t>
            </w:r>
            <w:r>
              <w:rPr>
                <w:rFonts w:cs="Arial"/>
              </w:rPr>
              <w:t xml:space="preserve"> r</w:t>
            </w:r>
            <w:r w:rsidR="009E6E05" w:rsidRPr="009E6E05">
              <w:rPr>
                <w:rFonts w:cs="Arial"/>
              </w:rPr>
              <w:t>ok veljavnosti zavarovanja za resnost ponudbe</w:t>
            </w:r>
            <w:r>
              <w:rPr>
                <w:rFonts w:cs="Arial"/>
              </w:rPr>
              <w:t xml:space="preserve"> ne sme poteči pred rokom za predložitev finančnega zavarovanja za dobro izvedbo pogodbenih obveznosti, če je slednje zahtevano.</w:t>
            </w:r>
          </w:p>
          <w:p w14:paraId="23F6B184" w14:textId="77777777" w:rsidR="00F9356B" w:rsidRDefault="00F9356B" w:rsidP="00F6208B">
            <w:pPr>
              <w:jc w:val="both"/>
              <w:rPr>
                <w:rFonts w:cs="Arial"/>
              </w:rPr>
            </w:pPr>
          </w:p>
          <w:p w14:paraId="4A04DFA8" w14:textId="6EC32753" w:rsidR="009E6E05" w:rsidRPr="009E6E05" w:rsidRDefault="009E6E05" w:rsidP="00F6208B">
            <w:pPr>
              <w:jc w:val="both"/>
              <w:rPr>
                <w:rFonts w:cs="Arial"/>
              </w:rPr>
            </w:pPr>
            <w:r w:rsidRPr="009E6E05">
              <w:rPr>
                <w:rFonts w:cs="Arial"/>
              </w:rPr>
              <w:t>Nar</w:t>
            </w:r>
            <w:r w:rsidR="00F9356B">
              <w:rPr>
                <w:rFonts w:cs="Arial"/>
              </w:rPr>
              <w:t>očnik bo zaradi nedopustne ponudbe izključil ponudnika</w:t>
            </w:r>
            <w:r w:rsidR="006A08FC">
              <w:rPr>
                <w:rFonts w:cs="Arial"/>
              </w:rPr>
              <w:t>,</w:t>
            </w:r>
            <w:r w:rsidR="00F9356B">
              <w:rPr>
                <w:rFonts w:cs="Arial"/>
              </w:rPr>
              <w:t xml:space="preserve"> čigar ponudba</w:t>
            </w:r>
            <w:r w:rsidRPr="009E6E05">
              <w:rPr>
                <w:rFonts w:cs="Arial"/>
              </w:rPr>
              <w:t xml:space="preserve"> ni opremljena z zahtevanim finančnim zavarovanjem za resnost ponudbe in ne pokriva zneska zavarovanja v zahtevani višini.</w:t>
            </w:r>
          </w:p>
          <w:p w14:paraId="38050D8B" w14:textId="77777777" w:rsidR="009E6E05" w:rsidRPr="009E6E05" w:rsidRDefault="009E6E05" w:rsidP="00F6208B">
            <w:pPr>
              <w:jc w:val="both"/>
              <w:rPr>
                <w:rFonts w:cs="Arial"/>
              </w:rPr>
            </w:pPr>
          </w:p>
          <w:p w14:paraId="34E55B59" w14:textId="77777777" w:rsidR="009E6E05" w:rsidRPr="009E6E05" w:rsidRDefault="009E6E05" w:rsidP="00F6208B">
            <w:pPr>
              <w:jc w:val="both"/>
              <w:rPr>
                <w:rFonts w:cs="Arial"/>
              </w:rPr>
            </w:pPr>
            <w:r w:rsidRPr="009E6E05">
              <w:rPr>
                <w:rFonts w:cs="Arial"/>
              </w:rPr>
              <w:t>Zavarovanje za resnost ponudbe bo naročnik vrnil vsem neizbranim p</w:t>
            </w:r>
            <w:r w:rsidR="00F9356B">
              <w:rPr>
                <w:rFonts w:cs="Arial"/>
              </w:rPr>
              <w:t>onudnikom po preteku roka za pravno varstvo</w:t>
            </w:r>
            <w:r w:rsidRPr="009E6E05">
              <w:rPr>
                <w:rFonts w:cs="Arial"/>
              </w:rPr>
              <w:t xml:space="preserve"> zoper odločitve o oddaji naročila. </w:t>
            </w:r>
          </w:p>
          <w:p w14:paraId="5DEE349B" w14:textId="77777777" w:rsidR="009E6E05" w:rsidRPr="009E6E05" w:rsidRDefault="009E6E05" w:rsidP="00F6208B">
            <w:pPr>
              <w:jc w:val="both"/>
              <w:rPr>
                <w:rFonts w:cs="Arial"/>
              </w:rPr>
            </w:pPr>
          </w:p>
          <w:p w14:paraId="1664FEE5" w14:textId="77777777" w:rsidR="009E6E05" w:rsidRPr="009E6E05" w:rsidRDefault="009E6E05" w:rsidP="00F6208B">
            <w:pPr>
              <w:jc w:val="both"/>
              <w:rPr>
                <w:rFonts w:cs="Arial"/>
              </w:rPr>
            </w:pPr>
            <w:r w:rsidRPr="009E6E05">
              <w:rPr>
                <w:rFonts w:cs="Arial"/>
              </w:rPr>
              <w:t xml:space="preserve">Izbranemu ponudniku bo naročnik zavarovanje za resnost ponudbe vrnil po podpisu pogodbe in ob predložitvi zavarovanja za dobro izvedbo. </w:t>
            </w:r>
          </w:p>
          <w:p w14:paraId="3B934FD6" w14:textId="77777777" w:rsidR="009E6E05" w:rsidRPr="009E6E05" w:rsidRDefault="009E6E05" w:rsidP="00F6208B">
            <w:pPr>
              <w:jc w:val="both"/>
              <w:rPr>
                <w:rFonts w:cs="Arial"/>
              </w:rPr>
            </w:pPr>
          </w:p>
        </w:tc>
        <w:tc>
          <w:tcPr>
            <w:tcW w:w="3685" w:type="dxa"/>
          </w:tcPr>
          <w:p w14:paraId="1D6AAADF" w14:textId="77777777" w:rsidR="009E6E05" w:rsidRPr="009E6E05" w:rsidRDefault="009E6E05" w:rsidP="00F6208B">
            <w:pPr>
              <w:rPr>
                <w:rFonts w:cs="Arial"/>
              </w:rPr>
            </w:pPr>
            <w:r w:rsidRPr="009E6E05">
              <w:rPr>
                <w:rFonts w:cs="Arial"/>
              </w:rPr>
              <w:lastRenderedPageBreak/>
              <w:t>Izjava ponudnika na</w:t>
            </w:r>
            <w:r w:rsidRPr="009E6E05">
              <w:t xml:space="preserve"> </w:t>
            </w:r>
            <w:proofErr w:type="spellStart"/>
            <w:r w:rsidRPr="009E6E05">
              <w:rPr>
                <w:rFonts w:cs="Arial"/>
                <w:b/>
              </w:rPr>
              <w:t>obr</w:t>
            </w:r>
            <w:proofErr w:type="spellEnd"/>
            <w:r w:rsidRPr="009E6E05">
              <w:rPr>
                <w:rFonts w:cs="Arial"/>
                <w:b/>
              </w:rPr>
              <w:t>. – Izjava v zvezi s finančnimi zavarovanji</w:t>
            </w:r>
            <w:r w:rsidRPr="009E6E05">
              <w:rPr>
                <w:rFonts w:cs="Arial"/>
              </w:rPr>
              <w:t xml:space="preserve"> in zahtevano zavarovanje za resnost ponudbe z besedilom iz </w:t>
            </w:r>
            <w:proofErr w:type="spellStart"/>
            <w:r w:rsidRPr="009E6E05">
              <w:rPr>
                <w:rFonts w:cs="Arial"/>
                <w:b/>
              </w:rPr>
              <w:t>obr</w:t>
            </w:r>
            <w:proofErr w:type="spellEnd"/>
            <w:r w:rsidRPr="009E6E05">
              <w:rPr>
                <w:rFonts w:cs="Arial"/>
                <w:b/>
              </w:rPr>
              <w:t xml:space="preserve">.  – </w:t>
            </w:r>
            <w:r w:rsidRPr="009E6E05">
              <w:rPr>
                <w:rFonts w:cs="Arial"/>
                <w:b/>
              </w:rPr>
              <w:lastRenderedPageBreak/>
              <w:t>Vzorec zavarovanja za resnost ponudbe</w:t>
            </w:r>
            <w:r w:rsidRPr="009E6E05">
              <w:rPr>
                <w:rFonts w:cs="Arial"/>
              </w:rPr>
              <w:t>.</w:t>
            </w:r>
          </w:p>
        </w:tc>
      </w:tr>
      <w:tr w:rsidR="009E6E05" w:rsidRPr="009E6E05" w14:paraId="5E57B1DB" w14:textId="77777777" w:rsidTr="000006BC">
        <w:tc>
          <w:tcPr>
            <w:tcW w:w="5382" w:type="dxa"/>
            <w:shd w:val="clear" w:color="auto" w:fill="BFBFBF" w:themeFill="background1" w:themeFillShade="BF"/>
          </w:tcPr>
          <w:p w14:paraId="04E5E6EF" w14:textId="77777777" w:rsidR="009E6E05" w:rsidRPr="009E6E05" w:rsidRDefault="009E6E05" w:rsidP="00F6208B">
            <w:pPr>
              <w:keepNext/>
              <w:numPr>
                <w:ilvl w:val="0"/>
                <w:numId w:val="13"/>
              </w:numPr>
              <w:contextualSpacing/>
              <w:rPr>
                <w:rFonts w:cs="Arial"/>
                <w:bCs/>
                <w:szCs w:val="26"/>
                <w:lang w:val="x-none"/>
              </w:rPr>
            </w:pPr>
            <w:r w:rsidRPr="009E6E05">
              <w:rPr>
                <w:rFonts w:cs="Arial"/>
                <w:bCs/>
                <w:szCs w:val="26"/>
                <w:lang w:val="x-none"/>
              </w:rPr>
              <w:lastRenderedPageBreak/>
              <w:t>Pogoj: zavarovanje dobre izvedbe</w:t>
            </w:r>
          </w:p>
        </w:tc>
        <w:tc>
          <w:tcPr>
            <w:tcW w:w="3685" w:type="dxa"/>
            <w:shd w:val="clear" w:color="auto" w:fill="BFBFBF" w:themeFill="background1" w:themeFillShade="BF"/>
          </w:tcPr>
          <w:p w14:paraId="02D91DC5" w14:textId="77777777" w:rsidR="009E6E05" w:rsidRPr="009E6E05" w:rsidRDefault="009E6E05" w:rsidP="00F6208B">
            <w:pPr>
              <w:rPr>
                <w:rFonts w:cs="Arial"/>
              </w:rPr>
            </w:pPr>
            <w:r w:rsidRPr="009E6E05">
              <w:rPr>
                <w:rFonts w:cs="Arial"/>
              </w:rPr>
              <w:t>Dokazilo</w:t>
            </w:r>
          </w:p>
        </w:tc>
      </w:tr>
      <w:tr w:rsidR="009E6E05" w:rsidRPr="009E6E05" w14:paraId="26DA9ED2" w14:textId="77777777" w:rsidTr="000006BC">
        <w:tc>
          <w:tcPr>
            <w:tcW w:w="5382" w:type="dxa"/>
          </w:tcPr>
          <w:p w14:paraId="654F0D9A" w14:textId="70F19F37" w:rsidR="009E6E05" w:rsidRPr="000405E7" w:rsidRDefault="009E6E05" w:rsidP="00F6208B">
            <w:pPr>
              <w:jc w:val="both"/>
              <w:rPr>
                <w:rFonts w:cs="Arial"/>
              </w:rPr>
            </w:pPr>
            <w:r w:rsidRPr="000405E7">
              <w:rPr>
                <w:rFonts w:cs="Arial"/>
              </w:rPr>
              <w:t>Za dobro in pravočasno izvedbo pogodbenih obveznosti mora ponudnik priložiti ponudbi izjavo, da bo</w:t>
            </w:r>
            <w:r w:rsidR="007714CB" w:rsidRPr="000405E7">
              <w:rPr>
                <w:rFonts w:cs="Arial"/>
              </w:rPr>
              <w:t>,</w:t>
            </w:r>
            <w:r w:rsidRPr="000405E7">
              <w:rPr>
                <w:rFonts w:cs="Arial"/>
              </w:rPr>
              <w:t xml:space="preserve"> v </w:t>
            </w:r>
            <w:r w:rsidR="00E36674" w:rsidRPr="000405E7">
              <w:rPr>
                <w:rFonts w:cs="Arial"/>
              </w:rPr>
              <w:t>primeru podpisa pogodbe</w:t>
            </w:r>
            <w:r w:rsidR="007714CB" w:rsidRPr="000405E7">
              <w:rPr>
                <w:rFonts w:cs="Arial"/>
              </w:rPr>
              <w:t>,</w:t>
            </w:r>
            <w:r w:rsidR="00E36674" w:rsidRPr="000405E7">
              <w:rPr>
                <w:rFonts w:cs="Arial"/>
              </w:rPr>
              <w:t xml:space="preserve"> naročniku</w:t>
            </w:r>
            <w:r w:rsidRPr="000405E7">
              <w:rPr>
                <w:rFonts w:cs="Arial"/>
              </w:rPr>
              <w:t xml:space="preserve"> zagotovil zavarovanje za </w:t>
            </w:r>
            <w:r w:rsidR="00455EC3" w:rsidRPr="000405E7">
              <w:rPr>
                <w:rFonts w:cs="Arial"/>
              </w:rPr>
              <w:t xml:space="preserve">dobro izvedbo del </w:t>
            </w:r>
            <w:r w:rsidRPr="000405E7">
              <w:rPr>
                <w:rFonts w:cs="Arial"/>
              </w:rPr>
              <w:t xml:space="preserve">kot izhaja iz določil dokumentacije v zvezi z oddajo javnega naročila.  </w:t>
            </w:r>
          </w:p>
          <w:p w14:paraId="24C9C522" w14:textId="77777777" w:rsidR="00E36674" w:rsidRPr="000405E7" w:rsidRDefault="00E36674" w:rsidP="00F6208B">
            <w:pPr>
              <w:jc w:val="both"/>
              <w:rPr>
                <w:rFonts w:cs="Arial"/>
              </w:rPr>
            </w:pPr>
          </w:p>
          <w:p w14:paraId="6B9C6A50" w14:textId="77777777" w:rsidR="00E85304" w:rsidRPr="000405E7" w:rsidRDefault="00E36674" w:rsidP="00F6208B">
            <w:pPr>
              <w:jc w:val="both"/>
              <w:rPr>
                <w:rFonts w:cs="Arial"/>
              </w:rPr>
            </w:pPr>
            <w:r w:rsidRPr="000405E7">
              <w:rPr>
                <w:rFonts w:cs="Arial"/>
              </w:rPr>
              <w:t xml:space="preserve">Ponudnik mora v ponudbeni dokumentaciji predložiti zavezujočo izjavo, da bo izdal </w:t>
            </w:r>
            <w:r w:rsidR="00455EC3" w:rsidRPr="000405E7">
              <w:rPr>
                <w:rFonts w:cs="Arial"/>
              </w:rPr>
              <w:t>eno</w:t>
            </w:r>
            <w:r w:rsidRPr="000405E7">
              <w:rPr>
                <w:rFonts w:cs="Arial"/>
              </w:rPr>
              <w:t xml:space="preserve"> (</w:t>
            </w:r>
            <w:r w:rsidR="00455EC3" w:rsidRPr="000405E7">
              <w:rPr>
                <w:rFonts w:cs="Arial"/>
              </w:rPr>
              <w:t xml:space="preserve">1) </w:t>
            </w:r>
            <w:r w:rsidR="006F384E" w:rsidRPr="000405E7">
              <w:rPr>
                <w:rFonts w:cs="Arial"/>
              </w:rPr>
              <w:t>bianko</w:t>
            </w:r>
            <w:r w:rsidR="00455EC3" w:rsidRPr="000405E7">
              <w:rPr>
                <w:rFonts w:cs="Arial"/>
              </w:rPr>
              <w:t xml:space="preserve"> menico</w:t>
            </w:r>
            <w:r w:rsidRPr="000405E7">
              <w:rPr>
                <w:rFonts w:cs="Arial"/>
              </w:rPr>
              <w:t xml:space="preserve"> za dobro izvedbo pogodbenih obveznosti z menično izjavo in s pooblastilom za izplačilo menice z besedilom po vzorcu, kot izhaja iz </w:t>
            </w:r>
            <w:proofErr w:type="spellStart"/>
            <w:r w:rsidRPr="000405E7">
              <w:rPr>
                <w:rFonts w:cs="Arial"/>
              </w:rPr>
              <w:t>obr</w:t>
            </w:r>
            <w:proofErr w:type="spellEnd"/>
            <w:r w:rsidRPr="000405E7">
              <w:rPr>
                <w:rFonts w:cs="Arial"/>
              </w:rPr>
              <w:t>.  – Vzorec zavarovanja za dobro izvedbo.</w:t>
            </w:r>
          </w:p>
          <w:p w14:paraId="6AA76B68" w14:textId="77777777" w:rsidR="00E36674" w:rsidRPr="000405E7" w:rsidRDefault="00E36674" w:rsidP="00F6208B">
            <w:pPr>
              <w:jc w:val="both"/>
              <w:rPr>
                <w:rFonts w:cs="Arial"/>
              </w:rPr>
            </w:pPr>
          </w:p>
          <w:p w14:paraId="33D067CC" w14:textId="77777777" w:rsidR="00E36674" w:rsidRPr="000405E7" w:rsidRDefault="00E36674" w:rsidP="00F6208B">
            <w:pPr>
              <w:jc w:val="both"/>
              <w:rPr>
                <w:rFonts w:cs="Arial"/>
              </w:rPr>
            </w:pPr>
            <w:r w:rsidRPr="000405E7">
              <w:rPr>
                <w:rFonts w:cs="Arial"/>
              </w:rPr>
              <w:t xml:space="preserve">Izbrani ponudnik je dolžan </w:t>
            </w:r>
            <w:r w:rsidR="00455EC3" w:rsidRPr="000405E7">
              <w:rPr>
                <w:rFonts w:cs="Arial"/>
              </w:rPr>
              <w:t>eno</w:t>
            </w:r>
            <w:r w:rsidRPr="000405E7">
              <w:rPr>
                <w:rFonts w:cs="Arial"/>
              </w:rPr>
              <w:t xml:space="preserve"> (</w:t>
            </w:r>
            <w:r w:rsidR="00455EC3" w:rsidRPr="000405E7">
              <w:rPr>
                <w:rFonts w:cs="Arial"/>
              </w:rPr>
              <w:t>1</w:t>
            </w:r>
            <w:r w:rsidRPr="000405E7">
              <w:rPr>
                <w:rFonts w:cs="Arial"/>
              </w:rPr>
              <w:t xml:space="preserve">) </w:t>
            </w:r>
            <w:r w:rsidR="006F384E" w:rsidRPr="000405E7">
              <w:rPr>
                <w:rFonts w:cs="Arial"/>
              </w:rPr>
              <w:t>bianko</w:t>
            </w:r>
            <w:r w:rsidRPr="000405E7">
              <w:rPr>
                <w:rFonts w:cs="Arial"/>
              </w:rPr>
              <w:t xml:space="preserve"> menic</w:t>
            </w:r>
            <w:r w:rsidR="00455EC3" w:rsidRPr="000405E7">
              <w:rPr>
                <w:rFonts w:cs="Arial"/>
              </w:rPr>
              <w:t>o</w:t>
            </w:r>
            <w:r w:rsidRPr="000405E7">
              <w:rPr>
                <w:rFonts w:cs="Arial"/>
              </w:rPr>
              <w:t xml:space="preserve"> za dobro izvedbo pogodbenih obveznosti z menično izjavo in s pooblastilom za izplačilo menic iz prejšnjega odstavka izročiti naročniku v skladu z določilih pogodbe.</w:t>
            </w:r>
          </w:p>
          <w:p w14:paraId="5D2ACFFB" w14:textId="77777777" w:rsidR="00E36674" w:rsidRPr="000405E7" w:rsidRDefault="00E36674" w:rsidP="00F6208B">
            <w:pPr>
              <w:jc w:val="both"/>
              <w:rPr>
                <w:rFonts w:cs="Arial"/>
              </w:rPr>
            </w:pPr>
          </w:p>
          <w:p w14:paraId="4E79A5FA" w14:textId="77777777" w:rsidR="009E6E05" w:rsidRPr="000405E7" w:rsidRDefault="009E6E05" w:rsidP="00F6208B">
            <w:pPr>
              <w:jc w:val="both"/>
              <w:rPr>
                <w:rFonts w:cs="Arial"/>
              </w:rPr>
            </w:pPr>
            <w:r w:rsidRPr="000405E7">
              <w:rPr>
                <w:rFonts w:cs="Arial"/>
              </w:rPr>
              <w:t>V kolikor se rok za izpolnitev obveznosti zaradi kakršnih koli vzrokov podaljša oziroma v primeru, ko se pogodbena vrednost iz kateregakoli razloga z aneksom poviša, mora izvajalec dostaviti novo zavarovanje za dobro izvedbo, z novim datumom veljavnosti oziroma z višjim garantiranim zneskom!</w:t>
            </w:r>
          </w:p>
          <w:p w14:paraId="2BE140D6" w14:textId="77777777" w:rsidR="009E6E05" w:rsidRPr="000405E7" w:rsidRDefault="009E6E05" w:rsidP="00F6208B">
            <w:pPr>
              <w:jc w:val="both"/>
              <w:rPr>
                <w:rFonts w:cs="Arial"/>
              </w:rPr>
            </w:pPr>
          </w:p>
          <w:p w14:paraId="7B81237C" w14:textId="77777777" w:rsidR="009E6E05" w:rsidRPr="000405E7" w:rsidRDefault="00E85304" w:rsidP="00F6208B">
            <w:pPr>
              <w:jc w:val="both"/>
              <w:rPr>
                <w:rFonts w:cs="Arial"/>
              </w:rPr>
            </w:pPr>
            <w:r w:rsidRPr="000405E7">
              <w:rPr>
                <w:rFonts w:cs="Arial"/>
              </w:rPr>
              <w:t xml:space="preserve">Pogodba se sklepa z </w:t>
            </w:r>
            <w:proofErr w:type="spellStart"/>
            <w:r w:rsidRPr="000405E7">
              <w:rPr>
                <w:rFonts w:cs="Arial"/>
              </w:rPr>
              <w:t>odlož</w:t>
            </w:r>
            <w:r w:rsidR="009E6E05" w:rsidRPr="000405E7">
              <w:rPr>
                <w:rFonts w:cs="Arial"/>
              </w:rPr>
              <w:t>nim</w:t>
            </w:r>
            <w:proofErr w:type="spellEnd"/>
            <w:r w:rsidR="009E6E05" w:rsidRPr="000405E7">
              <w:rPr>
                <w:rFonts w:cs="Arial"/>
              </w:rPr>
              <w:t xml:space="preserve"> pogojem, da postane veljavna šele s predložitvijo zavarovanja za dobro izvedbo. </w:t>
            </w:r>
          </w:p>
          <w:p w14:paraId="243B52C5" w14:textId="77777777" w:rsidR="009E6E05" w:rsidRPr="000405E7" w:rsidRDefault="009E6E05" w:rsidP="00F6208B">
            <w:pPr>
              <w:jc w:val="both"/>
              <w:rPr>
                <w:rFonts w:cs="Arial"/>
              </w:rPr>
            </w:pPr>
          </w:p>
          <w:p w14:paraId="12E319D3" w14:textId="77777777" w:rsidR="009E6E05" w:rsidRPr="000405E7" w:rsidRDefault="001903C9" w:rsidP="00F6208B">
            <w:pPr>
              <w:jc w:val="both"/>
              <w:rPr>
                <w:rFonts w:cs="Arial"/>
              </w:rPr>
            </w:pPr>
            <w:r w:rsidRPr="000405E7">
              <w:rPr>
                <w:rFonts w:cs="Arial"/>
              </w:rPr>
              <w:t xml:space="preserve">Naročnik posameznega </w:t>
            </w:r>
            <w:r w:rsidR="009E6E05" w:rsidRPr="000405E7">
              <w:rPr>
                <w:rFonts w:cs="Arial"/>
              </w:rPr>
              <w:t>bo zavarovanje za dobro izvedbo pogodbenih obveznosti unovčil, če:</w:t>
            </w:r>
          </w:p>
          <w:p w14:paraId="2D62675B"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izvajalec svojih obveznosti do naročnika ne izpolni skladno s pogodbo, v dogovorjeni kvaliteti, obsegu in roku ter v skladu z dokumentacijo v zvezi z oddajo javnega naročila in ponudbeno dokumentacijo;</w:t>
            </w:r>
          </w:p>
          <w:p w14:paraId="3323CE46"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izvajalec po svoji krivdi odstopi od pogodbe,</w:t>
            </w:r>
          </w:p>
          <w:p w14:paraId="7FAD2074"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naročnik po krivdi izvajalca odstopi od pogodbe,</w:t>
            </w:r>
          </w:p>
          <w:p w14:paraId="2FC2F7DB" w14:textId="4B6BC9A3"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naročnik med izvajanjem del ugotovi, da dela dejansko izvaja subjekt, ki ni izvajalec, priglašeni podizvajalec ali partner v skupnem nastopu</w:t>
            </w:r>
            <w:r w:rsidR="00BE0DEF" w:rsidRPr="000405E7">
              <w:rPr>
                <w:rFonts w:cs="Arial"/>
                <w:bCs/>
                <w:szCs w:val="26"/>
                <w:lang w:val="x-none"/>
              </w:rPr>
              <w:t xml:space="preserve"> </w:t>
            </w:r>
            <w:r w:rsidRPr="000405E7">
              <w:rPr>
                <w:rFonts w:cs="Arial"/>
                <w:bCs/>
                <w:szCs w:val="26"/>
                <w:lang w:val="x-none"/>
              </w:rPr>
              <w:t>(kadar ponudnik oddaja ponudbo v skupnem nastopu);</w:t>
            </w:r>
          </w:p>
          <w:p w14:paraId="65AB4DD2"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izvajalec naročniku povzroči škodo, ki je ne povrne v roku 8 dni po pozivu naročnika,</w:t>
            </w:r>
          </w:p>
          <w:p w14:paraId="77D55324"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izvajalec naročniku poda zavajajoče ali lažne informacije, podatke ali dokumente, zaradi česar mora naročnik javno naročilo razveljaviti ali modificirati,</w:t>
            </w:r>
          </w:p>
          <w:p w14:paraId="4DE394D2"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izvajalec v roku, ki ga določi naročnik, ne odpravi morebitnih pomanjkljivosti,</w:t>
            </w:r>
          </w:p>
          <w:p w14:paraId="2ED12929"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izvajalec naročniku v roku ne izroči vsebinsko ustrezne police za zavarovanje splošne civilne odgovornosti,</w:t>
            </w:r>
          </w:p>
          <w:p w14:paraId="2924E0D0" w14:textId="77777777" w:rsidR="009E6E05" w:rsidRPr="000405E7" w:rsidRDefault="009E6E05" w:rsidP="00F6208B">
            <w:pPr>
              <w:keepNext/>
              <w:numPr>
                <w:ilvl w:val="0"/>
                <w:numId w:val="60"/>
              </w:numPr>
              <w:contextualSpacing/>
              <w:jc w:val="both"/>
              <w:rPr>
                <w:rFonts w:cs="Arial"/>
                <w:bCs/>
                <w:szCs w:val="26"/>
                <w:lang w:val="x-none"/>
              </w:rPr>
            </w:pPr>
            <w:r w:rsidRPr="000405E7">
              <w:rPr>
                <w:rFonts w:cs="Arial"/>
                <w:bCs/>
                <w:szCs w:val="26"/>
                <w:lang w:val="x-none"/>
              </w:rPr>
              <w:t>v drugih primerih, kot to določa pogodba.</w:t>
            </w:r>
          </w:p>
          <w:p w14:paraId="06D15A04" w14:textId="77777777" w:rsidR="009E6E05" w:rsidRPr="000405E7" w:rsidRDefault="009E6E05" w:rsidP="00F6208B">
            <w:pPr>
              <w:jc w:val="both"/>
              <w:rPr>
                <w:rFonts w:cs="Arial"/>
              </w:rPr>
            </w:pPr>
          </w:p>
          <w:p w14:paraId="287705C0" w14:textId="77777777" w:rsidR="009E6E05" w:rsidRPr="000405E7" w:rsidRDefault="009E6E05" w:rsidP="00F6208B">
            <w:pPr>
              <w:jc w:val="both"/>
              <w:rPr>
                <w:rFonts w:cs="Arial"/>
              </w:rPr>
            </w:pPr>
            <w:r w:rsidRPr="000405E7">
              <w:rPr>
                <w:rFonts w:cs="Arial"/>
              </w:rPr>
              <w:t xml:space="preserve">Zavarovanje za dobro izvedbo velja v primeru celotne neizpolnitve pogodbenih obveznosti ali delne neizpolnitve pogodbenih obveznosti, če delno izpolnjena storitev izvajalca po pogodbi ne zadovoljuje pogodbenim zahtevam. Zavarovanje za dobro izvedbo bo unovčeno v primeru, da pogodbena </w:t>
            </w:r>
            <w:r w:rsidRPr="000405E7">
              <w:rPr>
                <w:rFonts w:cs="Arial"/>
              </w:rPr>
              <w:lastRenderedPageBreak/>
              <w:t xml:space="preserve">stranka (ponudnik) ne bo izpolnila pogodbenih obveznosti v skladu z zahtevami in določili, ki izhajajo iz sklenjene pogodbe in iz določil dokumentacije v zvezi z oddajo javnega naročila.  </w:t>
            </w:r>
          </w:p>
          <w:p w14:paraId="7924565C" w14:textId="77777777" w:rsidR="009E6E05" w:rsidRPr="000405E7" w:rsidRDefault="009E6E05" w:rsidP="00F6208B">
            <w:pPr>
              <w:jc w:val="both"/>
              <w:rPr>
                <w:rFonts w:cs="Arial"/>
              </w:rPr>
            </w:pPr>
          </w:p>
        </w:tc>
        <w:tc>
          <w:tcPr>
            <w:tcW w:w="3685" w:type="dxa"/>
          </w:tcPr>
          <w:p w14:paraId="02120FCC" w14:textId="77777777" w:rsidR="009E6E05" w:rsidRPr="009E6E05" w:rsidRDefault="009E6E05" w:rsidP="00F6208B">
            <w:pPr>
              <w:rPr>
                <w:rFonts w:cs="Arial"/>
                <w:color w:val="7030A0"/>
              </w:rPr>
            </w:pPr>
            <w:r w:rsidRPr="009E6E05">
              <w:rPr>
                <w:rFonts w:cs="Arial"/>
              </w:rPr>
              <w:lastRenderedPageBreak/>
              <w:t>Izjava ponudnika na</w:t>
            </w:r>
            <w:r w:rsidRPr="009E6E05">
              <w:t xml:space="preserve"> </w:t>
            </w:r>
            <w:proofErr w:type="spellStart"/>
            <w:r w:rsidRPr="009E6E05">
              <w:rPr>
                <w:rFonts w:cs="Arial"/>
                <w:b/>
              </w:rPr>
              <w:t>obr</w:t>
            </w:r>
            <w:proofErr w:type="spellEnd"/>
            <w:r w:rsidRPr="009E6E05">
              <w:rPr>
                <w:rFonts w:cs="Arial"/>
                <w:b/>
              </w:rPr>
              <w:t>. – Izjava v zvezi s finančnimi zavarovanji</w:t>
            </w:r>
            <w:r w:rsidRPr="009E6E05">
              <w:rPr>
                <w:rFonts w:cs="Arial"/>
              </w:rPr>
              <w:t>.</w:t>
            </w:r>
          </w:p>
          <w:p w14:paraId="09F4A8B4" w14:textId="77777777" w:rsidR="009E6E05" w:rsidRPr="009E6E05" w:rsidRDefault="009E6E05" w:rsidP="00F6208B">
            <w:pPr>
              <w:rPr>
                <w:rFonts w:cs="Arial"/>
                <w:color w:val="7030A0"/>
              </w:rPr>
            </w:pPr>
          </w:p>
          <w:p w14:paraId="09F8BF96" w14:textId="002119A5" w:rsidR="009E6E05" w:rsidRPr="009E6E05" w:rsidRDefault="009E6E05" w:rsidP="00F6208B">
            <w:pPr>
              <w:rPr>
                <w:rFonts w:cs="Arial"/>
              </w:rPr>
            </w:pPr>
            <w:r w:rsidRPr="009E6E05">
              <w:rPr>
                <w:rFonts w:cs="Arial"/>
              </w:rPr>
              <w:t>V kolikor ponudnik izjave ne bo priložil</w:t>
            </w:r>
            <w:r w:rsidR="005A0418">
              <w:rPr>
                <w:rFonts w:cs="Arial"/>
              </w:rPr>
              <w:t xml:space="preserve"> oziroma v kolikor bo predložena nepodpisana in nežigosana izjava</w:t>
            </w:r>
            <w:r w:rsidRPr="009E6E05">
              <w:rPr>
                <w:rFonts w:cs="Arial"/>
              </w:rPr>
              <w:t>, se bo ponudba štela za nedopustno</w:t>
            </w:r>
            <w:r w:rsidR="00841724">
              <w:rPr>
                <w:rFonts w:cs="Arial"/>
              </w:rPr>
              <w:t>,</w:t>
            </w:r>
            <w:r w:rsidRPr="009E6E05">
              <w:rPr>
                <w:rFonts w:cs="Arial"/>
              </w:rPr>
              <w:t xml:space="preserve"> zaradi česar bo ponudnik izključen iz nadaljnjega postopka.  </w:t>
            </w:r>
          </w:p>
        </w:tc>
      </w:tr>
      <w:tr w:rsidR="00750187" w:rsidRPr="009E6E05" w14:paraId="3354A9BB" w14:textId="77777777" w:rsidTr="00F6208B">
        <w:tc>
          <w:tcPr>
            <w:tcW w:w="5382" w:type="dxa"/>
            <w:shd w:val="clear" w:color="auto" w:fill="BFBFBF" w:themeFill="background1" w:themeFillShade="BF"/>
          </w:tcPr>
          <w:p w14:paraId="2F0FE49F" w14:textId="3BF2E535" w:rsidR="00750187" w:rsidRPr="000405E7" w:rsidRDefault="00750187" w:rsidP="00F6208B">
            <w:pPr>
              <w:pStyle w:val="Odstavekseznama"/>
              <w:numPr>
                <w:ilvl w:val="0"/>
                <w:numId w:val="13"/>
              </w:numPr>
              <w:spacing w:before="0" w:after="0"/>
              <w:jc w:val="both"/>
              <w:rPr>
                <w:rFonts w:cs="Arial"/>
                <w:b w:val="0"/>
              </w:rPr>
            </w:pPr>
            <w:r w:rsidRPr="000405E7">
              <w:rPr>
                <w:rFonts w:cs="Arial"/>
                <w:b w:val="0"/>
              </w:rPr>
              <w:lastRenderedPageBreak/>
              <w:t>Pogo</w:t>
            </w:r>
            <w:r w:rsidR="00780C47" w:rsidRPr="000405E7">
              <w:rPr>
                <w:rFonts w:cs="Arial"/>
                <w:b w:val="0"/>
              </w:rPr>
              <w:t>j: zavarovanje za odpravo napak</w:t>
            </w:r>
          </w:p>
        </w:tc>
        <w:tc>
          <w:tcPr>
            <w:tcW w:w="3685" w:type="dxa"/>
            <w:shd w:val="clear" w:color="auto" w:fill="BFBFBF" w:themeFill="background1" w:themeFillShade="BF"/>
          </w:tcPr>
          <w:p w14:paraId="0FC27D7C" w14:textId="10235E66" w:rsidR="00750187" w:rsidRPr="009E6E05" w:rsidRDefault="00750187" w:rsidP="00F6208B">
            <w:pPr>
              <w:rPr>
                <w:rFonts w:cs="Arial"/>
              </w:rPr>
            </w:pPr>
            <w:r w:rsidRPr="009E6E05">
              <w:rPr>
                <w:rFonts w:cs="Arial"/>
              </w:rPr>
              <w:t>Dokazilo</w:t>
            </w:r>
          </w:p>
        </w:tc>
      </w:tr>
      <w:tr w:rsidR="00750187" w:rsidRPr="009E6E05" w14:paraId="43F6CE21" w14:textId="77777777" w:rsidTr="000006BC">
        <w:tc>
          <w:tcPr>
            <w:tcW w:w="5382" w:type="dxa"/>
          </w:tcPr>
          <w:p w14:paraId="1B1FDBF5" w14:textId="77777777" w:rsidR="00780C47" w:rsidRPr="000405E7" w:rsidRDefault="00780C47" w:rsidP="00F6208B">
            <w:pPr>
              <w:jc w:val="both"/>
            </w:pPr>
            <w:r w:rsidRPr="000405E7">
              <w:t xml:space="preserve">Za zavarovanje odprave napak v garancijski dobi mora ponudnik priložiti ponudbi izjavo, da bo v primeru podpisa pogodbe naročniku zagotovil zavarovanje za odpravo napak v garancijski dobi, kot izhaja iz določil dokumentacije v zvezi z oddajo javnega naročila.  </w:t>
            </w:r>
          </w:p>
          <w:p w14:paraId="30460911" w14:textId="77777777" w:rsidR="00780C47" w:rsidRPr="000405E7" w:rsidRDefault="00780C47" w:rsidP="00F6208B">
            <w:pPr>
              <w:jc w:val="both"/>
            </w:pPr>
          </w:p>
          <w:p w14:paraId="09D69A76" w14:textId="65E30EB7" w:rsidR="00780C47" w:rsidRPr="000405E7" w:rsidRDefault="00780C47" w:rsidP="00F6208B">
            <w:pPr>
              <w:jc w:val="both"/>
            </w:pPr>
            <w:r w:rsidRPr="000405E7">
              <w:t xml:space="preserve">Ponudnik mora v ponudbeni dokumentaciji predložiti zavezujočo izjavo, da bo naročniku za posamezen sklop izdal po </w:t>
            </w:r>
            <w:r w:rsidR="000405E7" w:rsidRPr="000405E7">
              <w:t>1</w:t>
            </w:r>
            <w:r w:rsidRPr="000405E7">
              <w:t xml:space="preserve"> bianco menic</w:t>
            </w:r>
            <w:r w:rsidR="000405E7" w:rsidRPr="000405E7">
              <w:t>o</w:t>
            </w:r>
            <w:r w:rsidRPr="000405E7">
              <w:t xml:space="preserve"> za odpravo napak z menično izjavo in s pooblastilom za izplačilo menice z besedilom po </w:t>
            </w:r>
            <w:proofErr w:type="spellStart"/>
            <w:r w:rsidRPr="000405E7">
              <w:t>obr</w:t>
            </w:r>
            <w:proofErr w:type="spellEnd"/>
            <w:r w:rsidRPr="000405E7">
              <w:t>.  – Vzorec zavarovanja za odpravo napak.</w:t>
            </w:r>
          </w:p>
          <w:p w14:paraId="08F046B6" w14:textId="77777777" w:rsidR="00780C47" w:rsidRPr="000405E7" w:rsidRDefault="00780C47" w:rsidP="00F6208B">
            <w:pPr>
              <w:jc w:val="both"/>
            </w:pPr>
          </w:p>
          <w:p w14:paraId="04D55D2F" w14:textId="77777777" w:rsidR="00780C47" w:rsidRPr="000405E7" w:rsidRDefault="00780C47" w:rsidP="00F6208B">
            <w:pPr>
              <w:jc w:val="both"/>
            </w:pPr>
            <w:r w:rsidRPr="000405E7">
              <w:t xml:space="preserve">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w:t>
            </w:r>
          </w:p>
          <w:p w14:paraId="5E1A541B" w14:textId="77777777" w:rsidR="00750187" w:rsidRPr="000405E7" w:rsidRDefault="00750187" w:rsidP="00F6208B">
            <w:pPr>
              <w:jc w:val="both"/>
              <w:rPr>
                <w:rFonts w:cs="Arial"/>
              </w:rPr>
            </w:pPr>
          </w:p>
          <w:p w14:paraId="5BB3940E" w14:textId="78B54115" w:rsidR="00780C47" w:rsidRPr="000405E7" w:rsidRDefault="00780C47" w:rsidP="00F6208B">
            <w:pPr>
              <w:jc w:val="both"/>
            </w:pPr>
            <w:r w:rsidRPr="000405E7">
              <w:t>Naročnik bo menic</w:t>
            </w:r>
            <w:r w:rsidR="000405E7" w:rsidRPr="000405E7">
              <w:t>o</w:t>
            </w:r>
            <w:r w:rsidRPr="000405E7">
              <w:t xml:space="preserve"> za odpravo napak unovčil v skupni vrednosti do največ 5% končne pogodbene vrednosti z DDV (upoštevaje tudi vrednosti, dogovorjene na podlagi sklenjenih aneksov k pogodbi), če:</w:t>
            </w:r>
          </w:p>
          <w:p w14:paraId="1343C803" w14:textId="77777777" w:rsidR="00780C47" w:rsidRPr="000405E7" w:rsidRDefault="00780C47" w:rsidP="0040583E">
            <w:pPr>
              <w:pStyle w:val="Odstavekseznama"/>
              <w:numPr>
                <w:ilvl w:val="0"/>
                <w:numId w:val="86"/>
              </w:numPr>
              <w:spacing w:before="0" w:after="0"/>
              <w:jc w:val="both"/>
              <w:rPr>
                <w:b w:val="0"/>
              </w:rPr>
            </w:pPr>
            <w:r w:rsidRPr="000405E7">
              <w:rPr>
                <w:b w:val="0"/>
              </w:rPr>
              <w:t>izvajalec krši svoje pogodbene obveznosti iz naslova jamčevanja za odpravo napak,</w:t>
            </w:r>
          </w:p>
          <w:p w14:paraId="2A5CD649" w14:textId="77777777" w:rsidR="00780C47" w:rsidRPr="000405E7" w:rsidRDefault="00780C47" w:rsidP="0040583E">
            <w:pPr>
              <w:pStyle w:val="Odstavekseznama"/>
              <w:numPr>
                <w:ilvl w:val="0"/>
                <w:numId w:val="86"/>
              </w:numPr>
              <w:spacing w:before="0" w:after="0"/>
              <w:jc w:val="both"/>
              <w:rPr>
                <w:b w:val="0"/>
              </w:rPr>
            </w:pPr>
            <w:r w:rsidRPr="000405E7">
              <w:rPr>
                <w:b w:val="0"/>
              </w:rPr>
              <w:t>izvajalec v času garancije ne bo izvajal garancijskih obveznosti na način, opredeljen v tej pogodbi.</w:t>
            </w:r>
          </w:p>
          <w:p w14:paraId="520040CD" w14:textId="62C36865" w:rsidR="00780C47" w:rsidRPr="000405E7" w:rsidRDefault="00780C47" w:rsidP="00F6208B">
            <w:pPr>
              <w:jc w:val="both"/>
              <w:rPr>
                <w:rFonts w:cs="Arial"/>
              </w:rPr>
            </w:pPr>
          </w:p>
        </w:tc>
        <w:tc>
          <w:tcPr>
            <w:tcW w:w="3685" w:type="dxa"/>
          </w:tcPr>
          <w:p w14:paraId="6A15A3CA" w14:textId="77777777" w:rsidR="00780C47" w:rsidRPr="00E11888" w:rsidRDefault="00780C47" w:rsidP="00F6208B">
            <w:pPr>
              <w:jc w:val="both"/>
            </w:pPr>
            <w:r w:rsidRPr="00E11888">
              <w:t xml:space="preserve">Izjava ponudnika na </w:t>
            </w:r>
            <w:proofErr w:type="spellStart"/>
            <w:r w:rsidRPr="00370434">
              <w:rPr>
                <w:b/>
              </w:rPr>
              <w:t>obr</w:t>
            </w:r>
            <w:proofErr w:type="spellEnd"/>
            <w:r w:rsidRPr="00370434">
              <w:rPr>
                <w:b/>
              </w:rPr>
              <w:t>. – Izjava v zvezi s finančnimi zavarovanji</w:t>
            </w:r>
            <w:r w:rsidRPr="00E11888">
              <w:t>.</w:t>
            </w:r>
          </w:p>
          <w:p w14:paraId="5B395D57" w14:textId="77777777" w:rsidR="00780C47" w:rsidRPr="00E11888" w:rsidRDefault="00780C47" w:rsidP="00F6208B">
            <w:pPr>
              <w:jc w:val="both"/>
            </w:pPr>
          </w:p>
          <w:p w14:paraId="6EC2D874" w14:textId="42BEAE18" w:rsidR="00750187" w:rsidRPr="009E6E05" w:rsidRDefault="00780C47" w:rsidP="00F6208B">
            <w:pPr>
              <w:rPr>
                <w:rFonts w:cs="Arial"/>
              </w:rPr>
            </w:pPr>
            <w:r w:rsidRPr="00E11888">
              <w:t xml:space="preserve">V kolikor ponudnik izjave ne bo priložil, se bo ponudba štela za nedopustno zaradi česar bo ponudnik izključen iz nadaljnjega postopka.  </w:t>
            </w:r>
          </w:p>
        </w:tc>
      </w:tr>
    </w:tbl>
    <w:p w14:paraId="48C892FE" w14:textId="77777777" w:rsidR="00E344CC" w:rsidRDefault="00E344CC" w:rsidP="00F6208B">
      <w:pPr>
        <w:rPr>
          <w:rFonts w:cs="Arial"/>
        </w:rPr>
      </w:pPr>
    </w:p>
    <w:p w14:paraId="1DBA1FB0" w14:textId="77777777" w:rsidR="00AF7927" w:rsidRPr="00736396" w:rsidRDefault="00AF7927" w:rsidP="00F6208B">
      <w:pPr>
        <w:pStyle w:val="javnanaroilapodnaslov"/>
        <w:framePr w:wrap="auto" w:vAnchor="margin" w:yAlign="inline"/>
        <w:numPr>
          <w:ilvl w:val="1"/>
          <w:numId w:val="19"/>
        </w:numPr>
        <w:spacing w:before="0" w:after="0"/>
      </w:pPr>
      <w:bookmarkStart w:id="44" w:name="_Toc489602086"/>
      <w:r>
        <w:t>Plačilni pogoji</w:t>
      </w:r>
      <w:bookmarkEnd w:id="44"/>
    </w:p>
    <w:p w14:paraId="085E561E" w14:textId="77777777" w:rsidR="00AF7927" w:rsidRDefault="00AF7927" w:rsidP="00F6208B">
      <w:pPr>
        <w:rPr>
          <w:rFonts w:cs="Arial"/>
        </w:rPr>
      </w:pPr>
    </w:p>
    <w:p w14:paraId="261A72B3" w14:textId="7913393B" w:rsidR="00B53DFC" w:rsidRPr="00B53DFC" w:rsidRDefault="00B53DFC" w:rsidP="00F6208B">
      <w:pPr>
        <w:jc w:val="both"/>
        <w:rPr>
          <w:rFonts w:cs="Arial"/>
        </w:rPr>
      </w:pPr>
      <w:r w:rsidRPr="00B53DFC">
        <w:rPr>
          <w:rFonts w:cs="Arial"/>
        </w:rPr>
        <w:t>Naročnik bo pogodbene obveznosti plačal v roku</w:t>
      </w:r>
      <w:r w:rsidR="00BE0DEF">
        <w:rPr>
          <w:rFonts w:cs="Arial"/>
        </w:rPr>
        <w:t>,</w:t>
      </w:r>
      <w:r w:rsidRPr="00B53DFC">
        <w:rPr>
          <w:rFonts w:cs="Arial"/>
        </w:rPr>
        <w:t xml:space="preserve"> določenem v skladu z določili veljavnega zakona o izvrševanju proračunov Republike Slovenije. </w:t>
      </w:r>
    </w:p>
    <w:p w14:paraId="5FAF0089" w14:textId="77777777" w:rsidR="00B53DFC" w:rsidRPr="00B53DFC" w:rsidRDefault="00B53DFC" w:rsidP="00F6208B">
      <w:pPr>
        <w:jc w:val="both"/>
        <w:rPr>
          <w:rFonts w:cs="Arial"/>
        </w:rPr>
      </w:pPr>
    </w:p>
    <w:p w14:paraId="57B47ADC" w14:textId="77777777" w:rsidR="00B53DFC" w:rsidRPr="00B53DFC" w:rsidRDefault="00B53DFC" w:rsidP="00F6208B">
      <w:pPr>
        <w:jc w:val="both"/>
        <w:rPr>
          <w:rFonts w:cs="Arial"/>
        </w:rPr>
      </w:pPr>
      <w:r w:rsidRPr="00B53DFC">
        <w:rPr>
          <w:rFonts w:cs="Arial"/>
        </w:rPr>
        <w:t xml:space="preserve">V primeru, da ponudnik v ponudbi prijavlja podizvajalce oz. nastopa s podizvajalci, ki zahtevajo neposredno plačilo, je rok plačila ponudniku – izvajalcu in njegovim podizvajalcem enak, kot je navedeno v prvem odstavku te točke.  </w:t>
      </w:r>
    </w:p>
    <w:p w14:paraId="41DA23C3" w14:textId="77777777" w:rsidR="00B53DFC" w:rsidRPr="00B53DFC" w:rsidRDefault="00B53DFC" w:rsidP="00F6208B">
      <w:pPr>
        <w:jc w:val="both"/>
        <w:rPr>
          <w:rFonts w:cs="Arial"/>
        </w:rPr>
      </w:pPr>
    </w:p>
    <w:p w14:paraId="689AC182" w14:textId="77777777" w:rsidR="009678AB" w:rsidRDefault="00B53DFC" w:rsidP="00F6208B">
      <w:pPr>
        <w:jc w:val="both"/>
        <w:rPr>
          <w:rFonts w:cs="Arial"/>
        </w:rPr>
      </w:pPr>
      <w:r w:rsidRPr="00B53DFC">
        <w:rPr>
          <w:rFonts w:cs="Arial"/>
        </w:rPr>
        <w:t xml:space="preserve">Drugačnih opcij naročnik ne bo upošteval. Gospodarski subjekti, ki bodo ponudili drugačne plačilne pogoje, bodo izključeni iz postopka oddaje javnega naročila. </w:t>
      </w:r>
      <w:r>
        <w:rPr>
          <w:rFonts w:cs="Arial"/>
        </w:rPr>
        <w:t xml:space="preserve"> </w:t>
      </w:r>
    </w:p>
    <w:p w14:paraId="13FE97FB" w14:textId="77777777" w:rsidR="00AB512D" w:rsidRPr="00A753BB" w:rsidRDefault="00AB512D" w:rsidP="00F6208B">
      <w:pPr>
        <w:rPr>
          <w:rFonts w:cs="Arial"/>
        </w:rPr>
      </w:pPr>
    </w:p>
    <w:p w14:paraId="29194669" w14:textId="77777777" w:rsidR="00B369B1" w:rsidRPr="00736396" w:rsidRDefault="00B369B1" w:rsidP="00F6208B">
      <w:pPr>
        <w:pStyle w:val="javnanaroilapodnaslov"/>
        <w:framePr w:wrap="auto" w:vAnchor="margin" w:yAlign="inline"/>
        <w:numPr>
          <w:ilvl w:val="1"/>
          <w:numId w:val="19"/>
        </w:numPr>
        <w:spacing w:before="0" w:after="0"/>
      </w:pPr>
      <w:bookmarkStart w:id="45" w:name="_Toc489602087"/>
      <w:r>
        <w:lastRenderedPageBreak/>
        <w:t>Razdelitev predmeta naročila na sklope</w:t>
      </w:r>
      <w:bookmarkEnd w:id="45"/>
      <w:r>
        <w:t xml:space="preserve"> </w:t>
      </w:r>
    </w:p>
    <w:p w14:paraId="49AEF5E6" w14:textId="77777777" w:rsidR="00B369B1" w:rsidRPr="00B369B1" w:rsidRDefault="00B369B1" w:rsidP="00F6208B">
      <w:pPr>
        <w:rPr>
          <w:rFonts w:cs="Arial"/>
        </w:rPr>
      </w:pPr>
    </w:p>
    <w:p w14:paraId="581C4488" w14:textId="77777777" w:rsidR="00B53DFC" w:rsidRPr="00B53DFC" w:rsidRDefault="00E36674" w:rsidP="00F6208B">
      <w:pPr>
        <w:jc w:val="both"/>
        <w:rPr>
          <w:rFonts w:cs="Arial"/>
        </w:rPr>
      </w:pPr>
      <w:r>
        <w:rPr>
          <w:rFonts w:cs="Arial"/>
        </w:rPr>
        <w:t>Predmet javnega naročila ni razdeljen na sklope</w:t>
      </w:r>
      <w:r w:rsidR="00B53DFC" w:rsidRPr="00B53DFC">
        <w:rPr>
          <w:rFonts w:cs="Arial"/>
        </w:rPr>
        <w:t>.</w:t>
      </w:r>
    </w:p>
    <w:p w14:paraId="4F7DF64A" w14:textId="77777777" w:rsidR="00B369B1" w:rsidRPr="00B369B1" w:rsidRDefault="00B369B1" w:rsidP="00F6208B">
      <w:pPr>
        <w:rPr>
          <w:rFonts w:cs="Arial"/>
        </w:rPr>
      </w:pPr>
    </w:p>
    <w:p w14:paraId="2E5E4967" w14:textId="77777777" w:rsidR="00B369B1" w:rsidRPr="00736396" w:rsidRDefault="00B369B1" w:rsidP="00F6208B">
      <w:pPr>
        <w:pStyle w:val="javnanaroilapodnaslov"/>
        <w:framePr w:wrap="auto" w:vAnchor="margin" w:yAlign="inline"/>
        <w:numPr>
          <w:ilvl w:val="1"/>
          <w:numId w:val="19"/>
        </w:numPr>
        <w:spacing w:before="0" w:after="0"/>
      </w:pPr>
      <w:bookmarkStart w:id="46" w:name="_Toc489602088"/>
      <w:r>
        <w:t>Variante ponudb</w:t>
      </w:r>
      <w:bookmarkEnd w:id="46"/>
    </w:p>
    <w:p w14:paraId="7232CA0F" w14:textId="77777777" w:rsidR="00B369B1" w:rsidRDefault="00B369B1" w:rsidP="00F6208B">
      <w:pPr>
        <w:rPr>
          <w:rFonts w:cs="Arial"/>
        </w:rPr>
      </w:pPr>
    </w:p>
    <w:p w14:paraId="217E92E5" w14:textId="77777777" w:rsidR="00B369B1" w:rsidRDefault="00B369B1" w:rsidP="00F6208B">
      <w:pPr>
        <w:rPr>
          <w:rFonts w:cs="Arial"/>
        </w:rPr>
      </w:pPr>
      <w:r w:rsidRPr="00B369B1">
        <w:rPr>
          <w:rFonts w:cs="Arial"/>
        </w:rPr>
        <w:t>Variantne ponudbe niso dovoljene.</w:t>
      </w:r>
    </w:p>
    <w:p w14:paraId="0FD60EF8" w14:textId="77777777" w:rsidR="00AB512D" w:rsidRDefault="00AB512D" w:rsidP="00F6208B">
      <w:pPr>
        <w:rPr>
          <w:rFonts w:cs="Arial"/>
        </w:rPr>
      </w:pPr>
    </w:p>
    <w:p w14:paraId="22090747" w14:textId="77777777" w:rsidR="00AF7927" w:rsidRPr="00736396" w:rsidRDefault="00AF7927" w:rsidP="00F6208B">
      <w:pPr>
        <w:pStyle w:val="javnanaroilapodnaslov"/>
        <w:framePr w:wrap="auto" w:vAnchor="margin" w:yAlign="inline"/>
        <w:numPr>
          <w:ilvl w:val="1"/>
          <w:numId w:val="19"/>
        </w:numPr>
        <w:spacing w:before="0" w:after="0"/>
      </w:pPr>
      <w:bookmarkStart w:id="47" w:name="_Toc489602089"/>
      <w:r>
        <w:t>Zaveze izbranega ponudnika</w:t>
      </w:r>
      <w:bookmarkEnd w:id="47"/>
    </w:p>
    <w:p w14:paraId="4F68F7B3" w14:textId="77777777" w:rsidR="00AF7927" w:rsidRDefault="00AF7927" w:rsidP="00F6208B">
      <w:pPr>
        <w:rPr>
          <w:rFonts w:cs="Arial"/>
        </w:rPr>
      </w:pPr>
    </w:p>
    <w:p w14:paraId="08F35DC1" w14:textId="77777777" w:rsidR="00A33BFF" w:rsidRPr="00A753BB" w:rsidRDefault="00A33BFF" w:rsidP="00F6208B">
      <w:pPr>
        <w:rPr>
          <w:rFonts w:cs="Arial"/>
        </w:rPr>
      </w:pPr>
      <w:r w:rsidRPr="00A753BB">
        <w:rPr>
          <w:rFonts w:cs="Arial"/>
        </w:rPr>
        <w:t>Ponudnik se kot morebitni prevzemnik javnega naročila zavezuje:</w:t>
      </w:r>
    </w:p>
    <w:p w14:paraId="7B6072C7" w14:textId="71878D4F" w:rsidR="00DB5D57" w:rsidRDefault="00A33BFF" w:rsidP="00F6208B">
      <w:pPr>
        <w:pStyle w:val="javnonaroilo-besedilo"/>
        <w:numPr>
          <w:ilvl w:val="0"/>
          <w:numId w:val="23"/>
        </w:numPr>
      </w:pPr>
      <w:r w:rsidRPr="00A753BB">
        <w:t xml:space="preserve">da bo vse zahtevane storitve izvajal strokovno in kvalitetno po pravilih stroke </w:t>
      </w:r>
      <w:r w:rsidR="00BE0DEF">
        <w:t xml:space="preserve">in </w:t>
      </w:r>
      <w:r w:rsidRPr="00A753BB">
        <w:t>v skladu z veljavnimi predpisi (zakoni, pravilniki, standardi, tehničnimi soglasij), tehničnimi navodili, priporočili in normativi;</w:t>
      </w:r>
    </w:p>
    <w:p w14:paraId="3E2028F0" w14:textId="77777777" w:rsidR="00DB5D57" w:rsidRDefault="00A33BFF" w:rsidP="00F6208B">
      <w:pPr>
        <w:pStyle w:val="javnonaroilo-besedilo"/>
        <w:numPr>
          <w:ilvl w:val="0"/>
          <w:numId w:val="23"/>
        </w:numPr>
      </w:pPr>
      <w:r w:rsidRPr="00A753BB">
        <w:t>da bo javno naročilo izvajal s strokovno usposobljenimi delavci oziroma kadrom in brezhibno mehanizacijo;</w:t>
      </w:r>
    </w:p>
    <w:p w14:paraId="72CF67B6" w14:textId="77777777" w:rsidR="00DB5D57" w:rsidRDefault="00A33BFF" w:rsidP="00F6208B">
      <w:pPr>
        <w:pStyle w:val="javnonaroilo-besedilo"/>
        <w:numPr>
          <w:ilvl w:val="0"/>
          <w:numId w:val="23"/>
        </w:numPr>
      </w:pPr>
      <w:r w:rsidRPr="00A753BB">
        <w:t>da se v celoti strinja in sprejema pogoje naročnika, navedene v dokumentaciji v zvezi z oddajo javnega naročila, da po njih daje svojo ponudbo za izvedbo razpisnih del ter da pod navedenimi pogoji pristopa k izvedbi predmeta javnega naročila;</w:t>
      </w:r>
    </w:p>
    <w:p w14:paraId="19CA99DF" w14:textId="77777777" w:rsidR="00DB5D57" w:rsidRDefault="00A33BFF" w:rsidP="00F6208B">
      <w:pPr>
        <w:pStyle w:val="javnonaroilo-besedilo"/>
        <w:numPr>
          <w:ilvl w:val="0"/>
          <w:numId w:val="23"/>
        </w:numPr>
      </w:pPr>
      <w:r w:rsidRPr="00A753BB">
        <w:t>da je ob izdelavi ponudbe pregledal vso razpoložljivo dokumentacijo v zvezi z oddajo javnega naročila;</w:t>
      </w:r>
    </w:p>
    <w:p w14:paraId="0C7DB118" w14:textId="77777777" w:rsidR="00DB5D57" w:rsidRDefault="00A33BFF" w:rsidP="00F6208B">
      <w:pPr>
        <w:pStyle w:val="javnonaroilo-besedilo"/>
        <w:numPr>
          <w:ilvl w:val="0"/>
          <w:numId w:val="23"/>
        </w:numPr>
      </w:pPr>
      <w:r w:rsidRPr="00A753BB">
        <w:t>da je v celoti seznanjen z vso relevantno zakonodajo, ki se upošteva p</w:t>
      </w:r>
      <w:r w:rsidR="00DB5D57">
        <w:t>ri oddaji tega javnega naročila;</w:t>
      </w:r>
    </w:p>
    <w:p w14:paraId="4CFF9838" w14:textId="77777777" w:rsidR="00DB5D57" w:rsidRDefault="00A33BFF" w:rsidP="00F6208B">
      <w:pPr>
        <w:pStyle w:val="javnonaroilo-besedilo"/>
        <w:numPr>
          <w:ilvl w:val="0"/>
          <w:numId w:val="23"/>
        </w:numPr>
      </w:pPr>
      <w:r w:rsidRPr="00A753BB">
        <w:t>da je v celoti seznanjen z obsegom in zahtevnostjo javnega naročila;</w:t>
      </w:r>
    </w:p>
    <w:p w14:paraId="047F8685" w14:textId="77777777" w:rsidR="00DB5D57" w:rsidRDefault="00A33BFF" w:rsidP="00F6208B">
      <w:pPr>
        <w:pStyle w:val="javnonaroilo-besedilo"/>
        <w:numPr>
          <w:ilvl w:val="0"/>
          <w:numId w:val="23"/>
        </w:numPr>
      </w:pPr>
      <w:r w:rsidRPr="00A753BB">
        <w:t>da ne bo imel do naročnika predmetnega javnega naročila nobenega odškodninskega zahtevka, če ne bo izbran kot najugodnejši ponudnik;</w:t>
      </w:r>
    </w:p>
    <w:p w14:paraId="2B585E8E" w14:textId="77777777" w:rsidR="00DB5D57" w:rsidRDefault="00A33BFF" w:rsidP="00F6208B">
      <w:pPr>
        <w:pStyle w:val="javnonaroilo-besedilo"/>
        <w:numPr>
          <w:ilvl w:val="0"/>
          <w:numId w:val="23"/>
        </w:numPr>
      </w:pPr>
      <w:r w:rsidRPr="00A753BB">
        <w:t>da v primeru prekinitve postopka oddaje javnega naročila od naročnika ne bo zahteval nobenega povračila stroškov ali povrnitve škode;</w:t>
      </w:r>
    </w:p>
    <w:p w14:paraId="783036F0" w14:textId="5D89325C" w:rsidR="00DB5D57" w:rsidRDefault="00A33BFF" w:rsidP="00F6208B">
      <w:pPr>
        <w:pStyle w:val="javnonaroilo-besedilo"/>
        <w:numPr>
          <w:ilvl w:val="0"/>
          <w:numId w:val="23"/>
        </w:numPr>
      </w:pPr>
      <w:r w:rsidRPr="00A753BB">
        <w:t>da v primeru, če dejansko izvedena količina storitve ne dosega ocenjene vrednosti ali ocenjenih količin</w:t>
      </w:r>
      <w:r w:rsidR="001436AA">
        <w:t>,</w:t>
      </w:r>
      <w:r w:rsidRPr="00A753BB">
        <w:t xml:space="preserve"> od naročnika ne bo zahteval nobenega povračila stroškov ali povrnitve škode;</w:t>
      </w:r>
    </w:p>
    <w:p w14:paraId="6CB88EB8" w14:textId="77777777" w:rsidR="00DB5D57" w:rsidRDefault="00A33BFF" w:rsidP="00F6208B">
      <w:pPr>
        <w:pStyle w:val="javnonaroilo-besedilo"/>
        <w:numPr>
          <w:ilvl w:val="0"/>
          <w:numId w:val="23"/>
        </w:numPr>
      </w:pPr>
      <w:r w:rsidRPr="00A753BB">
        <w:t xml:space="preserve">da bo vse prevzete </w:t>
      </w:r>
      <w:r w:rsidR="001833B6">
        <w:t>obveznosti izpolnil v zahtevani</w:t>
      </w:r>
      <w:r w:rsidRPr="00A753BB">
        <w:t xml:space="preserve"> količini, kvaliteti in r</w:t>
      </w:r>
      <w:r w:rsidR="001833B6">
        <w:t xml:space="preserve">okih, kot to izhaja iz pogodbe in </w:t>
      </w:r>
      <w:r w:rsidRPr="00A753BB">
        <w:t xml:space="preserve">dokumentacije </w:t>
      </w:r>
      <w:r w:rsidR="001833B6">
        <w:t>v zvezi z</w:t>
      </w:r>
      <w:r w:rsidRPr="00A753BB">
        <w:t xml:space="preserve"> oddajo tega javnega naročila; </w:t>
      </w:r>
    </w:p>
    <w:p w14:paraId="7F481AA8" w14:textId="77777777" w:rsidR="00DB5D57" w:rsidRDefault="00A33BFF" w:rsidP="00F6208B">
      <w:pPr>
        <w:pStyle w:val="javnonaroilo-besedilo"/>
        <w:numPr>
          <w:ilvl w:val="0"/>
          <w:numId w:val="23"/>
        </w:numPr>
      </w:pPr>
      <w:r w:rsidRPr="00A753BB">
        <w:t>da je pri sestavi ponudbe upošteval obveznosti do svojih morebitnih podizvajalcev;</w:t>
      </w:r>
    </w:p>
    <w:p w14:paraId="0C339BF1" w14:textId="77777777" w:rsidR="00DB5D57" w:rsidRDefault="00A33BFF" w:rsidP="00F6208B">
      <w:pPr>
        <w:pStyle w:val="javnonaroilo-besedilo"/>
        <w:numPr>
          <w:ilvl w:val="0"/>
          <w:numId w:val="23"/>
        </w:numPr>
      </w:pPr>
      <w:r w:rsidRPr="00A753BB">
        <w:t>za resničnost oziroma verodostojnost podatkov in prilog k ponudbi;</w:t>
      </w:r>
    </w:p>
    <w:p w14:paraId="32F2183C" w14:textId="77777777" w:rsidR="00DB5D57" w:rsidRDefault="00A33BFF" w:rsidP="00F6208B">
      <w:pPr>
        <w:pStyle w:val="javnonaroilo-besedilo"/>
        <w:numPr>
          <w:ilvl w:val="0"/>
          <w:numId w:val="23"/>
        </w:numPr>
      </w:pPr>
      <w:r w:rsidRPr="00A753BB">
        <w:t>da bo delavce seznanil z vsebino te pogodbe v potrebnem obsegu;</w:t>
      </w:r>
    </w:p>
    <w:p w14:paraId="0C988BAB" w14:textId="77777777" w:rsidR="00A33BFF" w:rsidRPr="00A753BB" w:rsidRDefault="00A33BFF" w:rsidP="00F6208B">
      <w:pPr>
        <w:pStyle w:val="javnonaroilo-besedilo"/>
        <w:numPr>
          <w:ilvl w:val="0"/>
          <w:numId w:val="23"/>
        </w:numPr>
      </w:pPr>
      <w:r w:rsidRPr="00A753BB">
        <w:t>da bo kot izvajalec upošteval okolje, v katerem bo izvajal dela.</w:t>
      </w:r>
    </w:p>
    <w:p w14:paraId="5332D8BD" w14:textId="77777777" w:rsidR="00BE7A76" w:rsidRDefault="00BE7A76" w:rsidP="00F6208B">
      <w:pPr>
        <w:rPr>
          <w:rFonts w:cs="Arial"/>
        </w:rPr>
      </w:pPr>
    </w:p>
    <w:p w14:paraId="60B1BEA6" w14:textId="77777777" w:rsidR="00AF7927" w:rsidRPr="00736396" w:rsidRDefault="00AF7927" w:rsidP="00F6208B">
      <w:pPr>
        <w:pStyle w:val="javnanaroilapodnaslov"/>
        <w:framePr w:wrap="auto" w:vAnchor="margin" w:yAlign="inline"/>
        <w:numPr>
          <w:ilvl w:val="1"/>
          <w:numId w:val="19"/>
        </w:numPr>
        <w:spacing w:before="0" w:after="0"/>
      </w:pPr>
      <w:bookmarkStart w:id="48" w:name="_Toc489602090"/>
      <w:r>
        <w:t>Veljavnost ponudbe</w:t>
      </w:r>
      <w:bookmarkEnd w:id="48"/>
    </w:p>
    <w:p w14:paraId="1DEBC70A" w14:textId="77777777" w:rsidR="00AF7927" w:rsidRDefault="00AF7927" w:rsidP="00F6208B">
      <w:pPr>
        <w:rPr>
          <w:rFonts w:cs="Arial"/>
        </w:rPr>
      </w:pPr>
    </w:p>
    <w:p w14:paraId="793F9136" w14:textId="2FEFC879" w:rsidR="004C737B" w:rsidRPr="004C737B" w:rsidRDefault="004C737B" w:rsidP="00F6208B">
      <w:pPr>
        <w:jc w:val="both"/>
        <w:rPr>
          <w:rFonts w:cs="Arial"/>
        </w:rPr>
      </w:pPr>
      <w:r w:rsidRPr="00750187">
        <w:rPr>
          <w:rFonts w:cs="Arial"/>
        </w:rPr>
        <w:t>Ponudba mora veljati najmanj do 3</w:t>
      </w:r>
      <w:r w:rsidR="001030EB" w:rsidRPr="00750187">
        <w:rPr>
          <w:rFonts w:cs="Arial"/>
        </w:rPr>
        <w:t>0</w:t>
      </w:r>
      <w:r w:rsidRPr="00750187">
        <w:rPr>
          <w:rFonts w:cs="Arial"/>
        </w:rPr>
        <w:t>.</w:t>
      </w:r>
      <w:r w:rsidR="001436AA" w:rsidRPr="00750187">
        <w:rPr>
          <w:rFonts w:cs="Arial"/>
        </w:rPr>
        <w:t xml:space="preserve"> </w:t>
      </w:r>
      <w:r w:rsidR="00070B08" w:rsidRPr="00750187">
        <w:rPr>
          <w:rFonts w:cs="Arial"/>
        </w:rPr>
        <w:t>11</w:t>
      </w:r>
      <w:r w:rsidRPr="00750187">
        <w:rPr>
          <w:rFonts w:cs="Arial"/>
        </w:rPr>
        <w:t>.</w:t>
      </w:r>
      <w:r w:rsidR="001436AA" w:rsidRPr="00750187">
        <w:rPr>
          <w:rFonts w:cs="Arial"/>
        </w:rPr>
        <w:t xml:space="preserve"> </w:t>
      </w:r>
      <w:r w:rsidRPr="00750187">
        <w:rPr>
          <w:rFonts w:cs="Arial"/>
        </w:rPr>
        <w:t>2017. Gospodarski subjekt, ki bo ponudil krajši rok veljavnosti ponudbe</w:t>
      </w:r>
      <w:r w:rsidR="001436AA" w:rsidRPr="00750187">
        <w:rPr>
          <w:rFonts w:cs="Arial"/>
        </w:rPr>
        <w:t>,</w:t>
      </w:r>
      <w:r w:rsidRPr="00750187">
        <w:rPr>
          <w:rFonts w:cs="Arial"/>
        </w:rPr>
        <w:t xml:space="preserve"> bo izključen iz postopka oddaje javnega</w:t>
      </w:r>
      <w:r w:rsidRPr="004C737B">
        <w:rPr>
          <w:rFonts w:cs="Arial"/>
        </w:rPr>
        <w:t xml:space="preserve"> naročila.</w:t>
      </w:r>
    </w:p>
    <w:p w14:paraId="16B2C8DE" w14:textId="77777777" w:rsidR="004C737B" w:rsidRPr="004C737B" w:rsidRDefault="004C737B" w:rsidP="00F6208B">
      <w:pPr>
        <w:jc w:val="both"/>
        <w:rPr>
          <w:rFonts w:cs="Arial"/>
        </w:rPr>
      </w:pPr>
    </w:p>
    <w:p w14:paraId="63D0B70D" w14:textId="77777777" w:rsidR="004C737B" w:rsidRPr="004C737B" w:rsidRDefault="004C737B" w:rsidP="00F6208B">
      <w:pPr>
        <w:jc w:val="both"/>
        <w:rPr>
          <w:rFonts w:cs="Arial"/>
        </w:rPr>
      </w:pPr>
      <w:r w:rsidRPr="004C737B">
        <w:rPr>
          <w:rFonts w:cs="Arial"/>
        </w:rPr>
        <w:t xml:space="preserve">Naročnik lahko zahteva, da ponudniki podaljšajo čas veljavnosti ponudb za določeno dodatno obdobje. Zahteva naročnika za podaljšanje veljavnosti in odgovori ponudnikov morajo biti podani v pisni obliki. </w:t>
      </w:r>
    </w:p>
    <w:p w14:paraId="590B55B9" w14:textId="77777777" w:rsidR="00BE7A76" w:rsidRDefault="00BE7A76" w:rsidP="00F6208B">
      <w:pPr>
        <w:rPr>
          <w:rFonts w:cs="Arial"/>
        </w:rPr>
      </w:pPr>
    </w:p>
    <w:p w14:paraId="22E4788B" w14:textId="77777777" w:rsidR="00AF7927" w:rsidRPr="00736396" w:rsidRDefault="00AF7927" w:rsidP="00F6208B">
      <w:pPr>
        <w:pStyle w:val="javnanaroilapodnaslov"/>
        <w:framePr w:wrap="auto" w:vAnchor="margin" w:yAlign="inline"/>
        <w:numPr>
          <w:ilvl w:val="1"/>
          <w:numId w:val="19"/>
        </w:numPr>
        <w:spacing w:before="0" w:after="0"/>
      </w:pPr>
      <w:bookmarkStart w:id="49" w:name="_Toc489602091"/>
      <w:r>
        <w:t>Protikorupcijska določila in preprečevanje nasprotja interesov</w:t>
      </w:r>
      <w:bookmarkEnd w:id="49"/>
    </w:p>
    <w:p w14:paraId="31F13A46" w14:textId="77777777" w:rsidR="00AF7927" w:rsidRDefault="00AF7927" w:rsidP="00F6208B">
      <w:pPr>
        <w:rPr>
          <w:rFonts w:cs="Arial"/>
        </w:rPr>
      </w:pPr>
    </w:p>
    <w:p w14:paraId="0E5557BD" w14:textId="77777777" w:rsidR="004C737B" w:rsidRPr="004C737B" w:rsidRDefault="004C737B" w:rsidP="00F6208B">
      <w:pPr>
        <w:jc w:val="both"/>
        <w:rPr>
          <w:rFonts w:cs="Arial"/>
        </w:rPr>
      </w:pPr>
      <w:bookmarkStart w:id="50" w:name="_Toc395008179"/>
      <w:bookmarkStart w:id="51" w:name="_Toc401742214"/>
      <w:bookmarkStart w:id="52" w:name="_Toc401742344"/>
      <w:r w:rsidRPr="004C737B">
        <w:rPr>
          <w:rFonts w:cs="Arial"/>
        </w:rPr>
        <w:t xml:space="preserve">Vsak ponudnikov poskus, da vpliva na naročnikovo obravnavo ponudb ali odločitev o izbiri, bo imel za posledico izključitev gospodarskega subjekta iz postopka javnega naročanja. Enako </w:t>
      </w:r>
      <w:r w:rsidRPr="004C737B">
        <w:rPr>
          <w:rFonts w:cs="Arial"/>
        </w:rPr>
        <w:lastRenderedPageBreak/>
        <w:t xml:space="preserve">velja za poizkuse vplivanja na delo in odločitve strokovne komisije. V času izvajanja postopka oddaje javnega naročila naročnik in ponudnik ne smeta pričenjati in izvajati dejanj, ki bi v naprej določila izbor določene ponudbe. </w:t>
      </w:r>
    </w:p>
    <w:p w14:paraId="7B13ABFF" w14:textId="77777777" w:rsidR="004C737B" w:rsidRPr="004C737B" w:rsidRDefault="004C737B" w:rsidP="00F6208B">
      <w:pPr>
        <w:jc w:val="both"/>
        <w:rPr>
          <w:rFonts w:cs="Arial"/>
        </w:rPr>
      </w:pPr>
    </w:p>
    <w:p w14:paraId="3CBA5AA3" w14:textId="77777777" w:rsidR="004C737B" w:rsidRPr="004C737B" w:rsidRDefault="004C737B" w:rsidP="00F6208B">
      <w:pPr>
        <w:jc w:val="both"/>
        <w:rPr>
          <w:rFonts w:cs="Arial"/>
        </w:rPr>
      </w:pPr>
      <w:r w:rsidRPr="004C737B">
        <w:rPr>
          <w:rFonts w:cs="Arial"/>
        </w:rPr>
        <w:t xml:space="preserve">V času od izbire ponudbe do pričetka veljavnosti pogodbe, ponudnik ne sme pričenjati dejanj, ki bi lahko povzročila, da pogodba ne bi pričela veljati ali ne bi bila izpolnjena. </w:t>
      </w:r>
    </w:p>
    <w:p w14:paraId="5433E293" w14:textId="77777777" w:rsidR="004C737B" w:rsidRPr="004C737B" w:rsidRDefault="004C737B" w:rsidP="00F6208B">
      <w:pPr>
        <w:jc w:val="both"/>
        <w:rPr>
          <w:rFonts w:cs="Arial"/>
        </w:rPr>
      </w:pPr>
    </w:p>
    <w:p w14:paraId="6588068E" w14:textId="77777777" w:rsidR="004C737B" w:rsidRPr="004C737B" w:rsidRDefault="004C737B" w:rsidP="00F6208B">
      <w:pPr>
        <w:jc w:val="both"/>
        <w:rPr>
          <w:rFonts w:cs="Arial"/>
        </w:rPr>
      </w:pPr>
      <w:r w:rsidRPr="004C737B">
        <w:rPr>
          <w:rFonts w:cs="Arial"/>
        </w:rPr>
        <w:t>V primeru ustavitve postopka nobena stran ne sme pričenjati in izvajati postopkov, ki bi otežili razveljavitev ali spremembo odločitve o izbiri izvajalca ali bi vplivali na nepristranskost revizijske komisije.</w:t>
      </w:r>
    </w:p>
    <w:p w14:paraId="2E7057AB" w14:textId="77777777" w:rsidR="004C737B" w:rsidRPr="004C737B" w:rsidRDefault="004C737B" w:rsidP="00F6208B">
      <w:pPr>
        <w:jc w:val="both"/>
        <w:rPr>
          <w:rFonts w:cs="Arial"/>
        </w:rPr>
      </w:pPr>
    </w:p>
    <w:p w14:paraId="26E00C0C" w14:textId="77777777" w:rsidR="004C737B" w:rsidRPr="004C737B" w:rsidRDefault="004C737B" w:rsidP="00F6208B">
      <w:pPr>
        <w:jc w:val="both"/>
        <w:rPr>
          <w:rFonts w:cs="Arial"/>
        </w:rPr>
      </w:pPr>
      <w:r w:rsidRPr="004C737B">
        <w:rPr>
          <w:rFonts w:cs="Arial"/>
        </w:rPr>
        <w:t>Naročnik mora v skladu z veljavno zakonodajo in pogodbo, na podlagi katere se izvaja javno naročilo, zagotoviti učinkovito preprečevanje, odkrivanje in odpravljanje nasprotij interesov tako pri izvajanju postopkov javnega naročanja kot pri izvajanju javnega naročila, da se prepreči kakršno koli izkrivljanje konkurence in zagotovi enakopravna obravnava vseh gospodarskih subjektov.</w:t>
      </w:r>
    </w:p>
    <w:p w14:paraId="7C3AE26D" w14:textId="77777777" w:rsidR="004C737B" w:rsidRPr="004C737B" w:rsidRDefault="004C737B" w:rsidP="00F6208B">
      <w:pPr>
        <w:jc w:val="both"/>
        <w:rPr>
          <w:rFonts w:cs="Arial"/>
        </w:rPr>
      </w:pPr>
    </w:p>
    <w:p w14:paraId="7A0D6708" w14:textId="77777777" w:rsidR="004C737B" w:rsidRPr="004C737B" w:rsidRDefault="004C737B" w:rsidP="00F6208B">
      <w:pPr>
        <w:jc w:val="both"/>
      </w:pPr>
      <w:r w:rsidRPr="004C737B">
        <w:t>Izbrani ponudnik mora v skladu z določili 6. odstavka 91. člena ZJN-3 v roku osmih dni od prejema naročnikovega poziva posredovati podatke o:</w:t>
      </w:r>
    </w:p>
    <w:p w14:paraId="6F368C6C" w14:textId="77777777" w:rsidR="004C737B" w:rsidRPr="004C737B" w:rsidRDefault="004C737B" w:rsidP="00F6208B">
      <w:pPr>
        <w:numPr>
          <w:ilvl w:val="0"/>
          <w:numId w:val="24"/>
        </w:numPr>
        <w:jc w:val="both"/>
        <w:rPr>
          <w:rFonts w:eastAsia="Times New Roman" w:cs="Arial"/>
          <w:noProof/>
          <w:szCs w:val="20"/>
        </w:rPr>
      </w:pPr>
      <w:r w:rsidRPr="004C737B">
        <w:rPr>
          <w:rFonts w:eastAsia="Times New Roman" w:cs="Arial"/>
          <w:noProof/>
          <w:szCs w:val="20"/>
        </w:rPr>
        <w:t>svojih ustanoviteljih, družbenikih, delničarjih, komanditistih ali drugih lastnikih in podatke o lastniških deležih navedenih oseb;</w:t>
      </w:r>
    </w:p>
    <w:p w14:paraId="1AB60871" w14:textId="77777777" w:rsidR="004C737B" w:rsidRPr="004C737B" w:rsidRDefault="004C737B" w:rsidP="00F6208B">
      <w:pPr>
        <w:numPr>
          <w:ilvl w:val="0"/>
          <w:numId w:val="24"/>
        </w:numPr>
        <w:jc w:val="both"/>
        <w:rPr>
          <w:rFonts w:eastAsia="Times New Roman" w:cs="Arial"/>
          <w:noProof/>
          <w:szCs w:val="20"/>
        </w:rPr>
      </w:pPr>
      <w:r w:rsidRPr="004C737B">
        <w:rPr>
          <w:rFonts w:eastAsia="Times New Roman" w:cs="Arial"/>
          <w:noProof/>
          <w:szCs w:val="20"/>
        </w:rPr>
        <w:t>gospodarskih subjektih, za katere se glede na določbe zakona, ki ureja gospodarske družbe, šteje, da so z njim povezane družbe.</w:t>
      </w:r>
    </w:p>
    <w:bookmarkEnd w:id="50"/>
    <w:bookmarkEnd w:id="51"/>
    <w:bookmarkEnd w:id="52"/>
    <w:p w14:paraId="546E9E9B" w14:textId="77777777" w:rsidR="00BE7A76" w:rsidRDefault="00BE7A76" w:rsidP="00F6208B">
      <w:pPr>
        <w:rPr>
          <w:rFonts w:cs="Arial"/>
        </w:rPr>
      </w:pPr>
    </w:p>
    <w:p w14:paraId="32C78C0E" w14:textId="77777777" w:rsidR="00AF7927" w:rsidRPr="00736396" w:rsidRDefault="00AF7927" w:rsidP="00F6208B">
      <w:pPr>
        <w:pStyle w:val="javnanaroilapodnaslov"/>
        <w:framePr w:wrap="auto" w:vAnchor="margin" w:yAlign="inline"/>
        <w:numPr>
          <w:ilvl w:val="1"/>
          <w:numId w:val="19"/>
        </w:numPr>
        <w:spacing w:before="0" w:after="0"/>
      </w:pPr>
      <w:bookmarkStart w:id="53" w:name="_Toc489602092"/>
      <w:r>
        <w:t>Odgovornost za povzročitev škode zaradi neizpolnjevanja zahtevanih pogojev</w:t>
      </w:r>
      <w:bookmarkEnd w:id="53"/>
    </w:p>
    <w:p w14:paraId="2C54D692" w14:textId="77777777" w:rsidR="00AF7927" w:rsidRDefault="00AF7927" w:rsidP="00F6208B">
      <w:pPr>
        <w:rPr>
          <w:rFonts w:cs="Arial"/>
        </w:rPr>
      </w:pPr>
    </w:p>
    <w:p w14:paraId="4DB85E94" w14:textId="312E38A4" w:rsidR="004C737B" w:rsidRPr="004C737B" w:rsidRDefault="004C737B" w:rsidP="00F6208B">
      <w:pPr>
        <w:jc w:val="both"/>
        <w:rPr>
          <w:rFonts w:cs="Arial"/>
        </w:rPr>
      </w:pPr>
      <w:r w:rsidRPr="004C737B">
        <w:rPr>
          <w:rFonts w:cs="Arial"/>
        </w:rPr>
        <w:t xml:space="preserve">V primeru, da naročnik po pravnomočnosti odločitve o oddaji javnega naročila ugotovi, da izbrani ponudnik/član oziroma </w:t>
      </w:r>
      <w:r w:rsidR="001436AA">
        <w:rPr>
          <w:rFonts w:cs="Arial"/>
        </w:rPr>
        <w:t>partner skupine ponudnikov ali njihovi podizvajalci</w:t>
      </w:r>
      <w:r w:rsidRPr="004C737B">
        <w:rPr>
          <w:rFonts w:cs="Arial"/>
        </w:rPr>
        <w:t xml:space="preserve"> ne izpolnjujejo vseh pogojev zahtevanih v veljavnih predpisih in v dokumentaciji v zve</w:t>
      </w:r>
      <w:r w:rsidR="001436AA">
        <w:rPr>
          <w:rFonts w:cs="Arial"/>
        </w:rPr>
        <w:t>zi z oddajo javnega naročila,</w:t>
      </w:r>
      <w:r w:rsidRPr="004C737B">
        <w:rPr>
          <w:rFonts w:cs="Arial"/>
        </w:rPr>
        <w:t xml:space="preserve"> bi moral naročnik iz tega razloga razveljaviti javno naročilo in izvesti novo javno naročilo, ponudnik oziroma skupina ponudnikov odškodninsko odgovarja naročniku za škodo, ki mu je nastala zaradi ali v zvezi z razveljavitvijo postopka in izvedbo novega postopka oddaje javnega naročila. </w:t>
      </w:r>
    </w:p>
    <w:p w14:paraId="35112ECE" w14:textId="77777777" w:rsidR="004C737B" w:rsidRPr="004C737B" w:rsidRDefault="004C737B" w:rsidP="00F6208B">
      <w:pPr>
        <w:jc w:val="both"/>
        <w:rPr>
          <w:rFonts w:cs="Arial"/>
        </w:rPr>
      </w:pPr>
    </w:p>
    <w:p w14:paraId="6F3D62E9" w14:textId="1A8AD645" w:rsidR="004C737B" w:rsidRPr="004C737B" w:rsidRDefault="004C737B" w:rsidP="00F6208B">
      <w:pPr>
        <w:jc w:val="both"/>
        <w:rPr>
          <w:rFonts w:cs="Arial"/>
        </w:rPr>
      </w:pPr>
      <w:r w:rsidRPr="004C737B">
        <w:rPr>
          <w:rFonts w:cs="Arial"/>
        </w:rPr>
        <w:t xml:space="preserve">Ponudnik/skupina ponudnikov mora v takšnem primeru naročniku povrniti stroške izvedbe novega javnega naročila ter vso škodo, ki bi jo naročnik utrpel zaradi morebitne zamude pri izvedbi gradnje, zaradi zamude ali nezmožnosti črpanja evropskih sredstev, </w:t>
      </w:r>
      <w:proofErr w:type="spellStart"/>
      <w:r w:rsidRPr="004C737B">
        <w:rPr>
          <w:rFonts w:cs="Arial"/>
        </w:rPr>
        <w:t>ipd</w:t>
      </w:r>
      <w:proofErr w:type="spellEnd"/>
      <w:r w:rsidR="001436AA">
        <w:rPr>
          <w:rFonts w:cs="Arial"/>
        </w:rPr>
        <w:t xml:space="preserve"> .</w:t>
      </w:r>
      <w:r w:rsidRPr="004C737B">
        <w:rPr>
          <w:rFonts w:cs="Arial"/>
        </w:rPr>
        <w:t xml:space="preserve">.., ter drugo škodo, ki je nastala naročniku kot posledica navedenih dejanj ponudnika/članov oziroma partnerjev skupine ponudnikov. </w:t>
      </w:r>
    </w:p>
    <w:p w14:paraId="210868D3" w14:textId="77777777" w:rsidR="004C737B" w:rsidRPr="004C737B" w:rsidRDefault="004C737B" w:rsidP="00F6208B">
      <w:pPr>
        <w:jc w:val="both"/>
        <w:rPr>
          <w:rFonts w:cs="Arial"/>
        </w:rPr>
      </w:pPr>
    </w:p>
    <w:p w14:paraId="5AAA3AF2" w14:textId="5B4AC47F" w:rsidR="004C737B" w:rsidRPr="004C737B" w:rsidRDefault="004C737B" w:rsidP="00F6208B">
      <w:pPr>
        <w:jc w:val="both"/>
        <w:rPr>
          <w:rFonts w:cs="Arial"/>
        </w:rPr>
      </w:pPr>
      <w:r w:rsidRPr="004C737B">
        <w:rPr>
          <w:rFonts w:cs="Arial"/>
        </w:rPr>
        <w:t>Ponudnik oziroma skupina ponudnikov odgovarja po načelu popolne odškodninske odgovornosti tudi za svoje priglašene podizvajalce, ne glede na to</w:t>
      </w:r>
      <w:r w:rsidR="001436AA">
        <w:rPr>
          <w:rFonts w:cs="Arial"/>
        </w:rPr>
        <w:t>,</w:t>
      </w:r>
      <w:r w:rsidRPr="004C737B">
        <w:rPr>
          <w:rFonts w:cs="Arial"/>
        </w:rPr>
        <w:t xml:space="preserve"> ali je vedela za dejstvo, da posamezni podizvajalec v času oddaje ponudbe ni izpolnjeval vseh naročnikovih pogojev ali ne.</w:t>
      </w:r>
    </w:p>
    <w:p w14:paraId="4FA43D04" w14:textId="77777777" w:rsidR="004C737B" w:rsidRPr="004C737B" w:rsidRDefault="004C737B" w:rsidP="00F6208B">
      <w:pPr>
        <w:jc w:val="both"/>
        <w:rPr>
          <w:rFonts w:cs="Arial"/>
        </w:rPr>
      </w:pPr>
    </w:p>
    <w:p w14:paraId="6AC599E4" w14:textId="77777777" w:rsidR="004C737B" w:rsidRPr="004C737B" w:rsidRDefault="004C737B" w:rsidP="00F6208B">
      <w:pPr>
        <w:jc w:val="both"/>
        <w:rPr>
          <w:rFonts w:cs="Arial"/>
        </w:rPr>
      </w:pPr>
      <w:r w:rsidRPr="004C737B">
        <w:rPr>
          <w:rFonts w:cs="Arial"/>
        </w:rPr>
        <w:t xml:space="preserve">Naročnik zato ponudnikom/skupini ponudnikov svetuje, da v aktih o skupnem nastopanju pri izvedbi javnega naročila in v </w:t>
      </w:r>
      <w:proofErr w:type="spellStart"/>
      <w:r w:rsidRPr="004C737B">
        <w:rPr>
          <w:rFonts w:cs="Arial"/>
        </w:rPr>
        <w:t>podizvajalskih</w:t>
      </w:r>
      <w:proofErr w:type="spellEnd"/>
      <w:r w:rsidRPr="004C737B">
        <w:rPr>
          <w:rFonts w:cs="Arial"/>
        </w:rPr>
        <w:t xml:space="preserve"> pogodbah uredijo možnost regresnih zahtevkov do podizvajalcev v zgoraj navedenih primerih.</w:t>
      </w:r>
    </w:p>
    <w:p w14:paraId="3A709A52" w14:textId="77777777" w:rsidR="00A33BFF" w:rsidRPr="00A753BB" w:rsidRDefault="00A33BFF" w:rsidP="00F6208B">
      <w:pPr>
        <w:rPr>
          <w:rFonts w:cs="Arial"/>
        </w:rPr>
      </w:pPr>
    </w:p>
    <w:p w14:paraId="0CDCFCE8" w14:textId="77777777" w:rsidR="009D1A69" w:rsidRDefault="009D1A69" w:rsidP="00F6208B">
      <w:r>
        <w:rPr>
          <w:b/>
          <w:bCs/>
        </w:rPr>
        <w:br w:type="page"/>
      </w:r>
    </w:p>
    <w:tbl>
      <w:tblPr>
        <w:tblW w:w="0" w:type="auto"/>
        <w:tblLook w:val="04A0" w:firstRow="1" w:lastRow="0" w:firstColumn="1" w:lastColumn="0" w:noHBand="0" w:noVBand="1"/>
      </w:tblPr>
      <w:tblGrid>
        <w:gridCol w:w="9070"/>
      </w:tblGrid>
      <w:tr w:rsidR="002A225B" w:rsidRPr="00A753BB" w14:paraId="49BCE55D" w14:textId="77777777" w:rsidTr="009D1A69">
        <w:tc>
          <w:tcPr>
            <w:tcW w:w="9070" w:type="dxa"/>
            <w:shd w:val="clear" w:color="auto" w:fill="auto"/>
          </w:tcPr>
          <w:p w14:paraId="14DEFDD7" w14:textId="77777777" w:rsidR="002A225B" w:rsidRPr="00A753BB" w:rsidRDefault="00A33BFF" w:rsidP="00F6208B">
            <w:pPr>
              <w:pStyle w:val="Javnonaroilo-naslov1"/>
              <w:numPr>
                <w:ilvl w:val="0"/>
                <w:numId w:val="19"/>
              </w:numPr>
              <w:spacing w:before="0" w:after="0"/>
            </w:pPr>
            <w:r w:rsidRPr="00A753BB">
              <w:rPr>
                <w:sz w:val="22"/>
                <w:szCs w:val="22"/>
              </w:rPr>
              <w:lastRenderedPageBreak/>
              <w:br w:type="page"/>
            </w:r>
            <w:r w:rsidR="002A225B" w:rsidRPr="00A753BB">
              <w:br w:type="page"/>
            </w:r>
            <w:r w:rsidR="002A225B" w:rsidRPr="00A753BB">
              <w:br w:type="page"/>
            </w:r>
            <w:bookmarkStart w:id="54" w:name="_Toc473532448"/>
            <w:bookmarkStart w:id="55" w:name="_Toc473534167"/>
            <w:bookmarkStart w:id="56" w:name="_Toc489602093"/>
            <w:r w:rsidR="002A225B">
              <w:t>NAVODILA ZA IZDELAVO PONUDBE</w:t>
            </w:r>
            <w:bookmarkEnd w:id="54"/>
            <w:bookmarkEnd w:id="55"/>
            <w:bookmarkEnd w:id="56"/>
          </w:p>
        </w:tc>
      </w:tr>
    </w:tbl>
    <w:p w14:paraId="6EB80CD4" w14:textId="77777777" w:rsidR="00615400" w:rsidRDefault="00640116" w:rsidP="00F6208B">
      <w:pPr>
        <w:rPr>
          <w:rFonts w:cs="Arial"/>
        </w:rPr>
      </w:pPr>
      <w:r w:rsidRPr="00A753BB">
        <w:rPr>
          <w:rFonts w:cs="Arial"/>
        </w:rPr>
        <w:t xml:space="preserve"> </w:t>
      </w:r>
      <w:bookmarkStart w:id="57" w:name="_Toc473208969"/>
    </w:p>
    <w:p w14:paraId="25D11E5F" w14:textId="77777777" w:rsidR="0040015E" w:rsidRPr="0040015E" w:rsidRDefault="0040015E" w:rsidP="00F6208B">
      <w:pPr>
        <w:pStyle w:val="javnanaroilapodnaslov"/>
        <w:framePr w:wrap="notBeside"/>
        <w:numPr>
          <w:ilvl w:val="1"/>
          <w:numId w:val="19"/>
        </w:numPr>
        <w:spacing w:before="0" w:after="0"/>
      </w:pPr>
      <w:bookmarkStart w:id="58" w:name="_Toc489602094"/>
      <w:r>
        <w:t xml:space="preserve">Zaupnost </w:t>
      </w:r>
      <w:r w:rsidR="007A5FBF">
        <w:t>podatkov iz ponudbene dokumentacije</w:t>
      </w:r>
      <w:bookmarkEnd w:id="58"/>
    </w:p>
    <w:p w14:paraId="6286F801" w14:textId="77777777" w:rsidR="003D37C2" w:rsidRDefault="003D37C2" w:rsidP="00F6208B">
      <w:pPr>
        <w:rPr>
          <w:rFonts w:cs="Arial"/>
        </w:rPr>
      </w:pPr>
      <w:bookmarkStart w:id="59" w:name="_Toc351034421"/>
      <w:bookmarkStart w:id="60" w:name="_Toc351474937"/>
      <w:bookmarkStart w:id="61" w:name="_Toc357592296"/>
      <w:bookmarkStart w:id="62" w:name="_Toc380152554"/>
      <w:bookmarkStart w:id="63" w:name="_Toc380152649"/>
      <w:bookmarkStart w:id="64" w:name="_Toc381603623"/>
    </w:p>
    <w:p w14:paraId="6EE521DE" w14:textId="77777777" w:rsidR="00644D08" w:rsidRPr="00644D08" w:rsidRDefault="00644D08" w:rsidP="00F6208B">
      <w:pPr>
        <w:jc w:val="both"/>
        <w:rPr>
          <w:rFonts w:cs="Arial"/>
        </w:rPr>
      </w:pPr>
      <w:r w:rsidRPr="00644D08">
        <w:rPr>
          <w:rFonts w:cs="Arial"/>
        </w:rPr>
        <w:t>Dokumenti, ki jih bo ponudnik upravičeno označil kot zaupne ali kot poslovno skrivnost, bodo uporabljeni samo za namene javnega naročanja in ne bodo dostopni nikomur izven kroga oseb, ki bodo vključene v postopek oddaje javnega naročila s strani naročnika. Naročnik bo v celoti odgovoren za varovanje zaupnosti tako dobljenih podatkov</w:t>
      </w:r>
      <w:r w:rsidR="00C73D33">
        <w:rPr>
          <w:rFonts w:cs="Arial"/>
        </w:rPr>
        <w:t xml:space="preserve"> </w:t>
      </w:r>
    </w:p>
    <w:p w14:paraId="675123E1" w14:textId="77777777" w:rsidR="00644D08" w:rsidRPr="00644D08" w:rsidRDefault="00644D08" w:rsidP="00F6208B">
      <w:pPr>
        <w:jc w:val="both"/>
        <w:rPr>
          <w:rFonts w:cs="Arial"/>
        </w:rPr>
      </w:pPr>
    </w:p>
    <w:p w14:paraId="2EDA4DAC" w14:textId="7D11365F" w:rsidR="00644D08" w:rsidRPr="00644D08" w:rsidRDefault="00644D08" w:rsidP="00F6208B">
      <w:pPr>
        <w:jc w:val="both"/>
        <w:rPr>
          <w:rFonts w:cs="Arial"/>
        </w:rPr>
      </w:pPr>
      <w:r w:rsidRPr="00644D08">
        <w:rPr>
          <w:rFonts w:cs="Arial"/>
        </w:rPr>
        <w:t>Naročnik bo obravnaval kot zaupne ali kot poslovno skrivnost tiste podatke v ponudbeni</w:t>
      </w:r>
      <w:r w:rsidR="00265B01">
        <w:rPr>
          <w:rFonts w:cs="Arial"/>
        </w:rPr>
        <w:t xml:space="preserve"> dokumentaciji, ki bodo označeni</w:t>
      </w:r>
      <w:r w:rsidRPr="00644D08">
        <w:rPr>
          <w:rFonts w:cs="Arial"/>
        </w:rPr>
        <w:t xml:space="preserve"> s</w:t>
      </w:r>
      <w:r w:rsidR="00885617">
        <w:rPr>
          <w:rFonts w:cs="Arial"/>
        </w:rPr>
        <w:t xml:space="preserve"> klavzulo »ZAUPNO« ali »POSLOVNA</w:t>
      </w:r>
      <w:r w:rsidRPr="00644D08">
        <w:rPr>
          <w:rFonts w:cs="Arial"/>
        </w:rPr>
        <w:t xml:space="preserve"> SKRIVNOST« in ne odgovarja za zaupnost podatkov, ki ne bodo označeni, kot je navedeno, razen podatkov, ki v skladu z veljavnimi predpisi sodijo pod </w:t>
      </w:r>
      <w:r w:rsidR="00C73D33">
        <w:rPr>
          <w:rFonts w:cs="Arial"/>
        </w:rPr>
        <w:t>davčno tajnost</w:t>
      </w:r>
      <w:r w:rsidRPr="00644D08">
        <w:rPr>
          <w:rFonts w:cs="Arial"/>
        </w:rPr>
        <w:t xml:space="preserve"> ali varstvo osebnih podatkov. Zaželeno je, da ponudnik ponudbi priloži fotokopijo ustreznega internega akta (kot npr. sklepa ali pravilnika) iz katerega izhaja pravni temelj za določitev zaupne narave posameznih</w:t>
      </w:r>
      <w:r w:rsidR="00C73D33">
        <w:rPr>
          <w:rFonts w:cs="Arial"/>
        </w:rPr>
        <w:t>, sicer naročnik ne odgovarja za razkritje podatkov, ki jih ponudnik opredeli kot poslovno skrivnost.</w:t>
      </w:r>
      <w:r w:rsidRPr="00644D08">
        <w:rPr>
          <w:rFonts w:cs="Arial"/>
        </w:rPr>
        <w:t xml:space="preserve"> </w:t>
      </w:r>
    </w:p>
    <w:p w14:paraId="07E29EA6" w14:textId="77777777" w:rsidR="00644D08" w:rsidRPr="00644D08" w:rsidRDefault="00644D08" w:rsidP="00F6208B">
      <w:pPr>
        <w:jc w:val="both"/>
        <w:rPr>
          <w:rFonts w:cs="Arial"/>
        </w:rPr>
      </w:pPr>
    </w:p>
    <w:p w14:paraId="1BECEDA5" w14:textId="166B66A0" w:rsidR="00644D08" w:rsidRPr="00644D08" w:rsidRDefault="00C73D33" w:rsidP="00F6208B">
      <w:pPr>
        <w:jc w:val="both"/>
        <w:rPr>
          <w:rFonts w:cs="Arial"/>
        </w:rPr>
      </w:pPr>
      <w:r>
        <w:rPr>
          <w:rFonts w:cs="Arial"/>
        </w:rPr>
        <w:t>V primeru, da bodo kot zaupni</w:t>
      </w:r>
      <w:r w:rsidR="00644D08" w:rsidRPr="00644D08">
        <w:rPr>
          <w:rFonts w:cs="Arial"/>
        </w:rPr>
        <w:t xml:space="preserve"> ali kot poslovna skrivnost označeni podatki, ki ne ustrezajo pogojem, bo naročnik ponudnika pozval, da oznako zaupnosti ali poslovna skrivnost umakne. Ponudnik to stori tako, da njegov zastopnik nad oznako napiše »PREKLIC«, vpiše datum in se podpiše. Če ponudnik v roku, ki ga določi naročnik</w:t>
      </w:r>
      <w:r w:rsidR="00885617">
        <w:rPr>
          <w:rFonts w:cs="Arial"/>
        </w:rPr>
        <w:t>, ne preklič</w:t>
      </w:r>
      <w:r w:rsidR="00644D08" w:rsidRPr="00644D08">
        <w:rPr>
          <w:rFonts w:cs="Arial"/>
        </w:rPr>
        <w:t>e zaupnosti, naročnik oznako »ZAUPNO</w:t>
      </w:r>
      <w:r>
        <w:rPr>
          <w:rFonts w:cs="Arial"/>
        </w:rPr>
        <w:t>« ali »POSLOVNO SKRIVNOST«</w:t>
      </w:r>
      <w:r w:rsidR="00644D08" w:rsidRPr="00644D08">
        <w:rPr>
          <w:rFonts w:cs="Arial"/>
        </w:rPr>
        <w:t xml:space="preserve"> umakne sam.</w:t>
      </w:r>
    </w:p>
    <w:p w14:paraId="6B659447" w14:textId="77777777" w:rsidR="00644D08" w:rsidRPr="00644D08" w:rsidRDefault="00644D08" w:rsidP="00F6208B">
      <w:pPr>
        <w:jc w:val="both"/>
        <w:rPr>
          <w:rFonts w:cs="Arial"/>
        </w:rPr>
      </w:pPr>
    </w:p>
    <w:p w14:paraId="32F6509E" w14:textId="77777777" w:rsidR="00A308D7" w:rsidRDefault="00644D08" w:rsidP="00F6208B">
      <w:pPr>
        <w:jc w:val="both"/>
        <w:rPr>
          <w:rFonts w:cs="Arial"/>
        </w:rPr>
      </w:pPr>
      <w:r w:rsidRPr="00644D08">
        <w:rPr>
          <w:rFonts w:cs="Arial"/>
        </w:rPr>
        <w:t>Naročnik opozarja ponudnike, da med zaupne dokumente ali poslovno skrivnost ne sodijo podatki, ki so v skladu z določbo 2. odstavka 35. člena ZJN-3 javni. To so specifikacije ponujenega blaga, storitve ali gradnje in količina iz te specifikacije, cena na enoto, vrednost posamezne postavke in skupna vrednost iz ponudbe ter vsi tisti podatki, ki so vplivali na razvrstitev ponudbe v okviru drugih meril.</w:t>
      </w:r>
      <w:r>
        <w:rPr>
          <w:rFonts w:cs="Arial"/>
        </w:rPr>
        <w:t xml:space="preserve"> </w:t>
      </w:r>
      <w:r w:rsidR="00A308D7" w:rsidRPr="00A753BB">
        <w:rPr>
          <w:rFonts w:cs="Arial"/>
        </w:rPr>
        <w:t xml:space="preserve"> </w:t>
      </w:r>
      <w:bookmarkEnd w:id="59"/>
      <w:bookmarkEnd w:id="60"/>
      <w:bookmarkEnd w:id="61"/>
      <w:bookmarkEnd w:id="62"/>
      <w:bookmarkEnd w:id="63"/>
      <w:bookmarkEnd w:id="64"/>
    </w:p>
    <w:p w14:paraId="2E7F9BBC" w14:textId="77777777" w:rsidR="00615400" w:rsidRDefault="00615400" w:rsidP="00F6208B">
      <w:pPr>
        <w:rPr>
          <w:rFonts w:cs="Arial"/>
        </w:rPr>
      </w:pPr>
    </w:p>
    <w:p w14:paraId="70864912" w14:textId="77777777" w:rsidR="00615400" w:rsidRPr="0040015E" w:rsidRDefault="00615400" w:rsidP="00F6208B">
      <w:pPr>
        <w:pStyle w:val="javnanaroilapodnaslov"/>
        <w:framePr w:wrap="notBeside"/>
        <w:numPr>
          <w:ilvl w:val="1"/>
          <w:numId w:val="19"/>
        </w:numPr>
        <w:spacing w:before="0" w:after="0"/>
      </w:pPr>
      <w:bookmarkStart w:id="65" w:name="_Toc489602095"/>
      <w:r>
        <w:t>Podatki o ponudnikih in podizvajalcih</w:t>
      </w:r>
      <w:bookmarkEnd w:id="65"/>
    </w:p>
    <w:bookmarkEnd w:id="57"/>
    <w:p w14:paraId="6AAE2635" w14:textId="77777777" w:rsidR="00F77602" w:rsidRDefault="00F77602" w:rsidP="00F6208B">
      <w:pPr>
        <w:rPr>
          <w:rFonts w:cs="Arial"/>
        </w:rPr>
      </w:pPr>
    </w:p>
    <w:p w14:paraId="35FCA409" w14:textId="77777777" w:rsidR="00B9505B" w:rsidRPr="006F0133" w:rsidRDefault="00B9505B" w:rsidP="00F6208B">
      <w:pPr>
        <w:pStyle w:val="Odstavekseznama"/>
        <w:numPr>
          <w:ilvl w:val="2"/>
          <w:numId w:val="19"/>
        </w:numPr>
        <w:spacing w:before="0" w:after="0"/>
        <w:rPr>
          <w:rFonts w:cs="Arial"/>
        </w:rPr>
      </w:pPr>
      <w:bookmarkStart w:id="66" w:name="_Toc489602096"/>
      <w:r w:rsidRPr="006F0133">
        <w:rPr>
          <w:rFonts w:cs="Arial"/>
        </w:rPr>
        <w:t>Ponudniki</w:t>
      </w:r>
      <w:bookmarkEnd w:id="66"/>
    </w:p>
    <w:p w14:paraId="382DAC83" w14:textId="77777777" w:rsidR="00B9505B" w:rsidRPr="00A753BB" w:rsidRDefault="00B9505B" w:rsidP="00F6208B">
      <w:pPr>
        <w:rPr>
          <w:rFonts w:cs="Arial"/>
        </w:rPr>
      </w:pPr>
    </w:p>
    <w:p w14:paraId="4B3FDCC1" w14:textId="0093656F" w:rsidR="00914689" w:rsidRPr="00A753BB" w:rsidRDefault="00914689" w:rsidP="00F6208B">
      <w:pPr>
        <w:jc w:val="both"/>
        <w:rPr>
          <w:rFonts w:cs="Arial"/>
        </w:rPr>
      </w:pPr>
      <w:r w:rsidRPr="00A753BB">
        <w:rPr>
          <w:rFonts w:cs="Arial"/>
        </w:rPr>
        <w:t>Kot ponudnik lahko v postopku konkurira vsaka pravna ali fizična oseba, ki je registrirana</w:t>
      </w:r>
      <w:r w:rsidR="00165362">
        <w:rPr>
          <w:rFonts w:cs="Arial"/>
        </w:rPr>
        <w:t xml:space="preserve"> oziroma izpolnjuje pogoje</w:t>
      </w:r>
      <w:r w:rsidRPr="00A753BB">
        <w:rPr>
          <w:rFonts w:cs="Arial"/>
        </w:rPr>
        <w:t xml:space="preserve"> za</w:t>
      </w:r>
      <w:r w:rsidR="00165362">
        <w:rPr>
          <w:rFonts w:cs="Arial"/>
        </w:rPr>
        <w:t xml:space="preserve"> opravljanje dejavnost</w:t>
      </w:r>
      <w:r w:rsidR="00EC011D">
        <w:rPr>
          <w:rFonts w:cs="Arial"/>
        </w:rPr>
        <w:t>i</w:t>
      </w:r>
      <w:r w:rsidR="00885617">
        <w:rPr>
          <w:rFonts w:cs="Arial"/>
        </w:rPr>
        <w:t>,</w:t>
      </w:r>
      <w:r w:rsidR="004D0268">
        <w:rPr>
          <w:rFonts w:cs="Arial"/>
        </w:rPr>
        <w:t xml:space="preserve"> </w:t>
      </w:r>
      <w:r w:rsidR="00165362">
        <w:rPr>
          <w:rFonts w:cs="Arial"/>
        </w:rPr>
        <w:t>v okviru katere se izvaja</w:t>
      </w:r>
      <w:r w:rsidRPr="00A753BB">
        <w:rPr>
          <w:rFonts w:cs="Arial"/>
        </w:rPr>
        <w:t xml:space="preserve"> predmet javnega naročila</w:t>
      </w:r>
      <w:r w:rsidR="004D0268">
        <w:rPr>
          <w:rFonts w:cs="Arial"/>
        </w:rPr>
        <w:t>,</w:t>
      </w:r>
      <w:r w:rsidRPr="00A753BB">
        <w:rPr>
          <w:rFonts w:cs="Arial"/>
        </w:rPr>
        <w:t xml:space="preserve"> in</w:t>
      </w:r>
      <w:r w:rsidR="00165362">
        <w:rPr>
          <w:rFonts w:cs="Arial"/>
        </w:rPr>
        <w:t xml:space="preserve"> izpolnjuje vse pogoje, ki izhajajo iz veljavnih predpisov ter dokumentacije v zvezi z oddajo javnega naročila</w:t>
      </w:r>
      <w:r w:rsidRPr="00A753BB">
        <w:rPr>
          <w:rFonts w:cs="Arial"/>
        </w:rPr>
        <w:t xml:space="preserve">.  </w:t>
      </w:r>
    </w:p>
    <w:p w14:paraId="6C04B6AC" w14:textId="77777777" w:rsidR="00914689" w:rsidRDefault="00914689" w:rsidP="00F6208B">
      <w:pPr>
        <w:jc w:val="both"/>
        <w:rPr>
          <w:rFonts w:cs="Arial"/>
        </w:rPr>
      </w:pPr>
    </w:p>
    <w:p w14:paraId="0BE0C72B" w14:textId="6A932969" w:rsidR="00914689" w:rsidRPr="00A753BB" w:rsidRDefault="00914689" w:rsidP="00F6208B">
      <w:pPr>
        <w:jc w:val="both"/>
        <w:rPr>
          <w:rFonts w:cs="Arial"/>
        </w:rPr>
      </w:pPr>
      <w:r w:rsidRPr="00A753BB">
        <w:rPr>
          <w:rFonts w:cs="Arial"/>
        </w:rPr>
        <w:t>V postopkih javnega naročanja lahko sodelujejo skupine gospodarskih subjektov, ki skupaj izpolnjujejo pogoje in so registrirani za dejavnost, ki je predmet javnega naročila, vključno z začasnimi združenji. Če želijo skupine gospodarskih subjektov predložiti skupno ponudbo ali skupno prijavo za sodelovanje, naročnik od njih ne sme zahtevati, da imajo določeno prav</w:t>
      </w:r>
      <w:r w:rsidR="00D056E3">
        <w:rPr>
          <w:rFonts w:cs="Arial"/>
        </w:rPr>
        <w:t>no obliko. Ne glede na navedeno</w:t>
      </w:r>
      <w:r w:rsidRPr="00A753BB">
        <w:rPr>
          <w:rFonts w:cs="Arial"/>
        </w:rPr>
        <w:t xml:space="preserve"> pa bo naročnik, v skladu s 6. odstavkom 10. člena ZJN-3, od skupine gospodarskih subjektov, ki jim bo javno naročilo oddano, zahteval, da prevzamejo določeno pravno obliko. Če bo skupina gospodarskih subjektov al</w:t>
      </w:r>
      <w:r w:rsidR="00D056E3">
        <w:rPr>
          <w:rFonts w:cs="Arial"/>
        </w:rPr>
        <w:t>i posamezni gospodarski subjekt kot ponudnik</w:t>
      </w:r>
      <w:r w:rsidRPr="00A753BB">
        <w:rPr>
          <w:rFonts w:cs="Arial"/>
        </w:rPr>
        <w:t xml:space="preserve"> uporabila pri izvajanju predmetnega javnega naročila zmogljivosti sodelujočih v tej skupini ali drugih subjektov (podizvajal</w:t>
      </w:r>
      <w:r w:rsidR="0087493D">
        <w:rPr>
          <w:rFonts w:cs="Arial"/>
        </w:rPr>
        <w:t xml:space="preserve">cev) bo naročnik, v skladu s 3. </w:t>
      </w:r>
      <w:r w:rsidRPr="00A753BB">
        <w:rPr>
          <w:rFonts w:cs="Arial"/>
        </w:rPr>
        <w:t>odstavkom 81. člena ZJN-3, zahteval, da so navedeni subjekti skupaj solidarno odgovorni za izvedbo javnega naročila.</w:t>
      </w:r>
    </w:p>
    <w:p w14:paraId="494578A3" w14:textId="77777777" w:rsidR="00914689" w:rsidRPr="00A753BB" w:rsidRDefault="00914689" w:rsidP="00F6208B">
      <w:pPr>
        <w:jc w:val="both"/>
        <w:rPr>
          <w:rFonts w:cs="Arial"/>
        </w:rPr>
      </w:pPr>
    </w:p>
    <w:p w14:paraId="0931F204" w14:textId="2AA89D87" w:rsidR="00914689" w:rsidRPr="00A753BB" w:rsidRDefault="00914689" w:rsidP="00F6208B">
      <w:pPr>
        <w:jc w:val="both"/>
        <w:rPr>
          <w:rFonts w:cs="Arial"/>
        </w:rPr>
      </w:pPr>
      <w:r w:rsidRPr="00A753BB">
        <w:rPr>
          <w:rFonts w:cs="Arial"/>
        </w:rPr>
        <w:lastRenderedPageBreak/>
        <w:t>Če bo ponudnik pri izvedbi javnega naročila uporabil zmogljivosti drugih subjektov glede pogojev v zvezi z ekonomskim in finančnim položajem</w:t>
      </w:r>
      <w:r w:rsidR="00D056E3">
        <w:rPr>
          <w:rFonts w:cs="Arial"/>
        </w:rPr>
        <w:t>,</w:t>
      </w:r>
      <w:r w:rsidRPr="00A753BB">
        <w:rPr>
          <w:rFonts w:cs="Arial"/>
        </w:rPr>
        <w:t xml:space="preserve"> bo naročnik, v skladu s 3. odstavkom 81. člena ZJN-3, zahteval, da so ponudnik in navedeni subjekti skupaj solidarno odgovorni za izvedbo javnega naročila.</w:t>
      </w:r>
    </w:p>
    <w:p w14:paraId="5C1E2D09" w14:textId="77777777" w:rsidR="00914689" w:rsidRPr="00A753BB" w:rsidRDefault="00914689" w:rsidP="00F6208B">
      <w:pPr>
        <w:jc w:val="both"/>
        <w:rPr>
          <w:rFonts w:cs="Arial"/>
        </w:rPr>
      </w:pPr>
    </w:p>
    <w:p w14:paraId="0CB2AB35" w14:textId="77777777" w:rsidR="00914689" w:rsidRDefault="00914689" w:rsidP="00F6208B">
      <w:pPr>
        <w:jc w:val="both"/>
        <w:rPr>
          <w:rFonts w:cs="Arial"/>
        </w:rPr>
      </w:pPr>
      <w:r w:rsidRPr="00A753BB">
        <w:rPr>
          <w:rFonts w:cs="Arial"/>
        </w:rPr>
        <w:t>Vsak ponudnik lahko predloži le eno ponudbo. Ponudnik, ki predloži več kot eno ponudbo, diskvalificira vse ponudbe, v katerih nastopa bodisi kot samostojni ponudnik, v skupni ponudbi ali kot podizvajalec. Ponudnik ne sme nastopati v eni ponudbi kot ponudnik, v drugi ponudbi pa kot podizvajalec. Posamezni subjekt lahko nastopa kot podizvajalec v več ponudbah, pod pogojem, da v nobeni od ponudb ne nastopa tudi kot glavni izvajalec.</w:t>
      </w:r>
    </w:p>
    <w:p w14:paraId="3D5ECA2D" w14:textId="77777777" w:rsidR="00914689" w:rsidRDefault="00914689" w:rsidP="00F6208B">
      <w:pPr>
        <w:rPr>
          <w:rFonts w:cs="Arial"/>
        </w:rPr>
      </w:pPr>
    </w:p>
    <w:p w14:paraId="787EE37B" w14:textId="77777777" w:rsidR="00B9505B" w:rsidRPr="006F0133" w:rsidRDefault="00B9505B" w:rsidP="00F6208B">
      <w:pPr>
        <w:pStyle w:val="Odstavekseznama"/>
        <w:numPr>
          <w:ilvl w:val="2"/>
          <w:numId w:val="19"/>
        </w:numPr>
        <w:spacing w:before="0" w:after="0"/>
        <w:rPr>
          <w:rFonts w:cs="Arial"/>
        </w:rPr>
      </w:pPr>
      <w:bookmarkStart w:id="67" w:name="_Toc489602097"/>
      <w:r w:rsidRPr="006F0133">
        <w:rPr>
          <w:rFonts w:cs="Arial"/>
        </w:rPr>
        <w:t>Tuji ponudniki</w:t>
      </w:r>
      <w:bookmarkEnd w:id="67"/>
    </w:p>
    <w:p w14:paraId="36E9DC4C" w14:textId="77777777" w:rsidR="00FD6750" w:rsidRDefault="00FD6750" w:rsidP="00F6208B">
      <w:pPr>
        <w:rPr>
          <w:rFonts w:cs="Arial"/>
        </w:rPr>
      </w:pPr>
    </w:p>
    <w:p w14:paraId="44B517C4" w14:textId="77777777" w:rsidR="00FD6750" w:rsidRDefault="00FD6750" w:rsidP="00F6208B">
      <w:pPr>
        <w:jc w:val="both"/>
        <w:rPr>
          <w:rFonts w:cs="Arial"/>
        </w:rPr>
      </w:pPr>
      <w:r w:rsidRPr="00FD6750">
        <w:rPr>
          <w:rFonts w:cs="Arial"/>
        </w:rPr>
        <w:t>Ponudniki, ki nimajo sedeža v Republiki Sloveniji, morajo za namen tega postopka v Republiki Sloveniji imenovati pooblaščenca za vročanje</w:t>
      </w:r>
      <w:r w:rsidR="00EC011D">
        <w:rPr>
          <w:rFonts w:cs="Arial"/>
        </w:rPr>
        <w:t>,</w:t>
      </w:r>
      <w:r w:rsidRPr="00FD6750">
        <w:rPr>
          <w:rFonts w:cs="Arial"/>
        </w:rPr>
        <w:t xml:space="preserve"> v sklad</w:t>
      </w:r>
      <w:r>
        <w:rPr>
          <w:rFonts w:cs="Arial"/>
        </w:rPr>
        <w:t xml:space="preserve">u z </w:t>
      </w:r>
      <w:r w:rsidR="00EA239D">
        <w:rPr>
          <w:rFonts w:cs="Arial"/>
        </w:rPr>
        <w:t xml:space="preserve">veljavnim </w:t>
      </w:r>
      <w:r>
        <w:rPr>
          <w:rFonts w:cs="Arial"/>
        </w:rPr>
        <w:t>Zakonom o upravnem postopku</w:t>
      </w:r>
      <w:r w:rsidRPr="00FD6750">
        <w:rPr>
          <w:rFonts w:cs="Arial"/>
        </w:rPr>
        <w:t>. V</w:t>
      </w:r>
      <w:r w:rsidR="00EC011D">
        <w:rPr>
          <w:rFonts w:cs="Arial"/>
        </w:rPr>
        <w:t xml:space="preserve"> tem primeru ponudnik naročniku</w:t>
      </w:r>
      <w:r w:rsidRPr="00FD6750">
        <w:rPr>
          <w:rFonts w:cs="Arial"/>
        </w:rPr>
        <w:t xml:space="preserve"> poda izjavo o tem, kdo je pooblaščenec za vročanje.</w:t>
      </w:r>
    </w:p>
    <w:p w14:paraId="725D90F8" w14:textId="77777777" w:rsidR="00FD6750" w:rsidRPr="00FD6750" w:rsidRDefault="00FD6750" w:rsidP="00F6208B">
      <w:pPr>
        <w:jc w:val="both"/>
        <w:rPr>
          <w:rFonts w:cs="Arial"/>
        </w:rPr>
      </w:pPr>
    </w:p>
    <w:p w14:paraId="0A8F60F9" w14:textId="77777777" w:rsidR="00C25DDC" w:rsidRDefault="00FD6750" w:rsidP="00F6208B">
      <w:pPr>
        <w:jc w:val="both"/>
        <w:rPr>
          <w:rFonts w:cs="Arial"/>
        </w:rPr>
      </w:pPr>
      <w:r w:rsidRPr="00FD6750">
        <w:rPr>
          <w:rFonts w:cs="Arial"/>
        </w:rPr>
        <w:t>Če ponudnik ne bo imenoval pooblaščenca za vročanje pisanj, ga bo imenoval naročnik. Temu pooblaščencu bo naročnik vročal vsa pisanja in odločitve.</w:t>
      </w:r>
    </w:p>
    <w:p w14:paraId="3987F312" w14:textId="77777777" w:rsidR="00EA239D" w:rsidRDefault="00EA239D" w:rsidP="00F6208B">
      <w:pPr>
        <w:jc w:val="both"/>
        <w:rPr>
          <w:rFonts w:cs="Arial"/>
        </w:rPr>
      </w:pPr>
    </w:p>
    <w:p w14:paraId="2F84BF60" w14:textId="77777777" w:rsidR="00EA239D" w:rsidRDefault="00EA239D" w:rsidP="00F6208B">
      <w:pPr>
        <w:jc w:val="both"/>
        <w:rPr>
          <w:rFonts w:cs="Arial"/>
        </w:rPr>
      </w:pPr>
      <w:r>
        <w:rPr>
          <w:rFonts w:cs="Arial"/>
        </w:rPr>
        <w:t>V kolikor ponudnik nima sedeža v Republiki Sloveniji in ne more predložiti dokumentacije, ki se zahteva v p</w:t>
      </w:r>
      <w:r w:rsidR="00EC011D">
        <w:rPr>
          <w:rFonts w:cs="Arial"/>
        </w:rPr>
        <w:t>ostopku oddaje javnega naročila</w:t>
      </w:r>
      <w:r>
        <w:rPr>
          <w:rFonts w:cs="Arial"/>
        </w:rPr>
        <w:t xml:space="preserve"> iz razloga, da država v kateri ima sedež, ne izdaja takšnih potrdil, lahko ponudnik namesto tega predloži original zapriseženo izjavo ponudnika ali prič, ki mora biti podana pred pravosodnim ali upravnim organom, notarjem ali drugem nosilcu javnih pooblastil, v skladu z veljavnimi predpisi države ponudnikovega sedeža.</w:t>
      </w:r>
    </w:p>
    <w:p w14:paraId="12AE8471" w14:textId="77777777" w:rsidR="00FD6750" w:rsidRDefault="00FD6750" w:rsidP="00F6208B">
      <w:pPr>
        <w:rPr>
          <w:rFonts w:cs="Arial"/>
        </w:rPr>
      </w:pPr>
    </w:p>
    <w:p w14:paraId="4C1BB03A" w14:textId="77777777" w:rsidR="00B9505B" w:rsidRPr="006F0133" w:rsidRDefault="00B9505B" w:rsidP="00F6208B">
      <w:pPr>
        <w:pStyle w:val="Odstavekseznama"/>
        <w:numPr>
          <w:ilvl w:val="2"/>
          <w:numId w:val="19"/>
        </w:numPr>
        <w:spacing w:before="0" w:after="0"/>
        <w:rPr>
          <w:rFonts w:cs="Arial"/>
        </w:rPr>
      </w:pPr>
      <w:bookmarkStart w:id="68" w:name="_Toc489602098"/>
      <w:r w:rsidRPr="006F0133">
        <w:rPr>
          <w:rFonts w:cs="Arial"/>
        </w:rPr>
        <w:t>Skupna ponudba gospodarskih subjektov</w:t>
      </w:r>
      <w:bookmarkEnd w:id="68"/>
    </w:p>
    <w:p w14:paraId="5D447E5B" w14:textId="77777777" w:rsidR="004B1AD6" w:rsidRPr="00A753BB" w:rsidRDefault="004B1AD6" w:rsidP="00F6208B">
      <w:pPr>
        <w:rPr>
          <w:rFonts w:cs="Arial"/>
        </w:rPr>
      </w:pPr>
    </w:p>
    <w:p w14:paraId="27B0485F" w14:textId="77777777" w:rsidR="0021761B" w:rsidRDefault="004B1AD6" w:rsidP="00F6208B">
      <w:pPr>
        <w:jc w:val="both"/>
        <w:rPr>
          <w:rFonts w:cs="Arial"/>
        </w:rPr>
      </w:pPr>
      <w:r w:rsidRPr="00A753BB">
        <w:rPr>
          <w:rFonts w:cs="Arial"/>
        </w:rPr>
        <w:t>Skupna ponudba je ponudba, v kateri enakopravno nastopa več ponudnikov skupaj.</w:t>
      </w:r>
    </w:p>
    <w:p w14:paraId="30D519C9" w14:textId="77777777" w:rsidR="0021761B" w:rsidRDefault="0021761B" w:rsidP="00F6208B">
      <w:pPr>
        <w:jc w:val="both"/>
        <w:rPr>
          <w:rFonts w:cs="Arial"/>
        </w:rPr>
      </w:pPr>
    </w:p>
    <w:p w14:paraId="7A4B137A" w14:textId="77777777" w:rsidR="00B86AAB" w:rsidRPr="00A753BB" w:rsidRDefault="004B1AD6" w:rsidP="00F6208B">
      <w:pPr>
        <w:jc w:val="both"/>
        <w:rPr>
          <w:rFonts w:cs="Arial"/>
        </w:rPr>
      </w:pPr>
      <w:r w:rsidRPr="00A753BB">
        <w:rPr>
          <w:rFonts w:cs="Arial"/>
        </w:rPr>
        <w:t>Ponudbo lahko predloži skupina ponudnikov, ki mora predložiti pravni akt</w:t>
      </w:r>
      <w:r w:rsidR="0021761B">
        <w:rPr>
          <w:rFonts w:cs="Arial"/>
        </w:rPr>
        <w:t>/dogovor</w:t>
      </w:r>
      <w:r w:rsidRPr="00A753BB">
        <w:rPr>
          <w:rFonts w:cs="Arial"/>
        </w:rPr>
        <w:t xml:space="preserve"> o skupnem nastopanju</w:t>
      </w:r>
      <w:r w:rsidR="00B86AAB" w:rsidRPr="00A753BB">
        <w:rPr>
          <w:rFonts w:cs="Arial"/>
        </w:rPr>
        <w:t>/sodelovanju</w:t>
      </w:r>
      <w:r w:rsidRPr="00A753BB">
        <w:rPr>
          <w:rFonts w:cs="Arial"/>
        </w:rPr>
        <w:t>, iz katerega bo nedvoumno razvidno naslednje:</w:t>
      </w:r>
    </w:p>
    <w:p w14:paraId="2D3718E5" w14:textId="77777777" w:rsidR="00C7137F" w:rsidRDefault="006B349D" w:rsidP="00F6208B">
      <w:pPr>
        <w:pStyle w:val="javnonaroilo-besedilo"/>
        <w:numPr>
          <w:ilvl w:val="0"/>
          <w:numId w:val="25"/>
        </w:numPr>
        <w:jc w:val="both"/>
      </w:pPr>
      <w:r w:rsidRPr="00A753BB">
        <w:t>navedbo vseh part</w:t>
      </w:r>
      <w:r w:rsidR="006F0133">
        <w:t>nerjev v skupini (ime/naziv in</w:t>
      </w:r>
      <w:r w:rsidRPr="00A753BB">
        <w:t xml:space="preserve"> naslov partnerja, zakonitega zastopnika, matična številka, davčna številka, številka transakcijskega računa); </w:t>
      </w:r>
    </w:p>
    <w:p w14:paraId="35C2E07C" w14:textId="77777777" w:rsidR="00C7137F" w:rsidRDefault="006B349D" w:rsidP="00F6208B">
      <w:pPr>
        <w:pStyle w:val="javnonaroilo-besedilo"/>
        <w:numPr>
          <w:ilvl w:val="0"/>
          <w:numId w:val="25"/>
        </w:numPr>
        <w:jc w:val="both"/>
      </w:pPr>
      <w:r w:rsidRPr="00A753BB">
        <w:t>opredelitev nosilca posla (vodilnega ponudnika), ki skupino gospodarskih subjektov (partnerje skupne ponudbe), v primeru, da ji je ja</w:t>
      </w:r>
      <w:r w:rsidR="00B86AAB" w:rsidRPr="00A753BB">
        <w:t>vno naročilo dodeljeno, zastopa</w:t>
      </w:r>
      <w:r w:rsidRPr="00A753BB">
        <w:t xml:space="preserve"> in pooblastilo vodilnemu ponudniku za zastopanje skupine ponudnikov; </w:t>
      </w:r>
    </w:p>
    <w:p w14:paraId="102ABFFA" w14:textId="01C43BF4" w:rsidR="00C7137F" w:rsidRDefault="006B349D" w:rsidP="00F6208B">
      <w:pPr>
        <w:pStyle w:val="javnonaroilo-besedilo"/>
        <w:numPr>
          <w:ilvl w:val="0"/>
          <w:numId w:val="25"/>
        </w:numPr>
        <w:jc w:val="both"/>
      </w:pPr>
      <w:r w:rsidRPr="00A753BB">
        <w:t>neomejena solidarna odgovornost vseh partnerjev skupne ponudbe do naročnika in izjavo</w:t>
      </w:r>
      <w:r w:rsidR="007F0918">
        <w:t>,</w:t>
      </w:r>
      <w:r w:rsidRPr="00A753BB">
        <w:t xml:space="preserve"> v kateri mora biti navedeno, da gospodarski subjekt, ki je partner skupne ponudbe, sprejema vse obveznosti iz dogovorov med nosilcem posla (vodilnim partnerjem) in naročnikom; </w:t>
      </w:r>
    </w:p>
    <w:p w14:paraId="5313A5DF" w14:textId="77777777" w:rsidR="00C7137F" w:rsidRDefault="006F0133" w:rsidP="00F6208B">
      <w:pPr>
        <w:pStyle w:val="javnonaroilo-besedilo"/>
        <w:numPr>
          <w:ilvl w:val="0"/>
          <w:numId w:val="25"/>
        </w:numPr>
        <w:jc w:val="both"/>
      </w:pPr>
      <w:r>
        <w:t xml:space="preserve">določljivo navedena </w:t>
      </w:r>
      <w:r w:rsidR="006B349D" w:rsidRPr="00A753BB">
        <w:t xml:space="preserve">količina, predmet del, kraj ter rok izvedbe del za vsakega partnerja v skupini in področje dela, ki ga bo prevzel in izvedel vsak partner v skupini, delež vsakega partnerja v skupini v % in vrednost del, ki jih prevzema vsak partner v skupni ponudbi; </w:t>
      </w:r>
    </w:p>
    <w:p w14:paraId="33CF43DD" w14:textId="77777777" w:rsidR="00C7137F" w:rsidRDefault="006B349D" w:rsidP="00F6208B">
      <w:pPr>
        <w:pStyle w:val="javnonaroilo-besedilo"/>
        <w:numPr>
          <w:ilvl w:val="0"/>
          <w:numId w:val="25"/>
        </w:numPr>
        <w:jc w:val="both"/>
      </w:pPr>
      <w:r w:rsidRPr="00A753BB">
        <w:t xml:space="preserve">način plačila (prek vodilnega partnerja ali neposredno, na podlagi pooblastila naročniku); </w:t>
      </w:r>
    </w:p>
    <w:p w14:paraId="316B45AF" w14:textId="77777777" w:rsidR="008F58B6" w:rsidRDefault="006F0133" w:rsidP="00F6208B">
      <w:pPr>
        <w:pStyle w:val="javnonaroilo-besedilo"/>
        <w:numPr>
          <w:ilvl w:val="0"/>
          <w:numId w:val="25"/>
        </w:numPr>
        <w:jc w:val="both"/>
      </w:pPr>
      <w:r>
        <w:t>rok trajanja sklenjenega dogovora</w:t>
      </w:r>
      <w:r w:rsidR="006B349D" w:rsidRPr="00A753BB">
        <w:t xml:space="preserve"> ter določila</w:t>
      </w:r>
      <w:r>
        <w:t xml:space="preserve"> o pravnih posledicah pogodbene skupnosti/konzorcija</w:t>
      </w:r>
      <w:r w:rsidR="006B349D" w:rsidRPr="00A753BB">
        <w:t xml:space="preserve"> v primeru izstopa kateregakoli partnerja skupne ponudbe.</w:t>
      </w:r>
    </w:p>
    <w:p w14:paraId="7B5D2097" w14:textId="77777777" w:rsidR="00076399" w:rsidRDefault="00076399" w:rsidP="00F6208B">
      <w:pPr>
        <w:pStyle w:val="javnonaroilo-besedilo"/>
        <w:ind w:left="0" w:firstLine="0"/>
        <w:jc w:val="both"/>
      </w:pPr>
    </w:p>
    <w:p w14:paraId="3EB82EC7" w14:textId="21B00B9A" w:rsidR="00076399" w:rsidRDefault="00076399" w:rsidP="00F6208B">
      <w:pPr>
        <w:pStyle w:val="javnonaroilo-besedilo"/>
        <w:ind w:left="0" w:firstLine="0"/>
        <w:jc w:val="both"/>
      </w:pPr>
      <w:r>
        <w:t>Vsak partner skupne ponudbe</w:t>
      </w:r>
      <w:r w:rsidR="00D056E3">
        <w:t xml:space="preserve"> </w:t>
      </w:r>
      <w:r>
        <w:t xml:space="preserve">mora za sodelovanje v postopku javnega naročanja izpolnjevati vsa pogoje za dokazovanje sposobnosti, razen če se ekonomski in finančni pogoji ter tehnični </w:t>
      </w:r>
      <w:r>
        <w:lastRenderedPageBreak/>
        <w:t>in kadrovski pogoji lahko seštevajo, kot izhaja iz dokumentacije v zvezi z oddajo javnega naročila oziroma njenih dodatnih pojasnil.</w:t>
      </w:r>
    </w:p>
    <w:p w14:paraId="3AE74DC1" w14:textId="77777777" w:rsidR="00FB2100" w:rsidRDefault="00FB2100" w:rsidP="00F6208B">
      <w:pPr>
        <w:pStyle w:val="javnonaroilo-besedilo"/>
        <w:ind w:left="0" w:firstLine="0"/>
        <w:jc w:val="both"/>
      </w:pPr>
    </w:p>
    <w:p w14:paraId="569EA733" w14:textId="77777777" w:rsidR="00FB2100" w:rsidRDefault="00FB2100" w:rsidP="00F6208B">
      <w:pPr>
        <w:pStyle w:val="javnonaroilo-besedilo"/>
        <w:ind w:left="0" w:firstLine="0"/>
        <w:jc w:val="both"/>
      </w:pPr>
      <w:r>
        <w:t>Razen obrazcev, ki morajo biti predloženi za vsakega izmed partnerjev skupne ponudbe posebej, podpiše ostale obrazce ponudbe</w:t>
      </w:r>
      <w:r w:rsidRPr="00FB2100">
        <w:t xml:space="preserve"> vodilni ponudnik tudi v imenu in po pooblastilu ostalih ponudnikov v skupni ponudbi, v kolikor ima v pogodbi o skupnem nastopu za to pooblastilo. Šteje se, da ostali ponudniki v skupni ponudbi izpolnjujejo pogoje iz izjav, ki jih v imenu vseh podpiše glavni ponudnik, če ima ta za podpis v imenu vseh članov skupne ponudbe ustrezno pooblastilo v pogodbi o skupnem nastopu.</w:t>
      </w:r>
    </w:p>
    <w:p w14:paraId="1F813150" w14:textId="77777777" w:rsidR="00F97468" w:rsidRDefault="00F97468" w:rsidP="00F6208B">
      <w:pPr>
        <w:rPr>
          <w:rFonts w:cs="Arial"/>
        </w:rPr>
      </w:pPr>
    </w:p>
    <w:p w14:paraId="3A4D7F1D" w14:textId="77777777" w:rsidR="008F7E9E" w:rsidRPr="006F0133" w:rsidRDefault="008F7E9E" w:rsidP="00F6208B">
      <w:pPr>
        <w:pStyle w:val="Odstavekseznama"/>
        <w:numPr>
          <w:ilvl w:val="2"/>
          <w:numId w:val="19"/>
        </w:numPr>
        <w:spacing w:before="0" w:after="0"/>
        <w:rPr>
          <w:rFonts w:cs="Arial"/>
        </w:rPr>
      </w:pPr>
      <w:bookmarkStart w:id="69" w:name="_Toc489602099"/>
      <w:r w:rsidRPr="006F0133">
        <w:rPr>
          <w:rFonts w:cs="Arial"/>
        </w:rPr>
        <w:t>Podizvajalci</w:t>
      </w:r>
      <w:bookmarkEnd w:id="69"/>
      <w:r w:rsidRPr="006F0133">
        <w:rPr>
          <w:rFonts w:cs="Arial"/>
        </w:rPr>
        <w:t xml:space="preserve"> </w:t>
      </w:r>
    </w:p>
    <w:p w14:paraId="4A124617" w14:textId="77777777" w:rsidR="008F7E9E" w:rsidRPr="00A753BB" w:rsidRDefault="008F7E9E" w:rsidP="00F6208B">
      <w:pPr>
        <w:rPr>
          <w:rFonts w:cs="Arial"/>
        </w:rPr>
      </w:pPr>
    </w:p>
    <w:p w14:paraId="3A17AFEE" w14:textId="77777777" w:rsidR="004B1AD6" w:rsidRPr="00A753BB" w:rsidRDefault="00FB183E" w:rsidP="00F6208B">
      <w:pPr>
        <w:jc w:val="both"/>
        <w:rPr>
          <w:rFonts w:cs="Arial"/>
        </w:rPr>
      </w:pPr>
      <w:r w:rsidRPr="00A753BB">
        <w:rPr>
          <w:rFonts w:cs="Arial"/>
        </w:rPr>
        <w:t xml:space="preserve">Ponudnik lahko del javnega naročila odda v </w:t>
      </w:r>
      <w:proofErr w:type="spellStart"/>
      <w:r w:rsidRPr="00A753BB">
        <w:rPr>
          <w:rFonts w:cs="Arial"/>
        </w:rPr>
        <w:t>podizvajanje</w:t>
      </w:r>
      <w:proofErr w:type="spellEnd"/>
      <w:r w:rsidRPr="00A753BB">
        <w:rPr>
          <w:rFonts w:cs="Arial"/>
        </w:rPr>
        <w:t xml:space="preserve">. Za namen ZJN-3 je podizvajalec gospodarski subjekt, ki je pravna ali fizična oseba in za ponudnika, s katerim je naročnik po </w:t>
      </w:r>
      <w:r w:rsidR="005E2240" w:rsidRPr="00A753BB">
        <w:rPr>
          <w:rFonts w:cs="Arial"/>
        </w:rPr>
        <w:t>ZJN-3</w:t>
      </w:r>
      <w:r w:rsidRPr="00A753BB">
        <w:rPr>
          <w:rFonts w:cs="Arial"/>
        </w:rPr>
        <w:t xml:space="preserve"> sklenil pogodbo o izvedbi javnega naročila </w:t>
      </w:r>
      <w:r w:rsidR="00E55AE4" w:rsidRPr="00A753BB">
        <w:rPr>
          <w:rFonts w:cs="Arial"/>
        </w:rPr>
        <w:t>(</w:t>
      </w:r>
      <w:proofErr w:type="spellStart"/>
      <w:r w:rsidR="00E55AE4" w:rsidRPr="00A753BB">
        <w:rPr>
          <w:rFonts w:cs="Arial"/>
        </w:rPr>
        <w:t>podizvajalsko</w:t>
      </w:r>
      <w:proofErr w:type="spellEnd"/>
      <w:r w:rsidR="00E55AE4" w:rsidRPr="00A753BB">
        <w:rPr>
          <w:rFonts w:cs="Arial"/>
        </w:rPr>
        <w:t xml:space="preserve"> pogodbo),</w:t>
      </w:r>
      <w:r w:rsidRPr="00A753BB">
        <w:rPr>
          <w:rFonts w:cs="Arial"/>
        </w:rPr>
        <w:t xml:space="preserve"> dobavlja blago ali izvaja storitev oziroma gradnjo, ki je neposredno povezana s predmetom javnega naročila. </w:t>
      </w:r>
    </w:p>
    <w:p w14:paraId="39C5138E" w14:textId="77777777" w:rsidR="004B1AD6" w:rsidRPr="00A753BB" w:rsidRDefault="004B1AD6" w:rsidP="00F6208B">
      <w:pPr>
        <w:jc w:val="both"/>
        <w:rPr>
          <w:rFonts w:cs="Arial"/>
        </w:rPr>
      </w:pPr>
    </w:p>
    <w:p w14:paraId="588BFD1C" w14:textId="77777777" w:rsidR="00FB183E" w:rsidRPr="00A753BB" w:rsidRDefault="00FB183E" w:rsidP="00F6208B">
      <w:pPr>
        <w:jc w:val="both"/>
        <w:rPr>
          <w:rFonts w:cs="Arial"/>
        </w:rPr>
      </w:pPr>
      <w:r w:rsidRPr="00A753BB">
        <w:rPr>
          <w:rFonts w:cs="Arial"/>
        </w:rPr>
        <w:t>Če bo ponudnik izvajal javno naročilo s podizvajalci, mora v ponudbi:</w:t>
      </w:r>
    </w:p>
    <w:p w14:paraId="0D7A02CD" w14:textId="77777777" w:rsidR="00170009" w:rsidRDefault="00FB183E" w:rsidP="00F6208B">
      <w:pPr>
        <w:pStyle w:val="javnonaroilo-besedilo"/>
        <w:numPr>
          <w:ilvl w:val="0"/>
          <w:numId w:val="28"/>
        </w:numPr>
        <w:jc w:val="both"/>
      </w:pPr>
      <w:r w:rsidRPr="00A753BB">
        <w:t>navesti vse podizvajalce ter vsak del javnega naročila, ki ga namerava oddati v podizvajanje</w:t>
      </w:r>
      <w:r w:rsidR="00170009">
        <w:t>,</w:t>
      </w:r>
    </w:p>
    <w:p w14:paraId="1CCA2DF8" w14:textId="77777777" w:rsidR="00170009" w:rsidRDefault="00D47189" w:rsidP="00F6208B">
      <w:pPr>
        <w:pStyle w:val="javnonaroilo-besedilo"/>
        <w:numPr>
          <w:ilvl w:val="0"/>
          <w:numId w:val="28"/>
        </w:numPr>
        <w:jc w:val="both"/>
      </w:pPr>
      <w:r w:rsidRPr="00A753BB">
        <w:t>vrsto posla, količino, vrednost posla, kraj in rok izpolnitve</w:t>
      </w:r>
      <w:r w:rsidR="00FB183E" w:rsidRPr="00A753BB">
        <w:t>,</w:t>
      </w:r>
    </w:p>
    <w:p w14:paraId="13523F1D" w14:textId="77777777" w:rsidR="00170009" w:rsidRDefault="00FB183E" w:rsidP="00F6208B">
      <w:pPr>
        <w:pStyle w:val="javnonaroilo-besedilo"/>
        <w:numPr>
          <w:ilvl w:val="0"/>
          <w:numId w:val="28"/>
        </w:numPr>
        <w:jc w:val="both"/>
      </w:pPr>
      <w:r w:rsidRPr="00A753BB">
        <w:t>kontaktne podatke in zakonite zastopnike predlaganih podizvajalcev</w:t>
      </w:r>
      <w:r w:rsidR="005E2240" w:rsidRPr="00A753BB">
        <w:t xml:space="preserve"> skupaj z izjavo, da so vsi podizvajalci seznanjeni z navodili ponudnikom ter razpisnimi in </w:t>
      </w:r>
      <w:r w:rsidR="00173384">
        <w:t xml:space="preserve">s plačilnimi pogoji iz </w:t>
      </w:r>
      <w:r w:rsidR="005E2240" w:rsidRPr="00A753BB">
        <w:t>dokumentacije</w:t>
      </w:r>
      <w:r w:rsidR="00173384">
        <w:t xml:space="preserve"> v zvezi z oddajo javnega naročila</w:t>
      </w:r>
      <w:r w:rsidR="005E2240" w:rsidRPr="00A753BB">
        <w:t xml:space="preserve"> ter da z njimi v celoti soglašajo,</w:t>
      </w:r>
    </w:p>
    <w:p w14:paraId="554C01F7" w14:textId="77777777" w:rsidR="004B1AD6" w:rsidRPr="00A753BB" w:rsidRDefault="00FB183E" w:rsidP="00F6208B">
      <w:pPr>
        <w:pStyle w:val="javnonaroilo-besedilo"/>
        <w:numPr>
          <w:ilvl w:val="0"/>
          <w:numId w:val="28"/>
        </w:numPr>
        <w:jc w:val="both"/>
      </w:pPr>
      <w:r w:rsidRPr="00A753BB">
        <w:t>priložiti zahtevo podizvajalca za neposredno plačilo, če podizvajalec to zahteva</w:t>
      </w:r>
      <w:r w:rsidR="005E2240" w:rsidRPr="00A753BB">
        <w:t xml:space="preserve"> – v tem primeru je potrebno naročniku predložiti tudi fotokopijo pogodbe, ki jo je podizvajalec sklenil s ponudnikom (podizvajalska pogodba)</w:t>
      </w:r>
      <w:r w:rsidRPr="00A753BB">
        <w:t xml:space="preserve">. </w:t>
      </w:r>
    </w:p>
    <w:p w14:paraId="5FF4570A" w14:textId="77777777" w:rsidR="00FB183E" w:rsidRPr="00A753BB" w:rsidRDefault="00FB183E" w:rsidP="00F6208B">
      <w:pPr>
        <w:jc w:val="both"/>
        <w:rPr>
          <w:rFonts w:cs="Arial"/>
        </w:rPr>
      </w:pPr>
    </w:p>
    <w:p w14:paraId="3BBC1391" w14:textId="77777777" w:rsidR="00FB183E" w:rsidRPr="00A753BB" w:rsidRDefault="00FB183E" w:rsidP="00F6208B">
      <w:pPr>
        <w:jc w:val="both"/>
        <w:rPr>
          <w:rFonts w:cs="Arial"/>
        </w:rPr>
      </w:pPr>
      <w:r w:rsidRPr="00A753BB">
        <w:rPr>
          <w:rFonts w:cs="Arial"/>
        </w:rPr>
        <w:t xml:space="preserve">Glavni izvajalec mora med izvajanjem javnega naročila naročnika obvestiti o morebitnih spremembah informacij iz prejšnjega odstavka in poslati informacije o novih podizvajalcih, ki jih namerava naknadno vključiti v izvajanje </w:t>
      </w:r>
      <w:r w:rsidR="00565140" w:rsidRPr="00A753BB">
        <w:rPr>
          <w:rFonts w:cs="Arial"/>
        </w:rPr>
        <w:t>javnega naročila</w:t>
      </w:r>
      <w:r w:rsidRPr="00A753BB">
        <w:rPr>
          <w:rFonts w:cs="Arial"/>
        </w:rPr>
        <w:t xml:space="preserve">, in sicer najkasneje v petih dneh po spremembi. V primeru vključitve novih podizvajalcev mora glavni izvajalec skupaj z obvestilom posredovati tudi podatke in dokumente iz </w:t>
      </w:r>
      <w:r w:rsidR="00222A37" w:rsidRPr="00A753BB">
        <w:rPr>
          <w:rFonts w:cs="Arial"/>
        </w:rPr>
        <w:t>2.</w:t>
      </w:r>
      <w:r w:rsidRPr="00A753BB">
        <w:rPr>
          <w:rFonts w:cs="Arial"/>
        </w:rPr>
        <w:t xml:space="preserve"> </w:t>
      </w:r>
      <w:r w:rsidR="00222A37" w:rsidRPr="00A753BB">
        <w:rPr>
          <w:rFonts w:cs="Arial"/>
        </w:rPr>
        <w:t>o</w:t>
      </w:r>
      <w:r w:rsidRPr="00A753BB">
        <w:rPr>
          <w:rFonts w:cs="Arial"/>
        </w:rPr>
        <w:t>dstavka</w:t>
      </w:r>
      <w:r w:rsidR="00222A37" w:rsidRPr="00A753BB">
        <w:rPr>
          <w:rFonts w:cs="Arial"/>
        </w:rPr>
        <w:t xml:space="preserve"> 94. člena ZJN-3</w:t>
      </w:r>
      <w:r w:rsidRPr="00A753BB">
        <w:rPr>
          <w:rFonts w:cs="Arial"/>
        </w:rPr>
        <w:t>.</w:t>
      </w:r>
    </w:p>
    <w:p w14:paraId="394781F6" w14:textId="77777777" w:rsidR="00FB183E" w:rsidRPr="00A753BB" w:rsidRDefault="00FB183E" w:rsidP="00F6208B">
      <w:pPr>
        <w:jc w:val="both"/>
        <w:rPr>
          <w:rFonts w:cs="Arial"/>
        </w:rPr>
      </w:pPr>
    </w:p>
    <w:p w14:paraId="07517D82" w14:textId="77777777" w:rsidR="00FB183E" w:rsidRPr="00A753BB" w:rsidRDefault="00FB183E" w:rsidP="00F6208B">
      <w:pPr>
        <w:jc w:val="both"/>
        <w:rPr>
          <w:rFonts w:cs="Arial"/>
        </w:rPr>
      </w:pPr>
      <w:r w:rsidRPr="00A753BB">
        <w:rPr>
          <w:rFonts w:cs="Arial"/>
        </w:rPr>
        <w:t>Naročnik mora zavrniti vsakega podizvajalca, če zanj obstajajo razlogi za izključitev iz prvega, drugega ali četrteg</w:t>
      </w:r>
      <w:r w:rsidR="00D47189" w:rsidRPr="00A753BB">
        <w:rPr>
          <w:rFonts w:cs="Arial"/>
        </w:rPr>
        <w:t>a odstavka 75. člena ZJN-3</w:t>
      </w:r>
      <w:r w:rsidRPr="00A753BB">
        <w:rPr>
          <w:rFonts w:cs="Arial"/>
        </w:rPr>
        <w:t>, razen v primeru iz tretjeg</w:t>
      </w:r>
      <w:r w:rsidR="00D47189" w:rsidRPr="00A753BB">
        <w:rPr>
          <w:rFonts w:cs="Arial"/>
        </w:rPr>
        <w:t>a odstavka 75. člena ZJN-3</w:t>
      </w:r>
      <w:r w:rsidRPr="00A753BB">
        <w:rPr>
          <w:rFonts w:cs="Arial"/>
        </w:rPr>
        <w:t>, lahko pa zavrne vsakega podizvajalca tudi, če zanj obstajajo razlogi za izključitev iz šesteg</w:t>
      </w:r>
      <w:r w:rsidR="00D47189" w:rsidRPr="00A753BB">
        <w:rPr>
          <w:rFonts w:cs="Arial"/>
        </w:rPr>
        <w:t>a odstavka 75. člena ZJN-3</w:t>
      </w:r>
      <w:r w:rsidRPr="00A753BB">
        <w:rPr>
          <w:rFonts w:cs="Arial"/>
        </w:rPr>
        <w:t>.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5C488E1C" w14:textId="77777777" w:rsidR="00FB183E" w:rsidRPr="00A753BB" w:rsidRDefault="00FB183E" w:rsidP="00F6208B">
      <w:pPr>
        <w:jc w:val="both"/>
        <w:rPr>
          <w:rFonts w:cs="Arial"/>
        </w:rPr>
      </w:pPr>
    </w:p>
    <w:p w14:paraId="6680B69D" w14:textId="77777777" w:rsidR="005752E2" w:rsidRPr="00A753BB" w:rsidRDefault="00FB183E" w:rsidP="00F6208B">
      <w:pPr>
        <w:jc w:val="both"/>
        <w:rPr>
          <w:rFonts w:cs="Arial"/>
        </w:rPr>
      </w:pPr>
      <w:r w:rsidRPr="00A753BB">
        <w:rPr>
          <w:rFonts w:cs="Arial"/>
        </w:rPr>
        <w:t xml:space="preserve">Le če podizvajalec </w:t>
      </w:r>
      <w:r w:rsidR="00173384">
        <w:rPr>
          <w:rFonts w:cs="Arial"/>
        </w:rPr>
        <w:t>v skladu in na način</w:t>
      </w:r>
      <w:r w:rsidR="00E10C3F">
        <w:rPr>
          <w:rFonts w:cs="Arial"/>
        </w:rPr>
        <w:t>,</w:t>
      </w:r>
      <w:r w:rsidR="00173384">
        <w:rPr>
          <w:rFonts w:cs="Arial"/>
        </w:rPr>
        <w:t xml:space="preserve"> kot izhaja iz določil 93. člena ZJN-3</w:t>
      </w:r>
      <w:r w:rsidRPr="00A753BB">
        <w:rPr>
          <w:rFonts w:cs="Arial"/>
        </w:rPr>
        <w:t>, zahteva neposredno plačilo, se šteje, da je neposredno plačil</w:t>
      </w:r>
      <w:r w:rsidR="00173384">
        <w:rPr>
          <w:rFonts w:cs="Arial"/>
        </w:rPr>
        <w:t>o podizvajalcu obvezno</w:t>
      </w:r>
      <w:r w:rsidRPr="00A753BB">
        <w:rPr>
          <w:rFonts w:cs="Arial"/>
        </w:rPr>
        <w:t xml:space="preserve">. </w:t>
      </w:r>
    </w:p>
    <w:p w14:paraId="72EA9B32" w14:textId="77777777" w:rsidR="005752E2" w:rsidRPr="00A753BB" w:rsidRDefault="005752E2" w:rsidP="00F6208B">
      <w:pPr>
        <w:jc w:val="both"/>
        <w:rPr>
          <w:rFonts w:cs="Arial"/>
        </w:rPr>
      </w:pPr>
    </w:p>
    <w:p w14:paraId="2D50B82A" w14:textId="77777777" w:rsidR="00FB183E" w:rsidRPr="00A753BB" w:rsidRDefault="00FB183E" w:rsidP="00F6208B">
      <w:pPr>
        <w:jc w:val="both"/>
        <w:rPr>
          <w:rFonts w:cs="Arial"/>
        </w:rPr>
      </w:pPr>
      <w:r w:rsidRPr="00A753BB">
        <w:rPr>
          <w:rFonts w:cs="Arial"/>
        </w:rPr>
        <w:t>Kadar namerava ponudnik izvesti javno naročilo s podizvajalcem, ki zahteva neposred</w:t>
      </w:r>
      <w:r w:rsidR="005752E2" w:rsidRPr="00A753BB">
        <w:rPr>
          <w:rFonts w:cs="Arial"/>
        </w:rPr>
        <w:t xml:space="preserve">no plačilo v skladu z </w:t>
      </w:r>
      <w:r w:rsidR="00173384">
        <w:rPr>
          <w:rFonts w:cs="Arial"/>
        </w:rPr>
        <w:t>veljavno zakonodajo</w:t>
      </w:r>
      <w:r w:rsidRPr="00A753BB">
        <w:rPr>
          <w:rFonts w:cs="Arial"/>
        </w:rPr>
        <w:t>, mora:</w:t>
      </w:r>
    </w:p>
    <w:p w14:paraId="0CB5E56C" w14:textId="77777777" w:rsidR="00A441BD" w:rsidRDefault="00FB183E" w:rsidP="00F6208B">
      <w:pPr>
        <w:pStyle w:val="javnonaroilo-besedilo"/>
        <w:numPr>
          <w:ilvl w:val="0"/>
          <w:numId w:val="27"/>
        </w:numPr>
        <w:jc w:val="both"/>
      </w:pPr>
      <w:r w:rsidRPr="00A753BB">
        <w:t>glavni izvajalec v pogodbi pooblastiti naročnika, da na podlagi potrjenega računa oziroma situacije s strani glavnega izvajalca neposredno plačuje podizvajalcu,</w:t>
      </w:r>
    </w:p>
    <w:p w14:paraId="392F229F" w14:textId="77777777" w:rsidR="00A441BD" w:rsidRDefault="00FB183E" w:rsidP="00F6208B">
      <w:pPr>
        <w:pStyle w:val="javnonaroilo-besedilo"/>
        <w:numPr>
          <w:ilvl w:val="0"/>
          <w:numId w:val="27"/>
        </w:numPr>
        <w:jc w:val="both"/>
      </w:pPr>
      <w:r w:rsidRPr="00A753BB">
        <w:lastRenderedPageBreak/>
        <w:t>podizvajalec predložiti soglasje, na podlagi katerega naročnik namesto ponudnika poravna podizvajalčevo terjatev do ponudnika,</w:t>
      </w:r>
    </w:p>
    <w:p w14:paraId="6050050D" w14:textId="77777777" w:rsidR="00FB183E" w:rsidRPr="00A753BB" w:rsidRDefault="00FB183E" w:rsidP="00F6208B">
      <w:pPr>
        <w:pStyle w:val="javnonaroilo-besedilo"/>
        <w:numPr>
          <w:ilvl w:val="0"/>
          <w:numId w:val="27"/>
        </w:numPr>
        <w:jc w:val="both"/>
      </w:pPr>
      <w:r w:rsidRPr="00A753BB">
        <w:t>glavni izvajalec svojemu računu ali situaciji priložiti račun ali situacijo podizvajalca, ki ga je predhodno potrdil.</w:t>
      </w:r>
    </w:p>
    <w:p w14:paraId="78DEB503" w14:textId="77777777" w:rsidR="00FB183E" w:rsidRPr="00A753BB" w:rsidRDefault="00FB183E" w:rsidP="00F6208B">
      <w:pPr>
        <w:jc w:val="both"/>
        <w:rPr>
          <w:rFonts w:cs="Arial"/>
        </w:rPr>
      </w:pPr>
    </w:p>
    <w:p w14:paraId="12D32682" w14:textId="77777777" w:rsidR="00FB183E" w:rsidRPr="00A753BB" w:rsidRDefault="00FB183E" w:rsidP="00F6208B">
      <w:pPr>
        <w:jc w:val="both"/>
        <w:rPr>
          <w:rFonts w:cs="Arial"/>
        </w:rPr>
      </w:pPr>
      <w:r w:rsidRPr="00A753BB">
        <w:rPr>
          <w:rFonts w:cs="Arial"/>
        </w:rPr>
        <w:t>Če neposredno plačilo p</w:t>
      </w:r>
      <w:r w:rsidR="00D47189" w:rsidRPr="00A753BB">
        <w:rPr>
          <w:rFonts w:cs="Arial"/>
        </w:rPr>
        <w:t xml:space="preserve">odizvajalcu ni obvezno v skladu z določili </w:t>
      </w:r>
      <w:r w:rsidR="00173384">
        <w:rPr>
          <w:rFonts w:cs="Arial"/>
        </w:rPr>
        <w:t>veljavne zakonodaje</w:t>
      </w:r>
      <w:r w:rsidR="00D47189" w:rsidRPr="00A753BB">
        <w:rPr>
          <w:rFonts w:cs="Arial"/>
        </w:rPr>
        <w:t>, bo</w:t>
      </w:r>
      <w:r w:rsidRPr="00A753BB">
        <w:rPr>
          <w:rFonts w:cs="Arial"/>
        </w:rPr>
        <w:t xml:space="preserve"> naročnik</w:t>
      </w:r>
      <w:r w:rsidR="00D47189" w:rsidRPr="00A753BB">
        <w:rPr>
          <w:rFonts w:cs="Arial"/>
        </w:rPr>
        <w:t xml:space="preserve"> od glavnega izvajalca zahteval</w:t>
      </w:r>
      <w:r w:rsidRPr="00A753BB">
        <w:rPr>
          <w:rFonts w:cs="Arial"/>
        </w:rPr>
        <w:t>,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r w:rsidR="00D47189" w:rsidRPr="00A753BB">
        <w:rPr>
          <w:rFonts w:cs="Arial"/>
        </w:rPr>
        <w:t xml:space="preserve"> </w:t>
      </w:r>
      <w:r w:rsidRPr="00A753BB">
        <w:rPr>
          <w:rFonts w:cs="Arial"/>
        </w:rPr>
        <w:t xml:space="preserve">Če glavni izvajalec ne ravna v skladu </w:t>
      </w:r>
      <w:r w:rsidR="00D47189" w:rsidRPr="00A753BB">
        <w:rPr>
          <w:rFonts w:cs="Arial"/>
        </w:rPr>
        <w:t xml:space="preserve"> z navedeno zahtevo</w:t>
      </w:r>
      <w:r w:rsidRPr="00A753BB">
        <w:rPr>
          <w:rFonts w:cs="Arial"/>
        </w:rPr>
        <w:t>, naročnik Državni revizijski komisiji poda predlog za uvedbo postopka o prekršku iz 2. točke prvega</w:t>
      </w:r>
      <w:r w:rsidR="00D47189" w:rsidRPr="00A753BB">
        <w:rPr>
          <w:rFonts w:cs="Arial"/>
        </w:rPr>
        <w:t xml:space="preserve"> odstavka 112. člena ZJN-3</w:t>
      </w:r>
      <w:r w:rsidRPr="00A753BB">
        <w:rPr>
          <w:rFonts w:cs="Arial"/>
        </w:rPr>
        <w:t>.</w:t>
      </w:r>
    </w:p>
    <w:p w14:paraId="49790ACA" w14:textId="77777777" w:rsidR="009F01A7" w:rsidRPr="00A753BB" w:rsidRDefault="009F01A7" w:rsidP="00F6208B">
      <w:pPr>
        <w:jc w:val="both"/>
        <w:rPr>
          <w:rFonts w:cs="Arial"/>
        </w:rPr>
      </w:pPr>
    </w:p>
    <w:p w14:paraId="439FBEC0" w14:textId="77777777" w:rsidR="004B1AD6" w:rsidRPr="00A753BB" w:rsidRDefault="0011336D" w:rsidP="00F6208B">
      <w:pPr>
        <w:jc w:val="both"/>
        <w:rPr>
          <w:rFonts w:cs="Arial"/>
        </w:rPr>
      </w:pPr>
      <w:r w:rsidRPr="00A753BB">
        <w:rPr>
          <w:rFonts w:cs="Arial"/>
        </w:rPr>
        <w:t xml:space="preserve">Ponudnik in vsak priglašeni podizvajalec mora izpolnjevati </w:t>
      </w:r>
      <w:r w:rsidR="00222A37" w:rsidRPr="00A753BB">
        <w:rPr>
          <w:rFonts w:cs="Arial"/>
        </w:rPr>
        <w:t xml:space="preserve">pogoje v </w:t>
      </w:r>
      <w:r w:rsidR="00FD0DB5" w:rsidRPr="00A753BB">
        <w:rPr>
          <w:rFonts w:cs="Arial"/>
        </w:rPr>
        <w:t>skladu</w:t>
      </w:r>
      <w:r w:rsidR="00222A37" w:rsidRPr="00A753BB">
        <w:rPr>
          <w:rFonts w:cs="Arial"/>
        </w:rPr>
        <w:t xml:space="preserve"> z zahtevami in določili dokumentacije</w:t>
      </w:r>
      <w:r w:rsidR="00173384">
        <w:rPr>
          <w:rFonts w:cs="Arial"/>
        </w:rPr>
        <w:t xml:space="preserve"> v zvezi z oddajo javnega naročila</w:t>
      </w:r>
      <w:r w:rsidRPr="00A753BB">
        <w:rPr>
          <w:rFonts w:cs="Arial"/>
        </w:rPr>
        <w:t>. To velja tudi za vse podizvajalce, ki jih ponudnik uvede v posel po sklenitvi pogodbe z naročnikom (podizvajalci, ki niso bili navedeni</w:t>
      </w:r>
      <w:r w:rsidR="005752E2" w:rsidRPr="00A753BB">
        <w:rPr>
          <w:rFonts w:cs="Arial"/>
        </w:rPr>
        <w:t xml:space="preserve"> v ponudbi)</w:t>
      </w:r>
      <w:r w:rsidRPr="00A753BB">
        <w:rPr>
          <w:rFonts w:cs="Arial"/>
        </w:rPr>
        <w:t>. Naročnik ima pravico, da za vse nove podizvajalce, ki niso bili navedeni v ponudbi (zamenjava podizvajalcev ali uvedba novih podizvajalcev v delo), p</w:t>
      </w:r>
      <w:r w:rsidR="005752E2" w:rsidRPr="00A753BB">
        <w:rPr>
          <w:rFonts w:cs="Arial"/>
        </w:rPr>
        <w:t>red pričetkom izvajanja javnega naročila</w:t>
      </w:r>
      <w:r w:rsidRPr="00A753BB">
        <w:rPr>
          <w:rFonts w:cs="Arial"/>
        </w:rPr>
        <w:t xml:space="preserve"> z njihove strani preveri izpolnjevanje navedenih pogojev. V kolikor podizvajalci pogojev ne izpolnjujejo, jih ponudnik (izvajalec) ne sme angažirati. V kolikor to vseeno naredi, je to razlog za krivdno razvezo pogodbe. </w:t>
      </w:r>
    </w:p>
    <w:p w14:paraId="62659DA5" w14:textId="77777777" w:rsidR="004B1AD6" w:rsidRPr="00A753BB" w:rsidRDefault="004B1AD6" w:rsidP="00F6208B">
      <w:pPr>
        <w:jc w:val="both"/>
        <w:rPr>
          <w:rFonts w:cs="Arial"/>
        </w:rPr>
      </w:pPr>
    </w:p>
    <w:p w14:paraId="6F5DB13C" w14:textId="0D58828C" w:rsidR="006E4901" w:rsidRDefault="004B1AD6" w:rsidP="00F6208B">
      <w:pPr>
        <w:jc w:val="both"/>
        <w:rPr>
          <w:rFonts w:cs="Arial"/>
        </w:rPr>
      </w:pPr>
      <w:r w:rsidRPr="00A753BB">
        <w:rPr>
          <w:rFonts w:cs="Arial"/>
        </w:rPr>
        <w:t>V</w:t>
      </w:r>
      <w:r w:rsidR="00222A37" w:rsidRPr="00A753BB">
        <w:rPr>
          <w:rFonts w:cs="Arial"/>
        </w:rPr>
        <w:t xml:space="preserve"> kolik</w:t>
      </w:r>
      <w:r w:rsidR="00173384">
        <w:rPr>
          <w:rFonts w:cs="Arial"/>
        </w:rPr>
        <w:t>or bo ponudnik v svoji ponudbi</w:t>
      </w:r>
      <w:r w:rsidR="00222A37" w:rsidRPr="00A753BB">
        <w:rPr>
          <w:rFonts w:cs="Arial"/>
        </w:rPr>
        <w:t xml:space="preserve"> </w:t>
      </w:r>
      <w:r w:rsidRPr="00A753BB">
        <w:rPr>
          <w:rFonts w:cs="Arial"/>
        </w:rPr>
        <w:t xml:space="preserve">ponudil popust, ki ga še ne bo upošteval v posamezni postavki popisa del, morajo </w:t>
      </w:r>
      <w:r w:rsidR="00222A37" w:rsidRPr="00A753BB">
        <w:rPr>
          <w:rFonts w:cs="Arial"/>
        </w:rPr>
        <w:t xml:space="preserve">tudi vrednosti naročila, ki ga bodo izvajali </w:t>
      </w:r>
      <w:r w:rsidR="00FD0DB5" w:rsidRPr="00A753BB">
        <w:rPr>
          <w:rFonts w:cs="Arial"/>
        </w:rPr>
        <w:t>posamezni</w:t>
      </w:r>
      <w:r w:rsidR="00222A37" w:rsidRPr="00A753BB">
        <w:rPr>
          <w:rFonts w:cs="Arial"/>
        </w:rPr>
        <w:t xml:space="preserve"> podizvajalc</w:t>
      </w:r>
      <w:r w:rsidR="00FD0DB5" w:rsidRPr="00A753BB">
        <w:rPr>
          <w:rFonts w:cs="Arial"/>
        </w:rPr>
        <w:t>i</w:t>
      </w:r>
      <w:r w:rsidR="00FC4B1E">
        <w:rPr>
          <w:rFonts w:cs="Arial"/>
        </w:rPr>
        <w:t>,</w:t>
      </w:r>
      <w:r w:rsidRPr="00A753BB">
        <w:rPr>
          <w:rFonts w:cs="Arial"/>
        </w:rPr>
        <w:t xml:space="preserve"> vsebovati nominalne vrednosti, ki vključujejo popust. Če bo</w:t>
      </w:r>
      <w:r w:rsidR="00FD0DB5" w:rsidRPr="00A753BB">
        <w:rPr>
          <w:rFonts w:cs="Arial"/>
        </w:rPr>
        <w:t>do zneski</w:t>
      </w:r>
      <w:r w:rsidRPr="00A753BB">
        <w:rPr>
          <w:rFonts w:cs="Arial"/>
        </w:rPr>
        <w:t xml:space="preserve"> podizvajal</w:t>
      </w:r>
      <w:r w:rsidR="00FD0DB5" w:rsidRPr="00A753BB">
        <w:rPr>
          <w:rFonts w:cs="Arial"/>
        </w:rPr>
        <w:t>cev o njihovi udeležbi vsebovali</w:t>
      </w:r>
      <w:r w:rsidRPr="00A753BB">
        <w:rPr>
          <w:rFonts w:cs="Arial"/>
        </w:rPr>
        <w:t xml:space="preserve"> zneske brez popu</w:t>
      </w:r>
      <w:r w:rsidR="00173384">
        <w:rPr>
          <w:rFonts w:cs="Arial"/>
        </w:rPr>
        <w:t>sta, bo naročnik takšno ponudbo štel za nedopustno</w:t>
      </w:r>
      <w:r w:rsidRPr="00A753BB">
        <w:rPr>
          <w:rFonts w:cs="Arial"/>
        </w:rPr>
        <w:t xml:space="preserve">. </w:t>
      </w:r>
      <w:r w:rsidR="00C253AE" w:rsidRPr="00A753BB">
        <w:rPr>
          <w:rFonts w:cs="Arial"/>
        </w:rPr>
        <w:t xml:space="preserve"> </w:t>
      </w:r>
    </w:p>
    <w:p w14:paraId="78653305" w14:textId="77777777" w:rsidR="00615400" w:rsidRDefault="00615400" w:rsidP="00F6208B">
      <w:pPr>
        <w:rPr>
          <w:rFonts w:cs="Arial"/>
        </w:rPr>
      </w:pPr>
    </w:p>
    <w:p w14:paraId="5D633A21" w14:textId="77777777" w:rsidR="00615400" w:rsidRPr="0040015E" w:rsidRDefault="00615400" w:rsidP="00F6208B">
      <w:pPr>
        <w:pStyle w:val="javnanaroilapodnaslov"/>
        <w:framePr w:wrap="notBeside"/>
        <w:numPr>
          <w:ilvl w:val="1"/>
          <w:numId w:val="19"/>
        </w:numPr>
        <w:spacing w:before="0" w:after="0"/>
      </w:pPr>
      <w:bookmarkStart w:id="70" w:name="_Toc489602100"/>
      <w:r>
        <w:t>Podpis ponudbene dokumentacije</w:t>
      </w:r>
      <w:bookmarkEnd w:id="70"/>
    </w:p>
    <w:p w14:paraId="42B9F2CF" w14:textId="77777777" w:rsidR="003D37C2" w:rsidRDefault="003D37C2" w:rsidP="00F6208B">
      <w:pPr>
        <w:jc w:val="both"/>
        <w:rPr>
          <w:rFonts w:cs="Arial"/>
        </w:rPr>
      </w:pPr>
    </w:p>
    <w:p w14:paraId="72A4BB79" w14:textId="77777777" w:rsidR="00D06977" w:rsidRDefault="004B1AD6" w:rsidP="00F6208B">
      <w:pPr>
        <w:jc w:val="both"/>
        <w:rPr>
          <w:rFonts w:cs="Arial"/>
        </w:rPr>
      </w:pPr>
      <w:r w:rsidRPr="00A753BB">
        <w:rPr>
          <w:rFonts w:cs="Arial"/>
        </w:rPr>
        <w:t xml:space="preserve">Ponudba mora biti na zahtevanih mestih podpisana s strani zakonitega zastopnika ponudnika ali osebe, ki ima pisno pooblastilo s strani zakonitega zastopnika za podpis ponudbe. V tem primeru mora biti ponudbi priloženo predmetno pooblastilo za podpis ponudbe (predmetno pooblastilo pripravi ponudnik sam). </w:t>
      </w:r>
      <w:r w:rsidR="00D44F80" w:rsidRPr="00A753BB">
        <w:rPr>
          <w:rFonts w:cs="Arial"/>
        </w:rPr>
        <w:t>V nasprotnem prim</w:t>
      </w:r>
      <w:r w:rsidR="00D06977">
        <w:rPr>
          <w:rFonts w:cs="Arial"/>
        </w:rPr>
        <w:t>eru bo naročnik gospodarskega subjekta izključil iz postopka oddaje javnega naročila zaradi nedopustne ponudbe</w:t>
      </w:r>
      <w:r w:rsidR="00D44F80" w:rsidRPr="00A753BB">
        <w:rPr>
          <w:rFonts w:cs="Arial"/>
        </w:rPr>
        <w:t xml:space="preserve">. </w:t>
      </w:r>
    </w:p>
    <w:p w14:paraId="34B90DB7" w14:textId="77777777" w:rsidR="00D06977" w:rsidRDefault="00D06977" w:rsidP="00F6208B">
      <w:pPr>
        <w:jc w:val="both"/>
        <w:rPr>
          <w:rFonts w:cs="Arial"/>
        </w:rPr>
      </w:pPr>
    </w:p>
    <w:p w14:paraId="3A4FE997" w14:textId="77777777" w:rsidR="0077297B" w:rsidRDefault="004B1AD6" w:rsidP="00F6208B">
      <w:pPr>
        <w:jc w:val="both"/>
        <w:rPr>
          <w:rFonts w:cs="Arial"/>
        </w:rPr>
      </w:pPr>
      <w:r w:rsidRPr="00A753BB">
        <w:rPr>
          <w:rFonts w:cs="Arial"/>
        </w:rPr>
        <w:t>V primeru</w:t>
      </w:r>
      <w:r w:rsidR="0077297B">
        <w:rPr>
          <w:rFonts w:cs="Arial"/>
        </w:rPr>
        <w:t>:</w:t>
      </w:r>
    </w:p>
    <w:p w14:paraId="26C123F8" w14:textId="77777777" w:rsidR="0077297B" w:rsidRDefault="004B1AD6" w:rsidP="00F6208B">
      <w:pPr>
        <w:pStyle w:val="Slog29"/>
        <w:numPr>
          <w:ilvl w:val="0"/>
          <w:numId w:val="61"/>
        </w:numPr>
      </w:pPr>
      <w:r w:rsidRPr="00A753BB">
        <w:t>več zakonitih zastopnikov</w:t>
      </w:r>
      <w:r w:rsidR="0077297B">
        <w:t>:</w:t>
      </w:r>
      <w:r w:rsidRPr="00A753BB">
        <w:t xml:space="preserve"> zadošča podpis</w:t>
      </w:r>
      <w:bookmarkStart w:id="71" w:name="_Toc401742330"/>
      <w:r w:rsidR="0077297B">
        <w:t xml:space="preserve"> enega od zakonitih zastopnikov;</w:t>
      </w:r>
    </w:p>
    <w:p w14:paraId="5A8D99F7" w14:textId="77777777" w:rsidR="0077297B" w:rsidRDefault="004B1AD6" w:rsidP="00F6208B">
      <w:pPr>
        <w:pStyle w:val="Slog29"/>
        <w:numPr>
          <w:ilvl w:val="0"/>
          <w:numId w:val="61"/>
        </w:numPr>
      </w:pPr>
      <w:r w:rsidRPr="0077297B">
        <w:t>samostojnega ponudnika:</w:t>
      </w:r>
      <w:r w:rsidR="00C752BB" w:rsidRPr="0077297B">
        <w:t xml:space="preserve"> </w:t>
      </w:r>
      <w:r w:rsidRPr="0077297B">
        <w:t>v kolikor podpisnik ponudbenih dokumentov ni zakoniti zastopnik ponudnika, mora ponudnik priložiti pooblastilo, s katerim zakoniti zastopnik ponudnika pooblašča podpisnika ponudbenih dokumentov</w:t>
      </w:r>
      <w:bookmarkEnd w:id="71"/>
      <w:r w:rsidR="0077297B">
        <w:t>;</w:t>
      </w:r>
      <w:bookmarkStart w:id="72" w:name="_Toc401742331"/>
    </w:p>
    <w:p w14:paraId="05586D67" w14:textId="77777777" w:rsidR="004B1AD6" w:rsidRPr="0077297B" w:rsidRDefault="004B1AD6" w:rsidP="00F6208B">
      <w:pPr>
        <w:pStyle w:val="Slog29"/>
        <w:numPr>
          <w:ilvl w:val="0"/>
          <w:numId w:val="61"/>
        </w:numPr>
      </w:pPr>
      <w:r w:rsidRPr="0077297B">
        <w:t>ponudbe skupine ponudnikov:</w:t>
      </w:r>
      <w:r w:rsidR="006F4011" w:rsidRPr="0077297B">
        <w:t xml:space="preserve"> </w:t>
      </w:r>
      <w:r w:rsidRPr="0077297B">
        <w:t>v kolikor podpisniki ponudbenih dokumentov niso zakoniti zastopniki ponudnikov v ponudbi skupine ponudnikov, mora ponudnik priložiti pooblastilo, s katerimi zakoniti zastopniki ponudnikov pooblaščajo podpisnike ponudbenih dokumentov. Pooblastila je potrebno priložiti tako za podpisnike vodilnega ponudnika kot tudi za podpisnike ostalih ponudnikov v ponudbi skupine ponudnikov</w:t>
      </w:r>
      <w:r w:rsidR="00D06977" w:rsidRPr="0077297B">
        <w:t>, lahko pa so takšna pooblastila vključena v dogovore o skupni izvedbi javnega naročila</w:t>
      </w:r>
      <w:r w:rsidRPr="0077297B">
        <w:t>.</w:t>
      </w:r>
      <w:bookmarkStart w:id="73" w:name="_Toc142457722"/>
      <w:bookmarkEnd w:id="72"/>
    </w:p>
    <w:bookmarkEnd w:id="73"/>
    <w:p w14:paraId="2C69C5A3" w14:textId="77777777" w:rsidR="00615400" w:rsidRDefault="00615400" w:rsidP="00F6208B">
      <w:pPr>
        <w:rPr>
          <w:rFonts w:cs="Arial"/>
        </w:rPr>
      </w:pPr>
    </w:p>
    <w:p w14:paraId="70CFC10C" w14:textId="77777777" w:rsidR="00615400" w:rsidRPr="0040015E" w:rsidRDefault="00615400" w:rsidP="00F6208B">
      <w:pPr>
        <w:pStyle w:val="javnanaroilapodnaslov"/>
        <w:framePr w:wrap="notBeside"/>
        <w:numPr>
          <w:ilvl w:val="1"/>
          <w:numId w:val="19"/>
        </w:numPr>
        <w:spacing w:before="0" w:after="0"/>
      </w:pPr>
      <w:bookmarkStart w:id="74" w:name="_Toc489602101"/>
      <w:r>
        <w:t>Jezikovne zahteve</w:t>
      </w:r>
      <w:bookmarkEnd w:id="74"/>
    </w:p>
    <w:p w14:paraId="6D2DEA75" w14:textId="77777777" w:rsidR="00615400" w:rsidRDefault="00615400" w:rsidP="00F6208B">
      <w:pPr>
        <w:rPr>
          <w:rFonts w:cs="Arial"/>
        </w:rPr>
      </w:pPr>
    </w:p>
    <w:p w14:paraId="15888983" w14:textId="77777777" w:rsidR="007A5FBF" w:rsidRPr="007A5FBF" w:rsidRDefault="007A5FBF" w:rsidP="00F6208B">
      <w:pPr>
        <w:jc w:val="both"/>
        <w:rPr>
          <w:rFonts w:cs="Arial"/>
        </w:rPr>
      </w:pPr>
      <w:r w:rsidRPr="007A5FBF">
        <w:rPr>
          <w:rFonts w:cs="Arial"/>
        </w:rPr>
        <w:t>Ponudba in ostala dokumentacija, ki se nanaša na ponudbo, mora biti napisana v slovenskem jeziku.</w:t>
      </w:r>
    </w:p>
    <w:p w14:paraId="32101592" w14:textId="77777777" w:rsidR="007A5FBF" w:rsidRPr="007A5FBF" w:rsidRDefault="007A5FBF" w:rsidP="00F6208B">
      <w:pPr>
        <w:jc w:val="both"/>
        <w:rPr>
          <w:rFonts w:cs="Arial"/>
        </w:rPr>
      </w:pPr>
    </w:p>
    <w:p w14:paraId="2E18579C" w14:textId="77777777" w:rsidR="007A5FBF" w:rsidRDefault="007A5FBF" w:rsidP="00F6208B">
      <w:pPr>
        <w:jc w:val="both"/>
        <w:rPr>
          <w:rFonts w:cs="Arial"/>
        </w:rPr>
      </w:pPr>
      <w:r w:rsidRPr="007A5FBF">
        <w:rPr>
          <w:rFonts w:cs="Arial"/>
        </w:rPr>
        <w:t>Potrdila o kakovosti in certifikatih so lahko predloženi v tujem jeziku, zlasti v delu, ki se nanaša na tehnične značilnosti, kakovost in tehnično dokumentacijo, kot so na primer prospekti, propagandni ter tehnični material in drugo. Če bo naročnik ob pregledu in ocenjevanju ponudb menil, da je treba del ponudbe, ki ni predložen v slovenskem jeziku, uradno prevesti v slovenski jezik, bo to zahteval in ponudniku določil ustrezni rok. Stroške prevoda nosi ponudnik. Za presojo spornih vprašanj se vedno uporablja ponudba oziroma njen uradni prevod v slovenskem jeziku.</w:t>
      </w:r>
    </w:p>
    <w:p w14:paraId="76E5BFC7" w14:textId="77777777" w:rsidR="00615400" w:rsidRDefault="00615400" w:rsidP="00F6208B">
      <w:pPr>
        <w:rPr>
          <w:rFonts w:cs="Arial"/>
        </w:rPr>
      </w:pPr>
    </w:p>
    <w:p w14:paraId="66FB39C4" w14:textId="77777777" w:rsidR="00615400" w:rsidRPr="0040015E" w:rsidRDefault="00615400" w:rsidP="00F6208B">
      <w:pPr>
        <w:pStyle w:val="javnanaroilapodnaslov"/>
        <w:framePr w:wrap="notBeside"/>
        <w:numPr>
          <w:ilvl w:val="1"/>
          <w:numId w:val="19"/>
        </w:numPr>
        <w:spacing w:before="0" w:after="0"/>
      </w:pPr>
      <w:bookmarkStart w:id="75" w:name="_Toc489602102"/>
      <w:r>
        <w:t>Oblika ponudbe</w:t>
      </w:r>
      <w:bookmarkEnd w:id="75"/>
    </w:p>
    <w:p w14:paraId="4EE3F370" w14:textId="77777777" w:rsidR="00615400" w:rsidRDefault="00615400" w:rsidP="00F6208B">
      <w:pPr>
        <w:rPr>
          <w:rFonts w:cs="Arial"/>
        </w:rPr>
      </w:pPr>
    </w:p>
    <w:p w14:paraId="19FEE45C" w14:textId="77777777" w:rsidR="00ED51E4" w:rsidRPr="00ED51E4" w:rsidRDefault="00ED51E4" w:rsidP="00F6208B">
      <w:pPr>
        <w:jc w:val="both"/>
        <w:rPr>
          <w:rFonts w:cs="Arial"/>
        </w:rPr>
      </w:pPr>
      <w:r w:rsidRPr="00ED51E4">
        <w:rPr>
          <w:rFonts w:cs="Arial"/>
        </w:rPr>
        <w:t xml:space="preserve">Ponudnik predloži ponudbo v zapečateni ali zaprti ovojnici oziroma ovoju, tako da je na odpiranju možno preveriti, da je zaprta tako, kot je bila predana. Na ovojnici oziroma ovoju mora biti nalepljen </w:t>
      </w:r>
      <w:r w:rsidRPr="00351C94">
        <w:rPr>
          <w:rFonts w:cs="Arial"/>
        </w:rPr>
        <w:t xml:space="preserve">izpolnjen </w:t>
      </w:r>
      <w:proofErr w:type="spellStart"/>
      <w:r w:rsidR="002D3270" w:rsidRPr="002D3270">
        <w:rPr>
          <w:rFonts w:cs="Arial"/>
          <w:b/>
        </w:rPr>
        <w:t>obr</w:t>
      </w:r>
      <w:proofErr w:type="spellEnd"/>
      <w:r w:rsidR="002D3270" w:rsidRPr="002D3270">
        <w:rPr>
          <w:rFonts w:cs="Arial"/>
          <w:b/>
        </w:rPr>
        <w:t>.  – Oznaka ovojnice</w:t>
      </w:r>
      <w:r w:rsidRPr="00351C94">
        <w:rPr>
          <w:rFonts w:cs="Arial"/>
        </w:rPr>
        <w:t>.</w:t>
      </w:r>
    </w:p>
    <w:p w14:paraId="628B5AA3" w14:textId="77777777" w:rsidR="00ED51E4" w:rsidRDefault="00ED51E4" w:rsidP="00F6208B">
      <w:pPr>
        <w:jc w:val="both"/>
        <w:rPr>
          <w:rFonts w:cs="Arial"/>
        </w:rPr>
      </w:pPr>
    </w:p>
    <w:p w14:paraId="1721086B" w14:textId="77777777" w:rsidR="00975BB8" w:rsidRDefault="004B1AD6" w:rsidP="00F6208B">
      <w:pPr>
        <w:jc w:val="both"/>
        <w:rPr>
          <w:rFonts w:cs="Arial"/>
        </w:rPr>
      </w:pPr>
      <w:r w:rsidRPr="00A753BB">
        <w:rPr>
          <w:rFonts w:cs="Arial"/>
        </w:rPr>
        <w:t xml:space="preserve">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 </w:t>
      </w:r>
    </w:p>
    <w:p w14:paraId="694CA53E" w14:textId="77777777" w:rsidR="004B1AD6" w:rsidRPr="00A753BB" w:rsidRDefault="004B1AD6" w:rsidP="00F6208B">
      <w:pPr>
        <w:jc w:val="both"/>
        <w:rPr>
          <w:rFonts w:cs="Arial"/>
        </w:rPr>
      </w:pPr>
    </w:p>
    <w:p w14:paraId="3C6C3A74" w14:textId="787931B3" w:rsidR="004B1AD6" w:rsidRPr="00A753BB" w:rsidRDefault="004B1AD6" w:rsidP="00F6208B">
      <w:pPr>
        <w:jc w:val="both"/>
        <w:rPr>
          <w:rFonts w:cs="Arial"/>
        </w:rPr>
      </w:pPr>
      <w:r w:rsidRPr="00A753BB">
        <w:rPr>
          <w:rFonts w:cs="Arial"/>
        </w:rPr>
        <w:t>Ponudnik mora v vseh obrazcih, ki sestavljajo ponudbeno dokumentacijo, izpolniti vsa prazna mesta, bodisi s črnilom, kemičnim svinčnikom</w:t>
      </w:r>
      <w:r w:rsidR="00FC4B1E">
        <w:rPr>
          <w:rFonts w:cs="Arial"/>
        </w:rPr>
        <w:t>,</w:t>
      </w:r>
      <w:r w:rsidRPr="00A753BB">
        <w:rPr>
          <w:rFonts w:cs="Arial"/>
        </w:rPr>
        <w:t xml:space="preserve"> z jasnimi tiskanimi črkami </w:t>
      </w:r>
      <w:r w:rsidR="00FC4B1E">
        <w:rPr>
          <w:rFonts w:cs="Arial"/>
        </w:rPr>
        <w:t>ali jih natipkati ali natisniti</w:t>
      </w:r>
      <w:r w:rsidRPr="00A753BB">
        <w:rPr>
          <w:rFonts w:cs="Arial"/>
        </w:rPr>
        <w:t xml:space="preserve"> in le-te datirati, podpisati in žigosati. Na ta način pripravljeni dokumenti morajo biti originali. Ponudnik lahko uporabi tudi svoje obrazce, ki pa se morajo po vsebini povsem ujemati z vzorci naročnika.</w:t>
      </w:r>
    </w:p>
    <w:p w14:paraId="1F0B4271" w14:textId="77777777" w:rsidR="004B1AD6" w:rsidRPr="00A753BB" w:rsidRDefault="004B1AD6" w:rsidP="00F6208B">
      <w:pPr>
        <w:jc w:val="both"/>
        <w:rPr>
          <w:rFonts w:cs="Arial"/>
        </w:rPr>
      </w:pPr>
    </w:p>
    <w:p w14:paraId="0E00BBC6" w14:textId="5C7487F4" w:rsidR="004B1AD6" w:rsidRPr="00A753BB" w:rsidRDefault="004B1AD6" w:rsidP="00F6208B">
      <w:pPr>
        <w:jc w:val="both"/>
        <w:rPr>
          <w:rFonts w:cs="Arial"/>
        </w:rPr>
      </w:pPr>
      <w:r w:rsidRPr="00A753BB">
        <w:rPr>
          <w:rFonts w:cs="Arial"/>
        </w:rPr>
        <w:t xml:space="preserve">V kolikor vsa prazna mesta ne bodo izpolnjena, bo naročnik ocenil, </w:t>
      </w:r>
      <w:r w:rsidR="00975BB8">
        <w:rPr>
          <w:rFonts w:cs="Arial"/>
        </w:rPr>
        <w:t>katera od teh napak vpliva na presojo o tem</w:t>
      </w:r>
      <w:r w:rsidR="00FC4B1E">
        <w:rPr>
          <w:rFonts w:cs="Arial"/>
        </w:rPr>
        <w:t>,</w:t>
      </w:r>
      <w:r w:rsidR="00975BB8">
        <w:rPr>
          <w:rFonts w:cs="Arial"/>
        </w:rPr>
        <w:t xml:space="preserve"> ali je ponudba glede na določila 29. točke 1. odstavka 2. člena ZJN-3 dopustna</w:t>
      </w:r>
      <w:r w:rsidRPr="00A753BB">
        <w:rPr>
          <w:rFonts w:cs="Arial"/>
        </w:rPr>
        <w:t>.</w:t>
      </w:r>
    </w:p>
    <w:p w14:paraId="4D3062C9" w14:textId="77777777" w:rsidR="004B1AD6" w:rsidRPr="00A753BB" w:rsidRDefault="004B1AD6" w:rsidP="00F6208B">
      <w:pPr>
        <w:jc w:val="both"/>
        <w:rPr>
          <w:rFonts w:cs="Arial"/>
        </w:rPr>
      </w:pPr>
    </w:p>
    <w:p w14:paraId="544A9A47" w14:textId="77777777" w:rsidR="004B1AD6" w:rsidRPr="00A753BB" w:rsidRDefault="004B1AD6" w:rsidP="00F6208B">
      <w:pPr>
        <w:jc w:val="both"/>
        <w:rPr>
          <w:rFonts w:cs="Arial"/>
        </w:rPr>
      </w:pPr>
      <w:r w:rsidRPr="00A753BB">
        <w:rPr>
          <w:rFonts w:cs="Arial"/>
        </w:rPr>
        <w:t xml:space="preserve">Navedbe v listinah morajo izkazovati dejansko stanje in dejstva v času oddaje ponudbe in morajo biti dokazljive. Enakovredno veljajo </w:t>
      </w:r>
      <w:r w:rsidR="00975BB8">
        <w:rPr>
          <w:rFonts w:cs="Arial"/>
        </w:rPr>
        <w:t>kopije zahtevanih listin, razen</w:t>
      </w:r>
      <w:r w:rsidRPr="00A753BB">
        <w:rPr>
          <w:rFonts w:cs="Arial"/>
        </w:rPr>
        <w:t xml:space="preserve"> če izvirnik ni posebej zahtevan.</w:t>
      </w:r>
      <w:r w:rsidR="0025191F">
        <w:rPr>
          <w:rFonts w:cs="Arial"/>
        </w:rPr>
        <w:t xml:space="preserve"> Naročnik si</w:t>
      </w:r>
      <w:r w:rsidR="00431F83">
        <w:rPr>
          <w:rFonts w:cs="Arial"/>
        </w:rPr>
        <w:t xml:space="preserve"> v tem primeru</w:t>
      </w:r>
      <w:r w:rsidR="0025191F">
        <w:rPr>
          <w:rFonts w:cs="Arial"/>
        </w:rPr>
        <w:t xml:space="preserve"> pridržuje pravico, da v postopku preverja</w:t>
      </w:r>
      <w:r w:rsidR="00431F83">
        <w:rPr>
          <w:rFonts w:cs="Arial"/>
        </w:rPr>
        <w:t>nja ponudb od ponudnika zahteva, da mu predloži na vpogled izvirnik dokumenta, da ga lahko primerja s fotokopijo.</w:t>
      </w:r>
    </w:p>
    <w:p w14:paraId="4D0D66CA" w14:textId="77777777" w:rsidR="004B1AD6" w:rsidRPr="00A753BB" w:rsidRDefault="004B1AD6" w:rsidP="00F6208B">
      <w:pPr>
        <w:jc w:val="both"/>
        <w:rPr>
          <w:rFonts w:cs="Arial"/>
        </w:rPr>
      </w:pPr>
    </w:p>
    <w:p w14:paraId="162D3AC9" w14:textId="77777777" w:rsidR="004B1AD6" w:rsidRDefault="004B1AD6" w:rsidP="00F6208B">
      <w:pPr>
        <w:jc w:val="both"/>
        <w:rPr>
          <w:rFonts w:cs="Arial"/>
        </w:rPr>
      </w:pPr>
      <w:r w:rsidRPr="00A753BB">
        <w:rPr>
          <w:rFonts w:cs="Arial"/>
        </w:rPr>
        <w:t>Če ni drugače določeno, tuji ponudnik izkaže izpolnjevanje pogojev s fotokopijami dokazil, ki odražajo aktualno pravno</w:t>
      </w:r>
      <w:r w:rsidR="002128B4" w:rsidRPr="00A753BB">
        <w:rPr>
          <w:rFonts w:cs="Arial"/>
        </w:rPr>
        <w:t xml:space="preserve"> </w:t>
      </w:r>
      <w:r w:rsidRPr="00A753BB">
        <w:rPr>
          <w:rFonts w:cs="Arial"/>
        </w:rPr>
        <w:t xml:space="preserve">relevantno stanje. V primeru, da pristojni organi tuje države ne izdajajo tovrstnih dokazil, ponudnik predloži lastno pisno izjavo, overjeno pred pristojnim organom države, kjer ima tak ponudnik svoj sedež (upravnim ali sodnim organom, notarjem ali pristojno strokovno ali trgovinsko zbornico) ali pisno izjavo, dano pod kazensko in materialno odgovornostjo, če tako določa nacionalni zakon. Tako dokazila pristojnih institucij kot tudi overjene izjave tujega ponudnika morajo biti prevedene v slovenski jezik </w:t>
      </w:r>
      <w:r w:rsidR="0009699B" w:rsidRPr="00A753BB">
        <w:rPr>
          <w:rFonts w:cs="Arial"/>
        </w:rPr>
        <w:t>ali angleški jezik.</w:t>
      </w:r>
    </w:p>
    <w:p w14:paraId="6034FDF8" w14:textId="77777777" w:rsidR="008F7541" w:rsidRPr="008F7541" w:rsidRDefault="008F7541" w:rsidP="00F6208B"/>
    <w:p w14:paraId="6C0001D6" w14:textId="77777777" w:rsidR="008F7541" w:rsidRPr="00CE3668" w:rsidRDefault="008F7541" w:rsidP="00F6208B">
      <w:pPr>
        <w:pStyle w:val="javnonaroilo-besedilo"/>
        <w:ind w:left="0" w:firstLine="0"/>
      </w:pPr>
      <w:r w:rsidRPr="00CE3668">
        <w:t>Zaželeno je:</w:t>
      </w:r>
    </w:p>
    <w:p w14:paraId="57535A6A" w14:textId="3FDA9D17" w:rsidR="00F40DE6" w:rsidRDefault="00FC4B1E" w:rsidP="00F6208B">
      <w:pPr>
        <w:pStyle w:val="javnonaroilo-besedilo"/>
        <w:numPr>
          <w:ilvl w:val="0"/>
          <w:numId w:val="26"/>
        </w:numPr>
      </w:pPr>
      <w:r>
        <w:t xml:space="preserve">da </w:t>
      </w:r>
      <w:r w:rsidR="008F7541" w:rsidRPr="00CE3668">
        <w:t>so vse strani v ponudbi oštevilčene, ponudniki pa v spremnem dopisu navedejo skupno število strani v ponudbi;</w:t>
      </w:r>
    </w:p>
    <w:p w14:paraId="33C06F19" w14:textId="77777777" w:rsidR="00F40DE6" w:rsidRDefault="008F7541" w:rsidP="00F6208B">
      <w:pPr>
        <w:pStyle w:val="javnonaroilo-besedilo"/>
        <w:numPr>
          <w:ilvl w:val="0"/>
          <w:numId w:val="26"/>
        </w:numPr>
      </w:pPr>
      <w:r w:rsidRPr="00CE3668">
        <w:t>da si strani v ponudbi sledijo po vrstnem redu oštevilčenja;</w:t>
      </w:r>
    </w:p>
    <w:p w14:paraId="7872DCB5" w14:textId="77777777" w:rsidR="00F40DE6" w:rsidRDefault="008F7541" w:rsidP="00F6208B">
      <w:pPr>
        <w:pStyle w:val="javnonaroilo-besedilo"/>
        <w:numPr>
          <w:ilvl w:val="0"/>
          <w:numId w:val="26"/>
        </w:numPr>
      </w:pPr>
      <w:r w:rsidRPr="00CE3668">
        <w:lastRenderedPageBreak/>
        <w:t>da je celotna ponudbena dokumentacija zvezana z vrvico v celoto in zapečatena ali drugače zaščitena tako, da posameznih listov oziroma prilog ni možno naknadno vložiti, odstraniti ali zamenjati brez vidne poškodbe listov ali pečata;</w:t>
      </w:r>
    </w:p>
    <w:p w14:paraId="698A08A8" w14:textId="77777777" w:rsidR="00F40DE6" w:rsidRPr="00C054A9" w:rsidRDefault="008F7541" w:rsidP="00F6208B">
      <w:pPr>
        <w:pStyle w:val="javnonaroilo-besedilo"/>
        <w:numPr>
          <w:ilvl w:val="0"/>
          <w:numId w:val="26"/>
        </w:numPr>
      </w:pPr>
      <w:r w:rsidRPr="00CE3668">
        <w:t xml:space="preserve">da so ovitki takšni, da omogočajo popoln pregled dokumentacije, tudi če je dokument </w:t>
      </w:r>
      <w:r w:rsidRPr="00C054A9">
        <w:t>sestavljen iz več listov (omogočeno listanje);</w:t>
      </w:r>
    </w:p>
    <w:p w14:paraId="6F7B0D70" w14:textId="77777777" w:rsidR="008F7541" w:rsidRPr="00C054A9" w:rsidRDefault="008F7541" w:rsidP="00F6208B">
      <w:pPr>
        <w:pStyle w:val="javnonaroilo-besedilo"/>
        <w:numPr>
          <w:ilvl w:val="0"/>
          <w:numId w:val="26"/>
        </w:numPr>
      </w:pPr>
      <w:r w:rsidRPr="00C054A9">
        <w:t>da so dokumenti v ponudbi zloženi po vrstnem redu, kot je naveden v tabeli v poglavju</w:t>
      </w:r>
      <w:r w:rsidR="00C054A9" w:rsidRPr="00C054A9">
        <w:t xml:space="preserve"> 4.</w:t>
      </w:r>
      <w:r w:rsidR="00173BE6" w:rsidRPr="00C054A9">
        <w:t xml:space="preserve"> »Obrazci za sestavo ponudbe«</w:t>
      </w:r>
      <w:r w:rsidRPr="00C054A9">
        <w:t>.</w:t>
      </w:r>
    </w:p>
    <w:p w14:paraId="5EBF7DEB" w14:textId="77777777" w:rsidR="001B3ECD" w:rsidRDefault="001B3ECD" w:rsidP="00F6208B">
      <w:pPr>
        <w:rPr>
          <w:rFonts w:cs="Arial"/>
        </w:rPr>
      </w:pPr>
    </w:p>
    <w:p w14:paraId="734E8080" w14:textId="77777777" w:rsidR="001B3ECD" w:rsidRPr="0040015E" w:rsidRDefault="001B3ECD" w:rsidP="00F6208B">
      <w:pPr>
        <w:pStyle w:val="javnanaroilapodnaslov"/>
        <w:framePr w:wrap="notBeside"/>
        <w:numPr>
          <w:ilvl w:val="1"/>
          <w:numId w:val="19"/>
        </w:numPr>
        <w:spacing w:before="0" w:after="0"/>
      </w:pPr>
      <w:bookmarkStart w:id="76" w:name="_Toc489602103"/>
      <w:r>
        <w:t>Izvod</w:t>
      </w:r>
      <w:r w:rsidR="00173BE6">
        <w:rPr>
          <w:lang w:val="sl-SI"/>
        </w:rPr>
        <w:t xml:space="preserve"> optično prebrane</w:t>
      </w:r>
      <w:r>
        <w:t xml:space="preserve"> ponudbe</w:t>
      </w:r>
      <w:bookmarkEnd w:id="76"/>
      <w:r w:rsidR="00057273">
        <w:rPr>
          <w:lang w:val="sl-SI"/>
        </w:rPr>
        <w:t xml:space="preserve"> </w:t>
      </w:r>
      <w:r>
        <w:rPr>
          <w:lang w:val="sl-SI"/>
        </w:rPr>
        <w:t xml:space="preserve">  </w:t>
      </w:r>
    </w:p>
    <w:p w14:paraId="25A4B06D" w14:textId="77777777" w:rsidR="001B3ECD" w:rsidRDefault="001B3ECD" w:rsidP="00F6208B">
      <w:pPr>
        <w:rPr>
          <w:rFonts w:cs="Arial"/>
        </w:rPr>
      </w:pPr>
    </w:p>
    <w:p w14:paraId="3A111E3D" w14:textId="77777777" w:rsidR="001B3ECD" w:rsidRDefault="00F7388B" w:rsidP="00F6208B">
      <w:pPr>
        <w:jc w:val="both"/>
        <w:rPr>
          <w:rFonts w:cs="Arial"/>
        </w:rPr>
      </w:pPr>
      <w:r>
        <w:rPr>
          <w:rFonts w:cs="Arial"/>
        </w:rPr>
        <w:t>Zaželeno je, da ponudnik</w:t>
      </w:r>
      <w:r w:rsidR="00DA01E7">
        <w:rPr>
          <w:rFonts w:cs="Arial"/>
        </w:rPr>
        <w:t>,</w:t>
      </w:r>
      <w:r w:rsidR="001B3ECD">
        <w:rPr>
          <w:rFonts w:cs="Arial"/>
        </w:rPr>
        <w:t xml:space="preserve"> poleg </w:t>
      </w:r>
      <w:r w:rsidR="002B09D1">
        <w:rPr>
          <w:rFonts w:cs="Arial"/>
        </w:rPr>
        <w:t xml:space="preserve">enega izvoda </w:t>
      </w:r>
      <w:r w:rsidR="001B3ECD">
        <w:rPr>
          <w:rFonts w:cs="Arial"/>
        </w:rPr>
        <w:t>tiskane ponudbe</w:t>
      </w:r>
      <w:r w:rsidR="002B09D1">
        <w:rPr>
          <w:rFonts w:cs="Arial"/>
        </w:rPr>
        <w:t>ne dokumentacije, ki se šteje za original,</w:t>
      </w:r>
      <w:r>
        <w:rPr>
          <w:rFonts w:cs="Arial"/>
        </w:rPr>
        <w:t xml:space="preserve"> priloži</w:t>
      </w:r>
      <w:r w:rsidR="001B3ECD">
        <w:rPr>
          <w:rFonts w:cs="Arial"/>
        </w:rPr>
        <w:t xml:space="preserve"> tudi izvod optično dokumentirane (skenirane) celotne ponudbene dokumentacije v PDF ali TIF formatu</w:t>
      </w:r>
      <w:r w:rsidR="002B09D1">
        <w:rPr>
          <w:rFonts w:cs="Arial"/>
        </w:rPr>
        <w:t>,</w:t>
      </w:r>
      <w:r w:rsidR="001B3ECD">
        <w:rPr>
          <w:rFonts w:cs="Arial"/>
        </w:rPr>
        <w:t xml:space="preserve"> na ustreznem elektronskem nosilcu podatkov kot npr. CD-ROM, USB, DVD, spominski kartici.</w:t>
      </w:r>
      <w:r w:rsidR="002B09D1">
        <w:rPr>
          <w:rFonts w:cs="Arial"/>
        </w:rPr>
        <w:t xml:space="preserve"> V primeru, da se podatki iz optično dokumentirane ponudbene dokumentacije razlikujejo od podatkov v ponudbi, ki se šteje za original, bo naročnik upošteval podatke v pisni obliki ponudbe.</w:t>
      </w:r>
    </w:p>
    <w:p w14:paraId="3DC1DF6E" w14:textId="77777777" w:rsidR="001B3ECD" w:rsidRDefault="001B3ECD" w:rsidP="00F6208B">
      <w:pPr>
        <w:rPr>
          <w:rFonts w:cs="Arial"/>
        </w:rPr>
      </w:pPr>
    </w:p>
    <w:p w14:paraId="51A54D8F" w14:textId="77777777" w:rsidR="00615400" w:rsidRPr="0040015E" w:rsidRDefault="00615400" w:rsidP="00F6208B">
      <w:pPr>
        <w:pStyle w:val="javnanaroilapodnaslov"/>
        <w:framePr w:wrap="notBeside"/>
        <w:numPr>
          <w:ilvl w:val="1"/>
          <w:numId w:val="19"/>
        </w:numPr>
        <w:spacing w:before="0" w:after="0"/>
      </w:pPr>
      <w:bookmarkStart w:id="77" w:name="_Toc489602104"/>
      <w:r>
        <w:t>Ponudbene cene</w:t>
      </w:r>
      <w:bookmarkEnd w:id="77"/>
    </w:p>
    <w:p w14:paraId="4D9D558B" w14:textId="77777777" w:rsidR="007A5FBF" w:rsidRDefault="007A5FBF" w:rsidP="00F6208B">
      <w:pPr>
        <w:rPr>
          <w:rFonts w:cs="Arial"/>
        </w:rPr>
      </w:pPr>
    </w:p>
    <w:p w14:paraId="27E7933C" w14:textId="77777777" w:rsidR="00AA7237" w:rsidRPr="00A753BB" w:rsidRDefault="00AA7237" w:rsidP="00F6208B">
      <w:pPr>
        <w:jc w:val="both"/>
        <w:rPr>
          <w:rFonts w:cs="Arial"/>
        </w:rPr>
      </w:pPr>
      <w:r w:rsidRPr="00A753BB">
        <w:rPr>
          <w:rFonts w:cs="Arial"/>
        </w:rPr>
        <w:t>Cene v ponudbi morajo biti i</w:t>
      </w:r>
      <w:r w:rsidR="00EC356D">
        <w:rPr>
          <w:rFonts w:cs="Arial"/>
        </w:rPr>
        <w:t>zražene v evrih</w:t>
      </w:r>
      <w:r w:rsidRPr="00A753BB">
        <w:rPr>
          <w:rFonts w:cs="Arial"/>
        </w:rPr>
        <w:t xml:space="preserve"> in morajo vključevati vse elemente, iz katerih so sestavljene, davke in morebitne popuste.</w:t>
      </w:r>
    </w:p>
    <w:p w14:paraId="7A082130" w14:textId="77777777" w:rsidR="00AA7237" w:rsidRPr="00A753BB" w:rsidRDefault="00AA7237" w:rsidP="00F6208B">
      <w:pPr>
        <w:jc w:val="both"/>
        <w:rPr>
          <w:rFonts w:cs="Arial"/>
        </w:rPr>
      </w:pPr>
    </w:p>
    <w:p w14:paraId="24EE17B7" w14:textId="77777777" w:rsidR="00AA7237" w:rsidRPr="00A753BB" w:rsidRDefault="00AA7237" w:rsidP="00F6208B">
      <w:pPr>
        <w:jc w:val="both"/>
        <w:rPr>
          <w:rFonts w:cs="Arial"/>
        </w:rPr>
      </w:pPr>
      <w:r w:rsidRPr="00A753BB">
        <w:rPr>
          <w:rFonts w:cs="Arial"/>
        </w:rPr>
        <w:t xml:space="preserve">V obrazec </w:t>
      </w:r>
      <w:proofErr w:type="spellStart"/>
      <w:r w:rsidR="00351C94" w:rsidRPr="00DA01E7">
        <w:rPr>
          <w:rFonts w:cs="Arial"/>
          <w:b/>
        </w:rPr>
        <w:t>obr</w:t>
      </w:r>
      <w:proofErr w:type="spellEnd"/>
      <w:r w:rsidR="00351C94" w:rsidRPr="00DA01E7">
        <w:rPr>
          <w:rFonts w:cs="Arial"/>
          <w:b/>
        </w:rPr>
        <w:t>. – Ponudba</w:t>
      </w:r>
      <w:r w:rsidR="00351C94">
        <w:rPr>
          <w:rFonts w:cs="Arial"/>
        </w:rPr>
        <w:t xml:space="preserve"> </w:t>
      </w:r>
      <w:r w:rsidR="00EC356D">
        <w:rPr>
          <w:rFonts w:cs="Arial"/>
        </w:rPr>
        <w:t>se vpiše skupno</w:t>
      </w:r>
      <w:r w:rsidRPr="00A753BB">
        <w:rPr>
          <w:rFonts w:cs="Arial"/>
        </w:rPr>
        <w:t xml:space="preserve"> ponudbeno vrednost, in sicer brez DDV ter z vključenim DDV-jem. V kolikor ponudnik ponuja popust</w:t>
      </w:r>
      <w:r w:rsidR="00EC356D">
        <w:rPr>
          <w:rFonts w:cs="Arial"/>
        </w:rPr>
        <w:t xml:space="preserve">, ga mora vključiti v skupno </w:t>
      </w:r>
      <w:r w:rsidRPr="00A753BB">
        <w:rPr>
          <w:rFonts w:cs="Arial"/>
        </w:rPr>
        <w:t>ponudbeno vrednost.</w:t>
      </w:r>
    </w:p>
    <w:p w14:paraId="5D1082E6" w14:textId="77777777" w:rsidR="00981981" w:rsidRPr="00A753BB" w:rsidRDefault="00981981" w:rsidP="00F6208B">
      <w:pPr>
        <w:jc w:val="both"/>
        <w:rPr>
          <w:rFonts w:cs="Arial"/>
        </w:rPr>
      </w:pPr>
    </w:p>
    <w:p w14:paraId="5D7A8CF7" w14:textId="77777777" w:rsidR="00E475A2" w:rsidRPr="00A753BB" w:rsidRDefault="00AA7237" w:rsidP="00F6208B">
      <w:pPr>
        <w:jc w:val="both"/>
        <w:rPr>
          <w:rFonts w:cs="Arial"/>
        </w:rPr>
      </w:pPr>
      <w:r w:rsidRPr="00A753BB">
        <w:rPr>
          <w:rFonts w:cs="Arial"/>
        </w:rPr>
        <w:t xml:space="preserve">Cena je fiksna in nespremenljiva do konca izvajanja predmetnega javnega naročila. </w:t>
      </w:r>
    </w:p>
    <w:p w14:paraId="417ED0A6" w14:textId="77777777" w:rsidR="00066658" w:rsidRPr="00A753BB" w:rsidRDefault="00066658" w:rsidP="00F6208B">
      <w:pPr>
        <w:rPr>
          <w:rFonts w:cs="Arial"/>
        </w:rPr>
      </w:pPr>
    </w:p>
    <w:p w14:paraId="39173FE1" w14:textId="77777777" w:rsidR="009678AB" w:rsidRPr="00A753BB" w:rsidRDefault="009678AB" w:rsidP="00F6208B">
      <w:pPr>
        <w:rPr>
          <w:rFonts w:cs="Arial"/>
        </w:rPr>
      </w:pPr>
      <w:r w:rsidRPr="00A753BB">
        <w:rPr>
          <w:rFonts w:cs="Arial"/>
        </w:rPr>
        <w:br w:type="page"/>
      </w:r>
    </w:p>
    <w:tbl>
      <w:tblPr>
        <w:tblW w:w="0" w:type="auto"/>
        <w:tblLook w:val="04A0" w:firstRow="1" w:lastRow="0" w:firstColumn="1" w:lastColumn="0" w:noHBand="0" w:noVBand="1"/>
      </w:tblPr>
      <w:tblGrid>
        <w:gridCol w:w="9070"/>
      </w:tblGrid>
      <w:tr w:rsidR="00615400" w:rsidRPr="00A753BB" w14:paraId="61C769E7" w14:textId="77777777" w:rsidTr="00C00E49">
        <w:tc>
          <w:tcPr>
            <w:tcW w:w="9070" w:type="dxa"/>
            <w:shd w:val="clear" w:color="auto" w:fill="auto"/>
          </w:tcPr>
          <w:p w14:paraId="4BFA70D5" w14:textId="77777777" w:rsidR="00615400" w:rsidRPr="00A753BB" w:rsidRDefault="00615400" w:rsidP="00F6208B">
            <w:pPr>
              <w:pStyle w:val="Javnonaroilo-naslov1"/>
              <w:numPr>
                <w:ilvl w:val="0"/>
                <w:numId w:val="19"/>
              </w:numPr>
              <w:spacing w:before="0" w:after="0"/>
            </w:pPr>
            <w:bookmarkStart w:id="78" w:name="_Toc142457723"/>
            <w:bookmarkStart w:id="79" w:name="_Toc395008185"/>
            <w:r w:rsidRPr="00A753BB">
              <w:rPr>
                <w:sz w:val="22"/>
                <w:szCs w:val="22"/>
              </w:rPr>
              <w:lastRenderedPageBreak/>
              <w:br w:type="page"/>
            </w:r>
            <w:r w:rsidRPr="00A753BB">
              <w:br w:type="page"/>
            </w:r>
            <w:r w:rsidRPr="00A753BB">
              <w:br w:type="page"/>
            </w:r>
            <w:bookmarkStart w:id="80" w:name="_Toc489602105"/>
            <w:r>
              <w:t>OBRAZCI ZA SESTAVO PONUDBE</w:t>
            </w:r>
            <w:bookmarkEnd w:id="80"/>
          </w:p>
        </w:tc>
      </w:tr>
    </w:tbl>
    <w:p w14:paraId="3A36AA8B" w14:textId="77777777" w:rsidR="00615400" w:rsidRPr="00A753BB" w:rsidRDefault="00615400" w:rsidP="00F6208B">
      <w:pPr>
        <w:rPr>
          <w:rFonts w:cs="Arial"/>
        </w:rPr>
      </w:pPr>
      <w:r w:rsidRPr="00A753BB">
        <w:rPr>
          <w:rFonts w:cs="Arial"/>
        </w:rPr>
        <w:t xml:space="preserve"> </w:t>
      </w:r>
    </w:p>
    <w:p w14:paraId="5E39785A" w14:textId="77777777" w:rsidR="00CB21DA" w:rsidRPr="00A753BB" w:rsidRDefault="00173BE6" w:rsidP="00F6208B">
      <w:pPr>
        <w:rPr>
          <w:rFonts w:cs="Arial"/>
        </w:rPr>
      </w:pPr>
      <w:bookmarkStart w:id="81" w:name="_Toc349811094"/>
      <w:bookmarkStart w:id="82" w:name="_Toc351034432"/>
      <w:bookmarkStart w:id="83" w:name="_Toc351474948"/>
      <w:bookmarkStart w:id="84" w:name="_Toc357592305"/>
      <w:bookmarkStart w:id="85" w:name="_Toc380152563"/>
      <w:bookmarkStart w:id="86" w:name="_Toc380152658"/>
      <w:bookmarkStart w:id="87" w:name="_Toc381603632"/>
      <w:bookmarkEnd w:id="78"/>
      <w:bookmarkEnd w:id="79"/>
      <w:r>
        <w:rPr>
          <w:rFonts w:cs="Arial"/>
        </w:rPr>
        <w:t>Zaželeno je, da je ponudba sestavljena v naslednjem zaporedju</w:t>
      </w:r>
      <w:bookmarkEnd w:id="81"/>
      <w:bookmarkEnd w:id="82"/>
      <w:bookmarkEnd w:id="83"/>
      <w:bookmarkEnd w:id="84"/>
      <w:bookmarkEnd w:id="85"/>
      <w:bookmarkEnd w:id="86"/>
      <w:bookmarkEnd w:id="87"/>
      <w:r>
        <w:rPr>
          <w:rFonts w:cs="Arial"/>
        </w:rPr>
        <w:t>:</w:t>
      </w:r>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A0" w:firstRow="1" w:lastRow="0" w:firstColumn="1" w:lastColumn="0" w:noHBand="0" w:noVBand="0"/>
      </w:tblPr>
      <w:tblGrid>
        <w:gridCol w:w="817"/>
        <w:gridCol w:w="8505"/>
      </w:tblGrid>
      <w:tr w:rsidR="00CB21DA" w:rsidRPr="00A753BB" w14:paraId="3465A364" w14:textId="77777777" w:rsidTr="003121D8">
        <w:tc>
          <w:tcPr>
            <w:tcW w:w="817" w:type="dxa"/>
          </w:tcPr>
          <w:p w14:paraId="5DCAF713" w14:textId="77777777" w:rsidR="00CB21DA" w:rsidRPr="00A54F4B" w:rsidRDefault="00CB21DA" w:rsidP="00F6208B">
            <w:pPr>
              <w:pStyle w:val="Slog25"/>
            </w:pPr>
          </w:p>
        </w:tc>
        <w:tc>
          <w:tcPr>
            <w:tcW w:w="8505" w:type="dxa"/>
          </w:tcPr>
          <w:p w14:paraId="4E7580B3" w14:textId="77777777" w:rsidR="00CB21DA" w:rsidRPr="00A753BB" w:rsidRDefault="00752619" w:rsidP="00F6208B">
            <w:pPr>
              <w:jc w:val="both"/>
              <w:rPr>
                <w:rFonts w:cs="Arial"/>
              </w:rPr>
            </w:pPr>
            <w:proofErr w:type="spellStart"/>
            <w:r>
              <w:rPr>
                <w:rFonts w:cs="Arial"/>
                <w:u w:val="single"/>
              </w:rPr>
              <w:t>o</w:t>
            </w:r>
            <w:r w:rsidR="008F0ED3">
              <w:rPr>
                <w:rFonts w:cs="Arial"/>
                <w:u w:val="single"/>
              </w:rPr>
              <w:t>br</w:t>
            </w:r>
            <w:proofErr w:type="spellEnd"/>
            <w:r w:rsidR="008F0ED3">
              <w:rPr>
                <w:rFonts w:cs="Arial"/>
                <w:u w:val="single"/>
              </w:rPr>
              <w:t xml:space="preserve">. – </w:t>
            </w:r>
            <w:r w:rsidR="008F0ED3" w:rsidRPr="008F0ED3">
              <w:rPr>
                <w:rFonts w:cs="Arial"/>
                <w:u w:val="single"/>
              </w:rPr>
              <w:t>Ponudba</w:t>
            </w:r>
            <w:r w:rsidR="008F0ED3">
              <w:rPr>
                <w:rFonts w:cs="Arial"/>
                <w:u w:val="single"/>
              </w:rPr>
              <w:t xml:space="preserve"> </w:t>
            </w:r>
            <w:r w:rsidR="00CB21DA" w:rsidRPr="00A753BB">
              <w:rPr>
                <w:rFonts w:cs="Arial"/>
              </w:rPr>
              <w:t xml:space="preserve"> </w:t>
            </w:r>
            <w:r w:rsidR="008F0ED3">
              <w:rPr>
                <w:rFonts w:cs="Arial"/>
              </w:rPr>
              <w:t xml:space="preserve">– </w:t>
            </w:r>
            <w:r w:rsidR="00A54F4B">
              <w:rPr>
                <w:rFonts w:cs="Arial"/>
              </w:rPr>
              <w:t xml:space="preserve">pravilno </w:t>
            </w:r>
            <w:r w:rsidR="008F0ED3">
              <w:rPr>
                <w:rFonts w:cs="Arial"/>
              </w:rPr>
              <w:t>izpolnjen in podpisan</w:t>
            </w:r>
            <w:r w:rsidR="00041422">
              <w:rPr>
                <w:rFonts w:cs="Arial"/>
              </w:rPr>
              <w:t xml:space="preserve"> s strani ponudnika ter priloge v skladu z določili dokumentacije v zvezi z oddajo javnega naročila: popisi v tiskani in elektronski obliki, </w:t>
            </w:r>
            <w:proofErr w:type="spellStart"/>
            <w:r w:rsidR="00041422">
              <w:rPr>
                <w:rFonts w:cs="Arial"/>
              </w:rPr>
              <w:t>kalkulativni</w:t>
            </w:r>
            <w:proofErr w:type="spellEnd"/>
            <w:r w:rsidR="00041422">
              <w:rPr>
                <w:rFonts w:cs="Arial"/>
              </w:rPr>
              <w:t xml:space="preserve"> elementi, druga </w:t>
            </w:r>
            <w:r w:rsidR="00041422" w:rsidRPr="00EC6002">
              <w:rPr>
                <w:rFonts w:cs="Arial"/>
                <w:u w:val="single"/>
              </w:rPr>
              <w:t>dokazila</w:t>
            </w:r>
            <w:r w:rsidR="00C27F3F" w:rsidRPr="00EC6002">
              <w:rPr>
                <w:rFonts w:cs="Arial"/>
                <w:u w:val="single"/>
              </w:rPr>
              <w:t>, ki se zahtevajo kot priloga</w:t>
            </w:r>
            <w:r w:rsidR="00C27F3F">
              <w:rPr>
                <w:rFonts w:cs="Arial"/>
              </w:rPr>
              <w:t xml:space="preserve"> </w:t>
            </w:r>
            <w:proofErr w:type="spellStart"/>
            <w:r w:rsidR="00C27F3F">
              <w:rPr>
                <w:rFonts w:cs="Arial"/>
              </w:rPr>
              <w:t>obr</w:t>
            </w:r>
            <w:proofErr w:type="spellEnd"/>
            <w:r w:rsidR="00C27F3F">
              <w:rPr>
                <w:rFonts w:cs="Arial"/>
              </w:rPr>
              <w:t>. – Ponudba</w:t>
            </w:r>
            <w:r w:rsidR="00CB21DA" w:rsidRPr="00A753BB">
              <w:rPr>
                <w:rFonts w:cs="Arial"/>
              </w:rPr>
              <w:t>.</w:t>
            </w:r>
          </w:p>
          <w:p w14:paraId="0CD722FB" w14:textId="77777777" w:rsidR="00CB21DA" w:rsidRPr="00A753BB" w:rsidRDefault="00CB21DA" w:rsidP="00F6208B">
            <w:pPr>
              <w:jc w:val="both"/>
              <w:rPr>
                <w:rFonts w:cs="Arial"/>
              </w:rPr>
            </w:pPr>
          </w:p>
        </w:tc>
      </w:tr>
      <w:tr w:rsidR="00CB21DA" w:rsidRPr="00A753BB" w14:paraId="4DAD06E1" w14:textId="77777777" w:rsidTr="003121D8">
        <w:tc>
          <w:tcPr>
            <w:tcW w:w="817" w:type="dxa"/>
          </w:tcPr>
          <w:p w14:paraId="3A3A139D" w14:textId="77777777" w:rsidR="00CB21DA" w:rsidRPr="00A753BB" w:rsidRDefault="00CB21DA" w:rsidP="00F6208B">
            <w:pPr>
              <w:pStyle w:val="Slog25"/>
            </w:pPr>
          </w:p>
        </w:tc>
        <w:tc>
          <w:tcPr>
            <w:tcW w:w="8505" w:type="dxa"/>
          </w:tcPr>
          <w:p w14:paraId="610F312B" w14:textId="77777777" w:rsidR="00CB21DA" w:rsidRPr="00A753BB" w:rsidRDefault="00752619" w:rsidP="00F6208B">
            <w:pPr>
              <w:jc w:val="both"/>
              <w:rPr>
                <w:rFonts w:cs="Arial"/>
              </w:rPr>
            </w:pPr>
            <w:proofErr w:type="spellStart"/>
            <w:r>
              <w:rPr>
                <w:rFonts w:cs="Arial"/>
                <w:u w:val="single"/>
              </w:rPr>
              <w:t>o</w:t>
            </w:r>
            <w:r w:rsidR="008F0ED3" w:rsidRPr="008F0ED3">
              <w:rPr>
                <w:rFonts w:cs="Arial"/>
                <w:u w:val="single"/>
              </w:rPr>
              <w:t>br</w:t>
            </w:r>
            <w:proofErr w:type="spellEnd"/>
            <w:r w:rsidR="008F0ED3" w:rsidRPr="008F0ED3">
              <w:rPr>
                <w:rFonts w:cs="Arial"/>
                <w:u w:val="single"/>
              </w:rPr>
              <w:t>. – Podatki o gospodarskem subjektu</w:t>
            </w:r>
            <w:r w:rsidR="00DC7AFB">
              <w:rPr>
                <w:rFonts w:cs="Arial"/>
              </w:rPr>
              <w:t xml:space="preserve"> </w:t>
            </w:r>
            <w:r w:rsidR="008F0ED3">
              <w:rPr>
                <w:rFonts w:cs="Arial"/>
              </w:rPr>
              <w:t>- za ponudnika in za vs</w:t>
            </w:r>
            <w:r w:rsidR="00DC7AFB">
              <w:rPr>
                <w:rFonts w:cs="Arial"/>
              </w:rPr>
              <w:t>akega partnerja skupne ponudbe,</w:t>
            </w:r>
            <w:r w:rsidR="00FB2100">
              <w:rPr>
                <w:rFonts w:cs="Arial"/>
                <w:color w:val="4472C4" w:themeColor="accent5"/>
              </w:rPr>
              <w:t xml:space="preserve"> </w:t>
            </w:r>
            <w:r w:rsidR="00FB2100" w:rsidRPr="00FB2100">
              <w:rPr>
                <w:rFonts w:cs="Arial"/>
              </w:rPr>
              <w:t xml:space="preserve">ter </w:t>
            </w:r>
            <w:r w:rsidR="008F0ED3">
              <w:rPr>
                <w:rFonts w:cs="Arial"/>
              </w:rPr>
              <w:t xml:space="preserve">predložitev </w:t>
            </w:r>
            <w:r w:rsidR="008F0ED3" w:rsidRPr="008F0ED3">
              <w:rPr>
                <w:rFonts w:cs="Arial"/>
                <w:u w:val="single"/>
              </w:rPr>
              <w:t>akta/dogovora o skupnem nastopanju/sodelovanju</w:t>
            </w:r>
            <w:r w:rsidR="008F0ED3">
              <w:rPr>
                <w:rFonts w:cs="Arial"/>
              </w:rPr>
              <w:t>.</w:t>
            </w:r>
          </w:p>
          <w:p w14:paraId="1EDE353C" w14:textId="77777777" w:rsidR="00CB21DA" w:rsidRPr="00A753BB" w:rsidRDefault="00CB21DA" w:rsidP="00F6208B">
            <w:pPr>
              <w:jc w:val="both"/>
              <w:rPr>
                <w:rFonts w:cs="Arial"/>
              </w:rPr>
            </w:pPr>
          </w:p>
        </w:tc>
      </w:tr>
      <w:tr w:rsidR="00CB21DA" w:rsidRPr="00A753BB" w14:paraId="3A87B553" w14:textId="77777777" w:rsidTr="003121D8">
        <w:tc>
          <w:tcPr>
            <w:tcW w:w="817" w:type="dxa"/>
          </w:tcPr>
          <w:p w14:paraId="01EDB58B" w14:textId="77777777" w:rsidR="00CB21DA" w:rsidRPr="00A753BB" w:rsidRDefault="00CB21DA" w:rsidP="00F6208B">
            <w:pPr>
              <w:pStyle w:val="Slog25"/>
            </w:pPr>
          </w:p>
        </w:tc>
        <w:tc>
          <w:tcPr>
            <w:tcW w:w="8505" w:type="dxa"/>
          </w:tcPr>
          <w:p w14:paraId="175A33C5" w14:textId="3CE83BBC" w:rsidR="008F0ED3" w:rsidRDefault="00752619" w:rsidP="00F6208B">
            <w:pPr>
              <w:jc w:val="both"/>
              <w:rPr>
                <w:rFonts w:cs="Arial"/>
              </w:rPr>
            </w:pPr>
            <w:proofErr w:type="spellStart"/>
            <w:r>
              <w:rPr>
                <w:rFonts w:cs="Arial"/>
                <w:u w:val="single"/>
              </w:rPr>
              <w:t>o</w:t>
            </w:r>
            <w:r w:rsidR="008F0ED3" w:rsidRPr="008F0ED3">
              <w:rPr>
                <w:rFonts w:cs="Arial"/>
                <w:u w:val="single"/>
              </w:rPr>
              <w:t>br</w:t>
            </w:r>
            <w:proofErr w:type="spellEnd"/>
            <w:r w:rsidR="008F0ED3" w:rsidRPr="008F0ED3">
              <w:rPr>
                <w:rFonts w:cs="Arial"/>
                <w:u w:val="single"/>
              </w:rPr>
              <w:t>. – Udeležba podizvajalcev</w:t>
            </w:r>
            <w:r w:rsidR="00607053">
              <w:rPr>
                <w:rFonts w:cs="Arial"/>
              </w:rPr>
              <w:t xml:space="preserve"> in,</w:t>
            </w:r>
            <w:r w:rsidR="008F0ED3" w:rsidRPr="008F0ED3">
              <w:rPr>
                <w:rFonts w:cs="Arial"/>
              </w:rPr>
              <w:t xml:space="preserve"> v primeru nastopanja s podizvajalci</w:t>
            </w:r>
            <w:r w:rsidR="00607053">
              <w:rPr>
                <w:rFonts w:cs="Arial"/>
              </w:rPr>
              <w:t>,</w:t>
            </w:r>
            <w:r w:rsidR="00FB2100" w:rsidRPr="00DC7AFB">
              <w:rPr>
                <w:rFonts w:cs="Arial"/>
              </w:rPr>
              <w:t xml:space="preserve"> </w:t>
            </w:r>
            <w:r w:rsidR="00DC7AFB" w:rsidRPr="00DC7AFB">
              <w:rPr>
                <w:rFonts w:cs="Arial"/>
              </w:rPr>
              <w:t>tudi</w:t>
            </w:r>
            <w:r w:rsidR="008F0ED3" w:rsidRPr="00DC7AFB">
              <w:rPr>
                <w:rFonts w:cs="Arial"/>
              </w:rPr>
              <w:t xml:space="preserve"> </w:t>
            </w:r>
            <w:proofErr w:type="spellStart"/>
            <w:r>
              <w:rPr>
                <w:rFonts w:cs="Arial"/>
              </w:rPr>
              <w:t>o</w:t>
            </w:r>
            <w:r w:rsidR="008F0ED3" w:rsidRPr="008F0ED3">
              <w:rPr>
                <w:rFonts w:cs="Arial"/>
                <w:u w:val="single"/>
              </w:rPr>
              <w:t>br</w:t>
            </w:r>
            <w:proofErr w:type="spellEnd"/>
            <w:r w:rsidR="008F0ED3" w:rsidRPr="008F0ED3">
              <w:rPr>
                <w:rFonts w:cs="Arial"/>
                <w:u w:val="single"/>
              </w:rPr>
              <w:t>. – Podatki o gospodarskem subjektu</w:t>
            </w:r>
            <w:r w:rsidR="008F0ED3">
              <w:rPr>
                <w:rFonts w:cs="Arial"/>
              </w:rPr>
              <w:t xml:space="preserve"> </w:t>
            </w:r>
            <w:r w:rsidR="008F0ED3" w:rsidRPr="008F0ED3">
              <w:rPr>
                <w:rFonts w:cs="Arial"/>
              </w:rPr>
              <w:t xml:space="preserve">za vsakega </w:t>
            </w:r>
            <w:r w:rsidR="00FB2100">
              <w:rPr>
                <w:rFonts w:cs="Arial"/>
              </w:rPr>
              <w:t>podizvajalca</w:t>
            </w:r>
            <w:r w:rsidR="008F0ED3" w:rsidRPr="008F0ED3">
              <w:rPr>
                <w:rFonts w:cs="Arial"/>
              </w:rPr>
              <w:t xml:space="preserve"> ter predložitev </w:t>
            </w:r>
            <w:proofErr w:type="spellStart"/>
            <w:r w:rsidR="00FB2100">
              <w:rPr>
                <w:rFonts w:cs="Arial"/>
              </w:rPr>
              <w:t>podizvajalske</w:t>
            </w:r>
            <w:proofErr w:type="spellEnd"/>
            <w:r w:rsidR="00FB2100">
              <w:rPr>
                <w:rFonts w:cs="Arial"/>
              </w:rPr>
              <w:t xml:space="preserve"> pogodbe</w:t>
            </w:r>
            <w:r w:rsidR="008F0ED3" w:rsidRPr="008F0ED3">
              <w:rPr>
                <w:rFonts w:cs="Arial"/>
              </w:rPr>
              <w:t>.</w:t>
            </w:r>
          </w:p>
          <w:p w14:paraId="7A80CEBA" w14:textId="77777777" w:rsidR="00CB21DA" w:rsidRPr="00A753BB" w:rsidRDefault="00CB21DA" w:rsidP="00F6208B">
            <w:pPr>
              <w:jc w:val="both"/>
              <w:rPr>
                <w:rFonts w:cs="Arial"/>
              </w:rPr>
            </w:pPr>
          </w:p>
        </w:tc>
      </w:tr>
      <w:tr w:rsidR="00CB21DA" w:rsidRPr="00A753BB" w14:paraId="0A89BA57" w14:textId="77777777" w:rsidTr="003121D8">
        <w:tc>
          <w:tcPr>
            <w:tcW w:w="817" w:type="dxa"/>
          </w:tcPr>
          <w:p w14:paraId="0343FF75" w14:textId="77777777" w:rsidR="00CB21DA" w:rsidRPr="00A753BB" w:rsidRDefault="00CB21DA" w:rsidP="00F6208B">
            <w:pPr>
              <w:pStyle w:val="Slog25"/>
            </w:pPr>
          </w:p>
        </w:tc>
        <w:tc>
          <w:tcPr>
            <w:tcW w:w="8505" w:type="dxa"/>
          </w:tcPr>
          <w:p w14:paraId="62ABD7DC" w14:textId="77777777" w:rsidR="00CB21DA" w:rsidRDefault="00752619" w:rsidP="00F6208B">
            <w:pPr>
              <w:jc w:val="both"/>
              <w:rPr>
                <w:rFonts w:cs="Arial"/>
              </w:rPr>
            </w:pPr>
            <w:proofErr w:type="spellStart"/>
            <w:r>
              <w:rPr>
                <w:rFonts w:cs="Arial"/>
                <w:u w:val="single"/>
              </w:rPr>
              <w:t>o</w:t>
            </w:r>
            <w:r w:rsidR="005B7C05">
              <w:rPr>
                <w:rFonts w:cs="Arial"/>
                <w:u w:val="single"/>
              </w:rPr>
              <w:t>br</w:t>
            </w:r>
            <w:proofErr w:type="spellEnd"/>
            <w:r w:rsidR="005B7C05">
              <w:rPr>
                <w:rFonts w:cs="Arial"/>
                <w:u w:val="single"/>
              </w:rPr>
              <w:t>. – Zahteva podizvajalca za neposredno plačilo</w:t>
            </w:r>
            <w:r w:rsidR="005B7C05">
              <w:rPr>
                <w:rFonts w:cs="Arial"/>
              </w:rPr>
              <w:t xml:space="preserve"> – le </w:t>
            </w:r>
            <w:r w:rsidR="00637DDD">
              <w:rPr>
                <w:rFonts w:cs="Arial"/>
              </w:rPr>
              <w:t>v primeru, če kateri izmed izvajalcev zahteva neposredno plačilo.</w:t>
            </w:r>
          </w:p>
          <w:p w14:paraId="75850124" w14:textId="77777777" w:rsidR="005B7C05" w:rsidRPr="00A753BB" w:rsidRDefault="005B7C05" w:rsidP="00F6208B">
            <w:pPr>
              <w:jc w:val="both"/>
              <w:rPr>
                <w:rFonts w:cs="Arial"/>
              </w:rPr>
            </w:pPr>
          </w:p>
        </w:tc>
      </w:tr>
      <w:tr w:rsidR="00CB21DA" w:rsidRPr="00A753BB" w14:paraId="19AA0693" w14:textId="77777777" w:rsidTr="003121D8">
        <w:tc>
          <w:tcPr>
            <w:tcW w:w="817" w:type="dxa"/>
          </w:tcPr>
          <w:p w14:paraId="60BE639C" w14:textId="77777777" w:rsidR="00CB21DA" w:rsidRPr="00A753BB" w:rsidRDefault="00CB21DA" w:rsidP="00F6208B">
            <w:pPr>
              <w:pStyle w:val="Slog25"/>
            </w:pPr>
          </w:p>
        </w:tc>
        <w:tc>
          <w:tcPr>
            <w:tcW w:w="8505" w:type="dxa"/>
          </w:tcPr>
          <w:p w14:paraId="030046DF" w14:textId="77777777" w:rsidR="00CB21DA" w:rsidRPr="00A753BB" w:rsidRDefault="00752619" w:rsidP="00F6208B">
            <w:pPr>
              <w:jc w:val="both"/>
              <w:rPr>
                <w:rFonts w:cs="Arial"/>
              </w:rPr>
            </w:pPr>
            <w:proofErr w:type="spellStart"/>
            <w:r>
              <w:rPr>
                <w:rFonts w:cs="Arial"/>
                <w:u w:val="single"/>
              </w:rPr>
              <w:t>o</w:t>
            </w:r>
            <w:r w:rsidR="002C5939">
              <w:rPr>
                <w:rFonts w:cs="Arial"/>
                <w:u w:val="single"/>
              </w:rPr>
              <w:t>br</w:t>
            </w:r>
            <w:proofErr w:type="spellEnd"/>
            <w:r w:rsidR="002C5939">
              <w:rPr>
                <w:rFonts w:cs="Arial"/>
                <w:u w:val="single"/>
              </w:rPr>
              <w:t>. – Krovna izjava gospodarskega subjekta</w:t>
            </w:r>
            <w:r w:rsidR="002C5939">
              <w:rPr>
                <w:rFonts w:cs="Arial"/>
              </w:rPr>
              <w:t xml:space="preserve"> – izpolnjena in podpisana s strani vsakega udeleženega gospodarskega subjekta (ponudnika, partnerja skupne ponudbe, podizvajalca).</w:t>
            </w:r>
          </w:p>
          <w:p w14:paraId="3CAB7B68" w14:textId="77777777" w:rsidR="00CB21DA" w:rsidRPr="00A753BB" w:rsidRDefault="00CB21DA" w:rsidP="00F6208B">
            <w:pPr>
              <w:jc w:val="both"/>
              <w:rPr>
                <w:rFonts w:cs="Arial"/>
              </w:rPr>
            </w:pPr>
          </w:p>
        </w:tc>
      </w:tr>
      <w:tr w:rsidR="00CB21DA" w:rsidRPr="00A753BB" w14:paraId="36BF684F" w14:textId="77777777" w:rsidTr="003121D8">
        <w:tc>
          <w:tcPr>
            <w:tcW w:w="817" w:type="dxa"/>
          </w:tcPr>
          <w:p w14:paraId="2ACAEBF4" w14:textId="77777777" w:rsidR="00CB21DA" w:rsidRPr="00A753BB" w:rsidRDefault="00CB21DA" w:rsidP="00F6208B">
            <w:pPr>
              <w:pStyle w:val="Slog25"/>
            </w:pPr>
          </w:p>
        </w:tc>
        <w:tc>
          <w:tcPr>
            <w:tcW w:w="8505" w:type="dxa"/>
          </w:tcPr>
          <w:p w14:paraId="45CAAC1C" w14:textId="77777777" w:rsidR="002C5939" w:rsidRPr="00A753BB" w:rsidRDefault="00752619" w:rsidP="00F6208B">
            <w:pPr>
              <w:jc w:val="both"/>
              <w:rPr>
                <w:rFonts w:cs="Arial"/>
              </w:rPr>
            </w:pPr>
            <w:proofErr w:type="spellStart"/>
            <w:r>
              <w:rPr>
                <w:rFonts w:cs="Arial"/>
                <w:u w:val="single"/>
              </w:rPr>
              <w:t>o</w:t>
            </w:r>
            <w:r w:rsidR="002C5939">
              <w:rPr>
                <w:rFonts w:cs="Arial"/>
                <w:u w:val="single"/>
              </w:rPr>
              <w:t>br</w:t>
            </w:r>
            <w:proofErr w:type="spellEnd"/>
            <w:r w:rsidR="002C5939">
              <w:rPr>
                <w:rFonts w:cs="Arial"/>
                <w:u w:val="single"/>
              </w:rPr>
              <w:t>. – Pooblastilo gospodarskega subjekta</w:t>
            </w:r>
            <w:r w:rsidR="002C5939">
              <w:rPr>
                <w:rFonts w:cs="Arial"/>
              </w:rPr>
              <w:t xml:space="preserve"> – izpolnjena in podpisana s strani vsakega udeleženega gospodarskega subjekta (ponudnika, partnerja skupne ponudbe, podizvajalca).</w:t>
            </w:r>
          </w:p>
          <w:p w14:paraId="0B39780E" w14:textId="77777777" w:rsidR="00CB21DA" w:rsidRPr="00A753BB" w:rsidRDefault="00CB21DA" w:rsidP="00F6208B">
            <w:pPr>
              <w:jc w:val="both"/>
              <w:rPr>
                <w:rFonts w:cs="Arial"/>
              </w:rPr>
            </w:pPr>
          </w:p>
        </w:tc>
      </w:tr>
      <w:tr w:rsidR="00CB21DA" w:rsidRPr="00A753BB" w14:paraId="797568B5" w14:textId="77777777" w:rsidTr="003121D8">
        <w:tc>
          <w:tcPr>
            <w:tcW w:w="817" w:type="dxa"/>
          </w:tcPr>
          <w:p w14:paraId="68117384" w14:textId="77777777" w:rsidR="00CB21DA" w:rsidRPr="00A753BB" w:rsidRDefault="00CB21DA" w:rsidP="00F6208B">
            <w:pPr>
              <w:pStyle w:val="Slog25"/>
            </w:pPr>
          </w:p>
        </w:tc>
        <w:tc>
          <w:tcPr>
            <w:tcW w:w="8505" w:type="dxa"/>
          </w:tcPr>
          <w:p w14:paraId="00898079" w14:textId="295FCB35" w:rsidR="002C5939" w:rsidRPr="00A753BB" w:rsidRDefault="00752619" w:rsidP="00F6208B">
            <w:pPr>
              <w:jc w:val="both"/>
              <w:rPr>
                <w:rFonts w:cs="Arial"/>
              </w:rPr>
            </w:pPr>
            <w:proofErr w:type="spellStart"/>
            <w:r>
              <w:rPr>
                <w:rFonts w:cs="Arial"/>
                <w:u w:val="single"/>
              </w:rPr>
              <w:t>o</w:t>
            </w:r>
            <w:r w:rsidR="002C5939">
              <w:rPr>
                <w:rFonts w:cs="Arial"/>
                <w:u w:val="single"/>
              </w:rPr>
              <w:t>br</w:t>
            </w:r>
            <w:proofErr w:type="spellEnd"/>
            <w:r w:rsidR="002C5939">
              <w:rPr>
                <w:rFonts w:cs="Arial"/>
                <w:u w:val="single"/>
              </w:rPr>
              <w:t>. – Pooblastilo odgovorne osebe za pridobitev osebnih podatkov</w:t>
            </w:r>
            <w:r w:rsidR="002C5939">
              <w:rPr>
                <w:rFonts w:cs="Arial"/>
              </w:rPr>
              <w:t xml:space="preserve"> – izpolnjena in podpisana s strani vsakega direktorja, prokurista, člana uprave, člana nadzornega sveta</w:t>
            </w:r>
            <w:r w:rsidR="00854639">
              <w:rPr>
                <w:rFonts w:cs="Arial"/>
              </w:rPr>
              <w:t xml:space="preserve"> </w:t>
            </w:r>
            <w:r w:rsidR="002C5939">
              <w:rPr>
                <w:rFonts w:cs="Arial"/>
              </w:rPr>
              <w:t>… udeleženega gospodarskega subjekta (ponudnika, partnerja skupne ponudbe, podizvajalca).</w:t>
            </w:r>
          </w:p>
          <w:p w14:paraId="36125C8D" w14:textId="77777777" w:rsidR="00CB21DA" w:rsidRPr="00A753BB" w:rsidRDefault="00CB21DA" w:rsidP="00F6208B">
            <w:pPr>
              <w:jc w:val="both"/>
              <w:rPr>
                <w:rFonts w:cs="Arial"/>
              </w:rPr>
            </w:pPr>
          </w:p>
        </w:tc>
      </w:tr>
      <w:tr w:rsidR="00CB21DA" w:rsidRPr="00A753BB" w14:paraId="6859BDCA" w14:textId="77777777" w:rsidTr="003121D8">
        <w:tc>
          <w:tcPr>
            <w:tcW w:w="817" w:type="dxa"/>
          </w:tcPr>
          <w:p w14:paraId="283EEB1B" w14:textId="77777777" w:rsidR="00CB21DA" w:rsidRPr="00A753BB" w:rsidRDefault="00CB21DA" w:rsidP="00F6208B">
            <w:pPr>
              <w:pStyle w:val="Slog25"/>
            </w:pPr>
          </w:p>
        </w:tc>
        <w:tc>
          <w:tcPr>
            <w:tcW w:w="8505" w:type="dxa"/>
          </w:tcPr>
          <w:p w14:paraId="10CE2E52" w14:textId="77777777" w:rsidR="00922A63" w:rsidRPr="00A753BB" w:rsidRDefault="00922A63" w:rsidP="00F6208B">
            <w:pPr>
              <w:jc w:val="both"/>
              <w:rPr>
                <w:rFonts w:cs="Arial"/>
              </w:rPr>
            </w:pPr>
            <w:r>
              <w:rPr>
                <w:rFonts w:cs="Arial"/>
                <w:u w:val="single"/>
              </w:rPr>
              <w:t>P</w:t>
            </w:r>
            <w:r w:rsidRPr="00922A63">
              <w:rPr>
                <w:rFonts w:cs="Arial"/>
                <w:u w:val="single"/>
              </w:rPr>
              <w:t>otrdila vseh poslovnih bank</w:t>
            </w:r>
            <w:r w:rsidRPr="00A753BB">
              <w:rPr>
                <w:rFonts w:cs="Arial"/>
              </w:rPr>
              <w:t>, pri katerih ima ponudnik</w:t>
            </w:r>
            <w:r>
              <w:rPr>
                <w:rFonts w:cs="Arial"/>
              </w:rPr>
              <w:t xml:space="preserve"> in, v primeru predložitve skupne ponudbe vsak partner skupne ponudbe,</w:t>
            </w:r>
            <w:r w:rsidRPr="00A753BB">
              <w:rPr>
                <w:rFonts w:cs="Arial"/>
              </w:rPr>
              <w:t xml:space="preserve"> odprt poslovni račun o neblokiranih/blokiranih poslovnih računih v zahtevanem obdobju</w:t>
            </w:r>
            <w:r w:rsidR="00DC7AFB">
              <w:rPr>
                <w:rFonts w:cs="Arial"/>
              </w:rPr>
              <w:t>.</w:t>
            </w:r>
          </w:p>
          <w:p w14:paraId="50D3CC84" w14:textId="77777777" w:rsidR="00CB21DA" w:rsidRPr="00A753BB" w:rsidRDefault="00CB21DA" w:rsidP="00F6208B">
            <w:pPr>
              <w:jc w:val="both"/>
              <w:rPr>
                <w:rFonts w:cs="Arial"/>
              </w:rPr>
            </w:pPr>
          </w:p>
        </w:tc>
      </w:tr>
      <w:tr w:rsidR="00E85E6B" w:rsidRPr="00A753BB" w14:paraId="13D4EE6E" w14:textId="77777777" w:rsidTr="003121D8">
        <w:tc>
          <w:tcPr>
            <w:tcW w:w="817" w:type="dxa"/>
          </w:tcPr>
          <w:p w14:paraId="55D2E66B" w14:textId="77777777" w:rsidR="00E85E6B" w:rsidRPr="00A753BB" w:rsidRDefault="00E85E6B" w:rsidP="00F6208B">
            <w:pPr>
              <w:pStyle w:val="Slog25"/>
            </w:pPr>
          </w:p>
        </w:tc>
        <w:tc>
          <w:tcPr>
            <w:tcW w:w="8505" w:type="dxa"/>
          </w:tcPr>
          <w:p w14:paraId="16DE7043" w14:textId="5B036F91" w:rsidR="00E85E6B" w:rsidRDefault="00E85E6B" w:rsidP="00F6208B">
            <w:pPr>
              <w:jc w:val="both"/>
              <w:rPr>
                <w:rFonts w:cs="Arial"/>
              </w:rPr>
            </w:pPr>
            <w:r>
              <w:rPr>
                <w:rFonts w:cs="Arial"/>
                <w:u w:val="single"/>
              </w:rPr>
              <w:t>Predložitev police veljavnega zavarovanja za odgovornost</w:t>
            </w:r>
            <w:r w:rsidRPr="00E85E6B">
              <w:rPr>
                <w:rFonts w:cs="Arial"/>
                <w:u w:val="single"/>
              </w:rPr>
              <w:t xml:space="preserve"> </w:t>
            </w:r>
            <w:r w:rsidRPr="00E85E6B">
              <w:rPr>
                <w:rFonts w:cs="Arial"/>
              </w:rPr>
              <w:t>za ponudnika in, v primeru predložitve skupne ponudbe</w:t>
            </w:r>
            <w:r w:rsidR="00854639">
              <w:rPr>
                <w:rFonts w:cs="Arial"/>
              </w:rPr>
              <w:t>,</w:t>
            </w:r>
            <w:r w:rsidRPr="00E85E6B">
              <w:rPr>
                <w:rFonts w:cs="Arial"/>
              </w:rPr>
              <w:t xml:space="preserve"> za vsakega partnerja skupne ponudbe</w:t>
            </w:r>
            <w:r>
              <w:rPr>
                <w:rFonts w:cs="Arial"/>
              </w:rPr>
              <w:t>.</w:t>
            </w:r>
          </w:p>
          <w:p w14:paraId="6E858890" w14:textId="77777777" w:rsidR="00E85E6B" w:rsidRPr="00262BA8" w:rsidRDefault="00E85E6B" w:rsidP="00F6208B">
            <w:pPr>
              <w:rPr>
                <w:rFonts w:cs="Arial"/>
                <w:u w:val="single"/>
              </w:rPr>
            </w:pPr>
          </w:p>
        </w:tc>
      </w:tr>
      <w:tr w:rsidR="00CB21DA" w:rsidRPr="00A753BB" w14:paraId="5A837909" w14:textId="77777777" w:rsidTr="003121D8">
        <w:tc>
          <w:tcPr>
            <w:tcW w:w="817" w:type="dxa"/>
          </w:tcPr>
          <w:p w14:paraId="6ACBBE03" w14:textId="77777777" w:rsidR="00CB21DA" w:rsidRPr="00A753BB" w:rsidRDefault="00CB21DA" w:rsidP="00F6208B">
            <w:pPr>
              <w:pStyle w:val="Slog25"/>
            </w:pPr>
          </w:p>
        </w:tc>
        <w:tc>
          <w:tcPr>
            <w:tcW w:w="8505" w:type="dxa"/>
          </w:tcPr>
          <w:p w14:paraId="254560F1" w14:textId="77777777" w:rsidR="001D3818" w:rsidRDefault="00262BA8" w:rsidP="00F6208B">
            <w:pPr>
              <w:jc w:val="both"/>
              <w:rPr>
                <w:rFonts w:cs="Arial"/>
                <w:color w:val="4472C4" w:themeColor="accent5"/>
              </w:rPr>
            </w:pPr>
            <w:proofErr w:type="spellStart"/>
            <w:r w:rsidRPr="00262BA8">
              <w:rPr>
                <w:rFonts w:cs="Arial"/>
                <w:u w:val="single"/>
              </w:rPr>
              <w:t>obr</w:t>
            </w:r>
            <w:proofErr w:type="spellEnd"/>
            <w:r w:rsidRPr="00262BA8">
              <w:rPr>
                <w:rFonts w:cs="Arial"/>
                <w:u w:val="single"/>
              </w:rPr>
              <w:t>. – Seznam referenc ponudnika</w:t>
            </w:r>
            <w:r>
              <w:rPr>
                <w:rFonts w:cs="Arial"/>
              </w:rPr>
              <w:t xml:space="preserve"> ter </w:t>
            </w:r>
            <w:proofErr w:type="spellStart"/>
            <w:r w:rsidRPr="00262BA8">
              <w:rPr>
                <w:rFonts w:cs="Arial"/>
                <w:u w:val="single"/>
              </w:rPr>
              <w:t>obr</w:t>
            </w:r>
            <w:proofErr w:type="spellEnd"/>
            <w:r w:rsidRPr="00262BA8">
              <w:rPr>
                <w:rFonts w:cs="Arial"/>
                <w:u w:val="single"/>
              </w:rPr>
              <w:t>. – Referenca ponudnika</w:t>
            </w:r>
            <w:r w:rsidRPr="00262BA8">
              <w:rPr>
                <w:rFonts w:cs="Arial"/>
              </w:rPr>
              <w:t xml:space="preserve"> za vsako posamezno referenco</w:t>
            </w:r>
            <w:r w:rsidR="00DC7AFB">
              <w:rPr>
                <w:rFonts w:cs="Arial"/>
              </w:rPr>
              <w:t>.</w:t>
            </w:r>
          </w:p>
          <w:p w14:paraId="71A4CE19" w14:textId="77777777" w:rsidR="00A54F4B" w:rsidRPr="00A753BB" w:rsidRDefault="00A54F4B" w:rsidP="00F6208B">
            <w:pPr>
              <w:rPr>
                <w:rFonts w:cs="Arial"/>
              </w:rPr>
            </w:pPr>
          </w:p>
        </w:tc>
      </w:tr>
      <w:tr w:rsidR="00CB21DA" w:rsidRPr="00A753BB" w14:paraId="602D1034" w14:textId="77777777" w:rsidTr="00A54F4B">
        <w:trPr>
          <w:trHeight w:val="626"/>
        </w:trPr>
        <w:tc>
          <w:tcPr>
            <w:tcW w:w="817" w:type="dxa"/>
          </w:tcPr>
          <w:p w14:paraId="00C7341A" w14:textId="77777777" w:rsidR="00CB21DA" w:rsidRPr="00A753BB" w:rsidRDefault="00CB21DA" w:rsidP="00F6208B">
            <w:pPr>
              <w:pStyle w:val="Slog25"/>
            </w:pPr>
          </w:p>
        </w:tc>
        <w:tc>
          <w:tcPr>
            <w:tcW w:w="8505" w:type="dxa"/>
          </w:tcPr>
          <w:p w14:paraId="75267726" w14:textId="438BE1C0" w:rsidR="001D3818" w:rsidRDefault="00A54F4B" w:rsidP="00F6208B">
            <w:pPr>
              <w:rPr>
                <w:rFonts w:cs="Arial"/>
              </w:rPr>
            </w:pPr>
            <w:proofErr w:type="spellStart"/>
            <w:r w:rsidRPr="00A54F4B">
              <w:rPr>
                <w:rFonts w:cs="Arial"/>
                <w:u w:val="single"/>
              </w:rPr>
              <w:t>obr</w:t>
            </w:r>
            <w:proofErr w:type="spellEnd"/>
            <w:r w:rsidRPr="00A54F4B">
              <w:rPr>
                <w:rFonts w:cs="Arial"/>
                <w:u w:val="single"/>
              </w:rPr>
              <w:t xml:space="preserve">. – </w:t>
            </w:r>
            <w:r w:rsidR="00BD0931">
              <w:rPr>
                <w:rFonts w:cs="Arial"/>
                <w:u w:val="single"/>
              </w:rPr>
              <w:t xml:space="preserve"> Seznam strokovnega osebja</w:t>
            </w:r>
            <w:r>
              <w:rPr>
                <w:rFonts w:cs="Arial"/>
              </w:rPr>
              <w:t xml:space="preserve">, ustrezno izpolnjen </w:t>
            </w:r>
            <w:r w:rsidR="00DC7AFB">
              <w:rPr>
                <w:rFonts w:cs="Arial"/>
              </w:rPr>
              <w:t>in podpisan s strani ponudnika.</w:t>
            </w:r>
          </w:p>
          <w:p w14:paraId="5FB5E55D" w14:textId="77777777" w:rsidR="00DC7AFB" w:rsidRPr="00A54F4B" w:rsidRDefault="00DC7AFB" w:rsidP="00F6208B">
            <w:pPr>
              <w:rPr>
                <w:rFonts w:cs="Arial"/>
                <w:color w:val="4472C4" w:themeColor="accent5"/>
              </w:rPr>
            </w:pPr>
          </w:p>
        </w:tc>
      </w:tr>
      <w:tr w:rsidR="00A10B3E" w:rsidRPr="00A753BB" w14:paraId="22955B20" w14:textId="77777777" w:rsidTr="003121D8">
        <w:trPr>
          <w:trHeight w:val="899"/>
        </w:trPr>
        <w:tc>
          <w:tcPr>
            <w:tcW w:w="817" w:type="dxa"/>
          </w:tcPr>
          <w:p w14:paraId="3BD3788D" w14:textId="77777777" w:rsidR="00A10B3E" w:rsidRPr="00A753BB" w:rsidRDefault="00A10B3E" w:rsidP="00F6208B">
            <w:pPr>
              <w:pStyle w:val="Slog25"/>
            </w:pPr>
          </w:p>
        </w:tc>
        <w:tc>
          <w:tcPr>
            <w:tcW w:w="8505" w:type="dxa"/>
          </w:tcPr>
          <w:p w14:paraId="3AC49503" w14:textId="2ADBD0F5" w:rsidR="00A10B3E" w:rsidRPr="00982ACC" w:rsidRDefault="00A10B3E" w:rsidP="00F6208B">
            <w:pPr>
              <w:rPr>
                <w:rFonts w:cs="Arial"/>
                <w:u w:val="single"/>
              </w:rPr>
            </w:pPr>
            <w:proofErr w:type="spellStart"/>
            <w:r w:rsidRPr="00982ACC">
              <w:rPr>
                <w:rFonts w:cs="Arial"/>
                <w:u w:val="single"/>
              </w:rPr>
              <w:t>obr</w:t>
            </w:r>
            <w:proofErr w:type="spellEnd"/>
            <w:r w:rsidRPr="00982ACC">
              <w:rPr>
                <w:rFonts w:cs="Arial"/>
                <w:u w:val="single"/>
              </w:rPr>
              <w:t>.– Seznam  referenc odgovorne osebe</w:t>
            </w:r>
            <w:r w:rsidRPr="00982ACC">
              <w:rPr>
                <w:rFonts w:cs="Arial"/>
              </w:rPr>
              <w:t xml:space="preserve"> ter</w:t>
            </w:r>
            <w:r w:rsidRPr="00982ACC">
              <w:rPr>
                <w:rFonts w:cs="Arial"/>
                <w:u w:val="single"/>
              </w:rPr>
              <w:t xml:space="preserve"> </w:t>
            </w:r>
            <w:proofErr w:type="spellStart"/>
            <w:r w:rsidRPr="00982ACC">
              <w:rPr>
                <w:rFonts w:cs="Arial"/>
                <w:u w:val="single"/>
              </w:rPr>
              <w:t>obr</w:t>
            </w:r>
            <w:proofErr w:type="spellEnd"/>
            <w:r w:rsidRPr="00982ACC">
              <w:rPr>
                <w:rFonts w:cs="Arial"/>
                <w:u w:val="single"/>
              </w:rPr>
              <w:t xml:space="preserve">. – Referenca odgovorne </w:t>
            </w:r>
            <w:r w:rsidRPr="00982ACC">
              <w:rPr>
                <w:rFonts w:cs="Arial"/>
              </w:rPr>
              <w:t>osebe</w:t>
            </w:r>
            <w:r w:rsidR="00982ACC" w:rsidRPr="00982ACC">
              <w:rPr>
                <w:rFonts w:cs="Arial"/>
              </w:rPr>
              <w:t xml:space="preserve"> v skladu z določili dokumentacije v zvezi z oddajo javnega naročila.</w:t>
            </w:r>
          </w:p>
        </w:tc>
      </w:tr>
      <w:tr w:rsidR="00BD0931" w:rsidRPr="00A753BB" w14:paraId="676E6033" w14:textId="77777777" w:rsidTr="003121D8">
        <w:trPr>
          <w:trHeight w:val="899"/>
        </w:trPr>
        <w:tc>
          <w:tcPr>
            <w:tcW w:w="817" w:type="dxa"/>
          </w:tcPr>
          <w:p w14:paraId="2FC8274B" w14:textId="77777777" w:rsidR="00BD0931" w:rsidRPr="00A753BB" w:rsidRDefault="00BD0931" w:rsidP="00F6208B">
            <w:pPr>
              <w:pStyle w:val="Slog25"/>
            </w:pPr>
          </w:p>
        </w:tc>
        <w:tc>
          <w:tcPr>
            <w:tcW w:w="8505" w:type="dxa"/>
          </w:tcPr>
          <w:p w14:paraId="2C983D24" w14:textId="057039F4" w:rsidR="00BD0931" w:rsidRPr="00BD0931" w:rsidRDefault="00BD0931" w:rsidP="00F6208B">
            <w:pPr>
              <w:rPr>
                <w:rFonts w:cs="Arial"/>
              </w:rPr>
            </w:pPr>
            <w:proofErr w:type="spellStart"/>
            <w:r w:rsidRPr="00A54F4B">
              <w:rPr>
                <w:rFonts w:cs="Arial"/>
                <w:u w:val="single"/>
              </w:rPr>
              <w:t>obr</w:t>
            </w:r>
            <w:proofErr w:type="spellEnd"/>
            <w:r w:rsidRPr="00A54F4B">
              <w:rPr>
                <w:rFonts w:cs="Arial"/>
                <w:u w:val="single"/>
              </w:rPr>
              <w:t>. – Izjava o tehnični in kadrovski sposobnosti</w:t>
            </w:r>
            <w:r>
              <w:rPr>
                <w:rFonts w:cs="Arial"/>
              </w:rPr>
              <w:t>, ustrezno izpolnjen in podpisan s strani ponudnika.</w:t>
            </w:r>
          </w:p>
        </w:tc>
      </w:tr>
      <w:tr w:rsidR="00CB21DA" w:rsidRPr="00A753BB" w14:paraId="4851AE5B" w14:textId="77777777" w:rsidTr="003121D8">
        <w:trPr>
          <w:trHeight w:val="899"/>
        </w:trPr>
        <w:tc>
          <w:tcPr>
            <w:tcW w:w="817" w:type="dxa"/>
          </w:tcPr>
          <w:p w14:paraId="56D59598" w14:textId="77777777" w:rsidR="00CB21DA" w:rsidRPr="00A753BB" w:rsidRDefault="00CB21DA" w:rsidP="00F6208B">
            <w:pPr>
              <w:pStyle w:val="Slog25"/>
            </w:pPr>
          </w:p>
        </w:tc>
        <w:tc>
          <w:tcPr>
            <w:tcW w:w="8505" w:type="dxa"/>
          </w:tcPr>
          <w:p w14:paraId="5AD8C02F" w14:textId="77777777" w:rsidR="00CB21DA" w:rsidRPr="00A753BB" w:rsidRDefault="00AE2E91" w:rsidP="00F6208B">
            <w:pPr>
              <w:rPr>
                <w:rFonts w:cs="Arial"/>
              </w:rPr>
            </w:pPr>
            <w:proofErr w:type="spellStart"/>
            <w:r w:rsidRPr="00AE2E91">
              <w:rPr>
                <w:rFonts w:cs="Arial"/>
                <w:u w:val="single"/>
              </w:rPr>
              <w:t>obr</w:t>
            </w:r>
            <w:proofErr w:type="spellEnd"/>
            <w:r w:rsidRPr="00AE2E91">
              <w:rPr>
                <w:rFonts w:cs="Arial"/>
                <w:u w:val="single"/>
              </w:rPr>
              <w:t>. – Izjava v zvezi s finančnimi zavarovanji</w:t>
            </w:r>
            <w:r>
              <w:rPr>
                <w:rFonts w:cs="Arial"/>
              </w:rPr>
              <w:t xml:space="preserve"> in zahtevano </w:t>
            </w:r>
            <w:r w:rsidRPr="00AE2E91">
              <w:rPr>
                <w:rFonts w:cs="Arial"/>
                <w:u w:val="single"/>
              </w:rPr>
              <w:t>zavarovanje za resnost ponudbe</w:t>
            </w:r>
          </w:p>
        </w:tc>
      </w:tr>
      <w:tr w:rsidR="00CB21DA" w:rsidRPr="00A753BB" w14:paraId="49C023B2" w14:textId="77777777" w:rsidTr="003121D8">
        <w:trPr>
          <w:trHeight w:val="480"/>
        </w:trPr>
        <w:tc>
          <w:tcPr>
            <w:tcW w:w="817" w:type="dxa"/>
          </w:tcPr>
          <w:p w14:paraId="009AA664" w14:textId="77777777" w:rsidR="00CB21DA" w:rsidRPr="00A753BB" w:rsidRDefault="00CB21DA" w:rsidP="00F6208B">
            <w:pPr>
              <w:pStyle w:val="Slog25"/>
            </w:pPr>
          </w:p>
        </w:tc>
        <w:tc>
          <w:tcPr>
            <w:tcW w:w="8505" w:type="dxa"/>
          </w:tcPr>
          <w:p w14:paraId="47EDE8D3" w14:textId="77777777" w:rsidR="00AE2E91" w:rsidRPr="00A753BB" w:rsidRDefault="00AE2E91" w:rsidP="00F6208B">
            <w:pPr>
              <w:rPr>
                <w:rFonts w:cs="Arial"/>
              </w:rPr>
            </w:pPr>
            <w:proofErr w:type="spellStart"/>
            <w:r>
              <w:rPr>
                <w:rFonts w:cs="Arial"/>
                <w:u w:val="single"/>
              </w:rPr>
              <w:t>o</w:t>
            </w:r>
            <w:r w:rsidRPr="00AE2E91">
              <w:rPr>
                <w:rFonts w:cs="Arial"/>
                <w:u w:val="single"/>
              </w:rPr>
              <w:t>br</w:t>
            </w:r>
            <w:proofErr w:type="spellEnd"/>
            <w:r w:rsidRPr="00AE2E91">
              <w:rPr>
                <w:rFonts w:cs="Arial"/>
                <w:u w:val="single"/>
              </w:rPr>
              <w:t xml:space="preserve">. – Vzorec </w:t>
            </w:r>
            <w:r>
              <w:rPr>
                <w:rFonts w:cs="Arial"/>
                <w:u w:val="single"/>
              </w:rPr>
              <w:t>pogodbe</w:t>
            </w:r>
            <w:r>
              <w:rPr>
                <w:rFonts w:cs="Arial"/>
              </w:rPr>
              <w:t xml:space="preserve"> - i</w:t>
            </w:r>
            <w:r w:rsidRPr="00A753BB">
              <w:rPr>
                <w:rFonts w:cs="Arial"/>
              </w:rPr>
              <w:t>zpolnjen v skladu z določili dokumentacije</w:t>
            </w:r>
            <w:r>
              <w:rPr>
                <w:rFonts w:cs="Arial"/>
              </w:rPr>
              <w:t xml:space="preserve"> v zvezi z oddajo javnega naročila</w:t>
            </w:r>
            <w:r w:rsidRPr="00A753BB">
              <w:rPr>
                <w:rFonts w:cs="Arial"/>
              </w:rPr>
              <w:t>, ži</w:t>
            </w:r>
            <w:r>
              <w:rPr>
                <w:rFonts w:cs="Arial"/>
              </w:rPr>
              <w:t>gosan in podpisan vzorec pogodbe</w:t>
            </w:r>
          </w:p>
          <w:p w14:paraId="0D09BDB9" w14:textId="77777777" w:rsidR="00CB21DA" w:rsidRPr="00A753BB" w:rsidRDefault="00CB21DA" w:rsidP="00F6208B">
            <w:pPr>
              <w:rPr>
                <w:rFonts w:cs="Arial"/>
              </w:rPr>
            </w:pPr>
          </w:p>
        </w:tc>
      </w:tr>
      <w:tr w:rsidR="00805427" w:rsidRPr="00A753BB" w14:paraId="6BBCBD92" w14:textId="77777777" w:rsidTr="003121D8">
        <w:trPr>
          <w:trHeight w:val="743"/>
        </w:trPr>
        <w:tc>
          <w:tcPr>
            <w:tcW w:w="817" w:type="dxa"/>
          </w:tcPr>
          <w:p w14:paraId="6B26340F" w14:textId="77777777" w:rsidR="00805427" w:rsidRPr="00A753BB" w:rsidRDefault="00805427" w:rsidP="00F6208B">
            <w:pPr>
              <w:pStyle w:val="Slog25"/>
            </w:pPr>
          </w:p>
        </w:tc>
        <w:tc>
          <w:tcPr>
            <w:tcW w:w="8505" w:type="dxa"/>
          </w:tcPr>
          <w:p w14:paraId="33A81FD5" w14:textId="77777777" w:rsidR="00805427" w:rsidRPr="00A753BB" w:rsidRDefault="00AE2E91" w:rsidP="00F6208B">
            <w:pPr>
              <w:rPr>
                <w:rFonts w:cs="Arial"/>
              </w:rPr>
            </w:pPr>
            <w:proofErr w:type="spellStart"/>
            <w:r w:rsidRPr="00AE2E91">
              <w:rPr>
                <w:rFonts w:cs="Arial"/>
                <w:u w:val="single"/>
              </w:rPr>
              <w:t>obr</w:t>
            </w:r>
            <w:proofErr w:type="spellEnd"/>
            <w:r w:rsidRPr="00AE2E91">
              <w:rPr>
                <w:rFonts w:cs="Arial"/>
                <w:u w:val="single"/>
              </w:rPr>
              <w:t>. – I</w:t>
            </w:r>
            <w:r w:rsidR="00805427" w:rsidRPr="00AE2E91">
              <w:rPr>
                <w:rFonts w:cs="Arial"/>
                <w:u w:val="single"/>
              </w:rPr>
              <w:t>zjava o udeležbi fizičnih in pravnih oseb ter o povezanih družbah</w:t>
            </w:r>
            <w:r w:rsidR="00805427" w:rsidRPr="00A753BB">
              <w:rPr>
                <w:rFonts w:cs="Arial"/>
              </w:rPr>
              <w:t xml:space="preserve"> </w:t>
            </w:r>
            <w:r w:rsidR="00C16431" w:rsidRPr="00A753BB">
              <w:rPr>
                <w:rFonts w:cs="Arial"/>
              </w:rPr>
              <w:t>– izpolnjeno in podpisano izjavo bo</w:t>
            </w:r>
            <w:r>
              <w:rPr>
                <w:rFonts w:cs="Arial"/>
              </w:rPr>
              <w:t>do</w:t>
            </w:r>
            <w:r w:rsidR="00C16431" w:rsidRPr="00A753BB">
              <w:rPr>
                <w:rFonts w:cs="Arial"/>
              </w:rPr>
              <w:t xml:space="preserve"> izbrani ponudnik</w:t>
            </w:r>
            <w:r>
              <w:rPr>
                <w:rFonts w:cs="Arial"/>
              </w:rPr>
              <w:t xml:space="preserve"> ter morebitni partnerji skupne ponudbe</w:t>
            </w:r>
            <w:r w:rsidR="00C16431" w:rsidRPr="00A753BB">
              <w:rPr>
                <w:rFonts w:cs="Arial"/>
              </w:rPr>
              <w:t xml:space="preserve"> na poziv naročnika dostavil</w:t>
            </w:r>
            <w:r>
              <w:rPr>
                <w:rFonts w:cs="Arial"/>
              </w:rPr>
              <w:t>i</w:t>
            </w:r>
            <w:r w:rsidR="00C16431" w:rsidRPr="00A753BB">
              <w:rPr>
                <w:rFonts w:cs="Arial"/>
              </w:rPr>
              <w:t xml:space="preserve"> pred podpisom pogodbe.</w:t>
            </w:r>
          </w:p>
          <w:p w14:paraId="53D9F5EF" w14:textId="77777777" w:rsidR="00C16431" w:rsidRPr="00A753BB" w:rsidRDefault="00C16431" w:rsidP="00F6208B">
            <w:pPr>
              <w:rPr>
                <w:rFonts w:cs="Arial"/>
              </w:rPr>
            </w:pPr>
          </w:p>
        </w:tc>
      </w:tr>
    </w:tbl>
    <w:p w14:paraId="42C16B85" w14:textId="77777777" w:rsidR="00CB21DA" w:rsidRPr="00A753BB" w:rsidRDefault="00CB21DA" w:rsidP="00F6208B">
      <w:pPr>
        <w:rPr>
          <w:rFonts w:cs="Arial"/>
        </w:rPr>
      </w:pPr>
    </w:p>
    <w:p w14:paraId="1146B34C" w14:textId="77777777" w:rsidR="005A08FF" w:rsidRPr="00A753BB" w:rsidRDefault="005A08FF" w:rsidP="00F6208B">
      <w:pPr>
        <w:rPr>
          <w:rFonts w:cs="Arial"/>
        </w:rPr>
      </w:pPr>
    </w:p>
    <w:p w14:paraId="60592640" w14:textId="77777777" w:rsidR="00230C71" w:rsidRDefault="00230C71" w:rsidP="00F6208B">
      <w:pPr>
        <w:rPr>
          <w:rFonts w:cs="Arial"/>
        </w:rPr>
      </w:pPr>
      <w:r>
        <w:rPr>
          <w:rFonts w:cs="Arial"/>
        </w:rPr>
        <w:br w:type="page"/>
      </w:r>
    </w:p>
    <w:p w14:paraId="571D5591" w14:textId="77777777" w:rsidR="00230C71" w:rsidRDefault="00230C71" w:rsidP="00F6208B">
      <w:pPr>
        <w:pStyle w:val="javnanaroilapodnaslov"/>
        <w:framePr w:wrap="auto" w:vAnchor="margin" w:yAlign="inline"/>
        <w:numPr>
          <w:ilvl w:val="1"/>
          <w:numId w:val="19"/>
        </w:numPr>
        <w:spacing w:before="0" w:after="0"/>
      </w:pPr>
      <w:bookmarkStart w:id="88" w:name="_Toc489602106"/>
      <w:proofErr w:type="spellStart"/>
      <w:r>
        <w:lastRenderedPageBreak/>
        <w:t>obr</w:t>
      </w:r>
      <w:proofErr w:type="spellEnd"/>
      <w:r>
        <w:t>.</w:t>
      </w:r>
      <w:r w:rsidR="00750C34">
        <w:rPr>
          <w:lang w:val="sl-SI"/>
        </w:rPr>
        <w:t xml:space="preserve"> – </w:t>
      </w:r>
      <w:r>
        <w:rPr>
          <w:lang w:val="sl-SI"/>
        </w:rPr>
        <w:t>Ponudba</w:t>
      </w:r>
      <w:bookmarkEnd w:id="88"/>
      <w:r w:rsidR="00750C34">
        <w:rPr>
          <w:lang w:val="sl-SI"/>
        </w:rPr>
        <w:t xml:space="preserve"> </w:t>
      </w:r>
    </w:p>
    <w:p w14:paraId="1B68803B" w14:textId="77777777" w:rsidR="005A08FF" w:rsidRPr="00A753BB" w:rsidRDefault="005A08FF" w:rsidP="00F6208B">
      <w:pPr>
        <w:rPr>
          <w:rFonts w:cs="Arial"/>
        </w:rPr>
      </w:pPr>
    </w:p>
    <w:p w14:paraId="130C2822" w14:textId="41EC6006" w:rsidR="00C80AD8" w:rsidRPr="00C80AD8" w:rsidRDefault="00C80AD8" w:rsidP="00F6208B">
      <w:pPr>
        <w:jc w:val="both"/>
        <w:rPr>
          <w:rFonts w:cs="Arial"/>
        </w:rPr>
      </w:pPr>
      <w:r w:rsidRPr="00C80AD8">
        <w:rPr>
          <w:rFonts w:cs="Arial"/>
        </w:rPr>
        <w:t>Na obvestilo o javnem naročilu »</w:t>
      </w:r>
      <w:r w:rsidR="00BD0931">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BD0931">
        <w:rPr>
          <w:rFonts w:cs="Arial"/>
          <w:b/>
        </w:rPr>
        <w:t xml:space="preserve"> – 1. faza</w:t>
      </w:r>
      <w:r w:rsidRPr="00C80AD8">
        <w:rPr>
          <w:rFonts w:cs="Arial"/>
        </w:rPr>
        <w:t>«, objavljenem na portalu j</w:t>
      </w:r>
      <w:r w:rsidR="006C45D6">
        <w:rPr>
          <w:rFonts w:cs="Arial"/>
        </w:rPr>
        <w:t xml:space="preserve">avnih naročil, </w:t>
      </w:r>
      <w:proofErr w:type="spellStart"/>
      <w:r w:rsidR="006C45D6">
        <w:rPr>
          <w:rFonts w:cs="Arial"/>
        </w:rPr>
        <w:t>zap</w:t>
      </w:r>
      <w:proofErr w:type="spellEnd"/>
      <w:r w:rsidR="006C45D6">
        <w:rPr>
          <w:rFonts w:cs="Arial"/>
        </w:rPr>
        <w:t xml:space="preserve">. </w:t>
      </w:r>
      <w:r w:rsidR="00BD0931">
        <w:rPr>
          <w:rFonts w:cs="Arial"/>
        </w:rPr>
        <w:t>št. JN00</w:t>
      </w:r>
      <w:r w:rsidR="00EE1AB5">
        <w:rPr>
          <w:rFonts w:cs="Arial"/>
        </w:rPr>
        <w:t>7326</w:t>
      </w:r>
      <w:r w:rsidR="00F63FD6">
        <w:rPr>
          <w:rFonts w:cs="Arial"/>
        </w:rPr>
        <w:t xml:space="preserve">/2017-W01, z dne </w:t>
      </w:r>
      <w:r w:rsidR="00EE1AB5">
        <w:rPr>
          <w:rFonts w:cs="Arial"/>
        </w:rPr>
        <w:t>4</w:t>
      </w:r>
      <w:r w:rsidR="00982ACC">
        <w:rPr>
          <w:rFonts w:cs="Arial"/>
        </w:rPr>
        <w:t>.</w:t>
      </w:r>
      <w:r w:rsidR="00EE1AB5">
        <w:rPr>
          <w:rFonts w:cs="Arial"/>
        </w:rPr>
        <w:t xml:space="preserve"> 8</w:t>
      </w:r>
      <w:r w:rsidRPr="00C80AD8">
        <w:rPr>
          <w:rFonts w:cs="Arial"/>
        </w:rPr>
        <w:t>.</w:t>
      </w:r>
      <w:r w:rsidR="00F63FD6">
        <w:rPr>
          <w:rFonts w:cs="Arial"/>
        </w:rPr>
        <w:t xml:space="preserve"> </w:t>
      </w:r>
      <w:r w:rsidRPr="00C80AD8">
        <w:rPr>
          <w:rFonts w:cs="Arial"/>
        </w:rPr>
        <w:t>2017, dajemo ponudbo, kot sledi:</w:t>
      </w:r>
    </w:p>
    <w:p w14:paraId="546C6BE1" w14:textId="77777777" w:rsidR="00C80AD8" w:rsidRPr="00C80AD8" w:rsidRDefault="00C80AD8" w:rsidP="00F6208B">
      <w:pPr>
        <w:rPr>
          <w:rFonts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C80AD8" w14:paraId="48350FD4" w14:textId="77777777" w:rsidTr="00130DED">
        <w:trPr>
          <w:trHeight w:val="397"/>
        </w:trPr>
        <w:tc>
          <w:tcPr>
            <w:tcW w:w="2622" w:type="dxa"/>
            <w:shd w:val="clear" w:color="auto" w:fill="auto"/>
          </w:tcPr>
          <w:p w14:paraId="5E73742C" w14:textId="77777777" w:rsidR="00C80AD8" w:rsidRPr="00C80AD8" w:rsidRDefault="00C80AD8" w:rsidP="00F6208B">
            <w:pPr>
              <w:rPr>
                <w:rFonts w:cs="Arial"/>
              </w:rPr>
            </w:pPr>
            <w:r w:rsidRPr="00C80AD8">
              <w:rPr>
                <w:rFonts w:cs="Arial"/>
              </w:rPr>
              <w:t>Številka ponudbe:</w:t>
            </w:r>
          </w:p>
        </w:tc>
        <w:tc>
          <w:tcPr>
            <w:tcW w:w="6407" w:type="dxa"/>
            <w:shd w:val="clear" w:color="auto" w:fill="auto"/>
          </w:tcPr>
          <w:p w14:paraId="0E3CA93C" w14:textId="77777777" w:rsidR="00C80AD8" w:rsidRPr="00C80AD8" w:rsidRDefault="00C80AD8" w:rsidP="00F6208B">
            <w:pPr>
              <w:rPr>
                <w:rFonts w:cs="Arial"/>
              </w:rPr>
            </w:pPr>
          </w:p>
        </w:tc>
      </w:tr>
      <w:tr w:rsidR="00C80AD8" w:rsidRPr="00C80AD8" w14:paraId="40AC6988" w14:textId="77777777" w:rsidTr="00130DED">
        <w:trPr>
          <w:trHeight w:val="397"/>
        </w:trPr>
        <w:tc>
          <w:tcPr>
            <w:tcW w:w="2622" w:type="dxa"/>
            <w:shd w:val="clear" w:color="auto" w:fill="auto"/>
          </w:tcPr>
          <w:p w14:paraId="36AD1839" w14:textId="77777777" w:rsidR="00C80AD8" w:rsidRPr="00C80AD8" w:rsidRDefault="00C80AD8" w:rsidP="00F6208B">
            <w:pPr>
              <w:rPr>
                <w:rFonts w:cs="Arial"/>
              </w:rPr>
            </w:pPr>
            <w:r w:rsidRPr="00C80AD8">
              <w:rPr>
                <w:rFonts w:cs="Arial"/>
              </w:rPr>
              <w:t>Datum:</w:t>
            </w:r>
            <w:r w:rsidRPr="00C80AD8">
              <w:rPr>
                <w:rFonts w:cs="Arial"/>
              </w:rPr>
              <w:tab/>
            </w:r>
          </w:p>
        </w:tc>
        <w:tc>
          <w:tcPr>
            <w:tcW w:w="6407" w:type="dxa"/>
            <w:shd w:val="clear" w:color="auto" w:fill="auto"/>
          </w:tcPr>
          <w:p w14:paraId="2987253D" w14:textId="77777777" w:rsidR="00C80AD8" w:rsidRPr="00C80AD8" w:rsidRDefault="00C80AD8" w:rsidP="00F6208B">
            <w:pPr>
              <w:rPr>
                <w:rFonts w:cs="Arial"/>
              </w:rPr>
            </w:pPr>
          </w:p>
        </w:tc>
      </w:tr>
    </w:tbl>
    <w:p w14:paraId="31594E1D" w14:textId="77777777" w:rsidR="00C80AD8" w:rsidRPr="00C80AD8" w:rsidRDefault="00C80AD8" w:rsidP="00F6208B">
      <w:pPr>
        <w:rPr>
          <w:rFonts w:cs="Arial"/>
        </w:rPr>
      </w:pPr>
    </w:p>
    <w:p w14:paraId="4A1681DB" w14:textId="77777777" w:rsidR="00C80AD8" w:rsidRPr="00C80AD8" w:rsidRDefault="00C80AD8" w:rsidP="00F6208B">
      <w:pPr>
        <w:rPr>
          <w:rFonts w:cs="Arial"/>
        </w:rPr>
      </w:pPr>
      <w:r w:rsidRPr="00C80AD8">
        <w:rPr>
          <w:rFonts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C80AD8" w:rsidRPr="00C80AD8" w14:paraId="2B59A3D6" w14:textId="77777777" w:rsidTr="000006BC">
        <w:trPr>
          <w:trHeight w:val="397"/>
        </w:trPr>
        <w:tc>
          <w:tcPr>
            <w:tcW w:w="2622" w:type="dxa"/>
            <w:shd w:val="clear" w:color="auto" w:fill="auto"/>
          </w:tcPr>
          <w:p w14:paraId="5C8087CC" w14:textId="77777777" w:rsidR="00C80AD8" w:rsidRPr="00C80AD8" w:rsidRDefault="00C80AD8" w:rsidP="00F6208B">
            <w:pPr>
              <w:rPr>
                <w:rFonts w:cs="Arial"/>
              </w:rPr>
            </w:pPr>
            <w:r w:rsidRPr="00C80AD8">
              <w:rPr>
                <w:rFonts w:cs="Arial"/>
              </w:rPr>
              <w:t>Firma/Ime ponudnika:</w:t>
            </w:r>
          </w:p>
        </w:tc>
        <w:tc>
          <w:tcPr>
            <w:tcW w:w="6590" w:type="dxa"/>
            <w:shd w:val="clear" w:color="auto" w:fill="auto"/>
          </w:tcPr>
          <w:p w14:paraId="49E683C3" w14:textId="77777777" w:rsidR="00C80AD8" w:rsidRPr="00C80AD8" w:rsidRDefault="00C80AD8" w:rsidP="00F6208B">
            <w:pPr>
              <w:rPr>
                <w:rFonts w:cs="Arial"/>
              </w:rPr>
            </w:pPr>
          </w:p>
        </w:tc>
      </w:tr>
      <w:tr w:rsidR="00C80AD8" w:rsidRPr="00C80AD8" w14:paraId="3CA70C2F" w14:textId="77777777" w:rsidTr="000006BC">
        <w:trPr>
          <w:trHeight w:val="397"/>
        </w:trPr>
        <w:tc>
          <w:tcPr>
            <w:tcW w:w="2622" w:type="dxa"/>
            <w:shd w:val="clear" w:color="auto" w:fill="auto"/>
          </w:tcPr>
          <w:p w14:paraId="28EF13F9" w14:textId="77777777" w:rsidR="00C80AD8" w:rsidRPr="00C80AD8" w:rsidRDefault="00C80AD8" w:rsidP="00F6208B">
            <w:pPr>
              <w:rPr>
                <w:rFonts w:cs="Arial"/>
              </w:rPr>
            </w:pPr>
            <w:r w:rsidRPr="00C80AD8">
              <w:rPr>
                <w:rFonts w:cs="Arial"/>
              </w:rPr>
              <w:t>Sedež/Naslov ponudnika:</w:t>
            </w:r>
          </w:p>
        </w:tc>
        <w:tc>
          <w:tcPr>
            <w:tcW w:w="6590" w:type="dxa"/>
            <w:shd w:val="clear" w:color="auto" w:fill="auto"/>
          </w:tcPr>
          <w:p w14:paraId="76DDF904" w14:textId="77777777" w:rsidR="00C80AD8" w:rsidRPr="00C80AD8" w:rsidRDefault="00C80AD8" w:rsidP="00F6208B">
            <w:pPr>
              <w:rPr>
                <w:rFonts w:cs="Arial"/>
              </w:rPr>
            </w:pPr>
          </w:p>
        </w:tc>
      </w:tr>
      <w:tr w:rsidR="00C80AD8" w:rsidRPr="00C80AD8" w14:paraId="6D12421E" w14:textId="77777777" w:rsidTr="000006BC">
        <w:trPr>
          <w:trHeight w:val="397"/>
        </w:trPr>
        <w:tc>
          <w:tcPr>
            <w:tcW w:w="2622" w:type="dxa"/>
            <w:shd w:val="clear" w:color="auto" w:fill="auto"/>
          </w:tcPr>
          <w:p w14:paraId="6F8B391E" w14:textId="77777777" w:rsidR="00C80AD8" w:rsidRPr="00C80AD8" w:rsidRDefault="00C80AD8" w:rsidP="00F6208B">
            <w:pPr>
              <w:rPr>
                <w:rFonts w:cs="Arial"/>
              </w:rPr>
            </w:pPr>
            <w:r w:rsidRPr="00C80AD8">
              <w:rPr>
                <w:rFonts w:cs="Arial"/>
              </w:rPr>
              <w:t>Matična številka:</w:t>
            </w:r>
          </w:p>
        </w:tc>
        <w:tc>
          <w:tcPr>
            <w:tcW w:w="6590" w:type="dxa"/>
            <w:shd w:val="clear" w:color="auto" w:fill="auto"/>
          </w:tcPr>
          <w:p w14:paraId="4B1B3021" w14:textId="77777777" w:rsidR="00C80AD8" w:rsidRPr="00C80AD8" w:rsidRDefault="00C80AD8" w:rsidP="00F6208B">
            <w:pPr>
              <w:rPr>
                <w:rFonts w:cs="Arial"/>
              </w:rPr>
            </w:pPr>
          </w:p>
        </w:tc>
      </w:tr>
      <w:tr w:rsidR="00C80AD8" w:rsidRPr="00C80AD8" w14:paraId="0B121798" w14:textId="77777777" w:rsidTr="000006BC">
        <w:trPr>
          <w:trHeight w:val="397"/>
        </w:trPr>
        <w:tc>
          <w:tcPr>
            <w:tcW w:w="2622" w:type="dxa"/>
            <w:shd w:val="clear" w:color="auto" w:fill="auto"/>
          </w:tcPr>
          <w:p w14:paraId="707F7AD2" w14:textId="77777777" w:rsidR="00C80AD8" w:rsidRPr="00C80AD8" w:rsidRDefault="00C80AD8" w:rsidP="00F6208B">
            <w:pPr>
              <w:rPr>
                <w:rFonts w:cs="Arial"/>
              </w:rPr>
            </w:pPr>
            <w:r w:rsidRPr="00C80AD8">
              <w:rPr>
                <w:rFonts w:cs="Arial"/>
              </w:rPr>
              <w:t>Identifikacijska številka:</w:t>
            </w:r>
          </w:p>
        </w:tc>
        <w:tc>
          <w:tcPr>
            <w:tcW w:w="6590" w:type="dxa"/>
            <w:shd w:val="clear" w:color="auto" w:fill="auto"/>
          </w:tcPr>
          <w:p w14:paraId="6597C94A" w14:textId="77777777" w:rsidR="00C80AD8" w:rsidRPr="00C80AD8" w:rsidRDefault="00C80AD8" w:rsidP="00F6208B">
            <w:pPr>
              <w:rPr>
                <w:rFonts w:cs="Arial"/>
              </w:rPr>
            </w:pPr>
          </w:p>
        </w:tc>
      </w:tr>
    </w:tbl>
    <w:p w14:paraId="501FD16C" w14:textId="77777777" w:rsidR="00C80AD8" w:rsidRDefault="003E210D" w:rsidP="00F6208B">
      <w:pPr>
        <w:rPr>
          <w:rFonts w:cs="Arial"/>
        </w:rPr>
      </w:pPr>
      <w:r>
        <w:rPr>
          <w:rFonts w:cs="Arial"/>
        </w:rPr>
        <w:t xml:space="preserve"> </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3E210D" w:rsidRPr="003E210D" w14:paraId="03779C86" w14:textId="77777777" w:rsidTr="00520D23">
        <w:trPr>
          <w:trHeight w:val="397"/>
        </w:trPr>
        <w:tc>
          <w:tcPr>
            <w:tcW w:w="2622" w:type="dxa"/>
            <w:shd w:val="clear" w:color="auto" w:fill="auto"/>
          </w:tcPr>
          <w:p w14:paraId="6FB206B4" w14:textId="77777777" w:rsidR="003E210D" w:rsidRPr="003E210D" w:rsidRDefault="003E210D" w:rsidP="00F6208B">
            <w:pPr>
              <w:rPr>
                <w:rFonts w:eastAsia="Times New Roman" w:cs="Arial"/>
                <w:lang w:eastAsia="en-US"/>
              </w:rPr>
            </w:pPr>
            <w:r w:rsidRPr="003E210D">
              <w:rPr>
                <w:rFonts w:eastAsia="Times New Roman" w:cs="Arial"/>
                <w:lang w:eastAsia="en-US"/>
              </w:rPr>
              <w:t>Identifikacijska številka:</w:t>
            </w:r>
          </w:p>
        </w:tc>
        <w:tc>
          <w:tcPr>
            <w:tcW w:w="6590" w:type="dxa"/>
            <w:shd w:val="clear" w:color="auto" w:fill="auto"/>
          </w:tcPr>
          <w:p w14:paraId="1BB82BDE" w14:textId="77777777" w:rsidR="003E210D" w:rsidRPr="003E210D" w:rsidRDefault="003E210D" w:rsidP="00F6208B">
            <w:pPr>
              <w:rPr>
                <w:rFonts w:eastAsia="Times New Roman" w:cs="Arial"/>
                <w:lang w:eastAsia="en-US"/>
              </w:rPr>
            </w:pPr>
          </w:p>
        </w:tc>
      </w:tr>
    </w:tbl>
    <w:p w14:paraId="1EBC6EFD" w14:textId="77777777" w:rsidR="003E210D" w:rsidRPr="003E210D" w:rsidRDefault="003E210D" w:rsidP="00F6208B">
      <w:pPr>
        <w:tabs>
          <w:tab w:val="right" w:pos="2556"/>
          <w:tab w:val="right" w:pos="5609"/>
          <w:tab w:val="left" w:pos="7938"/>
          <w:tab w:val="left" w:pos="8364"/>
        </w:tabs>
        <w:ind w:right="-1"/>
        <w:rPr>
          <w:rFonts w:cs="Arial"/>
          <w:b/>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94"/>
      </w:tblGrid>
      <w:tr w:rsidR="003E210D" w:rsidRPr="003E210D" w14:paraId="64012263" w14:textId="77777777" w:rsidTr="00455EC3">
        <w:tc>
          <w:tcPr>
            <w:tcW w:w="9022" w:type="dxa"/>
            <w:gridSpan w:val="2"/>
            <w:shd w:val="clear" w:color="auto" w:fill="C6D9F1"/>
          </w:tcPr>
          <w:p w14:paraId="3DFA9D21" w14:textId="77777777" w:rsidR="003E210D" w:rsidRPr="003E210D" w:rsidRDefault="003E210D" w:rsidP="00F6208B">
            <w:pPr>
              <w:jc w:val="both"/>
              <w:rPr>
                <w:rFonts w:eastAsia="Times New Roman" w:cs="Arial"/>
              </w:rPr>
            </w:pPr>
          </w:p>
          <w:p w14:paraId="526ABDD3" w14:textId="77777777" w:rsidR="003E210D" w:rsidRPr="003E210D" w:rsidRDefault="003E210D" w:rsidP="00F6208B">
            <w:pPr>
              <w:jc w:val="center"/>
              <w:rPr>
                <w:rFonts w:eastAsia="Times New Roman" w:cs="Arial"/>
                <w:b/>
              </w:rPr>
            </w:pPr>
            <w:r w:rsidRPr="003E210D">
              <w:rPr>
                <w:rFonts w:eastAsia="Times New Roman" w:cs="Arial"/>
                <w:b/>
              </w:rPr>
              <w:t>PONUDBENA CENA</w:t>
            </w:r>
          </w:p>
        </w:tc>
      </w:tr>
      <w:tr w:rsidR="003E210D" w:rsidRPr="003E210D" w14:paraId="56CB157E" w14:textId="77777777" w:rsidTr="00455EC3">
        <w:tc>
          <w:tcPr>
            <w:tcW w:w="4528" w:type="dxa"/>
            <w:shd w:val="clear" w:color="auto" w:fill="C6D9F1"/>
          </w:tcPr>
          <w:p w14:paraId="1A912EE5" w14:textId="77777777" w:rsidR="003E210D" w:rsidRPr="003E210D" w:rsidRDefault="003E210D" w:rsidP="00F6208B">
            <w:pPr>
              <w:jc w:val="both"/>
              <w:rPr>
                <w:rFonts w:eastAsia="Times New Roman" w:cs="Arial"/>
              </w:rPr>
            </w:pPr>
            <w:r w:rsidRPr="003E210D">
              <w:rPr>
                <w:rFonts w:eastAsia="Times New Roman" w:cs="Arial"/>
              </w:rPr>
              <w:t>Postavke ponudbe</w:t>
            </w:r>
          </w:p>
        </w:tc>
        <w:tc>
          <w:tcPr>
            <w:tcW w:w="4494" w:type="dxa"/>
            <w:shd w:val="clear" w:color="auto" w:fill="C6D9F1"/>
          </w:tcPr>
          <w:p w14:paraId="4EC0D57E" w14:textId="77777777" w:rsidR="003E210D" w:rsidRPr="003E210D" w:rsidRDefault="003E210D" w:rsidP="00F6208B">
            <w:pPr>
              <w:jc w:val="center"/>
              <w:rPr>
                <w:rFonts w:eastAsia="Times New Roman" w:cs="Arial"/>
              </w:rPr>
            </w:pPr>
            <w:r w:rsidRPr="003E210D">
              <w:rPr>
                <w:rFonts w:eastAsia="Times New Roman" w:cs="Arial"/>
              </w:rPr>
              <w:t>Cena v EUR</w:t>
            </w:r>
          </w:p>
        </w:tc>
      </w:tr>
      <w:tr w:rsidR="003E210D" w:rsidRPr="0054251D" w14:paraId="6E94AF67" w14:textId="77777777" w:rsidTr="00455EC3">
        <w:tc>
          <w:tcPr>
            <w:tcW w:w="4528" w:type="dxa"/>
            <w:shd w:val="clear" w:color="auto" w:fill="auto"/>
          </w:tcPr>
          <w:p w14:paraId="480470FE" w14:textId="6220A421" w:rsidR="003E210D" w:rsidRPr="0054251D" w:rsidRDefault="0054251D" w:rsidP="0040583E">
            <w:pPr>
              <w:pStyle w:val="Odstavekseznama"/>
              <w:numPr>
                <w:ilvl w:val="0"/>
                <w:numId w:val="82"/>
              </w:numPr>
              <w:spacing w:before="0" w:after="0"/>
              <w:jc w:val="both"/>
              <w:rPr>
                <w:rFonts w:eastAsia="Times New Roman" w:cs="Arial"/>
                <w:b w:val="0"/>
                <w:lang w:eastAsia="en-US"/>
              </w:rPr>
            </w:pPr>
            <w:bookmarkStart w:id="89" w:name="_Toc489602107"/>
            <w:r w:rsidRPr="0054251D">
              <w:rPr>
                <w:rFonts w:eastAsia="Times New Roman" w:cs="Arial"/>
                <w:b w:val="0"/>
                <w:lang w:eastAsia="en-US"/>
              </w:rPr>
              <w:t>Strokovni nadzor</w:t>
            </w:r>
            <w:r w:rsidR="00750187">
              <w:rPr>
                <w:rFonts w:eastAsia="Times New Roman" w:cs="Arial"/>
                <w:b w:val="0"/>
                <w:lang w:val="sl-SI" w:eastAsia="en-US"/>
              </w:rPr>
              <w:t xml:space="preserve"> in koordinacija VZD</w:t>
            </w:r>
            <w:bookmarkEnd w:id="89"/>
          </w:p>
        </w:tc>
        <w:tc>
          <w:tcPr>
            <w:tcW w:w="4494" w:type="dxa"/>
            <w:shd w:val="clear" w:color="auto" w:fill="auto"/>
          </w:tcPr>
          <w:p w14:paraId="6D6FA187" w14:textId="77777777" w:rsidR="003E210D" w:rsidRPr="0054251D" w:rsidRDefault="003E210D" w:rsidP="00F6208B">
            <w:pPr>
              <w:jc w:val="both"/>
              <w:rPr>
                <w:rFonts w:eastAsia="Times New Roman" w:cs="Arial"/>
              </w:rPr>
            </w:pPr>
          </w:p>
        </w:tc>
      </w:tr>
      <w:tr w:rsidR="007D2B65" w:rsidRPr="0054251D" w14:paraId="30AF87AF" w14:textId="77777777" w:rsidTr="00455EC3">
        <w:tc>
          <w:tcPr>
            <w:tcW w:w="4528" w:type="dxa"/>
            <w:shd w:val="clear" w:color="auto" w:fill="auto"/>
          </w:tcPr>
          <w:p w14:paraId="522ECA2F" w14:textId="7513E23D" w:rsidR="007D2B65" w:rsidRPr="0054251D" w:rsidRDefault="0054251D" w:rsidP="0040583E">
            <w:pPr>
              <w:pStyle w:val="Odstavekseznama"/>
              <w:numPr>
                <w:ilvl w:val="0"/>
                <w:numId w:val="82"/>
              </w:numPr>
              <w:spacing w:before="0" w:after="0"/>
              <w:jc w:val="both"/>
              <w:rPr>
                <w:rFonts w:eastAsia="Times New Roman" w:cs="Arial"/>
                <w:b w:val="0"/>
                <w:lang w:eastAsia="en-US"/>
              </w:rPr>
            </w:pPr>
            <w:bookmarkStart w:id="90" w:name="_Toc489602108"/>
            <w:r w:rsidRPr="0054251D">
              <w:rPr>
                <w:rFonts w:eastAsia="Times New Roman" w:cs="Arial"/>
                <w:b w:val="0"/>
                <w:lang w:val="sl-SI" w:eastAsia="en-US"/>
              </w:rPr>
              <w:t>Finančni nadzor</w:t>
            </w:r>
            <w:bookmarkEnd w:id="90"/>
          </w:p>
        </w:tc>
        <w:tc>
          <w:tcPr>
            <w:tcW w:w="4494" w:type="dxa"/>
            <w:shd w:val="clear" w:color="auto" w:fill="auto"/>
            <w:vAlign w:val="center"/>
          </w:tcPr>
          <w:p w14:paraId="680F5EAA" w14:textId="77777777" w:rsidR="007D2B65" w:rsidRPr="0054251D" w:rsidRDefault="007D2B65" w:rsidP="00F6208B">
            <w:pPr>
              <w:rPr>
                <w:rFonts w:cs="Arial"/>
                <w:lang w:eastAsia="en-US"/>
              </w:rPr>
            </w:pPr>
          </w:p>
        </w:tc>
      </w:tr>
      <w:tr w:rsidR="003E210D" w:rsidRPr="003E210D" w14:paraId="31C009B6" w14:textId="77777777" w:rsidTr="00455EC3">
        <w:tc>
          <w:tcPr>
            <w:tcW w:w="4528" w:type="dxa"/>
            <w:shd w:val="clear" w:color="auto" w:fill="auto"/>
          </w:tcPr>
          <w:p w14:paraId="58F51BF0" w14:textId="0EA7BC13" w:rsidR="003E210D" w:rsidRPr="003E210D" w:rsidRDefault="0054251D" w:rsidP="0040583E">
            <w:pPr>
              <w:numPr>
                <w:ilvl w:val="0"/>
                <w:numId w:val="82"/>
              </w:numPr>
              <w:jc w:val="both"/>
              <w:rPr>
                <w:rFonts w:eastAsia="Times New Roman" w:cs="Arial"/>
                <w:lang w:eastAsia="en-US"/>
              </w:rPr>
            </w:pPr>
            <w:r>
              <w:rPr>
                <w:rFonts w:eastAsia="Times New Roman" w:cs="Arial"/>
                <w:lang w:eastAsia="en-US"/>
              </w:rPr>
              <w:t>Tehnični pregled in uporabno dovoljenje</w:t>
            </w:r>
          </w:p>
        </w:tc>
        <w:tc>
          <w:tcPr>
            <w:tcW w:w="4494" w:type="dxa"/>
            <w:shd w:val="clear" w:color="auto" w:fill="auto"/>
            <w:vAlign w:val="center"/>
          </w:tcPr>
          <w:p w14:paraId="4E3DBE72" w14:textId="77777777" w:rsidR="003E210D" w:rsidRPr="003E210D" w:rsidRDefault="003E210D" w:rsidP="00F6208B">
            <w:pPr>
              <w:rPr>
                <w:rFonts w:cs="Arial"/>
                <w:lang w:eastAsia="en-US"/>
              </w:rPr>
            </w:pPr>
          </w:p>
        </w:tc>
      </w:tr>
      <w:tr w:rsidR="003E210D" w:rsidRPr="003E210D" w14:paraId="322B5CB6" w14:textId="77777777" w:rsidTr="00455EC3">
        <w:tc>
          <w:tcPr>
            <w:tcW w:w="4528" w:type="dxa"/>
            <w:shd w:val="clear" w:color="auto" w:fill="auto"/>
            <w:vAlign w:val="center"/>
          </w:tcPr>
          <w:p w14:paraId="4C6BF795" w14:textId="77777777" w:rsidR="003E210D" w:rsidRPr="003E210D" w:rsidRDefault="003E210D" w:rsidP="00F6208B">
            <w:pPr>
              <w:rPr>
                <w:rFonts w:cs="Arial"/>
                <w:lang w:eastAsia="en-US"/>
              </w:rPr>
            </w:pPr>
            <w:r w:rsidRPr="003E210D">
              <w:rPr>
                <w:rFonts w:cs="Arial"/>
                <w:lang w:eastAsia="en-US"/>
              </w:rPr>
              <w:t>Cena skupaj brez DDV:</w:t>
            </w:r>
          </w:p>
        </w:tc>
        <w:tc>
          <w:tcPr>
            <w:tcW w:w="4494" w:type="dxa"/>
            <w:shd w:val="clear" w:color="auto" w:fill="auto"/>
          </w:tcPr>
          <w:p w14:paraId="6505FF98" w14:textId="77777777" w:rsidR="003E210D" w:rsidRPr="003E210D" w:rsidRDefault="003E210D" w:rsidP="00F6208B">
            <w:pPr>
              <w:jc w:val="right"/>
              <w:rPr>
                <w:rFonts w:eastAsia="Times New Roman" w:cs="Arial"/>
              </w:rPr>
            </w:pPr>
          </w:p>
        </w:tc>
      </w:tr>
      <w:tr w:rsidR="003E210D" w:rsidRPr="003E210D" w14:paraId="27A15A9B" w14:textId="77777777" w:rsidTr="00455EC3">
        <w:tc>
          <w:tcPr>
            <w:tcW w:w="4528" w:type="dxa"/>
            <w:shd w:val="clear" w:color="auto" w:fill="auto"/>
            <w:vAlign w:val="center"/>
          </w:tcPr>
          <w:p w14:paraId="44907A93" w14:textId="77777777" w:rsidR="003E210D" w:rsidRPr="003E210D" w:rsidRDefault="003E210D" w:rsidP="00F6208B">
            <w:pPr>
              <w:rPr>
                <w:rFonts w:cs="Arial"/>
                <w:lang w:eastAsia="en-US"/>
              </w:rPr>
            </w:pPr>
            <w:r w:rsidRPr="003E210D">
              <w:rPr>
                <w:rFonts w:cs="Arial"/>
                <w:lang w:eastAsia="en-US"/>
              </w:rPr>
              <w:t>Popust v višini ___________ %</w:t>
            </w:r>
          </w:p>
        </w:tc>
        <w:tc>
          <w:tcPr>
            <w:tcW w:w="4494" w:type="dxa"/>
            <w:shd w:val="clear" w:color="auto" w:fill="auto"/>
          </w:tcPr>
          <w:p w14:paraId="75BB25AD" w14:textId="77777777" w:rsidR="003E210D" w:rsidRPr="003E210D" w:rsidRDefault="003E210D" w:rsidP="00F6208B">
            <w:pPr>
              <w:jc w:val="right"/>
              <w:rPr>
                <w:rFonts w:eastAsia="Times New Roman" w:cs="Arial"/>
              </w:rPr>
            </w:pPr>
          </w:p>
        </w:tc>
      </w:tr>
      <w:tr w:rsidR="003E210D" w:rsidRPr="003E210D" w14:paraId="25153A6B" w14:textId="77777777" w:rsidTr="00455EC3">
        <w:tc>
          <w:tcPr>
            <w:tcW w:w="4528" w:type="dxa"/>
            <w:shd w:val="clear" w:color="auto" w:fill="auto"/>
            <w:vAlign w:val="center"/>
          </w:tcPr>
          <w:p w14:paraId="741DB06A" w14:textId="77777777" w:rsidR="003E210D" w:rsidRPr="003E210D" w:rsidRDefault="003E210D" w:rsidP="00F6208B">
            <w:pPr>
              <w:jc w:val="both"/>
              <w:rPr>
                <w:rFonts w:cs="Arial"/>
              </w:rPr>
            </w:pPr>
            <w:r w:rsidRPr="003E210D">
              <w:rPr>
                <w:rFonts w:cs="Arial"/>
              </w:rPr>
              <w:t>Skupaj s popustom brez DDV</w:t>
            </w:r>
          </w:p>
        </w:tc>
        <w:tc>
          <w:tcPr>
            <w:tcW w:w="4494" w:type="dxa"/>
            <w:shd w:val="clear" w:color="auto" w:fill="auto"/>
          </w:tcPr>
          <w:p w14:paraId="3205D6FB" w14:textId="77777777" w:rsidR="003E210D" w:rsidRPr="003E210D" w:rsidRDefault="003E210D" w:rsidP="00F6208B">
            <w:pPr>
              <w:jc w:val="right"/>
              <w:rPr>
                <w:rFonts w:eastAsia="Times New Roman" w:cs="Arial"/>
              </w:rPr>
            </w:pPr>
          </w:p>
        </w:tc>
      </w:tr>
      <w:tr w:rsidR="003E210D" w:rsidRPr="003E210D" w14:paraId="0A6C8352" w14:textId="77777777" w:rsidTr="00455EC3">
        <w:tc>
          <w:tcPr>
            <w:tcW w:w="4528" w:type="dxa"/>
            <w:shd w:val="clear" w:color="auto" w:fill="auto"/>
            <w:vAlign w:val="center"/>
          </w:tcPr>
          <w:p w14:paraId="3A6EEF8A" w14:textId="77777777" w:rsidR="003E210D" w:rsidRPr="003E210D" w:rsidRDefault="003E210D" w:rsidP="00F6208B">
            <w:pPr>
              <w:rPr>
                <w:rFonts w:cs="Arial"/>
                <w:lang w:eastAsia="en-US"/>
              </w:rPr>
            </w:pPr>
            <w:r w:rsidRPr="003E210D">
              <w:rPr>
                <w:rFonts w:cs="Arial"/>
                <w:lang w:eastAsia="en-US"/>
              </w:rPr>
              <w:t>DDV 22%</w:t>
            </w:r>
          </w:p>
        </w:tc>
        <w:tc>
          <w:tcPr>
            <w:tcW w:w="4494" w:type="dxa"/>
            <w:shd w:val="clear" w:color="auto" w:fill="auto"/>
          </w:tcPr>
          <w:p w14:paraId="4CE864B6" w14:textId="77777777" w:rsidR="003E210D" w:rsidRPr="003E210D" w:rsidRDefault="003E210D" w:rsidP="00F6208B">
            <w:pPr>
              <w:jc w:val="right"/>
              <w:rPr>
                <w:rFonts w:eastAsia="Times New Roman" w:cs="Arial"/>
              </w:rPr>
            </w:pPr>
          </w:p>
        </w:tc>
      </w:tr>
      <w:tr w:rsidR="003E210D" w:rsidRPr="003E210D" w14:paraId="77EE2119" w14:textId="77777777" w:rsidTr="00455EC3">
        <w:tc>
          <w:tcPr>
            <w:tcW w:w="4528" w:type="dxa"/>
            <w:shd w:val="clear" w:color="auto" w:fill="auto"/>
            <w:vAlign w:val="center"/>
          </w:tcPr>
          <w:p w14:paraId="7FF69529" w14:textId="77777777" w:rsidR="003E210D" w:rsidRPr="003E210D" w:rsidRDefault="003E210D" w:rsidP="00F6208B">
            <w:pPr>
              <w:jc w:val="both"/>
              <w:rPr>
                <w:rFonts w:cs="Arial"/>
              </w:rPr>
            </w:pPr>
            <w:r w:rsidRPr="003E210D">
              <w:rPr>
                <w:rFonts w:cs="Arial"/>
              </w:rPr>
              <w:t>SKUPAJ z DDV:</w:t>
            </w:r>
          </w:p>
        </w:tc>
        <w:tc>
          <w:tcPr>
            <w:tcW w:w="4494" w:type="dxa"/>
            <w:shd w:val="clear" w:color="auto" w:fill="auto"/>
          </w:tcPr>
          <w:p w14:paraId="31C544D3" w14:textId="77777777" w:rsidR="003E210D" w:rsidRPr="003E210D" w:rsidRDefault="003E210D" w:rsidP="00F6208B">
            <w:pPr>
              <w:jc w:val="right"/>
              <w:rPr>
                <w:rFonts w:eastAsia="Times New Roman" w:cs="Arial"/>
              </w:rPr>
            </w:pPr>
          </w:p>
        </w:tc>
      </w:tr>
    </w:tbl>
    <w:p w14:paraId="0578C31B" w14:textId="77777777" w:rsidR="003E210D" w:rsidRPr="003E210D" w:rsidRDefault="003E210D" w:rsidP="00F6208B">
      <w:pPr>
        <w:tabs>
          <w:tab w:val="right" w:pos="2556"/>
          <w:tab w:val="right" w:pos="5609"/>
          <w:tab w:val="left" w:pos="7938"/>
          <w:tab w:val="left" w:pos="8364"/>
        </w:tabs>
        <w:ind w:right="-1"/>
        <w:jc w:val="both"/>
        <w:rPr>
          <w:rFonts w:cs="Arial"/>
          <w:lang w:eastAsia="en-US"/>
        </w:rPr>
      </w:pPr>
      <w:r w:rsidRPr="003E210D">
        <w:rPr>
          <w:rFonts w:cs="Arial"/>
          <w:lang w:eastAsia="en-US"/>
        </w:rPr>
        <w:t xml:space="preserve">  </w:t>
      </w:r>
    </w:p>
    <w:p w14:paraId="04E1A294" w14:textId="77777777" w:rsidR="003E210D" w:rsidRPr="003E210D" w:rsidRDefault="003E210D" w:rsidP="00F6208B">
      <w:pPr>
        <w:tabs>
          <w:tab w:val="right" w:pos="2556"/>
          <w:tab w:val="right" w:pos="5609"/>
          <w:tab w:val="left" w:pos="7938"/>
          <w:tab w:val="left" w:pos="8364"/>
        </w:tabs>
        <w:ind w:right="-1"/>
        <w:jc w:val="both"/>
        <w:rPr>
          <w:rFonts w:cs="Arial"/>
          <w:lang w:eastAsia="en-US"/>
        </w:rPr>
      </w:pPr>
      <w:r w:rsidRPr="003E210D">
        <w:rPr>
          <w:rFonts w:cs="Arial"/>
          <w:lang w:eastAsia="en-US"/>
        </w:rPr>
        <w:t xml:space="preserve">Ponudnik mora izpolnjen predračun ustrezno podpisati in </w:t>
      </w:r>
      <w:proofErr w:type="spellStart"/>
      <w:r w:rsidRPr="003E210D">
        <w:rPr>
          <w:rFonts w:cs="Arial"/>
          <w:lang w:eastAsia="en-US"/>
        </w:rPr>
        <w:t>požigosati</w:t>
      </w:r>
      <w:proofErr w:type="spellEnd"/>
      <w:r w:rsidRPr="003E210D">
        <w:rPr>
          <w:rFonts w:cs="Arial"/>
          <w:lang w:eastAsia="en-US"/>
        </w:rPr>
        <w:t xml:space="preserve"> ter ga priložiti ponudbi. </w:t>
      </w:r>
    </w:p>
    <w:p w14:paraId="5F26AAFB" w14:textId="77777777" w:rsidR="003E210D" w:rsidRPr="003E210D" w:rsidRDefault="003E210D" w:rsidP="00F6208B">
      <w:pPr>
        <w:tabs>
          <w:tab w:val="right" w:pos="2556"/>
          <w:tab w:val="right" w:pos="5609"/>
          <w:tab w:val="left" w:pos="7938"/>
          <w:tab w:val="left" w:pos="8364"/>
        </w:tabs>
        <w:ind w:right="-1"/>
        <w:jc w:val="both"/>
        <w:rPr>
          <w:rFonts w:cs="Arial"/>
          <w:lang w:eastAsia="en-US"/>
        </w:rPr>
      </w:pPr>
    </w:p>
    <w:p w14:paraId="697A4742" w14:textId="1A9E2927" w:rsidR="003E210D" w:rsidRPr="003E210D" w:rsidRDefault="003E210D" w:rsidP="00F6208B">
      <w:pPr>
        <w:tabs>
          <w:tab w:val="right" w:pos="2556"/>
          <w:tab w:val="right" w:pos="5609"/>
          <w:tab w:val="left" w:pos="7938"/>
          <w:tab w:val="left" w:pos="8364"/>
        </w:tabs>
        <w:ind w:right="-1"/>
        <w:jc w:val="both"/>
        <w:rPr>
          <w:rFonts w:cs="Arial"/>
          <w:lang w:eastAsia="en-US"/>
        </w:rPr>
      </w:pPr>
      <w:r w:rsidRPr="00750187">
        <w:rPr>
          <w:rFonts w:cs="Arial"/>
          <w:lang w:eastAsia="en-US"/>
        </w:rPr>
        <w:t xml:space="preserve">Veljavnost ponudbe je </w:t>
      </w:r>
      <w:r w:rsidR="005357FE" w:rsidRPr="00750187">
        <w:rPr>
          <w:rFonts w:cs="Arial"/>
          <w:lang w:eastAsia="en-US"/>
        </w:rPr>
        <w:t>najmanj do 3</w:t>
      </w:r>
      <w:r w:rsidR="00C40872" w:rsidRPr="00750187">
        <w:rPr>
          <w:rFonts w:cs="Arial"/>
          <w:lang w:eastAsia="en-US"/>
        </w:rPr>
        <w:t>0</w:t>
      </w:r>
      <w:r w:rsidRPr="00750187">
        <w:rPr>
          <w:rFonts w:cs="Arial"/>
          <w:lang w:eastAsia="en-US"/>
        </w:rPr>
        <w:t>.</w:t>
      </w:r>
      <w:r w:rsidR="005357FE" w:rsidRPr="00750187">
        <w:rPr>
          <w:rFonts w:cs="Arial"/>
          <w:lang w:eastAsia="en-US"/>
        </w:rPr>
        <w:t xml:space="preserve"> 1</w:t>
      </w:r>
      <w:r w:rsidR="00C40872" w:rsidRPr="00750187">
        <w:rPr>
          <w:rFonts w:cs="Arial"/>
          <w:lang w:eastAsia="en-US"/>
        </w:rPr>
        <w:t>1</w:t>
      </w:r>
      <w:r w:rsidRPr="00750187">
        <w:rPr>
          <w:rFonts w:cs="Arial"/>
          <w:lang w:eastAsia="en-US"/>
        </w:rPr>
        <w:t>.</w:t>
      </w:r>
      <w:r w:rsidR="001030EB" w:rsidRPr="00750187">
        <w:rPr>
          <w:rFonts w:cs="Arial"/>
          <w:lang w:eastAsia="en-US"/>
        </w:rPr>
        <w:t xml:space="preserve"> </w:t>
      </w:r>
      <w:r w:rsidRPr="00750187">
        <w:rPr>
          <w:rFonts w:cs="Arial"/>
          <w:lang w:eastAsia="en-US"/>
        </w:rPr>
        <w:t>201</w:t>
      </w:r>
      <w:r w:rsidR="008A397F" w:rsidRPr="00750187">
        <w:rPr>
          <w:rFonts w:cs="Arial"/>
          <w:lang w:eastAsia="en-US"/>
        </w:rPr>
        <w:t>7</w:t>
      </w:r>
      <w:r w:rsidRPr="00750187">
        <w:rPr>
          <w:rFonts w:cs="Arial"/>
          <w:lang w:eastAsia="en-US"/>
        </w:rPr>
        <w:t>.</w:t>
      </w:r>
    </w:p>
    <w:p w14:paraId="130C9448" w14:textId="77777777" w:rsidR="003E210D" w:rsidRPr="003E210D" w:rsidRDefault="003E210D" w:rsidP="00F6208B">
      <w:pPr>
        <w:tabs>
          <w:tab w:val="right" w:pos="2556"/>
          <w:tab w:val="right" w:pos="5609"/>
          <w:tab w:val="left" w:pos="7938"/>
          <w:tab w:val="left" w:pos="8364"/>
        </w:tabs>
        <w:ind w:right="-1"/>
        <w:jc w:val="both"/>
        <w:rPr>
          <w:rFonts w:cs="Arial"/>
          <w:lang w:eastAsia="en-US"/>
        </w:rPr>
      </w:pPr>
    </w:p>
    <w:p w14:paraId="64A157CF" w14:textId="77777777" w:rsidR="003E210D" w:rsidRPr="003E210D" w:rsidRDefault="003E210D" w:rsidP="00F6208B">
      <w:pPr>
        <w:tabs>
          <w:tab w:val="right" w:pos="2556"/>
          <w:tab w:val="right" w:pos="5609"/>
          <w:tab w:val="left" w:pos="7938"/>
          <w:tab w:val="left" w:pos="8364"/>
        </w:tabs>
        <w:ind w:right="-1"/>
        <w:jc w:val="both"/>
        <w:rPr>
          <w:rFonts w:cs="Arial"/>
          <w:lang w:eastAsia="en-US"/>
        </w:rPr>
      </w:pPr>
      <w:r w:rsidRPr="003E210D">
        <w:rPr>
          <w:rFonts w:cs="Arial"/>
          <w:lang w:eastAsia="en-US"/>
        </w:rPr>
        <w:t>Obvezna priloga: fotokopija sklenjene veljavne zavarovalne police/pogodbe, iz katere izhaja višina letne zavarovalne osnove.</w:t>
      </w:r>
    </w:p>
    <w:p w14:paraId="1CB28F3F" w14:textId="77777777" w:rsidR="003E210D" w:rsidRPr="003E210D" w:rsidRDefault="003E210D" w:rsidP="00F6208B">
      <w:pPr>
        <w:tabs>
          <w:tab w:val="right" w:pos="2556"/>
          <w:tab w:val="right" w:pos="5609"/>
          <w:tab w:val="left" w:pos="7938"/>
          <w:tab w:val="left" w:pos="8364"/>
        </w:tabs>
        <w:ind w:right="-1"/>
        <w:jc w:val="both"/>
        <w:rPr>
          <w:rFonts w:cs="Arial"/>
          <w:lang w:eastAsia="en-US"/>
        </w:rPr>
      </w:pPr>
    </w:p>
    <w:p w14:paraId="092E1EB6" w14:textId="70709B70" w:rsidR="003E210D" w:rsidRPr="003E210D" w:rsidRDefault="003E210D" w:rsidP="00F6208B">
      <w:pPr>
        <w:tabs>
          <w:tab w:val="right" w:pos="2556"/>
          <w:tab w:val="right" w:pos="5609"/>
          <w:tab w:val="left" w:pos="7938"/>
          <w:tab w:val="left" w:pos="8364"/>
        </w:tabs>
        <w:ind w:right="-1"/>
        <w:jc w:val="both"/>
        <w:rPr>
          <w:rFonts w:cs="Arial"/>
          <w:lang w:eastAsia="en-US"/>
        </w:rPr>
      </w:pPr>
      <w:r w:rsidRPr="00750187">
        <w:rPr>
          <w:rFonts w:cs="Arial"/>
          <w:lang w:eastAsia="en-US"/>
        </w:rPr>
        <w:t xml:space="preserve">Ponudbena cena je fiksna do zaključka izvedbe vseh del </w:t>
      </w:r>
      <w:r w:rsidR="0054251D" w:rsidRPr="00750187">
        <w:rPr>
          <w:rFonts w:cs="Arial"/>
          <w:lang w:eastAsia="en-US"/>
        </w:rPr>
        <w:t>ne glede na morebitno podaljšanje roka izvedbe ali višje ponudbene cene od ocenjene vrednosti</w:t>
      </w:r>
      <w:r w:rsidR="00750187">
        <w:rPr>
          <w:rFonts w:cs="Arial"/>
          <w:lang w:eastAsia="en-US"/>
        </w:rPr>
        <w:t xml:space="preserve">, </w:t>
      </w:r>
      <w:r w:rsidRPr="00750187">
        <w:rPr>
          <w:rFonts w:cs="Arial"/>
          <w:lang w:eastAsia="en-US"/>
        </w:rPr>
        <w:t xml:space="preserve"> v evrih (€) z vključenim DDV (davek na dodano vrednost), vsi stroški  so vračunani v ceni.</w:t>
      </w:r>
    </w:p>
    <w:p w14:paraId="15BCD2BD" w14:textId="77777777" w:rsidR="003E210D" w:rsidRPr="003E210D" w:rsidRDefault="003E210D" w:rsidP="00F6208B">
      <w:pPr>
        <w:jc w:val="both"/>
        <w:rPr>
          <w:rFonts w:cs="Arial"/>
          <w:lang w:eastAsia="en-US"/>
        </w:rPr>
      </w:pPr>
    </w:p>
    <w:p w14:paraId="07ED5F93" w14:textId="77777777" w:rsidR="003E210D" w:rsidRPr="003E210D" w:rsidRDefault="003E210D" w:rsidP="00F6208B">
      <w:pPr>
        <w:tabs>
          <w:tab w:val="right" w:pos="2556"/>
          <w:tab w:val="right" w:pos="5609"/>
        </w:tabs>
        <w:jc w:val="both"/>
        <w:rPr>
          <w:rFonts w:cs="Arial"/>
          <w:lang w:eastAsia="en-US"/>
        </w:rPr>
      </w:pPr>
      <w:r w:rsidRPr="003E210D">
        <w:rPr>
          <w:rFonts w:cs="Arial"/>
          <w:lang w:eastAsia="en-US"/>
        </w:rPr>
        <w:tab/>
        <w:t>Strinjamo se, da naročnik ni zavezan sprejeti nobene od ponudb, ki jih je prejel, ter da v primeru odstopa naročnika od oddaje javnega naročila ne bodo povrnjeni ponudniku nobeni stroški v zvezi z izdelavo ponudb.</w:t>
      </w:r>
    </w:p>
    <w:p w14:paraId="387845BF" w14:textId="77777777" w:rsidR="00842EF8" w:rsidRDefault="00842EF8" w:rsidP="00F6208B">
      <w:pPr>
        <w:rPr>
          <w:rFonts w:cs="Arial"/>
        </w:rPr>
      </w:pPr>
    </w:p>
    <w:p w14:paraId="791884D4" w14:textId="77777777" w:rsidR="00585100" w:rsidRPr="00A753BB" w:rsidRDefault="00585100" w:rsidP="00F6208B">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01211" w:rsidRPr="00A753BB" w14:paraId="36FF4D84" w14:textId="77777777" w:rsidTr="00537A08">
        <w:trPr>
          <w:trHeight w:val="737"/>
        </w:trPr>
        <w:tc>
          <w:tcPr>
            <w:tcW w:w="2162" w:type="dxa"/>
          </w:tcPr>
          <w:p w14:paraId="3CACAE0E" w14:textId="77777777" w:rsidR="00C01211" w:rsidRPr="00A753BB" w:rsidRDefault="00C01211" w:rsidP="00F6208B">
            <w:pPr>
              <w:rPr>
                <w:rFonts w:cs="Arial"/>
              </w:rPr>
            </w:pPr>
            <w:r w:rsidRPr="00A753BB">
              <w:rPr>
                <w:rFonts w:cs="Arial"/>
              </w:rPr>
              <w:lastRenderedPageBreak/>
              <w:t>KRAJ</w:t>
            </w:r>
          </w:p>
          <w:p w14:paraId="479E1E6F" w14:textId="77777777" w:rsidR="00C01211" w:rsidRPr="00A753BB" w:rsidRDefault="00C01211" w:rsidP="00F6208B">
            <w:pPr>
              <w:rPr>
                <w:rFonts w:cs="Arial"/>
              </w:rPr>
            </w:pPr>
          </w:p>
        </w:tc>
        <w:tc>
          <w:tcPr>
            <w:tcW w:w="2410" w:type="dxa"/>
            <w:vMerge w:val="restart"/>
          </w:tcPr>
          <w:p w14:paraId="18026FE1" w14:textId="77777777" w:rsidR="00C01211" w:rsidRPr="00A753BB" w:rsidRDefault="00C01211" w:rsidP="00F6208B">
            <w:pPr>
              <w:rPr>
                <w:rFonts w:cs="Arial"/>
              </w:rPr>
            </w:pPr>
            <w:r w:rsidRPr="00A753BB">
              <w:rPr>
                <w:rFonts w:cs="Arial"/>
              </w:rPr>
              <w:t>ŽIG</w:t>
            </w:r>
          </w:p>
        </w:tc>
        <w:tc>
          <w:tcPr>
            <w:tcW w:w="4500" w:type="dxa"/>
            <w:vMerge w:val="restart"/>
          </w:tcPr>
          <w:p w14:paraId="308ABF44" w14:textId="77777777" w:rsidR="00C01211" w:rsidRPr="00A753BB" w:rsidRDefault="00D61EB7" w:rsidP="00F6208B">
            <w:pPr>
              <w:rPr>
                <w:rFonts w:cs="Arial"/>
              </w:rPr>
            </w:pPr>
            <w:r w:rsidRPr="00A753BB">
              <w:rPr>
                <w:rFonts w:cs="Arial"/>
              </w:rPr>
              <w:t>PONUDNIK</w:t>
            </w:r>
            <w:r w:rsidR="00E44705" w:rsidRPr="00A753BB">
              <w:rPr>
                <w:rFonts w:cs="Arial"/>
              </w:rPr>
              <w:t>/VODILNI PARTNER</w:t>
            </w:r>
          </w:p>
          <w:p w14:paraId="55D853D7" w14:textId="77777777" w:rsidR="00DF757B" w:rsidRPr="00A753BB" w:rsidRDefault="00C01211" w:rsidP="00F6208B">
            <w:pPr>
              <w:rPr>
                <w:rFonts w:cs="Arial"/>
              </w:rPr>
            </w:pPr>
            <w:r w:rsidRPr="00A753BB">
              <w:rPr>
                <w:rFonts w:cs="Arial"/>
              </w:rPr>
              <w:t xml:space="preserve">ime in priimek zakonitega zastopnika </w:t>
            </w:r>
          </w:p>
          <w:p w14:paraId="67154B86" w14:textId="77777777" w:rsidR="00C01211" w:rsidRPr="00A753BB" w:rsidRDefault="00C01211" w:rsidP="00F6208B">
            <w:pPr>
              <w:rPr>
                <w:rFonts w:cs="Arial"/>
              </w:rPr>
            </w:pPr>
            <w:r w:rsidRPr="00A753BB">
              <w:rPr>
                <w:rFonts w:cs="Arial"/>
              </w:rPr>
              <w:t>in podpis</w:t>
            </w:r>
          </w:p>
        </w:tc>
      </w:tr>
      <w:tr w:rsidR="00C01211" w:rsidRPr="00A753BB" w14:paraId="2B6035D8" w14:textId="77777777" w:rsidTr="00537A08">
        <w:trPr>
          <w:trHeight w:val="737"/>
        </w:trPr>
        <w:tc>
          <w:tcPr>
            <w:tcW w:w="2162" w:type="dxa"/>
          </w:tcPr>
          <w:p w14:paraId="7B4D81C3" w14:textId="77777777" w:rsidR="00C01211" w:rsidRPr="00A753BB" w:rsidRDefault="00C01211" w:rsidP="00F6208B">
            <w:pPr>
              <w:rPr>
                <w:rFonts w:cs="Arial"/>
              </w:rPr>
            </w:pPr>
            <w:r w:rsidRPr="00A753BB">
              <w:rPr>
                <w:rFonts w:cs="Arial"/>
              </w:rPr>
              <w:t>DATUM</w:t>
            </w:r>
          </w:p>
        </w:tc>
        <w:tc>
          <w:tcPr>
            <w:tcW w:w="2410" w:type="dxa"/>
            <w:vMerge/>
            <w:vAlign w:val="bottom"/>
          </w:tcPr>
          <w:p w14:paraId="67781A9C" w14:textId="77777777" w:rsidR="00C01211" w:rsidRPr="00A753BB" w:rsidRDefault="00C01211" w:rsidP="00F6208B">
            <w:pPr>
              <w:rPr>
                <w:rFonts w:cs="Arial"/>
              </w:rPr>
            </w:pPr>
          </w:p>
        </w:tc>
        <w:tc>
          <w:tcPr>
            <w:tcW w:w="4500" w:type="dxa"/>
            <w:vMerge/>
            <w:shd w:val="pct10" w:color="auto" w:fill="auto"/>
            <w:vAlign w:val="bottom"/>
          </w:tcPr>
          <w:p w14:paraId="05A1CDC8" w14:textId="77777777" w:rsidR="00C01211" w:rsidRPr="00A753BB" w:rsidRDefault="00C01211" w:rsidP="00F6208B">
            <w:pPr>
              <w:rPr>
                <w:rFonts w:cs="Arial"/>
              </w:rPr>
            </w:pPr>
          </w:p>
        </w:tc>
      </w:tr>
    </w:tbl>
    <w:p w14:paraId="24FE5E30" w14:textId="77777777" w:rsidR="00E37D68" w:rsidRPr="00A753BB" w:rsidRDefault="00E37D68" w:rsidP="00F6208B">
      <w:pPr>
        <w:rPr>
          <w:rFonts w:cs="Arial"/>
        </w:rPr>
      </w:pPr>
    </w:p>
    <w:p w14:paraId="4D700C30" w14:textId="77777777" w:rsidR="00D12BBB" w:rsidRPr="00A753BB" w:rsidRDefault="00D12BBB" w:rsidP="00F6208B">
      <w:pPr>
        <w:rPr>
          <w:rFonts w:cs="Arial"/>
        </w:rPr>
      </w:pPr>
      <w:bookmarkStart w:id="91" w:name="_Toc395008188"/>
      <w:bookmarkStart w:id="92" w:name="_Toc401742223"/>
      <w:bookmarkStart w:id="93" w:name="_Toc401742353"/>
      <w:r w:rsidRPr="00A753BB">
        <w:rPr>
          <w:rFonts w:cs="Arial"/>
        </w:rPr>
        <w:t xml:space="preserve"> </w:t>
      </w:r>
    </w:p>
    <w:p w14:paraId="5E90627B" w14:textId="77777777" w:rsidR="00230C71" w:rsidRDefault="00230C71" w:rsidP="00F6208B">
      <w:pPr>
        <w:rPr>
          <w:rFonts w:cs="Arial"/>
        </w:rPr>
      </w:pPr>
      <w:r>
        <w:rPr>
          <w:rFonts w:cs="Arial"/>
        </w:rPr>
        <w:br w:type="page"/>
      </w:r>
    </w:p>
    <w:p w14:paraId="641EE8BD" w14:textId="77777777" w:rsidR="00F37EAD" w:rsidRDefault="00F37EAD" w:rsidP="00F6208B">
      <w:pPr>
        <w:pStyle w:val="javnanaroilapodnaslov"/>
        <w:framePr w:wrap="auto" w:vAnchor="margin" w:yAlign="inline"/>
        <w:numPr>
          <w:ilvl w:val="1"/>
          <w:numId w:val="62"/>
        </w:numPr>
        <w:spacing w:before="0" w:after="0"/>
      </w:pPr>
      <w:bookmarkStart w:id="94" w:name="_Toc489602109"/>
      <w:proofErr w:type="spellStart"/>
      <w:r>
        <w:rPr>
          <w:lang w:val="sl-SI"/>
        </w:rPr>
        <w:lastRenderedPageBreak/>
        <w:t>obr</w:t>
      </w:r>
      <w:proofErr w:type="spellEnd"/>
      <w:r>
        <w:rPr>
          <w:lang w:val="sl-SI"/>
        </w:rPr>
        <w:t>. – Podatki o gospodarskem subjektu</w:t>
      </w:r>
      <w:bookmarkEnd w:id="94"/>
      <w:r>
        <w:rPr>
          <w:lang w:val="sl-SI"/>
        </w:rPr>
        <w:t xml:space="preserve"> </w:t>
      </w:r>
    </w:p>
    <w:p w14:paraId="10D3959F" w14:textId="77777777" w:rsidR="00C850EF" w:rsidRDefault="00C850EF" w:rsidP="00F6208B">
      <w:pPr>
        <w:rPr>
          <w:rFonts w:cs="Arial"/>
        </w:rPr>
      </w:pPr>
    </w:p>
    <w:p w14:paraId="201FAB03" w14:textId="77777777" w:rsidR="006C070B" w:rsidRPr="006C070B" w:rsidRDefault="006C070B" w:rsidP="00F6208B">
      <w:pPr>
        <w:rPr>
          <w:rFonts w:cs="Arial"/>
          <w:lang w:eastAsia="en-US"/>
        </w:rPr>
      </w:pPr>
      <w:r w:rsidRPr="006C070B">
        <w:rPr>
          <w:rFonts w:cs="Arial"/>
          <w:lang w:eastAsia="en-US"/>
        </w:rPr>
        <w:t>V ponudbi nastopamo kot (ustrezno obkrožiti):</w:t>
      </w:r>
    </w:p>
    <w:p w14:paraId="79F0590B" w14:textId="77777777" w:rsidR="006C070B" w:rsidRPr="006C070B" w:rsidRDefault="00212BEA" w:rsidP="00F6208B">
      <w:pPr>
        <w:rPr>
          <w:rFonts w:cs="Arial"/>
          <w:lang w:eastAsia="en-US"/>
        </w:rPr>
      </w:pPr>
      <w:sdt>
        <w:sdtPr>
          <w:rPr>
            <w:rFonts w:cs="Arial"/>
            <w:snapToGrid w:val="0"/>
            <w:lang w:eastAsia="en-US"/>
          </w:rPr>
          <w:id w:val="156899496"/>
          <w14:checkbox>
            <w14:checked w14:val="0"/>
            <w14:checkedState w14:val="2612" w14:font="MS Gothic"/>
            <w14:uncheckedState w14:val="2610" w14:font="MS Gothic"/>
          </w14:checkbox>
        </w:sdtPr>
        <w:sdtContent>
          <w:r w:rsidR="006C070B" w:rsidRPr="006C070B">
            <w:rPr>
              <w:rFonts w:ascii="Segoe UI Symbol" w:hAnsi="Segoe UI Symbol" w:cs="Segoe UI Symbol"/>
              <w:snapToGrid w:val="0"/>
              <w:lang w:eastAsia="en-US"/>
            </w:rPr>
            <w:t>☐</w:t>
          </w:r>
        </w:sdtContent>
      </w:sdt>
      <w:r w:rsidR="006C070B" w:rsidRPr="006C070B">
        <w:rPr>
          <w:rFonts w:cs="Arial"/>
          <w:snapToGrid w:val="0"/>
          <w:lang w:eastAsia="en-US"/>
        </w:rPr>
        <w:t xml:space="preserve"> </w:t>
      </w:r>
      <w:r w:rsidR="006C070B" w:rsidRPr="006C070B">
        <w:rPr>
          <w:rFonts w:cs="Arial"/>
          <w:lang w:eastAsia="en-US"/>
        </w:rPr>
        <w:t>samostojni ponudnik</w:t>
      </w:r>
    </w:p>
    <w:p w14:paraId="1494FBBA" w14:textId="77777777" w:rsidR="006C070B" w:rsidRPr="006C070B" w:rsidRDefault="00212BEA" w:rsidP="00F6208B">
      <w:pPr>
        <w:rPr>
          <w:rFonts w:cs="Arial"/>
          <w:lang w:eastAsia="en-US"/>
        </w:rPr>
      </w:pPr>
      <w:sdt>
        <w:sdtPr>
          <w:rPr>
            <w:rFonts w:cs="Arial"/>
            <w:snapToGrid w:val="0"/>
            <w:lang w:eastAsia="en-US"/>
          </w:rPr>
          <w:id w:val="1102690577"/>
          <w14:checkbox>
            <w14:checked w14:val="0"/>
            <w14:checkedState w14:val="2612" w14:font="MS Gothic"/>
            <w14:uncheckedState w14:val="2610" w14:font="MS Gothic"/>
          </w14:checkbox>
        </w:sdtPr>
        <w:sdtContent>
          <w:r w:rsidR="006C070B" w:rsidRPr="006C070B">
            <w:rPr>
              <w:rFonts w:ascii="Segoe UI Symbol" w:hAnsi="Segoe UI Symbol" w:cs="Segoe UI Symbol"/>
              <w:snapToGrid w:val="0"/>
              <w:lang w:eastAsia="en-US"/>
            </w:rPr>
            <w:t>☐</w:t>
          </w:r>
        </w:sdtContent>
      </w:sdt>
      <w:r w:rsidR="006C070B" w:rsidRPr="006C070B">
        <w:rPr>
          <w:rFonts w:cs="Arial"/>
          <w:snapToGrid w:val="0"/>
          <w:lang w:eastAsia="en-US"/>
        </w:rPr>
        <w:t xml:space="preserve"> </w:t>
      </w:r>
      <w:r w:rsidR="006C070B" w:rsidRPr="006C070B">
        <w:rPr>
          <w:rFonts w:cs="Arial"/>
          <w:lang w:eastAsia="en-US"/>
        </w:rPr>
        <w:t>vodilni partner</w:t>
      </w:r>
    </w:p>
    <w:p w14:paraId="3289C472" w14:textId="77777777" w:rsidR="006C070B" w:rsidRPr="006C070B" w:rsidRDefault="00212BEA" w:rsidP="00F6208B">
      <w:pPr>
        <w:rPr>
          <w:rFonts w:cs="Arial"/>
          <w:lang w:eastAsia="en-US"/>
        </w:rPr>
      </w:pPr>
      <w:sdt>
        <w:sdtPr>
          <w:rPr>
            <w:rFonts w:cs="Arial"/>
            <w:snapToGrid w:val="0"/>
            <w:lang w:eastAsia="en-US"/>
          </w:rPr>
          <w:id w:val="564307136"/>
          <w14:checkbox>
            <w14:checked w14:val="0"/>
            <w14:checkedState w14:val="2612" w14:font="MS Gothic"/>
            <w14:uncheckedState w14:val="2610" w14:font="MS Gothic"/>
          </w14:checkbox>
        </w:sdtPr>
        <w:sdtContent>
          <w:r w:rsidR="006C070B" w:rsidRPr="006C070B">
            <w:rPr>
              <w:rFonts w:ascii="Segoe UI Symbol" w:hAnsi="Segoe UI Symbol" w:cs="Segoe UI Symbol"/>
              <w:snapToGrid w:val="0"/>
              <w:lang w:eastAsia="en-US"/>
            </w:rPr>
            <w:t>☐</w:t>
          </w:r>
        </w:sdtContent>
      </w:sdt>
      <w:r w:rsidR="006C070B" w:rsidRPr="006C070B">
        <w:rPr>
          <w:rFonts w:cs="Arial"/>
          <w:snapToGrid w:val="0"/>
          <w:lang w:eastAsia="en-US"/>
        </w:rPr>
        <w:t xml:space="preserve"> </w:t>
      </w:r>
      <w:r w:rsidR="006C070B" w:rsidRPr="006C070B">
        <w:rPr>
          <w:rFonts w:cs="Arial"/>
          <w:lang w:eastAsia="en-US"/>
        </w:rPr>
        <w:t>partner</w:t>
      </w:r>
    </w:p>
    <w:p w14:paraId="6A4213E4" w14:textId="77777777" w:rsidR="006C070B" w:rsidRPr="006C070B" w:rsidRDefault="00212BEA" w:rsidP="00F6208B">
      <w:pPr>
        <w:rPr>
          <w:rFonts w:cs="Arial"/>
          <w:lang w:eastAsia="en-US"/>
        </w:rPr>
      </w:pPr>
      <w:sdt>
        <w:sdtPr>
          <w:rPr>
            <w:rFonts w:cs="Arial"/>
            <w:snapToGrid w:val="0"/>
            <w:lang w:eastAsia="en-US"/>
          </w:rPr>
          <w:id w:val="-1345471387"/>
          <w14:checkbox>
            <w14:checked w14:val="0"/>
            <w14:checkedState w14:val="2612" w14:font="MS Gothic"/>
            <w14:uncheckedState w14:val="2610" w14:font="MS Gothic"/>
          </w14:checkbox>
        </w:sdtPr>
        <w:sdtContent>
          <w:r w:rsidR="006C070B" w:rsidRPr="006C070B">
            <w:rPr>
              <w:rFonts w:ascii="Segoe UI Symbol" w:hAnsi="Segoe UI Symbol" w:cs="Segoe UI Symbol"/>
              <w:snapToGrid w:val="0"/>
              <w:lang w:eastAsia="en-US"/>
            </w:rPr>
            <w:t>☐</w:t>
          </w:r>
        </w:sdtContent>
      </w:sdt>
      <w:r w:rsidR="006C070B" w:rsidRPr="006C070B">
        <w:rPr>
          <w:rFonts w:cs="Arial"/>
          <w:snapToGrid w:val="0"/>
          <w:lang w:eastAsia="en-US"/>
        </w:rPr>
        <w:t xml:space="preserve"> </w:t>
      </w:r>
      <w:r w:rsidR="006C070B" w:rsidRPr="006C070B">
        <w:rPr>
          <w:rFonts w:cs="Arial"/>
          <w:lang w:eastAsia="en-US"/>
        </w:rPr>
        <w:t>podizvajalec</w:t>
      </w:r>
    </w:p>
    <w:p w14:paraId="040200CD" w14:textId="77777777" w:rsidR="006C070B" w:rsidRPr="006C070B" w:rsidRDefault="006C070B" w:rsidP="00F6208B">
      <w:pPr>
        <w:rPr>
          <w:rFonts w:cs="Arial"/>
          <w:lang w:eastAsia="en-US"/>
        </w:rPr>
      </w:pPr>
    </w:p>
    <w:p w14:paraId="5BE56C52" w14:textId="77777777" w:rsidR="006C070B" w:rsidRPr="006C070B" w:rsidRDefault="006C070B" w:rsidP="00F6208B">
      <w:pPr>
        <w:jc w:val="both"/>
        <w:rPr>
          <w:rFonts w:cs="Arial"/>
          <w:lang w:eastAsia="en-US"/>
        </w:rPr>
      </w:pPr>
      <w:r w:rsidRPr="006C070B">
        <w:rPr>
          <w:rFonts w:cs="Arial"/>
          <w:lang w:eastAsia="en-US"/>
        </w:rPr>
        <w:t xml:space="preserve">V skladu s Priporočili Komisije št. 2003/361/EC, izpolnjujemo kriterije za </w:t>
      </w:r>
      <w:proofErr w:type="spellStart"/>
      <w:r w:rsidRPr="006C070B">
        <w:rPr>
          <w:rFonts w:cs="Arial"/>
          <w:lang w:eastAsia="en-US"/>
        </w:rPr>
        <w:t>mikro</w:t>
      </w:r>
      <w:proofErr w:type="spellEnd"/>
      <w:r w:rsidRPr="006C070B">
        <w:rPr>
          <w:rFonts w:cs="Arial"/>
          <w:lang w:eastAsia="en-US"/>
        </w:rPr>
        <w:t xml:space="preserve">, majhno oziroma srednje podjetje (ustrezno obkrožiti – pomoč pri opredelitvi lahko dobite na povezavi </w:t>
      </w:r>
      <w:hyperlink r:id="rId10" w:history="1">
        <w:r w:rsidRPr="006C070B">
          <w:rPr>
            <w:rFonts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6C070B">
        <w:rPr>
          <w:rFonts w:cs="Arial"/>
          <w:lang w:eastAsia="en-US"/>
        </w:rPr>
        <w:t xml:space="preserve"> ):</w:t>
      </w:r>
    </w:p>
    <w:p w14:paraId="0B797A4E" w14:textId="77777777" w:rsidR="006C070B" w:rsidRPr="006C070B" w:rsidRDefault="00212BEA" w:rsidP="00F6208B">
      <w:pPr>
        <w:rPr>
          <w:rFonts w:cs="Arial"/>
          <w:lang w:eastAsia="en-US"/>
        </w:rPr>
      </w:pPr>
      <w:sdt>
        <w:sdtPr>
          <w:rPr>
            <w:rFonts w:cs="Arial"/>
            <w:snapToGrid w:val="0"/>
            <w:lang w:eastAsia="en-US"/>
          </w:rPr>
          <w:id w:val="-459646421"/>
          <w14:checkbox>
            <w14:checked w14:val="0"/>
            <w14:checkedState w14:val="2612" w14:font="MS Gothic"/>
            <w14:uncheckedState w14:val="2610" w14:font="MS Gothic"/>
          </w14:checkbox>
        </w:sdtPr>
        <w:sdtContent>
          <w:r w:rsidR="006C070B" w:rsidRPr="006C070B">
            <w:rPr>
              <w:rFonts w:ascii="Segoe UI Symbol" w:hAnsi="Segoe UI Symbol" w:cs="Segoe UI Symbol"/>
              <w:snapToGrid w:val="0"/>
              <w:lang w:eastAsia="en-US"/>
            </w:rPr>
            <w:t>☐</w:t>
          </w:r>
        </w:sdtContent>
      </w:sdt>
      <w:r w:rsidR="006C070B" w:rsidRPr="006C070B">
        <w:rPr>
          <w:rFonts w:cs="Arial"/>
          <w:snapToGrid w:val="0"/>
          <w:lang w:eastAsia="en-US"/>
        </w:rPr>
        <w:t xml:space="preserve"> </w:t>
      </w:r>
      <w:r w:rsidR="006C070B" w:rsidRPr="006C070B">
        <w:rPr>
          <w:rFonts w:cs="Arial"/>
          <w:lang w:eastAsia="en-US"/>
        </w:rPr>
        <w:t>smo MSP</w:t>
      </w:r>
    </w:p>
    <w:p w14:paraId="4E55C71F" w14:textId="77777777" w:rsidR="006C070B" w:rsidRPr="006C070B" w:rsidRDefault="00212BEA" w:rsidP="00F6208B">
      <w:pPr>
        <w:rPr>
          <w:rFonts w:cs="Arial"/>
          <w:lang w:eastAsia="en-US"/>
        </w:rPr>
      </w:pPr>
      <w:sdt>
        <w:sdtPr>
          <w:rPr>
            <w:rFonts w:cs="Arial"/>
            <w:snapToGrid w:val="0"/>
            <w:lang w:eastAsia="en-US"/>
          </w:rPr>
          <w:id w:val="2076315784"/>
          <w14:checkbox>
            <w14:checked w14:val="0"/>
            <w14:checkedState w14:val="2612" w14:font="MS Gothic"/>
            <w14:uncheckedState w14:val="2610" w14:font="MS Gothic"/>
          </w14:checkbox>
        </w:sdtPr>
        <w:sdtContent>
          <w:r w:rsidR="006C070B" w:rsidRPr="006C070B">
            <w:rPr>
              <w:rFonts w:ascii="Segoe UI Symbol" w:hAnsi="Segoe UI Symbol" w:cs="Segoe UI Symbol"/>
              <w:snapToGrid w:val="0"/>
              <w:lang w:eastAsia="en-US"/>
            </w:rPr>
            <w:t>☐</w:t>
          </w:r>
        </w:sdtContent>
      </w:sdt>
      <w:r w:rsidR="006C070B" w:rsidRPr="006C070B">
        <w:rPr>
          <w:rFonts w:cs="Arial"/>
          <w:snapToGrid w:val="0"/>
          <w:lang w:eastAsia="en-US"/>
        </w:rPr>
        <w:t xml:space="preserve"> </w:t>
      </w:r>
      <w:r w:rsidR="006C070B" w:rsidRPr="006C070B">
        <w:rPr>
          <w:rFonts w:cs="Arial"/>
          <w:lang w:eastAsia="en-US"/>
        </w:rPr>
        <w:t>nismo MSP</w:t>
      </w:r>
    </w:p>
    <w:p w14:paraId="4BC4C05C" w14:textId="77777777" w:rsidR="006C070B" w:rsidRPr="006C070B" w:rsidRDefault="006C070B" w:rsidP="00F6208B">
      <w:pPr>
        <w:rPr>
          <w:rFonts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6C070B" w:rsidRPr="006C070B" w14:paraId="2D96C3C0" w14:textId="77777777" w:rsidTr="007F4DBE">
        <w:trPr>
          <w:trHeight w:val="506"/>
        </w:trPr>
        <w:tc>
          <w:tcPr>
            <w:tcW w:w="3369" w:type="dxa"/>
          </w:tcPr>
          <w:p w14:paraId="561469EE" w14:textId="77777777" w:rsidR="006C070B" w:rsidRPr="006C070B" w:rsidRDefault="006C070B" w:rsidP="00F6208B">
            <w:pPr>
              <w:rPr>
                <w:rFonts w:cs="Arial"/>
                <w:lang w:eastAsia="en-US"/>
              </w:rPr>
            </w:pPr>
            <w:r w:rsidRPr="006C070B">
              <w:rPr>
                <w:rFonts w:cs="Arial"/>
                <w:lang w:eastAsia="en-US"/>
              </w:rPr>
              <w:t>Firma/Ime gospodarskega subjekta:</w:t>
            </w:r>
          </w:p>
        </w:tc>
        <w:tc>
          <w:tcPr>
            <w:tcW w:w="5811" w:type="dxa"/>
          </w:tcPr>
          <w:p w14:paraId="6830A780" w14:textId="77777777" w:rsidR="006C070B" w:rsidRPr="006C070B" w:rsidRDefault="006C070B" w:rsidP="00F6208B">
            <w:pPr>
              <w:rPr>
                <w:rFonts w:cs="Arial"/>
                <w:lang w:eastAsia="en-US"/>
              </w:rPr>
            </w:pPr>
          </w:p>
        </w:tc>
      </w:tr>
      <w:tr w:rsidR="006C070B" w:rsidRPr="006C070B" w14:paraId="2D3850B5" w14:textId="77777777" w:rsidTr="007F4DBE">
        <w:trPr>
          <w:trHeight w:val="506"/>
        </w:trPr>
        <w:tc>
          <w:tcPr>
            <w:tcW w:w="3369" w:type="dxa"/>
          </w:tcPr>
          <w:p w14:paraId="0BE065F5" w14:textId="77777777" w:rsidR="006C070B" w:rsidRPr="006C070B" w:rsidRDefault="006C070B" w:rsidP="00F6208B">
            <w:pPr>
              <w:rPr>
                <w:rFonts w:cs="Arial"/>
                <w:lang w:eastAsia="en-US"/>
              </w:rPr>
            </w:pPr>
            <w:r w:rsidRPr="006C070B">
              <w:rPr>
                <w:rFonts w:cs="Arial"/>
                <w:lang w:eastAsia="en-US"/>
              </w:rPr>
              <w:t>Sedež/naslov gospodarskega subjekta:</w:t>
            </w:r>
          </w:p>
        </w:tc>
        <w:tc>
          <w:tcPr>
            <w:tcW w:w="5811" w:type="dxa"/>
          </w:tcPr>
          <w:p w14:paraId="3AB42D3D" w14:textId="77777777" w:rsidR="006C070B" w:rsidRPr="006C070B" w:rsidRDefault="006C070B" w:rsidP="00F6208B">
            <w:pPr>
              <w:rPr>
                <w:rFonts w:cs="Arial"/>
                <w:lang w:eastAsia="en-US"/>
              </w:rPr>
            </w:pPr>
          </w:p>
        </w:tc>
      </w:tr>
      <w:tr w:rsidR="006C070B" w:rsidRPr="006C070B" w14:paraId="5C349D91" w14:textId="77777777" w:rsidTr="007F4DBE">
        <w:trPr>
          <w:trHeight w:val="506"/>
        </w:trPr>
        <w:tc>
          <w:tcPr>
            <w:tcW w:w="3369" w:type="dxa"/>
          </w:tcPr>
          <w:p w14:paraId="647CF789" w14:textId="77777777" w:rsidR="006C070B" w:rsidRPr="006C070B" w:rsidRDefault="006C070B" w:rsidP="00F6208B">
            <w:pPr>
              <w:rPr>
                <w:rFonts w:cs="Arial"/>
                <w:lang w:eastAsia="en-US"/>
              </w:rPr>
            </w:pPr>
            <w:r w:rsidRPr="006C070B">
              <w:rPr>
                <w:rFonts w:cs="Arial"/>
                <w:lang w:eastAsia="en-US"/>
              </w:rPr>
              <w:t>Kontaktna oseba</w:t>
            </w:r>
            <w:r w:rsidR="000425F5">
              <w:rPr>
                <w:rFonts w:cs="Arial"/>
                <w:lang w:eastAsia="en-US"/>
              </w:rPr>
              <w:t xml:space="preserve"> v zvezi s ponudbo</w:t>
            </w:r>
            <w:r w:rsidRPr="006C070B">
              <w:rPr>
                <w:rFonts w:cs="Arial"/>
                <w:lang w:eastAsia="en-US"/>
              </w:rPr>
              <w:t>:</w:t>
            </w:r>
          </w:p>
        </w:tc>
        <w:tc>
          <w:tcPr>
            <w:tcW w:w="5811" w:type="dxa"/>
          </w:tcPr>
          <w:p w14:paraId="29311D0F" w14:textId="77777777" w:rsidR="006C070B" w:rsidRPr="006C070B" w:rsidRDefault="006C070B" w:rsidP="00F6208B">
            <w:pPr>
              <w:rPr>
                <w:rFonts w:cs="Arial"/>
                <w:lang w:eastAsia="en-US"/>
              </w:rPr>
            </w:pPr>
          </w:p>
        </w:tc>
      </w:tr>
      <w:tr w:rsidR="006C070B" w:rsidRPr="006C070B" w14:paraId="2D347A46" w14:textId="77777777" w:rsidTr="007F4DBE">
        <w:trPr>
          <w:trHeight w:val="506"/>
        </w:trPr>
        <w:tc>
          <w:tcPr>
            <w:tcW w:w="3369" w:type="dxa"/>
          </w:tcPr>
          <w:p w14:paraId="698DAAB3" w14:textId="77777777" w:rsidR="006C070B" w:rsidRPr="006C070B" w:rsidRDefault="00B70F6D" w:rsidP="00F6208B">
            <w:pPr>
              <w:ind w:right="-108"/>
              <w:rPr>
                <w:rFonts w:cs="Arial"/>
                <w:lang w:eastAsia="en-US"/>
              </w:rPr>
            </w:pPr>
            <w:r>
              <w:rPr>
                <w:rFonts w:cs="Arial"/>
                <w:lang w:eastAsia="en-US"/>
              </w:rPr>
              <w:t xml:space="preserve">Elektronski naslov </w:t>
            </w:r>
            <w:r w:rsidR="007F4DBE">
              <w:rPr>
                <w:rFonts w:cs="Arial"/>
                <w:lang w:eastAsia="en-US"/>
              </w:rPr>
              <w:t>kontaktne osebe</w:t>
            </w:r>
            <w:r w:rsidR="006C070B" w:rsidRPr="006C070B">
              <w:rPr>
                <w:rFonts w:cs="Arial"/>
                <w:lang w:eastAsia="en-US"/>
              </w:rPr>
              <w:t>:</w:t>
            </w:r>
          </w:p>
        </w:tc>
        <w:tc>
          <w:tcPr>
            <w:tcW w:w="5811" w:type="dxa"/>
          </w:tcPr>
          <w:p w14:paraId="7ADA8BDC" w14:textId="77777777" w:rsidR="006C070B" w:rsidRPr="006C070B" w:rsidRDefault="006C070B" w:rsidP="00F6208B">
            <w:pPr>
              <w:rPr>
                <w:rFonts w:cs="Arial"/>
                <w:lang w:eastAsia="en-US"/>
              </w:rPr>
            </w:pPr>
          </w:p>
        </w:tc>
      </w:tr>
      <w:tr w:rsidR="006C070B" w:rsidRPr="006C070B" w14:paraId="31C71586" w14:textId="77777777" w:rsidTr="007F4DBE">
        <w:trPr>
          <w:trHeight w:val="506"/>
        </w:trPr>
        <w:tc>
          <w:tcPr>
            <w:tcW w:w="3369" w:type="dxa"/>
          </w:tcPr>
          <w:p w14:paraId="514392F0" w14:textId="77777777" w:rsidR="007F4DBE" w:rsidRDefault="007F4DBE" w:rsidP="00F6208B">
            <w:pPr>
              <w:rPr>
                <w:rFonts w:cs="Arial"/>
                <w:lang w:eastAsia="en-US"/>
              </w:rPr>
            </w:pPr>
          </w:p>
          <w:p w14:paraId="2868F447" w14:textId="77777777" w:rsidR="006C070B" w:rsidRPr="006C070B" w:rsidRDefault="006C070B" w:rsidP="00F6208B">
            <w:pPr>
              <w:rPr>
                <w:rFonts w:cs="Arial"/>
                <w:lang w:eastAsia="en-US"/>
              </w:rPr>
            </w:pPr>
            <w:r w:rsidRPr="006C070B">
              <w:rPr>
                <w:rFonts w:cs="Arial"/>
                <w:lang w:eastAsia="en-US"/>
              </w:rPr>
              <w:t>Telefon</w:t>
            </w:r>
            <w:r w:rsidR="007F4DBE">
              <w:rPr>
                <w:rFonts w:cs="Arial"/>
                <w:lang w:eastAsia="en-US"/>
              </w:rPr>
              <w:t xml:space="preserve"> kontaktne osebe</w:t>
            </w:r>
            <w:r w:rsidRPr="006C070B">
              <w:rPr>
                <w:rFonts w:cs="Arial"/>
                <w:lang w:eastAsia="en-US"/>
              </w:rPr>
              <w:t>:</w:t>
            </w:r>
          </w:p>
        </w:tc>
        <w:tc>
          <w:tcPr>
            <w:tcW w:w="5811" w:type="dxa"/>
          </w:tcPr>
          <w:p w14:paraId="5D7021A1" w14:textId="77777777" w:rsidR="006C070B" w:rsidRPr="006C070B" w:rsidRDefault="006C070B" w:rsidP="00F6208B">
            <w:pPr>
              <w:rPr>
                <w:rFonts w:cs="Arial"/>
                <w:lang w:eastAsia="en-US"/>
              </w:rPr>
            </w:pPr>
          </w:p>
        </w:tc>
      </w:tr>
      <w:tr w:rsidR="006C070B" w:rsidRPr="006C070B" w14:paraId="3BA7F1F5" w14:textId="77777777" w:rsidTr="007F4DBE">
        <w:trPr>
          <w:trHeight w:val="506"/>
        </w:trPr>
        <w:tc>
          <w:tcPr>
            <w:tcW w:w="3369" w:type="dxa"/>
          </w:tcPr>
          <w:p w14:paraId="3D918F12" w14:textId="77777777" w:rsidR="006C070B" w:rsidRPr="006C070B" w:rsidRDefault="007F4DBE" w:rsidP="00F6208B">
            <w:pPr>
              <w:rPr>
                <w:rFonts w:cs="Arial"/>
                <w:lang w:eastAsia="en-US"/>
              </w:rPr>
            </w:pPr>
            <w:r w:rsidRPr="007F4DBE">
              <w:rPr>
                <w:rFonts w:cs="Arial"/>
                <w:lang w:eastAsia="en-US"/>
              </w:rPr>
              <w:t>Elektronski naslov za vročanje uradnih pošiljk in obvestil:</w:t>
            </w:r>
          </w:p>
        </w:tc>
        <w:tc>
          <w:tcPr>
            <w:tcW w:w="5811" w:type="dxa"/>
          </w:tcPr>
          <w:p w14:paraId="142A73C4" w14:textId="77777777" w:rsidR="006C070B" w:rsidRPr="006C070B" w:rsidRDefault="006C070B" w:rsidP="00F6208B">
            <w:pPr>
              <w:rPr>
                <w:rFonts w:cs="Arial"/>
                <w:lang w:eastAsia="en-US"/>
              </w:rPr>
            </w:pPr>
          </w:p>
        </w:tc>
      </w:tr>
      <w:tr w:rsidR="006C070B" w:rsidRPr="006C070B" w14:paraId="6183EDB1" w14:textId="77777777" w:rsidTr="007F4DBE">
        <w:trPr>
          <w:trHeight w:val="506"/>
        </w:trPr>
        <w:tc>
          <w:tcPr>
            <w:tcW w:w="3369" w:type="dxa"/>
          </w:tcPr>
          <w:p w14:paraId="34FA0FFB" w14:textId="77777777" w:rsidR="006C070B" w:rsidRPr="006C070B" w:rsidRDefault="006C070B" w:rsidP="00F6208B">
            <w:pPr>
              <w:rPr>
                <w:rFonts w:cs="Arial"/>
                <w:lang w:eastAsia="en-US"/>
              </w:rPr>
            </w:pPr>
            <w:r w:rsidRPr="006C070B">
              <w:rPr>
                <w:rFonts w:cs="Arial"/>
                <w:lang w:eastAsia="en-US"/>
              </w:rPr>
              <w:t>ID za DDV gospodarskega subjekta:</w:t>
            </w:r>
          </w:p>
        </w:tc>
        <w:tc>
          <w:tcPr>
            <w:tcW w:w="5811" w:type="dxa"/>
          </w:tcPr>
          <w:p w14:paraId="7843F110" w14:textId="77777777" w:rsidR="006C070B" w:rsidRPr="006C070B" w:rsidRDefault="006C070B" w:rsidP="00F6208B">
            <w:pPr>
              <w:tabs>
                <w:tab w:val="center" w:pos="4536"/>
                <w:tab w:val="right" w:pos="9072"/>
              </w:tabs>
              <w:rPr>
                <w:rFonts w:cs="Arial"/>
                <w:lang w:eastAsia="en-US"/>
              </w:rPr>
            </w:pPr>
          </w:p>
        </w:tc>
      </w:tr>
      <w:tr w:rsidR="006C070B" w:rsidRPr="006C070B" w14:paraId="65BDDC48" w14:textId="77777777" w:rsidTr="007F4DBE">
        <w:trPr>
          <w:trHeight w:val="506"/>
        </w:trPr>
        <w:tc>
          <w:tcPr>
            <w:tcW w:w="3369" w:type="dxa"/>
          </w:tcPr>
          <w:p w14:paraId="1D429B4F" w14:textId="77777777" w:rsidR="006C070B" w:rsidRPr="006C070B" w:rsidRDefault="006C070B" w:rsidP="00F6208B">
            <w:pPr>
              <w:rPr>
                <w:rFonts w:cs="Arial"/>
                <w:lang w:eastAsia="en-US"/>
              </w:rPr>
            </w:pPr>
            <w:r w:rsidRPr="006C070B">
              <w:rPr>
                <w:rFonts w:cs="Arial"/>
                <w:lang w:eastAsia="en-US"/>
              </w:rPr>
              <w:t>Matična številka gospodarskega subjekta:</w:t>
            </w:r>
          </w:p>
        </w:tc>
        <w:tc>
          <w:tcPr>
            <w:tcW w:w="5811" w:type="dxa"/>
          </w:tcPr>
          <w:p w14:paraId="1F4CF0C8" w14:textId="77777777" w:rsidR="006C070B" w:rsidRPr="006C070B" w:rsidRDefault="006C070B" w:rsidP="00F6208B">
            <w:pPr>
              <w:tabs>
                <w:tab w:val="center" w:pos="4536"/>
                <w:tab w:val="right" w:pos="9072"/>
              </w:tabs>
              <w:rPr>
                <w:rFonts w:cs="Arial"/>
                <w:lang w:eastAsia="en-US"/>
              </w:rPr>
            </w:pPr>
          </w:p>
        </w:tc>
      </w:tr>
      <w:tr w:rsidR="006C070B" w:rsidRPr="006C070B" w14:paraId="357BB8AC" w14:textId="77777777" w:rsidTr="007F4DBE">
        <w:trPr>
          <w:trHeight w:val="506"/>
        </w:trPr>
        <w:tc>
          <w:tcPr>
            <w:tcW w:w="3369" w:type="dxa"/>
          </w:tcPr>
          <w:p w14:paraId="3FB895C4" w14:textId="77777777" w:rsidR="006C070B" w:rsidRPr="006C070B" w:rsidRDefault="006C070B" w:rsidP="00F6208B">
            <w:pPr>
              <w:rPr>
                <w:rFonts w:cs="Arial"/>
                <w:lang w:eastAsia="en-US"/>
              </w:rPr>
            </w:pPr>
            <w:r w:rsidRPr="006C070B">
              <w:rPr>
                <w:rFonts w:cs="Arial"/>
                <w:lang w:eastAsia="en-US"/>
              </w:rPr>
              <w:t>Pooblaščena oseba za podpis ponudbe in pogodbe:</w:t>
            </w:r>
          </w:p>
        </w:tc>
        <w:tc>
          <w:tcPr>
            <w:tcW w:w="5811" w:type="dxa"/>
          </w:tcPr>
          <w:p w14:paraId="2756515A" w14:textId="77777777" w:rsidR="006C070B" w:rsidRPr="006C070B" w:rsidRDefault="006C070B" w:rsidP="00F6208B">
            <w:pPr>
              <w:rPr>
                <w:rFonts w:cs="Arial"/>
                <w:lang w:eastAsia="en-US"/>
              </w:rPr>
            </w:pPr>
          </w:p>
        </w:tc>
      </w:tr>
    </w:tbl>
    <w:p w14:paraId="66686331" w14:textId="77777777" w:rsidR="006C070B" w:rsidRPr="006C070B" w:rsidRDefault="006C070B" w:rsidP="00F6208B">
      <w:pPr>
        <w:jc w:val="both"/>
        <w:rPr>
          <w:rFonts w:cs="Arial"/>
          <w:lang w:eastAsia="en-US"/>
        </w:rPr>
      </w:pPr>
    </w:p>
    <w:p w14:paraId="4DB23E4B" w14:textId="72639982" w:rsidR="006C070B" w:rsidRDefault="00D047E9" w:rsidP="00F6208B">
      <w:pPr>
        <w:jc w:val="both"/>
        <w:rPr>
          <w:rFonts w:cs="Arial"/>
          <w:lang w:eastAsia="en-US"/>
        </w:rPr>
      </w:pPr>
      <w:r>
        <w:rPr>
          <w:rFonts w:cs="Arial"/>
          <w:lang w:eastAsia="en-US"/>
        </w:rPr>
        <w:t>Osebe, ki so/</w:t>
      </w:r>
      <w:r w:rsidR="006C070B" w:rsidRPr="00B70F6D">
        <w:rPr>
          <w:rFonts w:cs="Arial"/>
          <w:lang w:eastAsia="en-US"/>
        </w:rPr>
        <w:t>imajo v gospodarskem subjektu funkcijo</w:t>
      </w:r>
      <w:r w:rsidR="006C070B" w:rsidRPr="006C070B">
        <w:rPr>
          <w:rFonts w:cs="Arial"/>
          <w:b/>
          <w:lang w:eastAsia="en-US"/>
        </w:rPr>
        <w:t xml:space="preserve"> člana upravnega, vodstvenega </w:t>
      </w:r>
      <w:r w:rsidR="006C070B" w:rsidRPr="00B70F6D">
        <w:rPr>
          <w:rFonts w:cs="Arial"/>
          <w:lang w:eastAsia="en-US"/>
        </w:rPr>
        <w:t>ali</w:t>
      </w:r>
      <w:r w:rsidR="006C070B" w:rsidRPr="006C070B">
        <w:rPr>
          <w:rFonts w:cs="Arial"/>
          <w:b/>
          <w:lang w:eastAsia="en-US"/>
        </w:rPr>
        <w:t xml:space="preserve"> nadzornega organa </w:t>
      </w:r>
      <w:r w:rsidR="006C070B" w:rsidRPr="00B70F6D">
        <w:rPr>
          <w:rFonts w:cs="Arial"/>
          <w:lang w:eastAsia="en-US"/>
        </w:rPr>
        <w:t>te</w:t>
      </w:r>
      <w:r>
        <w:rPr>
          <w:rFonts w:cs="Arial"/>
          <w:lang w:eastAsia="en-US"/>
        </w:rPr>
        <w:t>ga gospodarskega subjekta ali</w:t>
      </w:r>
      <w:r w:rsidR="006C070B" w:rsidRPr="006C070B">
        <w:rPr>
          <w:rFonts w:cs="Arial"/>
          <w:b/>
          <w:lang w:eastAsia="en-US"/>
        </w:rPr>
        <w:t xml:space="preserve"> imajo pooblastila za njegovo zastopanje </w:t>
      </w:r>
      <w:r w:rsidR="006C070B" w:rsidRPr="00B70F6D">
        <w:rPr>
          <w:rFonts w:cs="Arial"/>
          <w:lang w:eastAsia="en-US"/>
        </w:rPr>
        <w:t>(kot npr. prokuristi) ali</w:t>
      </w:r>
      <w:r w:rsidR="006C070B" w:rsidRPr="006C070B">
        <w:rPr>
          <w:rFonts w:cs="Arial"/>
          <w:b/>
          <w:lang w:eastAsia="en-US"/>
        </w:rPr>
        <w:t xml:space="preserve"> odločanje </w:t>
      </w:r>
      <w:r w:rsidR="006C070B" w:rsidRPr="00B70F6D">
        <w:rPr>
          <w:rFonts w:cs="Arial"/>
          <w:lang w:eastAsia="en-US"/>
        </w:rPr>
        <w:t xml:space="preserve">ali </w:t>
      </w:r>
      <w:r w:rsidR="006C070B" w:rsidRPr="006C070B">
        <w:rPr>
          <w:rFonts w:cs="Arial"/>
          <w:b/>
          <w:lang w:eastAsia="en-US"/>
        </w:rPr>
        <w:t>nadzor v njem</w:t>
      </w:r>
      <w:r w:rsidR="006C070B" w:rsidRPr="006C070B">
        <w:rPr>
          <w:rFonts w:cs="Arial"/>
          <w:lang w:eastAsia="en-US"/>
        </w:rPr>
        <w:t>*:</w:t>
      </w:r>
    </w:p>
    <w:p w14:paraId="4A0CA7E0" w14:textId="77777777" w:rsidR="00B70F6D" w:rsidRPr="006C070B" w:rsidRDefault="00B70F6D" w:rsidP="00F6208B">
      <w:pPr>
        <w:rPr>
          <w:rFonts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0"/>
        <w:gridCol w:w="4097"/>
      </w:tblGrid>
      <w:tr w:rsidR="00374DF8" w:rsidRPr="006C070B" w14:paraId="200D8CCC" w14:textId="77777777" w:rsidTr="00374DF8">
        <w:trPr>
          <w:trHeight w:val="302"/>
        </w:trPr>
        <w:tc>
          <w:tcPr>
            <w:tcW w:w="577" w:type="dxa"/>
            <w:shd w:val="clear" w:color="auto" w:fill="BFBFBF" w:themeFill="background1" w:themeFillShade="BF"/>
          </w:tcPr>
          <w:p w14:paraId="6291140A" w14:textId="77777777" w:rsidR="006C070B" w:rsidRPr="00B70F6D" w:rsidRDefault="006C070B" w:rsidP="00F6208B">
            <w:pPr>
              <w:jc w:val="center"/>
              <w:rPr>
                <w:rFonts w:cs="Arial"/>
                <w:b/>
                <w:lang w:eastAsia="en-US"/>
              </w:rPr>
            </w:pPr>
          </w:p>
        </w:tc>
        <w:tc>
          <w:tcPr>
            <w:tcW w:w="4511" w:type="dxa"/>
            <w:shd w:val="clear" w:color="auto" w:fill="BFBFBF" w:themeFill="background1" w:themeFillShade="BF"/>
            <w:vAlign w:val="center"/>
          </w:tcPr>
          <w:p w14:paraId="72BAB166" w14:textId="77777777" w:rsidR="006C070B" w:rsidRPr="00B70F6D" w:rsidRDefault="006C070B" w:rsidP="00F6208B">
            <w:pPr>
              <w:rPr>
                <w:rFonts w:cs="Arial"/>
                <w:b/>
                <w:lang w:eastAsia="en-US"/>
              </w:rPr>
            </w:pPr>
            <w:r w:rsidRPr="00B70F6D">
              <w:rPr>
                <w:rFonts w:cs="Arial"/>
                <w:b/>
                <w:lang w:eastAsia="en-US"/>
              </w:rPr>
              <w:t>Ime in priimek osebe</w:t>
            </w:r>
          </w:p>
        </w:tc>
        <w:tc>
          <w:tcPr>
            <w:tcW w:w="4200" w:type="dxa"/>
            <w:shd w:val="clear" w:color="auto" w:fill="BFBFBF" w:themeFill="background1" w:themeFillShade="BF"/>
          </w:tcPr>
          <w:p w14:paraId="7F349A3A" w14:textId="77777777" w:rsidR="006C070B" w:rsidRPr="00B70F6D" w:rsidRDefault="00374DF8" w:rsidP="00F6208B">
            <w:pPr>
              <w:rPr>
                <w:rFonts w:cs="Arial"/>
                <w:b/>
                <w:lang w:eastAsia="en-US"/>
              </w:rPr>
            </w:pPr>
            <w:r>
              <w:rPr>
                <w:rFonts w:cs="Arial"/>
                <w:b/>
                <w:lang w:eastAsia="en-US"/>
              </w:rPr>
              <w:t>Funkcija</w:t>
            </w:r>
            <w:r w:rsidR="007125F8">
              <w:rPr>
                <w:rFonts w:cs="Arial"/>
                <w:b/>
                <w:lang w:eastAsia="en-US"/>
              </w:rPr>
              <w:t>*</w:t>
            </w:r>
          </w:p>
        </w:tc>
      </w:tr>
      <w:tr w:rsidR="00374DF8" w:rsidRPr="006C070B" w14:paraId="22B7B25A" w14:textId="77777777" w:rsidTr="0083593F">
        <w:tc>
          <w:tcPr>
            <w:tcW w:w="577" w:type="dxa"/>
          </w:tcPr>
          <w:p w14:paraId="42DF2CF9" w14:textId="77777777" w:rsidR="006C070B" w:rsidRPr="006C070B" w:rsidRDefault="006C070B" w:rsidP="00F6208B">
            <w:pPr>
              <w:rPr>
                <w:rFonts w:cs="Arial"/>
                <w:lang w:eastAsia="en-US"/>
              </w:rPr>
            </w:pPr>
            <w:r w:rsidRPr="006C070B">
              <w:rPr>
                <w:rFonts w:cs="Arial"/>
                <w:lang w:eastAsia="en-US"/>
              </w:rPr>
              <w:t>1</w:t>
            </w:r>
          </w:p>
        </w:tc>
        <w:tc>
          <w:tcPr>
            <w:tcW w:w="4511" w:type="dxa"/>
            <w:vAlign w:val="center"/>
          </w:tcPr>
          <w:p w14:paraId="06CD3583" w14:textId="77777777" w:rsidR="006C070B" w:rsidRPr="006C070B" w:rsidRDefault="006C070B" w:rsidP="00F6208B">
            <w:pPr>
              <w:rPr>
                <w:rFonts w:cs="Arial"/>
                <w:lang w:eastAsia="en-US"/>
              </w:rPr>
            </w:pPr>
          </w:p>
        </w:tc>
        <w:tc>
          <w:tcPr>
            <w:tcW w:w="4200" w:type="dxa"/>
          </w:tcPr>
          <w:p w14:paraId="098A8908" w14:textId="77777777" w:rsidR="006C070B" w:rsidRPr="006C070B" w:rsidRDefault="006C070B" w:rsidP="00F6208B">
            <w:pPr>
              <w:rPr>
                <w:rFonts w:cs="Arial"/>
                <w:lang w:eastAsia="en-US"/>
              </w:rPr>
            </w:pPr>
          </w:p>
        </w:tc>
      </w:tr>
      <w:tr w:rsidR="00374DF8" w:rsidRPr="006C070B" w14:paraId="13EFA4C4" w14:textId="77777777" w:rsidTr="0083593F">
        <w:tc>
          <w:tcPr>
            <w:tcW w:w="577" w:type="dxa"/>
          </w:tcPr>
          <w:p w14:paraId="7C41F43E" w14:textId="77777777" w:rsidR="006C070B" w:rsidRPr="006C070B" w:rsidRDefault="006C070B" w:rsidP="00F6208B">
            <w:pPr>
              <w:rPr>
                <w:rFonts w:cs="Arial"/>
                <w:lang w:eastAsia="en-US"/>
              </w:rPr>
            </w:pPr>
            <w:r w:rsidRPr="006C070B">
              <w:rPr>
                <w:rFonts w:cs="Arial"/>
                <w:lang w:eastAsia="en-US"/>
              </w:rPr>
              <w:t>2</w:t>
            </w:r>
          </w:p>
        </w:tc>
        <w:tc>
          <w:tcPr>
            <w:tcW w:w="4511" w:type="dxa"/>
            <w:vAlign w:val="center"/>
          </w:tcPr>
          <w:p w14:paraId="0943EEA8" w14:textId="77777777" w:rsidR="006C070B" w:rsidRPr="006C070B" w:rsidRDefault="006C070B" w:rsidP="00F6208B">
            <w:pPr>
              <w:rPr>
                <w:rFonts w:cs="Arial"/>
                <w:lang w:eastAsia="en-US"/>
              </w:rPr>
            </w:pPr>
          </w:p>
        </w:tc>
        <w:tc>
          <w:tcPr>
            <w:tcW w:w="4200" w:type="dxa"/>
          </w:tcPr>
          <w:p w14:paraId="0E274786" w14:textId="77777777" w:rsidR="006C070B" w:rsidRPr="006C070B" w:rsidRDefault="006C070B" w:rsidP="00F6208B">
            <w:pPr>
              <w:rPr>
                <w:rFonts w:cs="Arial"/>
                <w:lang w:eastAsia="en-US"/>
              </w:rPr>
            </w:pPr>
          </w:p>
        </w:tc>
      </w:tr>
      <w:tr w:rsidR="00374DF8" w:rsidRPr="006C070B" w14:paraId="19C63E12" w14:textId="77777777" w:rsidTr="0083593F">
        <w:tc>
          <w:tcPr>
            <w:tcW w:w="577" w:type="dxa"/>
          </w:tcPr>
          <w:p w14:paraId="6B90B8CF" w14:textId="77777777" w:rsidR="006C070B" w:rsidRPr="006C070B" w:rsidRDefault="006C070B" w:rsidP="00F6208B">
            <w:pPr>
              <w:rPr>
                <w:rFonts w:cs="Arial"/>
                <w:lang w:eastAsia="en-US"/>
              </w:rPr>
            </w:pPr>
            <w:r w:rsidRPr="006C070B">
              <w:rPr>
                <w:rFonts w:cs="Arial"/>
                <w:lang w:eastAsia="en-US"/>
              </w:rPr>
              <w:t>3</w:t>
            </w:r>
          </w:p>
        </w:tc>
        <w:tc>
          <w:tcPr>
            <w:tcW w:w="4511" w:type="dxa"/>
            <w:vAlign w:val="center"/>
          </w:tcPr>
          <w:p w14:paraId="2A0ED396" w14:textId="77777777" w:rsidR="006C070B" w:rsidRPr="006C070B" w:rsidRDefault="006C070B" w:rsidP="00F6208B">
            <w:pPr>
              <w:rPr>
                <w:rFonts w:cs="Arial"/>
                <w:lang w:eastAsia="en-US"/>
              </w:rPr>
            </w:pPr>
          </w:p>
        </w:tc>
        <w:tc>
          <w:tcPr>
            <w:tcW w:w="4200" w:type="dxa"/>
          </w:tcPr>
          <w:p w14:paraId="15D7FB09" w14:textId="77777777" w:rsidR="006C070B" w:rsidRPr="006C070B" w:rsidRDefault="006C070B" w:rsidP="00F6208B">
            <w:pPr>
              <w:rPr>
                <w:rFonts w:cs="Arial"/>
                <w:lang w:eastAsia="en-US"/>
              </w:rPr>
            </w:pPr>
          </w:p>
        </w:tc>
      </w:tr>
      <w:tr w:rsidR="00374DF8" w:rsidRPr="006C070B" w14:paraId="7A0F0311" w14:textId="77777777" w:rsidTr="0083593F">
        <w:tc>
          <w:tcPr>
            <w:tcW w:w="577" w:type="dxa"/>
          </w:tcPr>
          <w:p w14:paraId="6547FC0C" w14:textId="77777777" w:rsidR="006C070B" w:rsidRPr="006C070B" w:rsidRDefault="006C070B" w:rsidP="00F6208B">
            <w:pPr>
              <w:rPr>
                <w:rFonts w:cs="Arial"/>
                <w:lang w:eastAsia="en-US"/>
              </w:rPr>
            </w:pPr>
            <w:r w:rsidRPr="006C070B">
              <w:rPr>
                <w:rFonts w:cs="Arial"/>
                <w:lang w:eastAsia="en-US"/>
              </w:rPr>
              <w:t>4</w:t>
            </w:r>
          </w:p>
        </w:tc>
        <w:tc>
          <w:tcPr>
            <w:tcW w:w="4511" w:type="dxa"/>
            <w:vAlign w:val="center"/>
          </w:tcPr>
          <w:p w14:paraId="159D4B74" w14:textId="77777777" w:rsidR="006C070B" w:rsidRPr="006C070B" w:rsidRDefault="006C070B" w:rsidP="00F6208B">
            <w:pPr>
              <w:rPr>
                <w:rFonts w:cs="Arial"/>
                <w:lang w:eastAsia="en-US"/>
              </w:rPr>
            </w:pPr>
          </w:p>
        </w:tc>
        <w:tc>
          <w:tcPr>
            <w:tcW w:w="4200" w:type="dxa"/>
          </w:tcPr>
          <w:p w14:paraId="4E64549E" w14:textId="77777777" w:rsidR="006C070B" w:rsidRPr="006C070B" w:rsidRDefault="006C070B" w:rsidP="00F6208B">
            <w:pPr>
              <w:rPr>
                <w:rFonts w:cs="Arial"/>
                <w:lang w:eastAsia="en-US"/>
              </w:rPr>
            </w:pPr>
          </w:p>
        </w:tc>
      </w:tr>
      <w:tr w:rsidR="00374DF8" w:rsidRPr="006C070B" w14:paraId="2E0CBD2C" w14:textId="77777777" w:rsidTr="0083593F">
        <w:tc>
          <w:tcPr>
            <w:tcW w:w="577" w:type="dxa"/>
          </w:tcPr>
          <w:p w14:paraId="2CF5A2EE" w14:textId="77777777" w:rsidR="006C070B" w:rsidRPr="006C070B" w:rsidRDefault="006C070B" w:rsidP="00F6208B">
            <w:pPr>
              <w:rPr>
                <w:rFonts w:cs="Arial"/>
                <w:lang w:eastAsia="en-US"/>
              </w:rPr>
            </w:pPr>
            <w:r w:rsidRPr="006C070B">
              <w:rPr>
                <w:rFonts w:cs="Arial"/>
                <w:lang w:eastAsia="en-US"/>
              </w:rPr>
              <w:t>5</w:t>
            </w:r>
          </w:p>
        </w:tc>
        <w:tc>
          <w:tcPr>
            <w:tcW w:w="4511" w:type="dxa"/>
            <w:vAlign w:val="center"/>
          </w:tcPr>
          <w:p w14:paraId="667852C2" w14:textId="77777777" w:rsidR="006C070B" w:rsidRPr="006C070B" w:rsidRDefault="006C070B" w:rsidP="00F6208B">
            <w:pPr>
              <w:rPr>
                <w:rFonts w:cs="Arial"/>
                <w:lang w:eastAsia="en-US"/>
              </w:rPr>
            </w:pPr>
          </w:p>
        </w:tc>
        <w:tc>
          <w:tcPr>
            <w:tcW w:w="4200" w:type="dxa"/>
          </w:tcPr>
          <w:p w14:paraId="310BD590" w14:textId="77777777" w:rsidR="006C070B" w:rsidRPr="006C070B" w:rsidRDefault="006C070B" w:rsidP="00F6208B">
            <w:pPr>
              <w:rPr>
                <w:rFonts w:cs="Arial"/>
                <w:lang w:eastAsia="en-US"/>
              </w:rPr>
            </w:pPr>
          </w:p>
        </w:tc>
      </w:tr>
      <w:tr w:rsidR="00374DF8" w:rsidRPr="006C070B" w14:paraId="49B835FA" w14:textId="77777777" w:rsidTr="0083593F">
        <w:tc>
          <w:tcPr>
            <w:tcW w:w="577" w:type="dxa"/>
          </w:tcPr>
          <w:p w14:paraId="39C1FBE1" w14:textId="77777777" w:rsidR="006C070B" w:rsidRPr="006C070B" w:rsidRDefault="006C070B" w:rsidP="00F6208B">
            <w:pPr>
              <w:rPr>
                <w:rFonts w:cs="Arial"/>
                <w:lang w:eastAsia="en-US"/>
              </w:rPr>
            </w:pPr>
            <w:r w:rsidRPr="006C070B">
              <w:rPr>
                <w:rFonts w:cs="Arial"/>
                <w:lang w:eastAsia="en-US"/>
              </w:rPr>
              <w:t>6</w:t>
            </w:r>
          </w:p>
        </w:tc>
        <w:tc>
          <w:tcPr>
            <w:tcW w:w="4511" w:type="dxa"/>
            <w:vAlign w:val="center"/>
          </w:tcPr>
          <w:p w14:paraId="61E8B7BC" w14:textId="77777777" w:rsidR="006C070B" w:rsidRPr="006C070B" w:rsidRDefault="006C070B" w:rsidP="00F6208B">
            <w:pPr>
              <w:rPr>
                <w:rFonts w:cs="Arial"/>
                <w:lang w:eastAsia="en-US"/>
              </w:rPr>
            </w:pPr>
          </w:p>
        </w:tc>
        <w:tc>
          <w:tcPr>
            <w:tcW w:w="4200" w:type="dxa"/>
          </w:tcPr>
          <w:p w14:paraId="37DD8EB3" w14:textId="77777777" w:rsidR="006C070B" w:rsidRPr="006C070B" w:rsidRDefault="006C070B" w:rsidP="00F6208B">
            <w:pPr>
              <w:rPr>
                <w:rFonts w:cs="Arial"/>
                <w:lang w:eastAsia="en-US"/>
              </w:rPr>
            </w:pPr>
          </w:p>
        </w:tc>
      </w:tr>
      <w:tr w:rsidR="00374DF8" w:rsidRPr="006C070B" w14:paraId="1959847A" w14:textId="77777777" w:rsidTr="00374DF8">
        <w:trPr>
          <w:trHeight w:val="70"/>
        </w:trPr>
        <w:tc>
          <w:tcPr>
            <w:tcW w:w="577" w:type="dxa"/>
          </w:tcPr>
          <w:p w14:paraId="3AFBA691" w14:textId="77777777" w:rsidR="006C070B" w:rsidRPr="006C070B" w:rsidRDefault="006C070B" w:rsidP="00F6208B">
            <w:pPr>
              <w:rPr>
                <w:rFonts w:cs="Arial"/>
                <w:lang w:eastAsia="en-US"/>
              </w:rPr>
            </w:pPr>
            <w:r w:rsidRPr="006C070B">
              <w:rPr>
                <w:rFonts w:cs="Arial"/>
                <w:lang w:eastAsia="en-US"/>
              </w:rPr>
              <w:t>7</w:t>
            </w:r>
          </w:p>
        </w:tc>
        <w:tc>
          <w:tcPr>
            <w:tcW w:w="4511" w:type="dxa"/>
            <w:vAlign w:val="center"/>
          </w:tcPr>
          <w:p w14:paraId="6331CDFC" w14:textId="77777777" w:rsidR="006C070B" w:rsidRPr="006C070B" w:rsidRDefault="006C070B" w:rsidP="00F6208B">
            <w:pPr>
              <w:rPr>
                <w:rFonts w:cs="Arial"/>
                <w:lang w:eastAsia="en-US"/>
              </w:rPr>
            </w:pPr>
          </w:p>
        </w:tc>
        <w:tc>
          <w:tcPr>
            <w:tcW w:w="4200" w:type="dxa"/>
          </w:tcPr>
          <w:p w14:paraId="08B81710" w14:textId="77777777" w:rsidR="006C070B" w:rsidRPr="006C070B" w:rsidRDefault="006C070B" w:rsidP="00F6208B">
            <w:pPr>
              <w:rPr>
                <w:rFonts w:cs="Arial"/>
                <w:lang w:eastAsia="en-US"/>
              </w:rPr>
            </w:pPr>
          </w:p>
        </w:tc>
      </w:tr>
      <w:tr w:rsidR="00374DF8" w:rsidRPr="006C070B" w14:paraId="061BBCD2" w14:textId="77777777" w:rsidTr="0083593F">
        <w:tc>
          <w:tcPr>
            <w:tcW w:w="577" w:type="dxa"/>
          </w:tcPr>
          <w:p w14:paraId="1A3BF09F" w14:textId="77777777" w:rsidR="006C070B" w:rsidRPr="006C070B" w:rsidRDefault="006C070B" w:rsidP="00F6208B">
            <w:pPr>
              <w:rPr>
                <w:rFonts w:cs="Arial"/>
                <w:lang w:eastAsia="en-US"/>
              </w:rPr>
            </w:pPr>
            <w:r w:rsidRPr="006C070B">
              <w:rPr>
                <w:rFonts w:cs="Arial"/>
                <w:lang w:eastAsia="en-US"/>
              </w:rPr>
              <w:t>8</w:t>
            </w:r>
          </w:p>
        </w:tc>
        <w:tc>
          <w:tcPr>
            <w:tcW w:w="4511" w:type="dxa"/>
            <w:vAlign w:val="center"/>
          </w:tcPr>
          <w:p w14:paraId="088AD55D" w14:textId="77777777" w:rsidR="006C070B" w:rsidRPr="006C070B" w:rsidRDefault="006C070B" w:rsidP="00F6208B">
            <w:pPr>
              <w:rPr>
                <w:rFonts w:cs="Arial"/>
                <w:lang w:eastAsia="en-US"/>
              </w:rPr>
            </w:pPr>
          </w:p>
        </w:tc>
        <w:tc>
          <w:tcPr>
            <w:tcW w:w="4200" w:type="dxa"/>
          </w:tcPr>
          <w:p w14:paraId="5127FCD8" w14:textId="77777777" w:rsidR="006C070B" w:rsidRPr="006C070B" w:rsidRDefault="006C070B" w:rsidP="00F6208B">
            <w:pPr>
              <w:rPr>
                <w:rFonts w:cs="Arial"/>
                <w:lang w:eastAsia="en-US"/>
              </w:rPr>
            </w:pPr>
          </w:p>
        </w:tc>
      </w:tr>
      <w:tr w:rsidR="00374DF8" w:rsidRPr="006C070B" w14:paraId="4B8A1B2A" w14:textId="77777777" w:rsidTr="0083593F">
        <w:tc>
          <w:tcPr>
            <w:tcW w:w="577" w:type="dxa"/>
          </w:tcPr>
          <w:p w14:paraId="7127694D" w14:textId="77777777" w:rsidR="006C070B" w:rsidRPr="006C070B" w:rsidRDefault="006C070B" w:rsidP="00F6208B">
            <w:pPr>
              <w:rPr>
                <w:rFonts w:cs="Arial"/>
                <w:lang w:eastAsia="en-US"/>
              </w:rPr>
            </w:pPr>
            <w:r w:rsidRPr="006C070B">
              <w:rPr>
                <w:rFonts w:cs="Arial"/>
                <w:lang w:eastAsia="en-US"/>
              </w:rPr>
              <w:lastRenderedPageBreak/>
              <w:t>9</w:t>
            </w:r>
          </w:p>
        </w:tc>
        <w:tc>
          <w:tcPr>
            <w:tcW w:w="4511" w:type="dxa"/>
            <w:vAlign w:val="center"/>
          </w:tcPr>
          <w:p w14:paraId="0FFFA4D7" w14:textId="77777777" w:rsidR="006C070B" w:rsidRPr="006C070B" w:rsidRDefault="006C070B" w:rsidP="00F6208B">
            <w:pPr>
              <w:rPr>
                <w:rFonts w:cs="Arial"/>
                <w:lang w:eastAsia="en-US"/>
              </w:rPr>
            </w:pPr>
          </w:p>
        </w:tc>
        <w:tc>
          <w:tcPr>
            <w:tcW w:w="4200" w:type="dxa"/>
          </w:tcPr>
          <w:p w14:paraId="5D6374F1" w14:textId="77777777" w:rsidR="006C070B" w:rsidRPr="006C070B" w:rsidRDefault="006C070B" w:rsidP="00F6208B">
            <w:pPr>
              <w:rPr>
                <w:rFonts w:cs="Arial"/>
                <w:lang w:eastAsia="en-US"/>
              </w:rPr>
            </w:pPr>
          </w:p>
        </w:tc>
      </w:tr>
      <w:tr w:rsidR="00374DF8" w:rsidRPr="006C070B" w14:paraId="47B7613B" w14:textId="77777777" w:rsidTr="0083593F">
        <w:tc>
          <w:tcPr>
            <w:tcW w:w="577" w:type="dxa"/>
          </w:tcPr>
          <w:p w14:paraId="0C40FD64" w14:textId="77777777" w:rsidR="006C070B" w:rsidRPr="006C070B" w:rsidRDefault="006C070B" w:rsidP="00F6208B">
            <w:pPr>
              <w:rPr>
                <w:rFonts w:cs="Arial"/>
                <w:lang w:eastAsia="en-US"/>
              </w:rPr>
            </w:pPr>
            <w:r w:rsidRPr="006C070B">
              <w:rPr>
                <w:rFonts w:cs="Arial"/>
                <w:lang w:eastAsia="en-US"/>
              </w:rPr>
              <w:t>10</w:t>
            </w:r>
          </w:p>
        </w:tc>
        <w:tc>
          <w:tcPr>
            <w:tcW w:w="4511" w:type="dxa"/>
            <w:vAlign w:val="center"/>
          </w:tcPr>
          <w:p w14:paraId="3445A4B8" w14:textId="77777777" w:rsidR="006C070B" w:rsidRPr="006C070B" w:rsidRDefault="006C070B" w:rsidP="00F6208B">
            <w:pPr>
              <w:rPr>
                <w:rFonts w:cs="Arial"/>
                <w:lang w:eastAsia="en-US"/>
              </w:rPr>
            </w:pPr>
          </w:p>
        </w:tc>
        <w:tc>
          <w:tcPr>
            <w:tcW w:w="4200" w:type="dxa"/>
          </w:tcPr>
          <w:p w14:paraId="6ECCF3F1" w14:textId="77777777" w:rsidR="006C070B" w:rsidRPr="006C070B" w:rsidRDefault="006C070B" w:rsidP="00F6208B">
            <w:pPr>
              <w:rPr>
                <w:rFonts w:cs="Arial"/>
                <w:lang w:eastAsia="en-US"/>
              </w:rPr>
            </w:pPr>
          </w:p>
        </w:tc>
      </w:tr>
      <w:tr w:rsidR="00374DF8" w:rsidRPr="006C070B" w14:paraId="4FAFACEC" w14:textId="77777777" w:rsidTr="0083593F">
        <w:tc>
          <w:tcPr>
            <w:tcW w:w="577" w:type="dxa"/>
          </w:tcPr>
          <w:p w14:paraId="6119F7DD" w14:textId="77777777" w:rsidR="006C070B" w:rsidRPr="006C070B" w:rsidRDefault="006C070B" w:rsidP="00F6208B">
            <w:pPr>
              <w:rPr>
                <w:rFonts w:cs="Arial"/>
                <w:lang w:eastAsia="en-US"/>
              </w:rPr>
            </w:pPr>
            <w:r w:rsidRPr="006C070B">
              <w:rPr>
                <w:rFonts w:cs="Arial"/>
                <w:lang w:eastAsia="en-US"/>
              </w:rPr>
              <w:t>11</w:t>
            </w:r>
          </w:p>
        </w:tc>
        <w:tc>
          <w:tcPr>
            <w:tcW w:w="4511" w:type="dxa"/>
            <w:vAlign w:val="center"/>
          </w:tcPr>
          <w:p w14:paraId="3C46B48C" w14:textId="77777777" w:rsidR="006C070B" w:rsidRPr="006C070B" w:rsidRDefault="006C070B" w:rsidP="00F6208B">
            <w:pPr>
              <w:rPr>
                <w:rFonts w:cs="Arial"/>
                <w:lang w:eastAsia="en-US"/>
              </w:rPr>
            </w:pPr>
          </w:p>
        </w:tc>
        <w:tc>
          <w:tcPr>
            <w:tcW w:w="4200" w:type="dxa"/>
          </w:tcPr>
          <w:p w14:paraId="7F8941D6" w14:textId="77777777" w:rsidR="006C070B" w:rsidRPr="006C070B" w:rsidRDefault="006C070B" w:rsidP="00F6208B">
            <w:pPr>
              <w:rPr>
                <w:rFonts w:cs="Arial"/>
                <w:lang w:eastAsia="en-US"/>
              </w:rPr>
            </w:pPr>
          </w:p>
        </w:tc>
      </w:tr>
      <w:tr w:rsidR="00374DF8" w:rsidRPr="006C070B" w14:paraId="326EC94E" w14:textId="77777777" w:rsidTr="0083593F">
        <w:tc>
          <w:tcPr>
            <w:tcW w:w="577" w:type="dxa"/>
          </w:tcPr>
          <w:p w14:paraId="2189AF14" w14:textId="77777777" w:rsidR="006C070B" w:rsidRPr="006C070B" w:rsidRDefault="006C070B" w:rsidP="00F6208B">
            <w:pPr>
              <w:rPr>
                <w:rFonts w:cs="Arial"/>
                <w:lang w:eastAsia="en-US"/>
              </w:rPr>
            </w:pPr>
            <w:r w:rsidRPr="006C070B">
              <w:rPr>
                <w:rFonts w:cs="Arial"/>
                <w:lang w:eastAsia="en-US"/>
              </w:rPr>
              <w:t>12</w:t>
            </w:r>
          </w:p>
        </w:tc>
        <w:tc>
          <w:tcPr>
            <w:tcW w:w="4511" w:type="dxa"/>
            <w:vAlign w:val="center"/>
          </w:tcPr>
          <w:p w14:paraId="3A0E67D6" w14:textId="77777777" w:rsidR="006C070B" w:rsidRPr="006C070B" w:rsidRDefault="006C070B" w:rsidP="00F6208B">
            <w:pPr>
              <w:rPr>
                <w:rFonts w:cs="Arial"/>
                <w:lang w:eastAsia="en-US"/>
              </w:rPr>
            </w:pPr>
          </w:p>
        </w:tc>
        <w:tc>
          <w:tcPr>
            <w:tcW w:w="4200" w:type="dxa"/>
          </w:tcPr>
          <w:p w14:paraId="55B240DA" w14:textId="77777777" w:rsidR="006C070B" w:rsidRPr="006C070B" w:rsidRDefault="006C070B" w:rsidP="00F6208B">
            <w:pPr>
              <w:rPr>
                <w:rFonts w:cs="Arial"/>
                <w:lang w:eastAsia="en-US"/>
              </w:rPr>
            </w:pPr>
          </w:p>
        </w:tc>
      </w:tr>
    </w:tbl>
    <w:p w14:paraId="5F2D9491" w14:textId="77777777" w:rsidR="006C070B" w:rsidRPr="006C070B" w:rsidRDefault="006C070B" w:rsidP="00F6208B">
      <w:pPr>
        <w:rPr>
          <w:rFonts w:cs="Arial"/>
          <w:lang w:eastAsia="en-US"/>
        </w:rPr>
      </w:pPr>
      <w:bookmarkStart w:id="95" w:name="_Toc357592328"/>
      <w:bookmarkStart w:id="96" w:name="_Toc380152682"/>
      <w:bookmarkStart w:id="97" w:name="_Toc381603656"/>
      <w:r w:rsidRPr="006C070B">
        <w:rPr>
          <w:rFonts w:cs="Arial"/>
          <w:lang w:eastAsia="en-US"/>
        </w:rPr>
        <w:t>*Ponudnik mora za VSE te osebe v ponudbi priložiti pooblastilo za pridobitev potrdila iz kazenske evidence  glede kaznivih dejanj iz 1. odstavka 75. člena ZJN-3.</w:t>
      </w:r>
      <w:bookmarkEnd w:id="95"/>
      <w:bookmarkEnd w:id="96"/>
      <w:bookmarkEnd w:id="97"/>
    </w:p>
    <w:p w14:paraId="72A979B5" w14:textId="77777777" w:rsidR="006C070B" w:rsidRPr="006C070B" w:rsidRDefault="006C070B" w:rsidP="00F6208B">
      <w:pPr>
        <w:rPr>
          <w:rFonts w:cs="Arial"/>
          <w:lang w:eastAsia="en-US"/>
        </w:rPr>
      </w:pPr>
    </w:p>
    <w:p w14:paraId="6AAEF855" w14:textId="77777777" w:rsidR="006C070B" w:rsidRPr="006C070B" w:rsidRDefault="006C070B" w:rsidP="00F6208B">
      <w:pPr>
        <w:rPr>
          <w:rFonts w:cs="Arial"/>
          <w:lang w:eastAsia="en-US"/>
        </w:rPr>
      </w:pPr>
      <w:bookmarkStart w:id="98" w:name="_Toc357592329"/>
      <w:bookmarkStart w:id="99" w:name="_Toc380152683"/>
      <w:bookmarkStart w:id="100" w:name="_Toc381603657"/>
      <w:r w:rsidRPr="006C070B">
        <w:rPr>
          <w:rFonts w:cs="Arial"/>
          <w:b/>
          <w:lang w:eastAsia="en-US"/>
        </w:rPr>
        <w:t>TRANSAKCIJSKI RAČUNI GOSPODARSKEGA SUBJEKTA</w:t>
      </w:r>
      <w:r w:rsidRPr="006C070B">
        <w:rPr>
          <w:rFonts w:cs="Arial"/>
          <w:lang w:eastAsia="en-US"/>
        </w:rPr>
        <w:t>*:</w:t>
      </w:r>
      <w:bookmarkEnd w:id="98"/>
      <w:bookmarkEnd w:id="99"/>
      <w:bookmarkEnd w:id="100"/>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6C070B" w:rsidRPr="006C070B" w14:paraId="5B1DEEF6" w14:textId="77777777" w:rsidTr="0083593F">
        <w:tc>
          <w:tcPr>
            <w:tcW w:w="828" w:type="dxa"/>
          </w:tcPr>
          <w:p w14:paraId="5579BE27" w14:textId="77777777" w:rsidR="006C070B" w:rsidRPr="006C070B" w:rsidRDefault="006C070B" w:rsidP="00F6208B">
            <w:pPr>
              <w:rPr>
                <w:rFonts w:cs="Arial"/>
                <w:b/>
                <w:lang w:eastAsia="en-US"/>
              </w:rPr>
            </w:pPr>
          </w:p>
        </w:tc>
        <w:tc>
          <w:tcPr>
            <w:tcW w:w="3240" w:type="dxa"/>
            <w:vAlign w:val="center"/>
          </w:tcPr>
          <w:p w14:paraId="3A80BFE0" w14:textId="77777777" w:rsidR="006C070B" w:rsidRPr="006C070B" w:rsidRDefault="006C070B" w:rsidP="00F6208B">
            <w:pPr>
              <w:rPr>
                <w:rFonts w:cs="Arial"/>
                <w:b/>
                <w:lang w:eastAsia="en-US"/>
              </w:rPr>
            </w:pPr>
            <w:r w:rsidRPr="006C070B">
              <w:rPr>
                <w:rFonts w:cs="Arial"/>
                <w:b/>
                <w:lang w:eastAsia="en-US"/>
              </w:rPr>
              <w:t>BANKA</w:t>
            </w:r>
          </w:p>
        </w:tc>
        <w:tc>
          <w:tcPr>
            <w:tcW w:w="5254" w:type="dxa"/>
            <w:vAlign w:val="center"/>
          </w:tcPr>
          <w:p w14:paraId="784DC8D1" w14:textId="77777777" w:rsidR="006C070B" w:rsidRPr="006C070B" w:rsidRDefault="006C070B" w:rsidP="00F6208B">
            <w:pPr>
              <w:rPr>
                <w:rFonts w:cs="Arial"/>
                <w:b/>
                <w:lang w:eastAsia="en-US"/>
              </w:rPr>
            </w:pPr>
            <w:r w:rsidRPr="006C070B">
              <w:rPr>
                <w:rFonts w:cs="Arial"/>
                <w:b/>
                <w:lang w:eastAsia="en-US"/>
              </w:rPr>
              <w:t xml:space="preserve"> IBAN</w:t>
            </w:r>
          </w:p>
        </w:tc>
      </w:tr>
      <w:tr w:rsidR="006C070B" w:rsidRPr="006C070B" w14:paraId="2B0C1111" w14:textId="77777777" w:rsidTr="0083593F">
        <w:tc>
          <w:tcPr>
            <w:tcW w:w="828" w:type="dxa"/>
          </w:tcPr>
          <w:p w14:paraId="26654915" w14:textId="77777777" w:rsidR="006C070B" w:rsidRPr="006C070B" w:rsidRDefault="006C070B" w:rsidP="00F6208B">
            <w:pPr>
              <w:rPr>
                <w:rFonts w:cs="Arial"/>
                <w:lang w:eastAsia="en-US"/>
              </w:rPr>
            </w:pPr>
            <w:bookmarkStart w:id="101" w:name="_Toc357592330"/>
            <w:bookmarkStart w:id="102" w:name="_Toc380152684"/>
            <w:bookmarkStart w:id="103" w:name="_Toc381603658"/>
            <w:r w:rsidRPr="006C070B">
              <w:rPr>
                <w:rFonts w:cs="Arial"/>
                <w:lang w:eastAsia="en-US"/>
              </w:rPr>
              <w:t>1</w:t>
            </w:r>
            <w:bookmarkEnd w:id="101"/>
            <w:bookmarkEnd w:id="102"/>
            <w:bookmarkEnd w:id="103"/>
          </w:p>
        </w:tc>
        <w:bookmarkStart w:id="104" w:name="Besedilo79"/>
        <w:tc>
          <w:tcPr>
            <w:tcW w:w="3240" w:type="dxa"/>
            <w:vAlign w:val="center"/>
          </w:tcPr>
          <w:p w14:paraId="16B16BD2" w14:textId="77777777" w:rsidR="006C070B" w:rsidRPr="006C070B" w:rsidRDefault="006C070B" w:rsidP="00F6208B">
            <w:pPr>
              <w:rPr>
                <w:rFonts w:cs="Arial"/>
                <w:lang w:eastAsia="en-US"/>
              </w:rPr>
            </w:pPr>
            <w:r w:rsidRPr="006C070B">
              <w:rPr>
                <w:rFonts w:cs="Arial"/>
                <w:lang w:eastAsia="en-US"/>
              </w:rPr>
              <w:fldChar w:fldCharType="begin">
                <w:ffData>
                  <w:name w:val="Besedilo79"/>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04"/>
          </w:p>
        </w:tc>
        <w:bookmarkStart w:id="105" w:name="Besedilo80"/>
        <w:tc>
          <w:tcPr>
            <w:tcW w:w="5254" w:type="dxa"/>
            <w:vAlign w:val="center"/>
          </w:tcPr>
          <w:p w14:paraId="2F820BD1" w14:textId="77777777" w:rsidR="006C070B" w:rsidRPr="006C070B" w:rsidRDefault="006C070B" w:rsidP="00F6208B">
            <w:pPr>
              <w:rPr>
                <w:rFonts w:cs="Arial"/>
                <w:lang w:eastAsia="en-US"/>
              </w:rPr>
            </w:pPr>
            <w:r w:rsidRPr="006C070B">
              <w:rPr>
                <w:rFonts w:cs="Arial"/>
                <w:lang w:eastAsia="en-US"/>
              </w:rPr>
              <w:fldChar w:fldCharType="begin">
                <w:ffData>
                  <w:name w:val="Besedilo80"/>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05"/>
          </w:p>
        </w:tc>
      </w:tr>
      <w:tr w:rsidR="006C070B" w:rsidRPr="006C070B" w14:paraId="63778525" w14:textId="77777777" w:rsidTr="0083593F">
        <w:tc>
          <w:tcPr>
            <w:tcW w:w="828" w:type="dxa"/>
          </w:tcPr>
          <w:p w14:paraId="08F77F3D" w14:textId="77777777" w:rsidR="006C070B" w:rsidRPr="006C070B" w:rsidRDefault="006C070B" w:rsidP="00F6208B">
            <w:pPr>
              <w:rPr>
                <w:rFonts w:cs="Arial"/>
                <w:lang w:eastAsia="en-US"/>
              </w:rPr>
            </w:pPr>
            <w:bookmarkStart w:id="106" w:name="_Toc357592331"/>
            <w:bookmarkStart w:id="107" w:name="_Toc380152685"/>
            <w:bookmarkStart w:id="108" w:name="_Toc381603659"/>
            <w:r w:rsidRPr="006C070B">
              <w:rPr>
                <w:rFonts w:cs="Arial"/>
                <w:lang w:eastAsia="en-US"/>
              </w:rPr>
              <w:t>2</w:t>
            </w:r>
            <w:bookmarkEnd w:id="106"/>
            <w:bookmarkEnd w:id="107"/>
            <w:bookmarkEnd w:id="108"/>
          </w:p>
        </w:tc>
        <w:bookmarkStart w:id="109" w:name="Besedilo82"/>
        <w:tc>
          <w:tcPr>
            <w:tcW w:w="3240" w:type="dxa"/>
            <w:vAlign w:val="center"/>
          </w:tcPr>
          <w:p w14:paraId="19D8F445" w14:textId="77777777" w:rsidR="006C070B" w:rsidRPr="006C070B" w:rsidRDefault="006C070B" w:rsidP="00F6208B">
            <w:pPr>
              <w:rPr>
                <w:rFonts w:cs="Arial"/>
                <w:lang w:eastAsia="en-US"/>
              </w:rPr>
            </w:pPr>
            <w:r w:rsidRPr="006C070B">
              <w:rPr>
                <w:rFonts w:cs="Arial"/>
                <w:lang w:eastAsia="en-US"/>
              </w:rPr>
              <w:fldChar w:fldCharType="begin">
                <w:ffData>
                  <w:name w:val="Besedilo82"/>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09"/>
          </w:p>
        </w:tc>
        <w:bookmarkStart w:id="110" w:name="Besedilo83"/>
        <w:tc>
          <w:tcPr>
            <w:tcW w:w="5254" w:type="dxa"/>
            <w:vAlign w:val="center"/>
          </w:tcPr>
          <w:p w14:paraId="331FBBE1" w14:textId="77777777" w:rsidR="006C070B" w:rsidRPr="006C070B" w:rsidRDefault="006C070B" w:rsidP="00F6208B">
            <w:pPr>
              <w:rPr>
                <w:rFonts w:cs="Arial"/>
                <w:lang w:eastAsia="en-US"/>
              </w:rPr>
            </w:pPr>
            <w:r w:rsidRPr="006C070B">
              <w:rPr>
                <w:rFonts w:cs="Arial"/>
                <w:lang w:eastAsia="en-US"/>
              </w:rPr>
              <w:fldChar w:fldCharType="begin">
                <w:ffData>
                  <w:name w:val="Besedilo83"/>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10"/>
          </w:p>
        </w:tc>
      </w:tr>
      <w:tr w:rsidR="006C070B" w:rsidRPr="006C070B" w14:paraId="3A78E4C7" w14:textId="77777777" w:rsidTr="0083593F">
        <w:tc>
          <w:tcPr>
            <w:tcW w:w="828" w:type="dxa"/>
          </w:tcPr>
          <w:p w14:paraId="7B3BD78C" w14:textId="77777777" w:rsidR="006C070B" w:rsidRPr="006C070B" w:rsidRDefault="006C070B" w:rsidP="00F6208B">
            <w:pPr>
              <w:rPr>
                <w:rFonts w:cs="Arial"/>
                <w:lang w:eastAsia="en-US"/>
              </w:rPr>
            </w:pPr>
            <w:bookmarkStart w:id="111" w:name="_Toc357592332"/>
            <w:bookmarkStart w:id="112" w:name="_Toc380152686"/>
            <w:bookmarkStart w:id="113" w:name="_Toc381603660"/>
            <w:r w:rsidRPr="006C070B">
              <w:rPr>
                <w:rFonts w:cs="Arial"/>
                <w:lang w:eastAsia="en-US"/>
              </w:rPr>
              <w:t>3</w:t>
            </w:r>
            <w:bookmarkEnd w:id="111"/>
            <w:bookmarkEnd w:id="112"/>
            <w:bookmarkEnd w:id="113"/>
          </w:p>
        </w:tc>
        <w:bookmarkStart w:id="114" w:name="Besedilo88"/>
        <w:tc>
          <w:tcPr>
            <w:tcW w:w="3240" w:type="dxa"/>
            <w:vAlign w:val="center"/>
          </w:tcPr>
          <w:p w14:paraId="41C90068" w14:textId="77777777" w:rsidR="006C070B" w:rsidRPr="006C070B" w:rsidRDefault="006C070B" w:rsidP="00F6208B">
            <w:pPr>
              <w:rPr>
                <w:rFonts w:cs="Arial"/>
                <w:lang w:eastAsia="en-US"/>
              </w:rPr>
            </w:pPr>
            <w:r w:rsidRPr="006C070B">
              <w:rPr>
                <w:rFonts w:cs="Arial"/>
                <w:lang w:eastAsia="en-US"/>
              </w:rPr>
              <w:fldChar w:fldCharType="begin">
                <w:ffData>
                  <w:name w:val="Besedilo88"/>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14"/>
          </w:p>
        </w:tc>
        <w:bookmarkStart w:id="115" w:name="Besedilo89"/>
        <w:tc>
          <w:tcPr>
            <w:tcW w:w="5254" w:type="dxa"/>
            <w:vAlign w:val="center"/>
          </w:tcPr>
          <w:p w14:paraId="57217B02" w14:textId="77777777" w:rsidR="006C070B" w:rsidRPr="006C070B" w:rsidRDefault="006C070B" w:rsidP="00F6208B">
            <w:pPr>
              <w:rPr>
                <w:rFonts w:cs="Arial"/>
                <w:lang w:eastAsia="en-US"/>
              </w:rPr>
            </w:pPr>
            <w:r w:rsidRPr="006C070B">
              <w:rPr>
                <w:rFonts w:cs="Arial"/>
                <w:lang w:eastAsia="en-US"/>
              </w:rPr>
              <w:fldChar w:fldCharType="begin">
                <w:ffData>
                  <w:name w:val="Besedilo89"/>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15"/>
          </w:p>
        </w:tc>
      </w:tr>
      <w:tr w:rsidR="006C070B" w:rsidRPr="006C070B" w14:paraId="4F12C8FB" w14:textId="77777777" w:rsidTr="0083593F">
        <w:tc>
          <w:tcPr>
            <w:tcW w:w="828" w:type="dxa"/>
          </w:tcPr>
          <w:p w14:paraId="4AED7318" w14:textId="77777777" w:rsidR="006C070B" w:rsidRPr="006C070B" w:rsidRDefault="006C070B" w:rsidP="00F6208B">
            <w:pPr>
              <w:rPr>
                <w:rFonts w:cs="Arial"/>
                <w:lang w:eastAsia="en-US"/>
              </w:rPr>
            </w:pPr>
            <w:bookmarkStart w:id="116" w:name="_Toc357592333"/>
            <w:bookmarkStart w:id="117" w:name="_Toc380152687"/>
            <w:bookmarkStart w:id="118" w:name="_Toc381603661"/>
            <w:r w:rsidRPr="006C070B">
              <w:rPr>
                <w:rFonts w:cs="Arial"/>
                <w:lang w:eastAsia="en-US"/>
              </w:rPr>
              <w:t>4</w:t>
            </w:r>
            <w:bookmarkEnd w:id="116"/>
            <w:bookmarkEnd w:id="117"/>
            <w:bookmarkEnd w:id="118"/>
          </w:p>
        </w:tc>
        <w:bookmarkStart w:id="119" w:name="Besedilo91"/>
        <w:tc>
          <w:tcPr>
            <w:tcW w:w="3240" w:type="dxa"/>
            <w:vAlign w:val="center"/>
          </w:tcPr>
          <w:p w14:paraId="12654087" w14:textId="77777777" w:rsidR="006C070B" w:rsidRPr="006C070B" w:rsidRDefault="006C070B" w:rsidP="00F6208B">
            <w:pPr>
              <w:rPr>
                <w:rFonts w:cs="Arial"/>
                <w:lang w:eastAsia="en-US"/>
              </w:rPr>
            </w:pPr>
            <w:r w:rsidRPr="006C070B">
              <w:rPr>
                <w:rFonts w:cs="Arial"/>
                <w:lang w:eastAsia="en-US"/>
              </w:rPr>
              <w:fldChar w:fldCharType="begin">
                <w:ffData>
                  <w:name w:val="Besedilo91"/>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19"/>
          </w:p>
        </w:tc>
        <w:bookmarkStart w:id="120" w:name="Besedilo92"/>
        <w:tc>
          <w:tcPr>
            <w:tcW w:w="5254" w:type="dxa"/>
            <w:vAlign w:val="center"/>
          </w:tcPr>
          <w:p w14:paraId="51694898" w14:textId="77777777" w:rsidR="006C070B" w:rsidRPr="006C070B" w:rsidRDefault="006C070B" w:rsidP="00F6208B">
            <w:pPr>
              <w:rPr>
                <w:rFonts w:cs="Arial"/>
                <w:lang w:eastAsia="en-US"/>
              </w:rPr>
            </w:pPr>
            <w:r w:rsidRPr="006C070B">
              <w:rPr>
                <w:rFonts w:cs="Arial"/>
                <w:lang w:eastAsia="en-US"/>
              </w:rPr>
              <w:fldChar w:fldCharType="begin">
                <w:ffData>
                  <w:name w:val="Besedilo92"/>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20"/>
          </w:p>
        </w:tc>
      </w:tr>
      <w:tr w:rsidR="006C070B" w:rsidRPr="006C070B" w14:paraId="484EA593" w14:textId="77777777" w:rsidTr="0083593F">
        <w:tc>
          <w:tcPr>
            <w:tcW w:w="828" w:type="dxa"/>
          </w:tcPr>
          <w:p w14:paraId="1EB53641" w14:textId="77777777" w:rsidR="006C070B" w:rsidRPr="006C070B" w:rsidRDefault="006C070B" w:rsidP="00F6208B">
            <w:pPr>
              <w:rPr>
                <w:rFonts w:cs="Arial"/>
                <w:lang w:eastAsia="en-US"/>
              </w:rPr>
            </w:pPr>
            <w:bookmarkStart w:id="121" w:name="_Toc357592334"/>
            <w:bookmarkStart w:id="122" w:name="_Toc380152688"/>
            <w:bookmarkStart w:id="123" w:name="_Toc381603662"/>
            <w:r w:rsidRPr="006C070B">
              <w:rPr>
                <w:rFonts w:cs="Arial"/>
                <w:lang w:eastAsia="en-US"/>
              </w:rPr>
              <w:t>5</w:t>
            </w:r>
            <w:bookmarkEnd w:id="121"/>
            <w:bookmarkEnd w:id="122"/>
            <w:bookmarkEnd w:id="123"/>
          </w:p>
        </w:tc>
        <w:tc>
          <w:tcPr>
            <w:tcW w:w="3240" w:type="dxa"/>
            <w:vAlign w:val="center"/>
          </w:tcPr>
          <w:p w14:paraId="28EF12C3" w14:textId="77777777" w:rsidR="006C070B" w:rsidRPr="006C070B" w:rsidRDefault="006C070B" w:rsidP="00F6208B">
            <w:pPr>
              <w:rPr>
                <w:rFonts w:cs="Arial"/>
                <w:lang w:eastAsia="en-US"/>
              </w:rPr>
            </w:pPr>
            <w:r w:rsidRPr="006C070B">
              <w:rPr>
                <w:rFonts w:cs="Arial"/>
                <w:lang w:eastAsia="en-US"/>
              </w:rPr>
              <w:fldChar w:fldCharType="begin">
                <w:ffData>
                  <w:name w:val="Besedilo91"/>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p>
        </w:tc>
        <w:tc>
          <w:tcPr>
            <w:tcW w:w="5254" w:type="dxa"/>
            <w:vAlign w:val="center"/>
          </w:tcPr>
          <w:p w14:paraId="76AF90B0" w14:textId="77777777" w:rsidR="006C070B" w:rsidRPr="006C070B" w:rsidRDefault="006C070B" w:rsidP="00F6208B">
            <w:pPr>
              <w:rPr>
                <w:rFonts w:cs="Arial"/>
                <w:lang w:eastAsia="en-US"/>
              </w:rPr>
            </w:pPr>
            <w:r w:rsidRPr="006C070B">
              <w:rPr>
                <w:rFonts w:cs="Arial"/>
                <w:lang w:eastAsia="en-US"/>
              </w:rPr>
              <w:fldChar w:fldCharType="begin">
                <w:ffData>
                  <w:name w:val="Besedilo91"/>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p>
        </w:tc>
      </w:tr>
      <w:tr w:rsidR="006C070B" w:rsidRPr="006C070B" w14:paraId="27F29978" w14:textId="77777777" w:rsidTr="0083593F">
        <w:tc>
          <w:tcPr>
            <w:tcW w:w="828" w:type="dxa"/>
          </w:tcPr>
          <w:p w14:paraId="0C32D923" w14:textId="77777777" w:rsidR="006C070B" w:rsidRPr="006C070B" w:rsidRDefault="006C070B" w:rsidP="00F6208B">
            <w:pPr>
              <w:rPr>
                <w:rFonts w:cs="Arial"/>
                <w:lang w:eastAsia="en-US"/>
              </w:rPr>
            </w:pPr>
            <w:bookmarkStart w:id="124" w:name="_Toc357592335"/>
            <w:bookmarkStart w:id="125" w:name="_Toc380152689"/>
            <w:bookmarkStart w:id="126" w:name="_Toc381603663"/>
            <w:r w:rsidRPr="006C070B">
              <w:rPr>
                <w:rFonts w:cs="Arial"/>
                <w:lang w:eastAsia="en-US"/>
              </w:rPr>
              <w:t>6</w:t>
            </w:r>
            <w:bookmarkEnd w:id="124"/>
            <w:bookmarkEnd w:id="125"/>
            <w:bookmarkEnd w:id="126"/>
          </w:p>
        </w:tc>
        <w:tc>
          <w:tcPr>
            <w:tcW w:w="3240" w:type="dxa"/>
            <w:vAlign w:val="center"/>
          </w:tcPr>
          <w:p w14:paraId="15C0DA4D" w14:textId="77777777" w:rsidR="006C070B" w:rsidRPr="006C070B" w:rsidRDefault="006C070B" w:rsidP="00F6208B">
            <w:pPr>
              <w:rPr>
                <w:rFonts w:cs="Arial"/>
                <w:lang w:eastAsia="en-US"/>
              </w:rPr>
            </w:pPr>
            <w:r w:rsidRPr="006C070B">
              <w:rPr>
                <w:rFonts w:cs="Arial"/>
                <w:lang w:eastAsia="en-US"/>
              </w:rPr>
              <w:fldChar w:fldCharType="begin">
                <w:ffData>
                  <w:name w:val="Besedilo91"/>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p>
        </w:tc>
        <w:tc>
          <w:tcPr>
            <w:tcW w:w="5254" w:type="dxa"/>
            <w:vAlign w:val="center"/>
          </w:tcPr>
          <w:p w14:paraId="2283737F" w14:textId="77777777" w:rsidR="006C070B" w:rsidRPr="006C070B" w:rsidRDefault="006C070B" w:rsidP="00F6208B">
            <w:pPr>
              <w:rPr>
                <w:rFonts w:cs="Arial"/>
                <w:lang w:eastAsia="en-US"/>
              </w:rPr>
            </w:pPr>
            <w:r w:rsidRPr="006C070B">
              <w:rPr>
                <w:rFonts w:cs="Arial"/>
                <w:lang w:eastAsia="en-US"/>
              </w:rPr>
              <w:fldChar w:fldCharType="begin">
                <w:ffData>
                  <w:name w:val="Besedilo91"/>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p>
        </w:tc>
      </w:tr>
      <w:tr w:rsidR="006C070B" w:rsidRPr="006C070B" w14:paraId="0F9EB36C" w14:textId="77777777" w:rsidTr="0083593F">
        <w:tc>
          <w:tcPr>
            <w:tcW w:w="828" w:type="dxa"/>
          </w:tcPr>
          <w:p w14:paraId="20F64B44" w14:textId="77777777" w:rsidR="006C070B" w:rsidRPr="006C070B" w:rsidRDefault="006C070B" w:rsidP="00F6208B">
            <w:pPr>
              <w:rPr>
                <w:rFonts w:cs="Arial"/>
                <w:lang w:eastAsia="en-US"/>
              </w:rPr>
            </w:pPr>
            <w:bookmarkStart w:id="127" w:name="_Toc357592336"/>
            <w:bookmarkStart w:id="128" w:name="_Toc380152690"/>
            <w:bookmarkStart w:id="129" w:name="_Toc381603664"/>
            <w:r w:rsidRPr="006C070B">
              <w:rPr>
                <w:rFonts w:cs="Arial"/>
                <w:lang w:eastAsia="en-US"/>
              </w:rPr>
              <w:t>7</w:t>
            </w:r>
            <w:bookmarkEnd w:id="127"/>
            <w:bookmarkEnd w:id="128"/>
            <w:bookmarkEnd w:id="129"/>
          </w:p>
        </w:tc>
        <w:tc>
          <w:tcPr>
            <w:tcW w:w="3240" w:type="dxa"/>
            <w:vAlign w:val="center"/>
          </w:tcPr>
          <w:p w14:paraId="23B22BCC" w14:textId="77777777" w:rsidR="006C070B" w:rsidRPr="006C070B" w:rsidRDefault="006C070B" w:rsidP="00F6208B">
            <w:pPr>
              <w:rPr>
                <w:rFonts w:cs="Arial"/>
                <w:lang w:eastAsia="en-US"/>
              </w:rPr>
            </w:pPr>
            <w:r w:rsidRPr="006C070B">
              <w:rPr>
                <w:rFonts w:cs="Arial"/>
                <w:lang w:eastAsia="en-US"/>
              </w:rPr>
              <w:fldChar w:fldCharType="begin">
                <w:ffData>
                  <w:name w:val="Besedilo91"/>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p>
        </w:tc>
        <w:tc>
          <w:tcPr>
            <w:tcW w:w="5254" w:type="dxa"/>
            <w:vAlign w:val="center"/>
          </w:tcPr>
          <w:p w14:paraId="0546FE84" w14:textId="77777777" w:rsidR="006C070B" w:rsidRPr="006C070B" w:rsidRDefault="006C070B" w:rsidP="00F6208B">
            <w:pPr>
              <w:rPr>
                <w:rFonts w:cs="Arial"/>
                <w:lang w:eastAsia="en-US"/>
              </w:rPr>
            </w:pPr>
            <w:r w:rsidRPr="006C070B">
              <w:rPr>
                <w:rFonts w:cs="Arial"/>
                <w:lang w:eastAsia="en-US"/>
              </w:rPr>
              <w:fldChar w:fldCharType="begin">
                <w:ffData>
                  <w:name w:val="Besedilo91"/>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p>
        </w:tc>
      </w:tr>
      <w:tr w:rsidR="006C070B" w:rsidRPr="006C070B" w14:paraId="1E062981" w14:textId="77777777" w:rsidTr="0083593F">
        <w:tc>
          <w:tcPr>
            <w:tcW w:w="828" w:type="dxa"/>
          </w:tcPr>
          <w:p w14:paraId="5655E2D1" w14:textId="77777777" w:rsidR="006C070B" w:rsidRPr="006C070B" w:rsidRDefault="006C070B" w:rsidP="00F6208B">
            <w:pPr>
              <w:rPr>
                <w:rFonts w:cs="Arial"/>
                <w:lang w:eastAsia="en-US"/>
              </w:rPr>
            </w:pPr>
            <w:bookmarkStart w:id="130" w:name="_Toc357592337"/>
            <w:bookmarkStart w:id="131" w:name="_Toc380152691"/>
            <w:bookmarkStart w:id="132" w:name="_Toc381603665"/>
            <w:r w:rsidRPr="006C070B">
              <w:rPr>
                <w:rFonts w:cs="Arial"/>
                <w:lang w:eastAsia="en-US"/>
              </w:rPr>
              <w:t>8</w:t>
            </w:r>
            <w:bookmarkEnd w:id="130"/>
            <w:bookmarkEnd w:id="131"/>
            <w:bookmarkEnd w:id="132"/>
          </w:p>
        </w:tc>
        <w:bookmarkStart w:id="133" w:name="Besedilo85"/>
        <w:tc>
          <w:tcPr>
            <w:tcW w:w="3240" w:type="dxa"/>
            <w:vAlign w:val="center"/>
          </w:tcPr>
          <w:p w14:paraId="37EB48B0" w14:textId="77777777" w:rsidR="006C070B" w:rsidRPr="006C070B" w:rsidRDefault="006C070B" w:rsidP="00F6208B">
            <w:pPr>
              <w:rPr>
                <w:rFonts w:cs="Arial"/>
                <w:lang w:eastAsia="en-US"/>
              </w:rPr>
            </w:pPr>
            <w:r w:rsidRPr="006C070B">
              <w:rPr>
                <w:rFonts w:cs="Arial"/>
                <w:lang w:eastAsia="en-US"/>
              </w:rPr>
              <w:fldChar w:fldCharType="begin">
                <w:ffData>
                  <w:name w:val="Besedilo85"/>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33"/>
          </w:p>
        </w:tc>
        <w:bookmarkStart w:id="134" w:name="Besedilo86"/>
        <w:tc>
          <w:tcPr>
            <w:tcW w:w="5254" w:type="dxa"/>
            <w:vAlign w:val="center"/>
          </w:tcPr>
          <w:p w14:paraId="58505CD5" w14:textId="77777777" w:rsidR="006C070B" w:rsidRPr="006C070B" w:rsidRDefault="006C070B" w:rsidP="00F6208B">
            <w:pPr>
              <w:rPr>
                <w:rFonts w:cs="Arial"/>
                <w:lang w:eastAsia="en-US"/>
              </w:rPr>
            </w:pPr>
            <w:r w:rsidRPr="006C070B">
              <w:rPr>
                <w:rFonts w:cs="Arial"/>
                <w:lang w:eastAsia="en-US"/>
              </w:rPr>
              <w:fldChar w:fldCharType="begin">
                <w:ffData>
                  <w:name w:val="Besedilo86"/>
                  <w:enabled/>
                  <w:calcOnExit w:val="0"/>
                  <w:textInput/>
                </w:ffData>
              </w:fldChar>
            </w:r>
            <w:r w:rsidRPr="006C070B">
              <w:rPr>
                <w:rFonts w:cs="Arial"/>
                <w:lang w:eastAsia="en-US"/>
              </w:rPr>
              <w:instrText xml:space="preserve"> FORMTEXT </w:instrText>
            </w:r>
            <w:r w:rsidRPr="006C070B">
              <w:rPr>
                <w:rFonts w:cs="Arial"/>
                <w:lang w:eastAsia="en-US"/>
              </w:rPr>
            </w:r>
            <w:r w:rsidRPr="006C070B">
              <w:rPr>
                <w:rFonts w:cs="Arial"/>
                <w:lang w:eastAsia="en-US"/>
              </w:rPr>
              <w:fldChar w:fldCharType="separate"/>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t> </w:t>
            </w:r>
            <w:r w:rsidRPr="006C070B">
              <w:rPr>
                <w:rFonts w:cs="Arial"/>
                <w:lang w:eastAsia="en-US"/>
              </w:rPr>
              <w:fldChar w:fldCharType="end"/>
            </w:r>
            <w:bookmarkEnd w:id="134"/>
          </w:p>
        </w:tc>
      </w:tr>
    </w:tbl>
    <w:p w14:paraId="6D72F055" w14:textId="77777777" w:rsidR="006C070B" w:rsidRPr="006C070B" w:rsidRDefault="006C070B" w:rsidP="00F6208B">
      <w:pPr>
        <w:rPr>
          <w:rFonts w:cs="Arial"/>
          <w:lang w:eastAsia="en-US"/>
        </w:rPr>
      </w:pPr>
      <w:r w:rsidRPr="006C070B">
        <w:rPr>
          <w:rFonts w:cs="Arial"/>
          <w:lang w:eastAsia="en-US"/>
        </w:rPr>
        <w:t>* Gospodarski subjekt vpiše VSE svoje odprte transakcijske račune.</w:t>
      </w:r>
    </w:p>
    <w:p w14:paraId="6D7AEF1A" w14:textId="77777777" w:rsidR="006C070B" w:rsidRPr="006C070B" w:rsidRDefault="006C070B" w:rsidP="00F6208B">
      <w:pPr>
        <w:rPr>
          <w:rFonts w:cs="Arial"/>
          <w:lang w:eastAsia="en-US"/>
        </w:rPr>
      </w:pPr>
    </w:p>
    <w:p w14:paraId="2033ACF6" w14:textId="77777777" w:rsidR="006C070B" w:rsidRPr="006C070B" w:rsidRDefault="006C070B" w:rsidP="00F6208B">
      <w:pPr>
        <w:rPr>
          <w:rFonts w:cs="Arial"/>
          <w:lang w:eastAsia="en-US"/>
        </w:rPr>
      </w:pPr>
      <w:r w:rsidRPr="006C070B">
        <w:rPr>
          <w:rFonts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6C070B" w:rsidRPr="006C070B" w14:paraId="1488B46F" w14:textId="77777777" w:rsidTr="006C159B">
        <w:tc>
          <w:tcPr>
            <w:tcW w:w="3785" w:type="dxa"/>
            <w:shd w:val="clear" w:color="auto" w:fill="auto"/>
          </w:tcPr>
          <w:p w14:paraId="797F1E39" w14:textId="77777777" w:rsidR="006C070B" w:rsidRPr="006C070B" w:rsidRDefault="006C070B" w:rsidP="00F6208B">
            <w:pPr>
              <w:rPr>
                <w:rFonts w:eastAsia="Times New Roman" w:cs="Arial"/>
                <w:lang w:eastAsia="en-US"/>
              </w:rPr>
            </w:pPr>
            <w:r w:rsidRPr="006C070B">
              <w:rPr>
                <w:rFonts w:eastAsia="Times New Roman" w:cs="Arial"/>
                <w:lang w:eastAsia="en-US"/>
              </w:rPr>
              <w:t>Opis dela naročila – vrsto posla in količino, ki jo v zvezi s predmetnim javnim naročilom prevzema gospodarski subjekt:</w:t>
            </w:r>
          </w:p>
          <w:p w14:paraId="1CB76E24" w14:textId="77777777" w:rsidR="006C070B" w:rsidRPr="006C070B" w:rsidRDefault="006C070B" w:rsidP="00F6208B">
            <w:pPr>
              <w:rPr>
                <w:rFonts w:eastAsia="Times New Roman" w:cs="Arial"/>
                <w:lang w:eastAsia="en-US"/>
              </w:rPr>
            </w:pPr>
          </w:p>
          <w:p w14:paraId="44091140" w14:textId="77777777" w:rsidR="006C070B" w:rsidRPr="006C070B" w:rsidRDefault="006C070B" w:rsidP="00F6208B">
            <w:pPr>
              <w:rPr>
                <w:rFonts w:eastAsia="Times New Roman" w:cs="Arial"/>
                <w:lang w:eastAsia="en-US"/>
              </w:rPr>
            </w:pPr>
          </w:p>
        </w:tc>
        <w:tc>
          <w:tcPr>
            <w:tcW w:w="5499" w:type="dxa"/>
            <w:gridSpan w:val="2"/>
            <w:shd w:val="clear" w:color="auto" w:fill="auto"/>
          </w:tcPr>
          <w:p w14:paraId="2AE7AA9B" w14:textId="77777777" w:rsidR="006C070B" w:rsidRPr="006C070B" w:rsidRDefault="006C070B" w:rsidP="00F6208B">
            <w:pPr>
              <w:rPr>
                <w:rFonts w:eastAsia="Times New Roman" w:cs="Arial"/>
                <w:lang w:eastAsia="en-US"/>
              </w:rPr>
            </w:pPr>
          </w:p>
        </w:tc>
      </w:tr>
      <w:tr w:rsidR="006C070B" w:rsidRPr="006C070B" w14:paraId="21541F1A" w14:textId="77777777" w:rsidTr="006C159B">
        <w:tc>
          <w:tcPr>
            <w:tcW w:w="3785" w:type="dxa"/>
            <w:shd w:val="clear" w:color="auto" w:fill="auto"/>
          </w:tcPr>
          <w:p w14:paraId="5B7EBBAC" w14:textId="77777777" w:rsidR="006C070B" w:rsidRPr="006C070B" w:rsidRDefault="006C070B" w:rsidP="00F6208B">
            <w:pPr>
              <w:rPr>
                <w:rFonts w:eastAsia="Times New Roman" w:cs="Arial"/>
                <w:lang w:eastAsia="en-US"/>
              </w:rPr>
            </w:pPr>
            <w:r w:rsidRPr="006C070B">
              <w:rPr>
                <w:rFonts w:eastAsia="Times New Roman" w:cs="Arial"/>
                <w:lang w:eastAsia="en-US"/>
              </w:rPr>
              <w:t>Kraj izvedbe:</w:t>
            </w:r>
          </w:p>
        </w:tc>
        <w:tc>
          <w:tcPr>
            <w:tcW w:w="5499" w:type="dxa"/>
            <w:gridSpan w:val="2"/>
            <w:shd w:val="clear" w:color="auto" w:fill="auto"/>
          </w:tcPr>
          <w:p w14:paraId="27F29BEA" w14:textId="77777777" w:rsidR="006C070B" w:rsidRPr="006C070B" w:rsidRDefault="006C070B" w:rsidP="00F6208B">
            <w:pPr>
              <w:rPr>
                <w:rFonts w:eastAsia="Times New Roman" w:cs="Arial"/>
                <w:lang w:eastAsia="en-US"/>
              </w:rPr>
            </w:pPr>
          </w:p>
        </w:tc>
      </w:tr>
      <w:tr w:rsidR="006C070B" w:rsidRPr="006C070B" w14:paraId="0A730C74" w14:textId="77777777" w:rsidTr="006C159B">
        <w:tc>
          <w:tcPr>
            <w:tcW w:w="3785" w:type="dxa"/>
            <w:shd w:val="clear" w:color="auto" w:fill="auto"/>
          </w:tcPr>
          <w:p w14:paraId="3339D9AD" w14:textId="77777777" w:rsidR="006C070B" w:rsidRPr="006C070B" w:rsidRDefault="006C070B" w:rsidP="00F6208B">
            <w:pPr>
              <w:rPr>
                <w:rFonts w:eastAsia="Times New Roman" w:cs="Arial"/>
                <w:lang w:eastAsia="en-US"/>
              </w:rPr>
            </w:pPr>
            <w:r w:rsidRPr="006C070B">
              <w:rPr>
                <w:rFonts w:eastAsia="Times New Roman" w:cs="Arial"/>
                <w:lang w:eastAsia="en-US"/>
              </w:rPr>
              <w:t>Predviden rok izvedbe:</w:t>
            </w:r>
          </w:p>
        </w:tc>
        <w:tc>
          <w:tcPr>
            <w:tcW w:w="5499" w:type="dxa"/>
            <w:gridSpan w:val="2"/>
            <w:shd w:val="clear" w:color="auto" w:fill="auto"/>
          </w:tcPr>
          <w:p w14:paraId="4D608249" w14:textId="77777777" w:rsidR="006C070B" w:rsidRPr="006C070B" w:rsidRDefault="006C070B" w:rsidP="00F6208B">
            <w:pPr>
              <w:rPr>
                <w:rFonts w:eastAsia="Times New Roman" w:cs="Arial"/>
                <w:lang w:eastAsia="en-US"/>
              </w:rPr>
            </w:pPr>
          </w:p>
        </w:tc>
      </w:tr>
      <w:tr w:rsidR="006C070B" w:rsidRPr="006C070B" w14:paraId="4EF5B804" w14:textId="77777777" w:rsidTr="006C159B">
        <w:tc>
          <w:tcPr>
            <w:tcW w:w="3785" w:type="dxa"/>
            <w:shd w:val="clear" w:color="auto" w:fill="auto"/>
          </w:tcPr>
          <w:p w14:paraId="7AB18120" w14:textId="77777777" w:rsidR="006C070B" w:rsidRPr="006C070B" w:rsidRDefault="006C070B" w:rsidP="00F6208B">
            <w:pPr>
              <w:rPr>
                <w:rFonts w:eastAsia="Times New Roman" w:cs="Arial"/>
                <w:lang w:eastAsia="en-US"/>
              </w:rPr>
            </w:pPr>
            <w:r w:rsidRPr="006C070B">
              <w:rPr>
                <w:rFonts w:eastAsia="Times New Roman" w:cs="Arial"/>
                <w:lang w:eastAsia="en-US"/>
              </w:rPr>
              <w:t>Vrednost prevzetega dela naročila z DDV</w:t>
            </w:r>
          </w:p>
        </w:tc>
        <w:tc>
          <w:tcPr>
            <w:tcW w:w="2526" w:type="dxa"/>
            <w:shd w:val="clear" w:color="auto" w:fill="auto"/>
          </w:tcPr>
          <w:p w14:paraId="06B3914E" w14:textId="77777777" w:rsidR="006C070B" w:rsidRPr="006C070B" w:rsidRDefault="006C070B" w:rsidP="00F6208B">
            <w:pPr>
              <w:rPr>
                <w:rFonts w:eastAsia="Times New Roman" w:cs="Arial"/>
                <w:lang w:eastAsia="en-US"/>
              </w:rPr>
            </w:pPr>
          </w:p>
          <w:p w14:paraId="31DA075F" w14:textId="77777777" w:rsidR="006C070B" w:rsidRPr="006C070B" w:rsidRDefault="006C070B" w:rsidP="00F6208B">
            <w:pPr>
              <w:rPr>
                <w:rFonts w:eastAsia="Times New Roman" w:cs="Arial"/>
                <w:lang w:eastAsia="en-US"/>
              </w:rPr>
            </w:pPr>
          </w:p>
          <w:p w14:paraId="14599D88" w14:textId="77777777" w:rsidR="006C070B" w:rsidRPr="006C070B" w:rsidRDefault="006C070B" w:rsidP="00F6208B">
            <w:pPr>
              <w:rPr>
                <w:rFonts w:eastAsia="Times New Roman" w:cs="Arial"/>
                <w:lang w:eastAsia="en-US"/>
              </w:rPr>
            </w:pPr>
          </w:p>
          <w:p w14:paraId="4CFD31F6" w14:textId="77777777" w:rsidR="006C070B" w:rsidRPr="006C070B" w:rsidRDefault="006C070B" w:rsidP="00F6208B">
            <w:pPr>
              <w:rPr>
                <w:rFonts w:eastAsia="Times New Roman" w:cs="Arial"/>
                <w:lang w:eastAsia="en-US"/>
              </w:rPr>
            </w:pPr>
            <w:r w:rsidRPr="006C070B">
              <w:rPr>
                <w:rFonts w:eastAsia="Times New Roman" w:cs="Arial"/>
                <w:lang w:eastAsia="en-US"/>
              </w:rPr>
              <w:t>______________ EUR</w:t>
            </w:r>
          </w:p>
        </w:tc>
        <w:tc>
          <w:tcPr>
            <w:tcW w:w="2973" w:type="dxa"/>
            <w:shd w:val="clear" w:color="auto" w:fill="auto"/>
          </w:tcPr>
          <w:p w14:paraId="2872961E" w14:textId="77777777" w:rsidR="006C070B" w:rsidRPr="006C070B" w:rsidRDefault="006C070B" w:rsidP="00F6208B">
            <w:pPr>
              <w:rPr>
                <w:rFonts w:eastAsia="Times New Roman" w:cs="Arial"/>
                <w:lang w:eastAsia="en-US"/>
              </w:rPr>
            </w:pPr>
            <w:r w:rsidRPr="006C070B">
              <w:rPr>
                <w:rFonts w:eastAsia="Times New Roman" w:cs="Arial"/>
                <w:lang w:eastAsia="en-US"/>
              </w:rPr>
              <w:t>Odstotek prevzetih del glede na celoten obseg del za predmetno javno naročilo: _____%</w:t>
            </w:r>
          </w:p>
        </w:tc>
      </w:tr>
    </w:tbl>
    <w:p w14:paraId="43A1575B" w14:textId="77777777" w:rsidR="006C070B" w:rsidRPr="006C070B" w:rsidRDefault="006C070B" w:rsidP="00F6208B">
      <w:pPr>
        <w:rPr>
          <w:rFonts w:cs="Arial"/>
          <w:lang w:eastAsia="en-US"/>
        </w:rPr>
      </w:pPr>
    </w:p>
    <w:p w14:paraId="1FA11919" w14:textId="77777777" w:rsidR="006C070B" w:rsidRPr="006C070B" w:rsidRDefault="006C070B" w:rsidP="00F6208B">
      <w:pPr>
        <w:jc w:val="both"/>
        <w:rPr>
          <w:rFonts w:cs="Arial"/>
          <w:b/>
          <w:lang w:eastAsia="en-US"/>
        </w:rPr>
      </w:pPr>
      <w:r w:rsidRPr="006C070B">
        <w:rPr>
          <w:rFonts w:cs="Arial"/>
          <w:b/>
          <w:lang w:eastAsia="en-US"/>
        </w:rPr>
        <w:t>Izjavljamo:</w:t>
      </w:r>
    </w:p>
    <w:p w14:paraId="024CA229" w14:textId="670BB61A" w:rsidR="006C070B" w:rsidRPr="006C070B" w:rsidRDefault="006C070B" w:rsidP="00F6208B">
      <w:pPr>
        <w:numPr>
          <w:ilvl w:val="0"/>
          <w:numId w:val="29"/>
        </w:numPr>
        <w:jc w:val="both"/>
        <w:rPr>
          <w:rFonts w:cs="Arial"/>
          <w:b/>
          <w:lang w:eastAsia="en-US"/>
        </w:rPr>
      </w:pPr>
      <w:r w:rsidRPr="006C070B">
        <w:rPr>
          <w:rFonts w:cs="Arial"/>
          <w:b/>
          <w:lang w:eastAsia="en-US"/>
        </w:rPr>
        <w:t xml:space="preserve">da smo seznanjeni z navodili ponudnikom in razpisnimi pogoji ter merili za dodelitev javnega naročila </w:t>
      </w:r>
      <w:r w:rsidR="00BF5EAE">
        <w:rPr>
          <w:rFonts w:cs="Arial"/>
          <w:b/>
          <w:lang w:eastAsia="en-US"/>
        </w:rPr>
        <w:t>in da z njimi v celoti soglašamo</w:t>
      </w:r>
      <w:r w:rsidRPr="006C070B">
        <w:rPr>
          <w:rFonts w:cs="Arial"/>
          <w:b/>
          <w:lang w:eastAsia="en-US"/>
        </w:rPr>
        <w:t>,</w:t>
      </w:r>
    </w:p>
    <w:p w14:paraId="50F5BCB6" w14:textId="77777777" w:rsidR="006C070B" w:rsidRPr="006C070B" w:rsidRDefault="006C070B" w:rsidP="00F6208B">
      <w:pPr>
        <w:numPr>
          <w:ilvl w:val="0"/>
          <w:numId w:val="29"/>
        </w:numPr>
        <w:jc w:val="both"/>
        <w:rPr>
          <w:rFonts w:cs="Arial"/>
          <w:b/>
          <w:lang w:eastAsia="en-US"/>
        </w:rPr>
      </w:pPr>
      <w:r w:rsidRPr="006C070B">
        <w:rPr>
          <w:rFonts w:cs="Arial"/>
          <w:b/>
          <w:lang w:eastAsia="en-US"/>
        </w:rPr>
        <w:t>da smo seznanjeni s plačilnimi pogoji iz razpisne dokumentacije</w:t>
      </w:r>
      <w:r w:rsidR="00C330CE">
        <w:rPr>
          <w:rFonts w:cs="Arial"/>
          <w:b/>
          <w:lang w:eastAsia="en-US"/>
        </w:rPr>
        <w:t>,</w:t>
      </w:r>
      <w:r w:rsidRPr="006C070B">
        <w:rPr>
          <w:rFonts w:cs="Arial"/>
          <w:b/>
          <w:lang w:eastAsia="en-US"/>
        </w:rPr>
        <w:t xml:space="preserve"> in</w:t>
      </w:r>
      <w:r w:rsidRPr="006C070B">
        <w:rPr>
          <w:rFonts w:cs="Arial"/>
          <w:lang w:eastAsia="en-US"/>
        </w:rPr>
        <w:t xml:space="preserve"> </w:t>
      </w:r>
      <w:r w:rsidRPr="006C070B">
        <w:rPr>
          <w:rFonts w:cs="Arial"/>
          <w:b/>
          <w:lang w:eastAsia="en-US"/>
        </w:rPr>
        <w:t>da z njimi v celoti soglašamo.</w:t>
      </w:r>
    </w:p>
    <w:p w14:paraId="7E556656" w14:textId="77777777" w:rsidR="00230C71" w:rsidRDefault="00230C71" w:rsidP="00F6208B">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2B5093" w:rsidRPr="006C070B" w14:paraId="77D9EF80" w14:textId="77777777" w:rsidTr="005F1E3B">
        <w:trPr>
          <w:trHeight w:val="737"/>
        </w:trPr>
        <w:tc>
          <w:tcPr>
            <w:tcW w:w="2162" w:type="dxa"/>
          </w:tcPr>
          <w:p w14:paraId="2D43E861" w14:textId="77777777" w:rsidR="002B5093" w:rsidRPr="006C070B" w:rsidRDefault="002B5093" w:rsidP="00F6208B">
            <w:pPr>
              <w:jc w:val="center"/>
              <w:rPr>
                <w:rFonts w:cs="Arial"/>
                <w:bCs/>
                <w:lang w:eastAsia="en-US"/>
              </w:rPr>
            </w:pPr>
            <w:r w:rsidRPr="006C070B">
              <w:rPr>
                <w:rFonts w:cs="Arial"/>
                <w:bCs/>
                <w:lang w:eastAsia="en-US"/>
              </w:rPr>
              <w:t>KRAJ</w:t>
            </w:r>
          </w:p>
          <w:p w14:paraId="2136A3E3" w14:textId="77777777" w:rsidR="002B5093" w:rsidRPr="006C070B" w:rsidRDefault="002B5093" w:rsidP="00F6208B">
            <w:pPr>
              <w:jc w:val="center"/>
              <w:rPr>
                <w:rFonts w:cs="Arial"/>
                <w:bCs/>
                <w:lang w:eastAsia="en-US"/>
              </w:rPr>
            </w:pPr>
          </w:p>
        </w:tc>
        <w:tc>
          <w:tcPr>
            <w:tcW w:w="2410" w:type="dxa"/>
            <w:vMerge w:val="restart"/>
          </w:tcPr>
          <w:p w14:paraId="4839FC5A" w14:textId="77777777" w:rsidR="002B5093" w:rsidRPr="006C070B" w:rsidRDefault="002B5093" w:rsidP="00F6208B">
            <w:pPr>
              <w:jc w:val="center"/>
              <w:rPr>
                <w:rFonts w:cs="Arial"/>
                <w:bCs/>
                <w:lang w:eastAsia="en-US"/>
              </w:rPr>
            </w:pPr>
            <w:r w:rsidRPr="006C070B">
              <w:rPr>
                <w:rFonts w:cs="Arial"/>
                <w:bCs/>
                <w:lang w:eastAsia="en-US"/>
              </w:rPr>
              <w:t>ŽIG</w:t>
            </w:r>
          </w:p>
        </w:tc>
        <w:tc>
          <w:tcPr>
            <w:tcW w:w="4500" w:type="dxa"/>
            <w:vMerge w:val="restart"/>
          </w:tcPr>
          <w:p w14:paraId="7392EE12" w14:textId="77777777" w:rsidR="002B5093" w:rsidRPr="006C070B" w:rsidRDefault="002B5093" w:rsidP="00F6208B">
            <w:pPr>
              <w:jc w:val="center"/>
              <w:rPr>
                <w:rFonts w:cs="Arial"/>
                <w:bCs/>
                <w:lang w:eastAsia="en-US"/>
              </w:rPr>
            </w:pPr>
            <w:r w:rsidRPr="006C070B">
              <w:rPr>
                <w:rFonts w:cs="Arial"/>
                <w:bCs/>
                <w:lang w:eastAsia="en-US"/>
              </w:rPr>
              <w:t>PONUDNIK/VODILNI PARTNER</w:t>
            </w:r>
          </w:p>
          <w:p w14:paraId="66C41F86" w14:textId="77777777" w:rsidR="002B5093" w:rsidRPr="006C070B" w:rsidRDefault="002B5093" w:rsidP="00F6208B">
            <w:pPr>
              <w:jc w:val="center"/>
              <w:rPr>
                <w:rFonts w:cs="Arial"/>
                <w:bCs/>
                <w:lang w:eastAsia="en-US"/>
              </w:rPr>
            </w:pPr>
            <w:r w:rsidRPr="006C070B">
              <w:rPr>
                <w:rFonts w:cs="Arial"/>
                <w:bCs/>
                <w:lang w:eastAsia="en-US"/>
              </w:rPr>
              <w:t xml:space="preserve">ime in priimek zakonitega zastopnika </w:t>
            </w:r>
          </w:p>
          <w:p w14:paraId="0CFA429B" w14:textId="77777777" w:rsidR="002B5093" w:rsidRPr="006C070B" w:rsidRDefault="002B5093" w:rsidP="00F6208B">
            <w:pPr>
              <w:jc w:val="center"/>
              <w:rPr>
                <w:rFonts w:cs="Arial"/>
                <w:bCs/>
                <w:lang w:eastAsia="en-US"/>
              </w:rPr>
            </w:pPr>
            <w:r w:rsidRPr="006C070B">
              <w:rPr>
                <w:rFonts w:cs="Arial"/>
                <w:bCs/>
                <w:lang w:eastAsia="en-US"/>
              </w:rPr>
              <w:t>in podpis</w:t>
            </w:r>
          </w:p>
        </w:tc>
      </w:tr>
      <w:tr w:rsidR="002B5093" w:rsidRPr="006C070B" w14:paraId="741C598F" w14:textId="77777777" w:rsidTr="005F1E3B">
        <w:trPr>
          <w:trHeight w:val="737"/>
        </w:trPr>
        <w:tc>
          <w:tcPr>
            <w:tcW w:w="2162" w:type="dxa"/>
          </w:tcPr>
          <w:p w14:paraId="7EC5EE5E" w14:textId="77777777" w:rsidR="002B5093" w:rsidRPr="006C070B" w:rsidRDefault="002B5093" w:rsidP="00F6208B">
            <w:pPr>
              <w:jc w:val="center"/>
              <w:rPr>
                <w:rFonts w:cs="Arial"/>
                <w:bCs/>
                <w:lang w:eastAsia="en-US"/>
              </w:rPr>
            </w:pPr>
            <w:r w:rsidRPr="006C070B">
              <w:rPr>
                <w:rFonts w:cs="Arial"/>
                <w:bCs/>
                <w:lang w:eastAsia="en-US"/>
              </w:rPr>
              <w:t>DATUM</w:t>
            </w:r>
          </w:p>
        </w:tc>
        <w:tc>
          <w:tcPr>
            <w:tcW w:w="2410" w:type="dxa"/>
            <w:vMerge/>
            <w:vAlign w:val="bottom"/>
          </w:tcPr>
          <w:p w14:paraId="0A568982" w14:textId="77777777" w:rsidR="002B5093" w:rsidRPr="006C070B" w:rsidRDefault="002B5093" w:rsidP="00F6208B">
            <w:pPr>
              <w:jc w:val="center"/>
              <w:rPr>
                <w:rFonts w:cs="Arial"/>
                <w:bCs/>
                <w:lang w:eastAsia="en-US"/>
              </w:rPr>
            </w:pPr>
          </w:p>
        </w:tc>
        <w:tc>
          <w:tcPr>
            <w:tcW w:w="4500" w:type="dxa"/>
            <w:vMerge/>
            <w:shd w:val="pct10" w:color="auto" w:fill="auto"/>
            <w:vAlign w:val="bottom"/>
          </w:tcPr>
          <w:p w14:paraId="34E5EF5C" w14:textId="77777777" w:rsidR="002B5093" w:rsidRPr="006C070B" w:rsidRDefault="002B5093" w:rsidP="00F6208B">
            <w:pPr>
              <w:jc w:val="center"/>
              <w:rPr>
                <w:rFonts w:cs="Arial"/>
                <w:bCs/>
                <w:lang w:eastAsia="en-US"/>
              </w:rPr>
            </w:pPr>
          </w:p>
        </w:tc>
      </w:tr>
    </w:tbl>
    <w:p w14:paraId="7EA4CB8A" w14:textId="77777777" w:rsidR="002B5093" w:rsidRPr="006C070B" w:rsidRDefault="002B5093" w:rsidP="00F6208B">
      <w:pPr>
        <w:rPr>
          <w:rFonts w:cs="Arial"/>
          <w:lang w:eastAsia="en-US"/>
        </w:rPr>
      </w:pPr>
    </w:p>
    <w:p w14:paraId="1321726F" w14:textId="77777777" w:rsidR="002B5093" w:rsidRPr="006C070B" w:rsidRDefault="002B5093" w:rsidP="00F6208B">
      <w:pPr>
        <w:rPr>
          <w:rFonts w:cs="Arial"/>
          <w:b/>
          <w:i/>
          <w:lang w:eastAsia="en-US"/>
        </w:rPr>
      </w:pPr>
    </w:p>
    <w:p w14:paraId="052FC533" w14:textId="77777777" w:rsidR="00D12BBB" w:rsidRPr="00A753BB" w:rsidRDefault="00D12BBB" w:rsidP="00F6208B">
      <w:pPr>
        <w:rPr>
          <w:rFonts w:cs="Arial"/>
        </w:rPr>
      </w:pPr>
      <w:r w:rsidRPr="00A753BB">
        <w:rPr>
          <w:rFonts w:cs="Arial"/>
        </w:rPr>
        <w:br w:type="page"/>
      </w:r>
    </w:p>
    <w:p w14:paraId="14ACE3D6" w14:textId="77777777" w:rsidR="00230C71" w:rsidRDefault="00230C71" w:rsidP="00F6208B">
      <w:pPr>
        <w:pStyle w:val="javnanaroilapodnaslov"/>
        <w:framePr w:wrap="auto" w:vAnchor="margin" w:yAlign="inline"/>
        <w:numPr>
          <w:ilvl w:val="1"/>
          <w:numId w:val="62"/>
        </w:numPr>
        <w:spacing w:before="0" w:after="0"/>
      </w:pPr>
      <w:bookmarkStart w:id="135" w:name="_Toc489602110"/>
      <w:bookmarkEnd w:id="91"/>
      <w:bookmarkEnd w:id="92"/>
      <w:bookmarkEnd w:id="93"/>
      <w:proofErr w:type="spellStart"/>
      <w:r>
        <w:lastRenderedPageBreak/>
        <w:t>obr</w:t>
      </w:r>
      <w:proofErr w:type="spellEnd"/>
      <w:r>
        <w:t>.</w:t>
      </w:r>
      <w:r w:rsidR="00A66760">
        <w:rPr>
          <w:lang w:val="sl-SI"/>
        </w:rPr>
        <w:t xml:space="preserve"> </w:t>
      </w:r>
      <w:r>
        <w:rPr>
          <w:lang w:val="sl-SI"/>
        </w:rPr>
        <w:t xml:space="preserve"> </w:t>
      </w:r>
      <w:r w:rsidR="00237E7C">
        <w:rPr>
          <w:lang w:val="sl-SI"/>
        </w:rPr>
        <w:t>–</w:t>
      </w:r>
      <w:r>
        <w:t xml:space="preserve"> </w:t>
      </w:r>
      <w:r w:rsidR="00237E7C">
        <w:rPr>
          <w:lang w:val="sl-SI"/>
        </w:rPr>
        <w:t xml:space="preserve">Udeležba </w:t>
      </w:r>
      <w:r w:rsidR="00E571FB">
        <w:rPr>
          <w:lang w:val="sl-SI"/>
        </w:rPr>
        <w:t>p</w:t>
      </w:r>
      <w:r w:rsidR="00237E7C">
        <w:rPr>
          <w:lang w:val="sl-SI"/>
        </w:rPr>
        <w:t>odizvajalcev</w:t>
      </w:r>
      <w:bookmarkEnd w:id="135"/>
    </w:p>
    <w:p w14:paraId="47AD45F5" w14:textId="77777777" w:rsidR="004B1AD6" w:rsidRDefault="004B1AD6" w:rsidP="00F6208B">
      <w:pPr>
        <w:rPr>
          <w:rFonts w:cs="Arial"/>
        </w:rPr>
      </w:pPr>
    </w:p>
    <w:p w14:paraId="5D61B134" w14:textId="37055B2B" w:rsidR="006C070B" w:rsidRPr="006C070B" w:rsidRDefault="006C070B" w:rsidP="00F6208B">
      <w:pPr>
        <w:jc w:val="both"/>
        <w:rPr>
          <w:rFonts w:cs="Arial"/>
          <w:lang w:eastAsia="en-US"/>
        </w:rPr>
      </w:pPr>
      <w:r w:rsidRPr="006C070B">
        <w:rPr>
          <w:rFonts w:cs="Arial"/>
          <w:lang w:eastAsia="en-US"/>
        </w:rPr>
        <w:t>V zvezi z javnim naročilom »</w:t>
      </w:r>
      <w:r w:rsidR="00BD0931">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BD0931">
        <w:rPr>
          <w:rFonts w:cs="Arial"/>
          <w:b/>
        </w:rPr>
        <w:t xml:space="preserve"> – 1. faza</w:t>
      </w:r>
      <w:r w:rsidRPr="006C070B">
        <w:rPr>
          <w:rFonts w:cs="Arial"/>
          <w:lang w:eastAsia="en-US"/>
        </w:rPr>
        <w:t>«, objavljenem na portalu j</w:t>
      </w:r>
      <w:r w:rsidR="00171C7B">
        <w:rPr>
          <w:rFonts w:cs="Arial"/>
          <w:lang w:eastAsia="en-US"/>
        </w:rPr>
        <w:t xml:space="preserve">avnih naročil, </w:t>
      </w:r>
      <w:proofErr w:type="spellStart"/>
      <w:r w:rsidR="00171C7B">
        <w:rPr>
          <w:rFonts w:cs="Arial"/>
          <w:lang w:eastAsia="en-US"/>
        </w:rPr>
        <w:t>za</w:t>
      </w:r>
      <w:r w:rsidR="00BD0931">
        <w:rPr>
          <w:rFonts w:cs="Arial"/>
          <w:lang w:eastAsia="en-US"/>
        </w:rPr>
        <w:t>p</w:t>
      </w:r>
      <w:proofErr w:type="spellEnd"/>
      <w:r w:rsidR="00BD0931">
        <w:rPr>
          <w:rFonts w:cs="Arial"/>
          <w:lang w:eastAsia="en-US"/>
        </w:rPr>
        <w:t>. št. JN00</w:t>
      </w:r>
      <w:r w:rsidR="00EE1AB5">
        <w:rPr>
          <w:rFonts w:cs="Arial"/>
          <w:lang w:eastAsia="en-US"/>
        </w:rPr>
        <w:t>7326</w:t>
      </w:r>
      <w:r w:rsidR="00F63FD6">
        <w:rPr>
          <w:rFonts w:cs="Arial"/>
          <w:lang w:eastAsia="en-US"/>
        </w:rPr>
        <w:t xml:space="preserve">/2017-W01, dne </w:t>
      </w:r>
      <w:r w:rsidR="00EE1AB5">
        <w:rPr>
          <w:rFonts w:cs="Arial"/>
          <w:lang w:eastAsia="en-US"/>
        </w:rPr>
        <w:t>4</w:t>
      </w:r>
      <w:r w:rsidR="00982ACC">
        <w:rPr>
          <w:rFonts w:cs="Arial"/>
          <w:lang w:eastAsia="en-US"/>
        </w:rPr>
        <w:t>.</w:t>
      </w:r>
      <w:r w:rsidR="00EE1AB5">
        <w:rPr>
          <w:rFonts w:cs="Arial"/>
          <w:lang w:eastAsia="en-US"/>
        </w:rPr>
        <w:t xml:space="preserve"> 8</w:t>
      </w:r>
      <w:r w:rsidR="000F1591">
        <w:rPr>
          <w:rFonts w:cs="Arial"/>
          <w:lang w:eastAsia="en-US"/>
        </w:rPr>
        <w:t>.</w:t>
      </w:r>
      <w:r w:rsidR="00F63FD6">
        <w:rPr>
          <w:rFonts w:cs="Arial"/>
          <w:lang w:eastAsia="en-US"/>
        </w:rPr>
        <w:t xml:space="preserve"> </w:t>
      </w:r>
      <w:r w:rsidR="00BF6A2A">
        <w:rPr>
          <w:rFonts w:cs="Arial"/>
          <w:lang w:eastAsia="en-US"/>
        </w:rPr>
        <w:t>2017</w:t>
      </w:r>
      <w:r w:rsidRPr="006C070B">
        <w:rPr>
          <w:rFonts w:cs="Arial"/>
          <w:lang w:eastAsia="en-US"/>
        </w:rPr>
        <w:t>,</w:t>
      </w:r>
    </w:p>
    <w:p w14:paraId="07D7F2A2" w14:textId="77777777" w:rsidR="006C070B" w:rsidRPr="006C070B" w:rsidRDefault="006C070B" w:rsidP="00F6208B">
      <w:pPr>
        <w:jc w:val="both"/>
        <w:rPr>
          <w:rFonts w:cs="Arial"/>
          <w:b/>
        </w:rPr>
      </w:pPr>
    </w:p>
    <w:p w14:paraId="0283E30F" w14:textId="77777777" w:rsidR="006C070B" w:rsidRPr="006C070B" w:rsidRDefault="006C070B" w:rsidP="00F6208B">
      <w:pPr>
        <w:jc w:val="center"/>
        <w:rPr>
          <w:rFonts w:cs="Arial"/>
          <w:i/>
          <w:u w:val="single"/>
          <w:lang w:eastAsia="en-US"/>
        </w:rPr>
      </w:pPr>
      <w:r w:rsidRPr="006C070B">
        <w:rPr>
          <w:rFonts w:cs="Arial"/>
          <w:i/>
          <w:u w:val="single"/>
          <w:lang w:eastAsia="en-US"/>
        </w:rPr>
        <w:t>(</w:t>
      </w:r>
      <w:r w:rsidR="00487A4B">
        <w:rPr>
          <w:rFonts w:cs="Arial"/>
          <w:i/>
          <w:u w:val="single"/>
          <w:lang w:eastAsia="en-US"/>
        </w:rPr>
        <w:t xml:space="preserve">obvezno </w:t>
      </w:r>
      <w:r w:rsidR="00DC0024">
        <w:rPr>
          <w:rFonts w:cs="Arial"/>
          <w:i/>
          <w:u w:val="single"/>
          <w:lang w:eastAsia="en-US"/>
        </w:rPr>
        <w:t>ustrezno označite točko</w:t>
      </w:r>
      <w:r w:rsidRPr="006C070B">
        <w:rPr>
          <w:rFonts w:cs="Arial"/>
          <w:i/>
          <w:u w:val="single"/>
          <w:lang w:eastAsia="en-US"/>
        </w:rPr>
        <w:t xml:space="preserve"> A ali B)</w:t>
      </w:r>
    </w:p>
    <w:p w14:paraId="18AA5E64" w14:textId="77777777" w:rsidR="006C070B" w:rsidRPr="006C070B" w:rsidRDefault="006C070B" w:rsidP="00F6208B">
      <w:pPr>
        <w:jc w:val="both"/>
        <w:rPr>
          <w:rFonts w:cs="Arial"/>
        </w:rPr>
      </w:pPr>
    </w:p>
    <w:p w14:paraId="5AF3CEB0" w14:textId="77777777" w:rsidR="006C070B" w:rsidRPr="006C070B" w:rsidRDefault="00212BEA" w:rsidP="00F6208B">
      <w:pPr>
        <w:jc w:val="both"/>
        <w:rPr>
          <w:rFonts w:cs="Arial"/>
          <w:b/>
          <w:i/>
        </w:rPr>
      </w:pPr>
      <w:sdt>
        <w:sdtPr>
          <w:rPr>
            <w:rFonts w:cs="Arial"/>
            <w:snapToGrid w:val="0"/>
            <w:lang w:eastAsia="en-US"/>
          </w:rPr>
          <w:id w:val="-2066178078"/>
          <w14:checkbox>
            <w14:checked w14:val="0"/>
            <w14:checkedState w14:val="2612" w14:font="MS Gothic"/>
            <w14:uncheckedState w14:val="2610" w14:font="MS Gothic"/>
          </w14:checkbox>
        </w:sdtPr>
        <w:sdtContent>
          <w:r w:rsidR="00DC0024" w:rsidRPr="00F9625C">
            <w:rPr>
              <w:rFonts w:ascii="Segoe UI Symbol" w:hAnsi="Segoe UI Symbol" w:cs="Segoe UI Symbol"/>
              <w:snapToGrid w:val="0"/>
              <w:lang w:eastAsia="en-US"/>
            </w:rPr>
            <w:t>☐</w:t>
          </w:r>
        </w:sdtContent>
      </w:sdt>
      <w:r w:rsidR="00DC0024" w:rsidRPr="00F9625C">
        <w:rPr>
          <w:rFonts w:eastAsia="Times New Roman" w:cs="Arial"/>
          <w:b/>
        </w:rPr>
        <w:t xml:space="preserve"> </w:t>
      </w:r>
      <w:r w:rsidR="00DC0024" w:rsidRPr="00F9625C">
        <w:rPr>
          <w:rFonts w:eastAsia="Times New Roman" w:cs="Arial"/>
        </w:rPr>
        <w:t xml:space="preserve"> </w:t>
      </w:r>
      <w:r w:rsidR="006C070B" w:rsidRPr="006C070B">
        <w:rPr>
          <w:rFonts w:cs="Arial"/>
          <w:b/>
          <w:i/>
        </w:rPr>
        <w:t>A) izjavljamo, da nastopamo s podizvajalci, in sicer v nadaljevanju nava</w:t>
      </w:r>
      <w:r w:rsidR="00DC0024">
        <w:rPr>
          <w:rFonts w:cs="Arial"/>
          <w:b/>
          <w:i/>
        </w:rPr>
        <w:t>jamo vrednostno udeležbo le-teh</w:t>
      </w:r>
      <w:r w:rsidR="006C070B" w:rsidRPr="006C070B">
        <w:rPr>
          <w:rFonts w:cs="Arial"/>
          <w:b/>
          <w:i/>
        </w:rPr>
        <w:t xml:space="preserve"> </w:t>
      </w:r>
      <w:r w:rsidR="00DC0024">
        <w:rPr>
          <w:rFonts w:cs="Arial"/>
          <w:b/>
          <w:i/>
        </w:rPr>
        <w:t>(</w:t>
      </w:r>
      <w:r w:rsidR="006C070B" w:rsidRPr="006C070B">
        <w:rPr>
          <w:rFonts w:cs="Arial"/>
          <w:b/>
          <w:i/>
        </w:rPr>
        <w:t xml:space="preserve">za katere prilagamo tudi izpolnjene in podpisane obrazce </w:t>
      </w:r>
      <w:r w:rsidR="00DC0024">
        <w:rPr>
          <w:rFonts w:cs="Arial"/>
          <w:b/>
          <w:i/>
        </w:rPr>
        <w:t>v skladu z določili dokumentacije v zvezi z oddajo javnega naročila)</w:t>
      </w:r>
      <w:r w:rsidR="006C070B" w:rsidRPr="006C070B">
        <w:rPr>
          <w:rFonts w:cs="Arial"/>
          <w:b/>
          <w:i/>
        </w:rPr>
        <w:t>:</w:t>
      </w:r>
    </w:p>
    <w:p w14:paraId="564D14CC" w14:textId="77777777" w:rsidR="006C070B" w:rsidRPr="006C070B" w:rsidRDefault="006C070B" w:rsidP="00F6208B">
      <w:pPr>
        <w:jc w:val="both"/>
        <w:rPr>
          <w:rFonts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6C070B" w:rsidRPr="006C070B" w14:paraId="6C000012" w14:textId="77777777" w:rsidTr="00487A4B">
        <w:trPr>
          <w:trHeight w:val="851"/>
        </w:trPr>
        <w:tc>
          <w:tcPr>
            <w:tcW w:w="3043" w:type="dxa"/>
            <w:shd w:val="clear" w:color="auto" w:fill="auto"/>
          </w:tcPr>
          <w:p w14:paraId="6623AE4C" w14:textId="77777777" w:rsidR="006C070B" w:rsidRPr="006C070B" w:rsidRDefault="006C070B" w:rsidP="00F6208B">
            <w:pPr>
              <w:jc w:val="center"/>
              <w:rPr>
                <w:rFonts w:cs="Arial"/>
                <w:b/>
                <w:lang w:eastAsia="en-US"/>
              </w:rPr>
            </w:pPr>
            <w:r w:rsidRPr="006C070B">
              <w:rPr>
                <w:rFonts w:cs="Arial"/>
                <w:b/>
                <w:lang w:eastAsia="en-US"/>
              </w:rPr>
              <w:t xml:space="preserve"> PODIZVAJALEC:  </w:t>
            </w:r>
          </w:p>
        </w:tc>
        <w:tc>
          <w:tcPr>
            <w:tcW w:w="6017" w:type="dxa"/>
            <w:shd w:val="clear" w:color="auto" w:fill="auto"/>
          </w:tcPr>
          <w:p w14:paraId="01E291CC" w14:textId="77777777" w:rsidR="006C070B" w:rsidRPr="006C070B" w:rsidRDefault="006C070B" w:rsidP="00F6208B">
            <w:pPr>
              <w:jc w:val="center"/>
              <w:rPr>
                <w:rFonts w:cs="Arial"/>
                <w:b/>
                <w:lang w:eastAsia="en-US"/>
              </w:rPr>
            </w:pPr>
            <w:r w:rsidRPr="006C070B">
              <w:rPr>
                <w:rFonts w:cs="Arial"/>
                <w:b/>
                <w:lang w:eastAsia="en-US"/>
              </w:rPr>
              <w:t xml:space="preserve"> DEL JAVNEGANAROČILA, KI GA BO IZVAJAL POSAMEZNI PODIZVAJALEC:</w:t>
            </w:r>
          </w:p>
        </w:tc>
      </w:tr>
      <w:tr w:rsidR="006C070B" w:rsidRPr="006C070B" w14:paraId="3671E532" w14:textId="77777777" w:rsidTr="00487A4B">
        <w:trPr>
          <w:trHeight w:val="851"/>
        </w:trPr>
        <w:tc>
          <w:tcPr>
            <w:tcW w:w="3043" w:type="dxa"/>
          </w:tcPr>
          <w:p w14:paraId="570F9EE3" w14:textId="77777777" w:rsidR="006C070B" w:rsidRPr="006C070B" w:rsidRDefault="006C070B" w:rsidP="00F6208B">
            <w:pPr>
              <w:rPr>
                <w:rFonts w:cs="Arial"/>
                <w:lang w:eastAsia="en-US"/>
              </w:rPr>
            </w:pPr>
          </w:p>
        </w:tc>
        <w:tc>
          <w:tcPr>
            <w:tcW w:w="6017" w:type="dxa"/>
          </w:tcPr>
          <w:p w14:paraId="0D4F4E0C" w14:textId="77777777" w:rsidR="006C070B" w:rsidRPr="006C070B" w:rsidRDefault="006C070B" w:rsidP="00F6208B">
            <w:pPr>
              <w:rPr>
                <w:rFonts w:cs="Arial"/>
                <w:lang w:eastAsia="en-US"/>
              </w:rPr>
            </w:pPr>
          </w:p>
        </w:tc>
      </w:tr>
      <w:tr w:rsidR="006C070B" w:rsidRPr="006C070B" w14:paraId="64D9730D" w14:textId="77777777" w:rsidTr="00487A4B">
        <w:trPr>
          <w:trHeight w:val="851"/>
        </w:trPr>
        <w:tc>
          <w:tcPr>
            <w:tcW w:w="3043" w:type="dxa"/>
          </w:tcPr>
          <w:p w14:paraId="4A7289E7" w14:textId="77777777" w:rsidR="006C070B" w:rsidRPr="006C070B" w:rsidRDefault="006C070B" w:rsidP="00F6208B">
            <w:pPr>
              <w:rPr>
                <w:rFonts w:cs="Arial"/>
                <w:lang w:eastAsia="en-US"/>
              </w:rPr>
            </w:pPr>
          </w:p>
          <w:p w14:paraId="27213B7C" w14:textId="77777777" w:rsidR="006C070B" w:rsidRPr="006C070B" w:rsidRDefault="006C070B" w:rsidP="00F6208B">
            <w:pPr>
              <w:rPr>
                <w:rFonts w:cs="Arial"/>
                <w:lang w:eastAsia="en-US"/>
              </w:rPr>
            </w:pPr>
          </w:p>
        </w:tc>
        <w:tc>
          <w:tcPr>
            <w:tcW w:w="6017" w:type="dxa"/>
          </w:tcPr>
          <w:p w14:paraId="40F3D259" w14:textId="77777777" w:rsidR="006C070B" w:rsidRPr="006C070B" w:rsidRDefault="006C070B" w:rsidP="00F6208B">
            <w:pPr>
              <w:rPr>
                <w:rFonts w:cs="Arial"/>
                <w:lang w:eastAsia="en-US"/>
              </w:rPr>
            </w:pPr>
          </w:p>
        </w:tc>
      </w:tr>
      <w:tr w:rsidR="006C070B" w:rsidRPr="006C070B" w14:paraId="7BD8D490" w14:textId="77777777" w:rsidTr="00487A4B">
        <w:trPr>
          <w:trHeight w:val="851"/>
        </w:trPr>
        <w:tc>
          <w:tcPr>
            <w:tcW w:w="3043" w:type="dxa"/>
          </w:tcPr>
          <w:p w14:paraId="051FA7F2" w14:textId="77777777" w:rsidR="006C070B" w:rsidRPr="006C070B" w:rsidRDefault="006C070B" w:rsidP="00F6208B">
            <w:pPr>
              <w:rPr>
                <w:rFonts w:cs="Arial"/>
                <w:lang w:eastAsia="en-US"/>
              </w:rPr>
            </w:pPr>
          </w:p>
          <w:p w14:paraId="2A7AA9CF" w14:textId="77777777" w:rsidR="006C070B" w:rsidRPr="006C070B" w:rsidRDefault="006C070B" w:rsidP="00F6208B">
            <w:pPr>
              <w:rPr>
                <w:rFonts w:cs="Arial"/>
                <w:lang w:eastAsia="en-US"/>
              </w:rPr>
            </w:pPr>
          </w:p>
        </w:tc>
        <w:tc>
          <w:tcPr>
            <w:tcW w:w="6017" w:type="dxa"/>
          </w:tcPr>
          <w:p w14:paraId="3ED13B32" w14:textId="77777777" w:rsidR="006C070B" w:rsidRPr="006C070B" w:rsidRDefault="006C070B" w:rsidP="00F6208B">
            <w:pPr>
              <w:rPr>
                <w:rFonts w:cs="Arial"/>
                <w:lang w:eastAsia="en-US"/>
              </w:rPr>
            </w:pPr>
          </w:p>
        </w:tc>
      </w:tr>
      <w:tr w:rsidR="006C070B" w:rsidRPr="006C070B" w14:paraId="0AFEDD32" w14:textId="77777777" w:rsidTr="00487A4B">
        <w:trPr>
          <w:trHeight w:val="851"/>
        </w:trPr>
        <w:tc>
          <w:tcPr>
            <w:tcW w:w="3043" w:type="dxa"/>
          </w:tcPr>
          <w:p w14:paraId="485F8BA1" w14:textId="77777777" w:rsidR="006C070B" w:rsidRPr="006C070B" w:rsidRDefault="006C070B" w:rsidP="00F6208B">
            <w:pPr>
              <w:rPr>
                <w:rFonts w:cs="Arial"/>
                <w:lang w:eastAsia="en-US"/>
              </w:rPr>
            </w:pPr>
          </w:p>
          <w:p w14:paraId="147C67F2" w14:textId="77777777" w:rsidR="006C070B" w:rsidRPr="006C070B" w:rsidRDefault="006C070B" w:rsidP="00F6208B">
            <w:pPr>
              <w:rPr>
                <w:rFonts w:cs="Arial"/>
                <w:lang w:eastAsia="en-US"/>
              </w:rPr>
            </w:pPr>
          </w:p>
        </w:tc>
        <w:tc>
          <w:tcPr>
            <w:tcW w:w="6017" w:type="dxa"/>
          </w:tcPr>
          <w:p w14:paraId="03AC7B32" w14:textId="77777777" w:rsidR="006C070B" w:rsidRPr="006C070B" w:rsidRDefault="006C070B" w:rsidP="00F6208B">
            <w:pPr>
              <w:rPr>
                <w:rFonts w:cs="Arial"/>
                <w:lang w:eastAsia="en-US"/>
              </w:rPr>
            </w:pPr>
          </w:p>
        </w:tc>
      </w:tr>
    </w:tbl>
    <w:p w14:paraId="6E788B32" w14:textId="77777777" w:rsidR="006C070B" w:rsidRPr="006C070B" w:rsidRDefault="006C070B" w:rsidP="00F6208B">
      <w:pPr>
        <w:rPr>
          <w:rFonts w:cs="Arial"/>
          <w:lang w:eastAsia="en-US"/>
        </w:rPr>
      </w:pPr>
    </w:p>
    <w:p w14:paraId="2180FAAC" w14:textId="77777777" w:rsidR="006C070B" w:rsidRPr="006C070B" w:rsidRDefault="006C070B" w:rsidP="00F6208B">
      <w:pPr>
        <w:jc w:val="both"/>
        <w:rPr>
          <w:rFonts w:cs="Arial"/>
          <w:lang w:eastAsia="en-US"/>
        </w:rPr>
      </w:pPr>
      <w:r w:rsidRPr="006C070B">
        <w:rPr>
          <w:rFonts w:cs="Arial"/>
          <w:lang w:eastAsia="en-US"/>
        </w:rPr>
        <w:t>Kadar namerava ponudnik izvesti javno naročilo s podizvajalcem, ki zahteva neposredno plačilo v skladu s 94. členom ZJN-3, mora:</w:t>
      </w:r>
    </w:p>
    <w:p w14:paraId="6C1D558C" w14:textId="77777777" w:rsidR="006C070B" w:rsidRPr="006C070B" w:rsidRDefault="006C070B" w:rsidP="00F6208B">
      <w:pPr>
        <w:numPr>
          <w:ilvl w:val="0"/>
          <w:numId w:val="31"/>
        </w:numPr>
        <w:jc w:val="both"/>
        <w:rPr>
          <w:rFonts w:cs="Arial"/>
          <w:lang w:eastAsia="en-US"/>
        </w:rPr>
      </w:pPr>
      <w:r w:rsidRPr="006C070B">
        <w:rPr>
          <w:rFonts w:cs="Arial"/>
          <w:lang w:eastAsia="en-US"/>
        </w:rPr>
        <w:t>glavni izvajalec v pogodbi pooblastiti naročnika, da na podlagi potrjenega računa oziroma situacije s strani glavnega izvajalca neposredno plačuje podizvajalcu,</w:t>
      </w:r>
    </w:p>
    <w:p w14:paraId="3C67DD7C" w14:textId="77777777" w:rsidR="006C070B" w:rsidRPr="006C070B" w:rsidRDefault="006C070B" w:rsidP="00F6208B">
      <w:pPr>
        <w:numPr>
          <w:ilvl w:val="0"/>
          <w:numId w:val="31"/>
        </w:numPr>
        <w:jc w:val="both"/>
        <w:rPr>
          <w:rFonts w:cs="Arial"/>
          <w:lang w:eastAsia="en-US"/>
        </w:rPr>
      </w:pPr>
      <w:r w:rsidRPr="006C070B">
        <w:rPr>
          <w:rFonts w:cs="Arial"/>
          <w:lang w:eastAsia="en-US"/>
        </w:rPr>
        <w:t>podizvajalec predložiti soglasje, na podlagi katerega naročnik namesto ponudnika poravna podizvajalčevo terjatev do ponudnika,</w:t>
      </w:r>
    </w:p>
    <w:p w14:paraId="77A8C12D" w14:textId="77777777" w:rsidR="006C070B" w:rsidRPr="006C070B" w:rsidRDefault="006C070B" w:rsidP="00F6208B">
      <w:pPr>
        <w:numPr>
          <w:ilvl w:val="0"/>
          <w:numId w:val="31"/>
        </w:numPr>
        <w:jc w:val="both"/>
        <w:rPr>
          <w:rFonts w:cs="Arial"/>
          <w:lang w:eastAsia="en-US"/>
        </w:rPr>
      </w:pPr>
      <w:r w:rsidRPr="006C070B">
        <w:rPr>
          <w:rFonts w:cs="Arial"/>
          <w:lang w:eastAsia="en-US"/>
        </w:rPr>
        <w:t>glavni izvajalec svojemu računu ali situaciji priložiti račun ali situacijo podizvajalca, ki ga je predhodno potrdil.</w:t>
      </w:r>
    </w:p>
    <w:p w14:paraId="2007C11A" w14:textId="77777777" w:rsidR="006C070B" w:rsidRPr="006C070B" w:rsidRDefault="006C070B" w:rsidP="00F6208B">
      <w:pPr>
        <w:jc w:val="both"/>
        <w:rPr>
          <w:rFonts w:cs="Arial"/>
          <w:lang w:eastAsia="en-US"/>
        </w:rPr>
      </w:pPr>
    </w:p>
    <w:p w14:paraId="6487CFB2" w14:textId="77777777" w:rsidR="006C070B" w:rsidRPr="006C070B" w:rsidRDefault="006C070B" w:rsidP="00F6208B">
      <w:pPr>
        <w:jc w:val="both"/>
        <w:rPr>
          <w:rFonts w:cs="Arial"/>
          <w:lang w:eastAsia="en-US"/>
        </w:rPr>
      </w:pPr>
      <w:r w:rsidRPr="006C070B">
        <w:rPr>
          <w:rFonts w:cs="Arial"/>
          <w:lang w:eastAsia="en-US"/>
        </w:rPr>
        <w:t xml:space="preserve">Izjavljamo, </w:t>
      </w:r>
    </w:p>
    <w:p w14:paraId="4937C3EB" w14:textId="77777777" w:rsidR="006C070B" w:rsidRPr="006C070B" w:rsidRDefault="006C070B" w:rsidP="00F6208B">
      <w:pPr>
        <w:numPr>
          <w:ilvl w:val="0"/>
          <w:numId w:val="30"/>
        </w:numPr>
        <w:jc w:val="both"/>
        <w:rPr>
          <w:rFonts w:cs="Arial"/>
          <w:lang w:eastAsia="en-US"/>
        </w:rPr>
      </w:pPr>
      <w:r w:rsidRPr="006C070B">
        <w:rPr>
          <w:rFonts w:cs="Arial"/>
          <w:lang w:eastAsia="en-US"/>
        </w:rPr>
        <w:t>da bomo imeli ob sklenitvi pogodbe z naročnikom in v času njenega izvajanja, sklenjene pogodbe s podizvajalci.</w:t>
      </w:r>
    </w:p>
    <w:p w14:paraId="7B63E98E" w14:textId="77777777" w:rsidR="006C070B" w:rsidRPr="006C070B" w:rsidRDefault="006C070B" w:rsidP="00F6208B">
      <w:pPr>
        <w:rPr>
          <w:rFonts w:cs="Arial"/>
          <w:lang w:eastAsia="en-US"/>
        </w:rPr>
      </w:pPr>
    </w:p>
    <w:p w14:paraId="4303EEF6" w14:textId="77777777" w:rsidR="006C070B" w:rsidRPr="006C070B" w:rsidRDefault="006C070B" w:rsidP="00F6208B">
      <w:pPr>
        <w:rPr>
          <w:rFonts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C070B" w:rsidRPr="006C070B" w14:paraId="5267D6F3" w14:textId="77777777" w:rsidTr="0083593F">
        <w:trPr>
          <w:trHeight w:val="737"/>
        </w:trPr>
        <w:tc>
          <w:tcPr>
            <w:tcW w:w="2162" w:type="dxa"/>
          </w:tcPr>
          <w:p w14:paraId="08F32F4F" w14:textId="77777777" w:rsidR="006C070B" w:rsidRPr="006C070B" w:rsidRDefault="006C070B" w:rsidP="00F6208B">
            <w:pPr>
              <w:jc w:val="center"/>
              <w:rPr>
                <w:rFonts w:cs="Arial"/>
                <w:bCs/>
                <w:lang w:eastAsia="en-US"/>
              </w:rPr>
            </w:pPr>
            <w:r w:rsidRPr="006C070B">
              <w:rPr>
                <w:rFonts w:cs="Arial"/>
                <w:bCs/>
                <w:lang w:eastAsia="en-US"/>
              </w:rPr>
              <w:t>KRAJ</w:t>
            </w:r>
          </w:p>
          <w:p w14:paraId="746A984D" w14:textId="77777777" w:rsidR="006C070B" w:rsidRPr="006C070B" w:rsidRDefault="006C070B" w:rsidP="00F6208B">
            <w:pPr>
              <w:jc w:val="center"/>
              <w:rPr>
                <w:rFonts w:cs="Arial"/>
                <w:bCs/>
                <w:lang w:eastAsia="en-US"/>
              </w:rPr>
            </w:pPr>
          </w:p>
        </w:tc>
        <w:tc>
          <w:tcPr>
            <w:tcW w:w="2410" w:type="dxa"/>
            <w:vMerge w:val="restart"/>
          </w:tcPr>
          <w:p w14:paraId="3861C16D" w14:textId="77777777" w:rsidR="006C070B" w:rsidRPr="006C070B" w:rsidRDefault="006C070B" w:rsidP="00F6208B">
            <w:pPr>
              <w:jc w:val="center"/>
              <w:rPr>
                <w:rFonts w:cs="Arial"/>
                <w:bCs/>
                <w:lang w:eastAsia="en-US"/>
              </w:rPr>
            </w:pPr>
            <w:r w:rsidRPr="006C070B">
              <w:rPr>
                <w:rFonts w:cs="Arial"/>
                <w:bCs/>
                <w:lang w:eastAsia="en-US"/>
              </w:rPr>
              <w:t>ŽIG</w:t>
            </w:r>
          </w:p>
        </w:tc>
        <w:tc>
          <w:tcPr>
            <w:tcW w:w="4500" w:type="dxa"/>
            <w:vMerge w:val="restart"/>
          </w:tcPr>
          <w:p w14:paraId="19464B64" w14:textId="77777777" w:rsidR="006C070B" w:rsidRPr="006C070B" w:rsidRDefault="006C070B" w:rsidP="00F6208B">
            <w:pPr>
              <w:jc w:val="center"/>
              <w:rPr>
                <w:rFonts w:cs="Arial"/>
                <w:bCs/>
                <w:lang w:eastAsia="en-US"/>
              </w:rPr>
            </w:pPr>
            <w:r w:rsidRPr="006C070B">
              <w:rPr>
                <w:rFonts w:cs="Arial"/>
                <w:bCs/>
                <w:lang w:eastAsia="en-US"/>
              </w:rPr>
              <w:t>PONUDNIK/VODILNI PARTNER</w:t>
            </w:r>
          </w:p>
          <w:p w14:paraId="38C6F82C" w14:textId="77777777" w:rsidR="006C070B" w:rsidRPr="006C070B" w:rsidRDefault="006C070B" w:rsidP="00F6208B">
            <w:pPr>
              <w:jc w:val="center"/>
              <w:rPr>
                <w:rFonts w:cs="Arial"/>
                <w:bCs/>
                <w:lang w:eastAsia="en-US"/>
              </w:rPr>
            </w:pPr>
            <w:r w:rsidRPr="006C070B">
              <w:rPr>
                <w:rFonts w:cs="Arial"/>
                <w:bCs/>
                <w:lang w:eastAsia="en-US"/>
              </w:rPr>
              <w:t xml:space="preserve">ime in priimek zakonitega zastopnika </w:t>
            </w:r>
          </w:p>
          <w:p w14:paraId="442B7658" w14:textId="77777777" w:rsidR="006C070B" w:rsidRPr="006C070B" w:rsidRDefault="006C070B" w:rsidP="00F6208B">
            <w:pPr>
              <w:jc w:val="center"/>
              <w:rPr>
                <w:rFonts w:cs="Arial"/>
                <w:bCs/>
                <w:lang w:eastAsia="en-US"/>
              </w:rPr>
            </w:pPr>
            <w:r w:rsidRPr="006C070B">
              <w:rPr>
                <w:rFonts w:cs="Arial"/>
                <w:bCs/>
                <w:lang w:eastAsia="en-US"/>
              </w:rPr>
              <w:t>in podpis</w:t>
            </w:r>
          </w:p>
        </w:tc>
      </w:tr>
      <w:tr w:rsidR="006C070B" w:rsidRPr="006C070B" w14:paraId="2B6F8DAC" w14:textId="77777777" w:rsidTr="0083593F">
        <w:trPr>
          <w:trHeight w:val="737"/>
        </w:trPr>
        <w:tc>
          <w:tcPr>
            <w:tcW w:w="2162" w:type="dxa"/>
          </w:tcPr>
          <w:p w14:paraId="74ADFEF7" w14:textId="77777777" w:rsidR="006C070B" w:rsidRPr="006C070B" w:rsidRDefault="006C070B" w:rsidP="00F6208B">
            <w:pPr>
              <w:jc w:val="center"/>
              <w:rPr>
                <w:rFonts w:cs="Arial"/>
                <w:bCs/>
                <w:lang w:eastAsia="en-US"/>
              </w:rPr>
            </w:pPr>
            <w:r w:rsidRPr="006C070B">
              <w:rPr>
                <w:rFonts w:cs="Arial"/>
                <w:bCs/>
                <w:lang w:eastAsia="en-US"/>
              </w:rPr>
              <w:t>DATUM</w:t>
            </w:r>
          </w:p>
        </w:tc>
        <w:tc>
          <w:tcPr>
            <w:tcW w:w="2410" w:type="dxa"/>
            <w:vMerge/>
            <w:vAlign w:val="bottom"/>
          </w:tcPr>
          <w:p w14:paraId="521B5000" w14:textId="77777777" w:rsidR="006C070B" w:rsidRPr="006C070B" w:rsidRDefault="006C070B" w:rsidP="00F6208B">
            <w:pPr>
              <w:jc w:val="center"/>
              <w:rPr>
                <w:rFonts w:cs="Arial"/>
                <w:bCs/>
                <w:lang w:eastAsia="en-US"/>
              </w:rPr>
            </w:pPr>
          </w:p>
        </w:tc>
        <w:tc>
          <w:tcPr>
            <w:tcW w:w="4500" w:type="dxa"/>
            <w:vMerge/>
            <w:shd w:val="pct10" w:color="auto" w:fill="auto"/>
            <w:vAlign w:val="bottom"/>
          </w:tcPr>
          <w:p w14:paraId="7CD8FD04" w14:textId="77777777" w:rsidR="006C070B" w:rsidRPr="006C070B" w:rsidRDefault="006C070B" w:rsidP="00F6208B">
            <w:pPr>
              <w:jc w:val="center"/>
              <w:rPr>
                <w:rFonts w:cs="Arial"/>
                <w:bCs/>
                <w:lang w:eastAsia="en-US"/>
              </w:rPr>
            </w:pPr>
          </w:p>
        </w:tc>
      </w:tr>
    </w:tbl>
    <w:p w14:paraId="719AC5D7" w14:textId="77777777" w:rsidR="006C070B" w:rsidRPr="006C070B" w:rsidRDefault="006C070B" w:rsidP="00F6208B">
      <w:pPr>
        <w:rPr>
          <w:rFonts w:cs="Arial"/>
          <w:lang w:eastAsia="en-US"/>
        </w:rPr>
      </w:pPr>
    </w:p>
    <w:p w14:paraId="59A4B873" w14:textId="77777777" w:rsidR="006C070B" w:rsidRPr="006C070B" w:rsidRDefault="006C070B" w:rsidP="00F6208B">
      <w:pPr>
        <w:rPr>
          <w:rFonts w:cs="Arial"/>
          <w:b/>
          <w:i/>
          <w:lang w:eastAsia="en-US"/>
        </w:rPr>
      </w:pPr>
    </w:p>
    <w:p w14:paraId="1F44EA9F" w14:textId="77777777" w:rsidR="006C070B" w:rsidRPr="006C070B" w:rsidRDefault="006C070B" w:rsidP="00F6208B">
      <w:pPr>
        <w:rPr>
          <w:rFonts w:cs="Arial"/>
          <w:b/>
          <w:i/>
          <w:lang w:eastAsia="en-US"/>
        </w:rPr>
      </w:pPr>
    </w:p>
    <w:p w14:paraId="31E99D3F" w14:textId="77777777" w:rsidR="006C070B" w:rsidRPr="006C070B" w:rsidRDefault="00212BEA" w:rsidP="00F6208B">
      <w:pPr>
        <w:rPr>
          <w:rFonts w:cs="Arial"/>
          <w:b/>
          <w:i/>
        </w:rPr>
      </w:pPr>
      <w:sdt>
        <w:sdtPr>
          <w:rPr>
            <w:rFonts w:cs="Arial"/>
            <w:snapToGrid w:val="0"/>
            <w:lang w:eastAsia="en-US"/>
          </w:rPr>
          <w:id w:val="304518217"/>
          <w14:checkbox>
            <w14:checked w14:val="0"/>
            <w14:checkedState w14:val="2612" w14:font="MS Gothic"/>
            <w14:uncheckedState w14:val="2610" w14:font="MS Gothic"/>
          </w14:checkbox>
        </w:sdtPr>
        <w:sdtContent>
          <w:r w:rsidR="00DC0024" w:rsidRPr="00F9625C">
            <w:rPr>
              <w:rFonts w:ascii="Segoe UI Symbol" w:hAnsi="Segoe UI Symbol" w:cs="Segoe UI Symbol"/>
              <w:snapToGrid w:val="0"/>
              <w:lang w:eastAsia="en-US"/>
            </w:rPr>
            <w:t>☐</w:t>
          </w:r>
        </w:sdtContent>
      </w:sdt>
      <w:r w:rsidR="00DC0024" w:rsidRPr="00F9625C">
        <w:rPr>
          <w:rFonts w:eastAsia="Times New Roman" w:cs="Arial"/>
          <w:b/>
        </w:rPr>
        <w:t xml:space="preserve"> </w:t>
      </w:r>
      <w:r w:rsidR="00DC0024" w:rsidRPr="00F9625C">
        <w:rPr>
          <w:rFonts w:eastAsia="Times New Roman" w:cs="Arial"/>
        </w:rPr>
        <w:t xml:space="preserve"> </w:t>
      </w:r>
      <w:r w:rsidR="00487A4B">
        <w:rPr>
          <w:rFonts w:cs="Arial"/>
          <w:b/>
          <w:i/>
          <w:lang w:eastAsia="en-US"/>
        </w:rPr>
        <w:t>B) izjavljamo, da javnega naročila ne bomo izvajali s podizvajalci</w:t>
      </w:r>
      <w:r w:rsidR="006C070B" w:rsidRPr="006C070B">
        <w:rPr>
          <w:rFonts w:cs="Arial"/>
          <w:b/>
          <w:i/>
          <w:lang w:eastAsia="en-US"/>
        </w:rPr>
        <w:t>.</w:t>
      </w:r>
    </w:p>
    <w:p w14:paraId="6A42384D" w14:textId="77777777" w:rsidR="006C070B" w:rsidRPr="006C070B" w:rsidRDefault="006C070B" w:rsidP="00F6208B">
      <w:pPr>
        <w:tabs>
          <w:tab w:val="left" w:pos="6855"/>
        </w:tabs>
        <w:rPr>
          <w:rFonts w:cs="Arial"/>
          <w:lang w:eastAsia="x-none"/>
        </w:rPr>
      </w:pPr>
    </w:p>
    <w:p w14:paraId="0976C794" w14:textId="77777777" w:rsidR="006C070B" w:rsidRDefault="006C070B" w:rsidP="00F6208B">
      <w:pPr>
        <w:tabs>
          <w:tab w:val="left" w:pos="1068"/>
          <w:tab w:val="center" w:pos="4536"/>
          <w:tab w:val="right" w:pos="9072"/>
        </w:tabs>
        <w:jc w:val="both"/>
        <w:rPr>
          <w:rFonts w:cs="Arial"/>
          <w:lang w:eastAsia="x-none"/>
        </w:rPr>
      </w:pPr>
      <w:r w:rsidRPr="006C070B">
        <w:rPr>
          <w:rFonts w:cs="Arial"/>
          <w:lang w:eastAsia="x-none"/>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6C070B">
        <w:rPr>
          <w:rFonts w:cs="Arial"/>
          <w:lang w:eastAsia="x-none"/>
        </w:rPr>
        <w:t>podizvajalsko</w:t>
      </w:r>
      <w:proofErr w:type="spellEnd"/>
      <w:r w:rsidRPr="006C070B">
        <w:rPr>
          <w:rFonts w:cs="Arial"/>
          <w:lang w:eastAsia="x-none"/>
        </w:rPr>
        <w:t xml:space="preserve"> razmerje že potekalo.</w:t>
      </w:r>
    </w:p>
    <w:p w14:paraId="2CD337EF" w14:textId="77777777" w:rsidR="000F1591" w:rsidRDefault="000F1591" w:rsidP="00F6208B">
      <w:pPr>
        <w:tabs>
          <w:tab w:val="left" w:pos="1068"/>
          <w:tab w:val="center" w:pos="4536"/>
          <w:tab w:val="right" w:pos="9072"/>
        </w:tabs>
        <w:jc w:val="both"/>
        <w:rPr>
          <w:rFonts w:cs="Arial"/>
          <w:lang w:eastAsia="x-none"/>
        </w:rPr>
      </w:pPr>
    </w:p>
    <w:p w14:paraId="3E158405" w14:textId="77777777" w:rsidR="000F1591" w:rsidRPr="006C070B" w:rsidRDefault="000F1591" w:rsidP="00F6208B">
      <w:pPr>
        <w:tabs>
          <w:tab w:val="left" w:pos="1068"/>
          <w:tab w:val="center" w:pos="4536"/>
          <w:tab w:val="right" w:pos="9072"/>
        </w:tabs>
        <w:jc w:val="both"/>
        <w:rPr>
          <w:rFonts w:cs="Arial"/>
          <w:lang w:eastAsia="x-none"/>
        </w:rPr>
      </w:pPr>
      <w:r>
        <w:rPr>
          <w:rFonts w:cs="Arial"/>
          <w:lang w:eastAsia="x-none"/>
        </w:rPr>
        <w:t>Seznanjeni smo z dejstvom, da</w:t>
      </w:r>
      <w:r w:rsidR="00577059">
        <w:rPr>
          <w:rFonts w:cs="Arial"/>
          <w:lang w:eastAsia="x-none"/>
        </w:rPr>
        <w:t xml:space="preserve"> je naročnik, v skladu z določili 7. odstavka 94. člena ZJN-3, Državni revizijski komisiji dolžan podati predlog za uvedbo postopka o prekršku, če izvajalec ne ravna v skladu z določili 94. člena ZJN-3, ki ureja izvajanje javnih naročil s podizvajalci.</w:t>
      </w:r>
    </w:p>
    <w:p w14:paraId="5A76967F" w14:textId="77777777" w:rsidR="006C070B" w:rsidRPr="006C070B" w:rsidRDefault="006C070B" w:rsidP="00F6208B">
      <w:pPr>
        <w:tabs>
          <w:tab w:val="left" w:pos="1068"/>
          <w:tab w:val="center" w:pos="4536"/>
          <w:tab w:val="right" w:pos="9072"/>
        </w:tabs>
        <w:rPr>
          <w:rFonts w:cs="Arial"/>
          <w:lang w:eastAsia="x-none"/>
        </w:rPr>
      </w:pPr>
    </w:p>
    <w:p w14:paraId="12786872" w14:textId="77777777" w:rsidR="006C070B" w:rsidRDefault="006C070B" w:rsidP="00F6208B">
      <w:pPr>
        <w:rPr>
          <w:rFonts w:cs="Arial"/>
        </w:rPr>
      </w:pPr>
    </w:p>
    <w:p w14:paraId="304B9CE1" w14:textId="77777777" w:rsidR="006C070B" w:rsidRPr="00A753BB" w:rsidRDefault="006C070B" w:rsidP="00F6208B">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3242A" w:rsidRPr="00A753BB" w14:paraId="6FEBE9B2" w14:textId="77777777" w:rsidTr="00537A08">
        <w:trPr>
          <w:trHeight w:val="737"/>
        </w:trPr>
        <w:tc>
          <w:tcPr>
            <w:tcW w:w="2162" w:type="dxa"/>
          </w:tcPr>
          <w:p w14:paraId="5FCE37CE" w14:textId="77777777" w:rsidR="0063242A" w:rsidRPr="00A753BB" w:rsidRDefault="0063242A" w:rsidP="00F6208B">
            <w:pPr>
              <w:rPr>
                <w:rFonts w:cs="Arial"/>
              </w:rPr>
            </w:pPr>
            <w:r w:rsidRPr="00A753BB">
              <w:rPr>
                <w:rFonts w:cs="Arial"/>
              </w:rPr>
              <w:t>KRAJ</w:t>
            </w:r>
          </w:p>
          <w:p w14:paraId="053FD266" w14:textId="77777777" w:rsidR="0063242A" w:rsidRPr="00A753BB" w:rsidRDefault="0063242A" w:rsidP="00F6208B">
            <w:pPr>
              <w:rPr>
                <w:rFonts w:cs="Arial"/>
              </w:rPr>
            </w:pPr>
          </w:p>
        </w:tc>
        <w:tc>
          <w:tcPr>
            <w:tcW w:w="2410" w:type="dxa"/>
            <w:vMerge w:val="restart"/>
          </w:tcPr>
          <w:p w14:paraId="7C77507E" w14:textId="77777777" w:rsidR="0063242A" w:rsidRPr="00A753BB" w:rsidRDefault="0063242A" w:rsidP="00F6208B">
            <w:pPr>
              <w:rPr>
                <w:rFonts w:cs="Arial"/>
              </w:rPr>
            </w:pPr>
            <w:r w:rsidRPr="00A753BB">
              <w:rPr>
                <w:rFonts w:cs="Arial"/>
              </w:rPr>
              <w:t>ŽIG</w:t>
            </w:r>
          </w:p>
        </w:tc>
        <w:tc>
          <w:tcPr>
            <w:tcW w:w="4500" w:type="dxa"/>
            <w:vMerge w:val="restart"/>
          </w:tcPr>
          <w:p w14:paraId="0857EFE2" w14:textId="77777777" w:rsidR="0063242A" w:rsidRPr="00A753BB" w:rsidRDefault="00D61EB7" w:rsidP="00F6208B">
            <w:pPr>
              <w:rPr>
                <w:rFonts w:cs="Arial"/>
              </w:rPr>
            </w:pPr>
            <w:r w:rsidRPr="00A753BB">
              <w:rPr>
                <w:rFonts w:cs="Arial"/>
              </w:rPr>
              <w:t>PONUDNIK</w:t>
            </w:r>
            <w:r w:rsidR="00DF757B" w:rsidRPr="00A753BB">
              <w:rPr>
                <w:rFonts w:cs="Arial"/>
              </w:rPr>
              <w:t>/VODILNI PARTNER</w:t>
            </w:r>
          </w:p>
          <w:p w14:paraId="309A5931" w14:textId="77777777" w:rsidR="00DF757B" w:rsidRPr="00A753BB" w:rsidRDefault="0063242A" w:rsidP="00F6208B">
            <w:pPr>
              <w:rPr>
                <w:rFonts w:cs="Arial"/>
              </w:rPr>
            </w:pPr>
            <w:r w:rsidRPr="00A753BB">
              <w:rPr>
                <w:rFonts w:cs="Arial"/>
              </w:rPr>
              <w:t xml:space="preserve">ime in priimek zakonitega zastopnika </w:t>
            </w:r>
          </w:p>
          <w:p w14:paraId="2C5C6719" w14:textId="77777777" w:rsidR="0063242A" w:rsidRPr="00A753BB" w:rsidRDefault="0063242A" w:rsidP="00F6208B">
            <w:pPr>
              <w:rPr>
                <w:rFonts w:cs="Arial"/>
              </w:rPr>
            </w:pPr>
            <w:r w:rsidRPr="00A753BB">
              <w:rPr>
                <w:rFonts w:cs="Arial"/>
              </w:rPr>
              <w:t>in podpis</w:t>
            </w:r>
          </w:p>
        </w:tc>
      </w:tr>
      <w:tr w:rsidR="0063242A" w:rsidRPr="00A753BB" w14:paraId="79310338" w14:textId="77777777" w:rsidTr="00537A08">
        <w:trPr>
          <w:trHeight w:val="737"/>
        </w:trPr>
        <w:tc>
          <w:tcPr>
            <w:tcW w:w="2162" w:type="dxa"/>
          </w:tcPr>
          <w:p w14:paraId="487133AC" w14:textId="77777777" w:rsidR="0063242A" w:rsidRPr="00A753BB" w:rsidRDefault="0063242A" w:rsidP="00F6208B">
            <w:pPr>
              <w:rPr>
                <w:rFonts w:cs="Arial"/>
              </w:rPr>
            </w:pPr>
            <w:r w:rsidRPr="00A753BB">
              <w:rPr>
                <w:rFonts w:cs="Arial"/>
              </w:rPr>
              <w:t>DATUM</w:t>
            </w:r>
          </w:p>
        </w:tc>
        <w:tc>
          <w:tcPr>
            <w:tcW w:w="2410" w:type="dxa"/>
            <w:vMerge/>
            <w:vAlign w:val="bottom"/>
          </w:tcPr>
          <w:p w14:paraId="39D81770" w14:textId="77777777" w:rsidR="0063242A" w:rsidRPr="00A753BB" w:rsidRDefault="0063242A" w:rsidP="00F6208B">
            <w:pPr>
              <w:rPr>
                <w:rFonts w:cs="Arial"/>
              </w:rPr>
            </w:pPr>
          </w:p>
        </w:tc>
        <w:tc>
          <w:tcPr>
            <w:tcW w:w="4500" w:type="dxa"/>
            <w:vMerge/>
            <w:shd w:val="pct10" w:color="auto" w:fill="auto"/>
            <w:vAlign w:val="bottom"/>
          </w:tcPr>
          <w:p w14:paraId="3208083E" w14:textId="77777777" w:rsidR="0063242A" w:rsidRPr="00A753BB" w:rsidRDefault="0063242A" w:rsidP="00F6208B">
            <w:pPr>
              <w:rPr>
                <w:rFonts w:cs="Arial"/>
              </w:rPr>
            </w:pPr>
          </w:p>
        </w:tc>
      </w:tr>
    </w:tbl>
    <w:p w14:paraId="68556D3C" w14:textId="77777777" w:rsidR="0063242A" w:rsidRPr="00A753BB" w:rsidRDefault="0063242A" w:rsidP="00F6208B">
      <w:pPr>
        <w:rPr>
          <w:rFonts w:cs="Arial"/>
        </w:rPr>
      </w:pPr>
    </w:p>
    <w:p w14:paraId="304C743C" w14:textId="77777777" w:rsidR="004B1AD6" w:rsidRPr="00A753BB" w:rsidRDefault="004B1AD6" w:rsidP="00F6208B">
      <w:pPr>
        <w:rPr>
          <w:rFonts w:cs="Arial"/>
        </w:rPr>
      </w:pPr>
    </w:p>
    <w:p w14:paraId="0013E8AF" w14:textId="77777777" w:rsidR="004B1AD6" w:rsidRPr="00A753BB" w:rsidRDefault="004B1AD6" w:rsidP="00F6208B">
      <w:pPr>
        <w:rPr>
          <w:rFonts w:cs="Arial"/>
        </w:rPr>
      </w:pPr>
    </w:p>
    <w:p w14:paraId="16D22E9C" w14:textId="77777777" w:rsidR="004B1AD6" w:rsidRPr="00A753BB" w:rsidRDefault="004B1AD6" w:rsidP="00F6208B">
      <w:pPr>
        <w:rPr>
          <w:rFonts w:cs="Arial"/>
        </w:rPr>
      </w:pPr>
    </w:p>
    <w:p w14:paraId="1852D085" w14:textId="77777777" w:rsidR="00230C71" w:rsidRPr="00237E7C" w:rsidRDefault="00237E7C" w:rsidP="00F6208B">
      <w:pPr>
        <w:rPr>
          <w:rFonts w:cs="Arial"/>
        </w:rPr>
      </w:pPr>
      <w:r>
        <w:rPr>
          <w:rFonts w:cs="Arial"/>
        </w:rPr>
        <w:br w:type="page"/>
      </w:r>
      <w:bookmarkStart w:id="136" w:name="_Toc401742226"/>
      <w:bookmarkStart w:id="137" w:name="_Toc401742356"/>
    </w:p>
    <w:p w14:paraId="3C164824" w14:textId="77777777" w:rsidR="00230C71" w:rsidRDefault="00230C71" w:rsidP="00F6208B">
      <w:pPr>
        <w:pStyle w:val="javnanaroilapodnaslov"/>
        <w:framePr w:wrap="auto" w:vAnchor="margin" w:yAlign="inline"/>
        <w:numPr>
          <w:ilvl w:val="1"/>
          <w:numId w:val="62"/>
        </w:numPr>
        <w:spacing w:before="0" w:after="0"/>
      </w:pPr>
      <w:bookmarkStart w:id="138" w:name="_Toc489602111"/>
      <w:proofErr w:type="spellStart"/>
      <w:r>
        <w:lastRenderedPageBreak/>
        <w:t>obr</w:t>
      </w:r>
      <w:proofErr w:type="spellEnd"/>
      <w:r>
        <w:t>.</w:t>
      </w:r>
      <w:r w:rsidR="00A66760">
        <w:rPr>
          <w:lang w:val="sl-SI"/>
        </w:rPr>
        <w:t xml:space="preserve"> </w:t>
      </w:r>
      <w:r>
        <w:rPr>
          <w:lang w:val="sl-SI"/>
        </w:rPr>
        <w:t xml:space="preserve"> –</w:t>
      </w:r>
      <w:r>
        <w:t xml:space="preserve"> </w:t>
      </w:r>
      <w:r>
        <w:rPr>
          <w:lang w:val="sl-SI"/>
        </w:rPr>
        <w:t>Zahteva podizvajalca za neposredno plačilo</w:t>
      </w:r>
      <w:bookmarkEnd w:id="138"/>
    </w:p>
    <w:bookmarkEnd w:id="136"/>
    <w:bookmarkEnd w:id="137"/>
    <w:p w14:paraId="3DDA5BD9" w14:textId="77777777" w:rsidR="00644C70" w:rsidRPr="00644C70" w:rsidRDefault="00644C70" w:rsidP="00F6208B">
      <w:pPr>
        <w:keepLines/>
        <w:widowControl w:val="0"/>
        <w:tabs>
          <w:tab w:val="left" w:pos="2155"/>
        </w:tabs>
        <w:ind w:right="6"/>
        <w:jc w:val="both"/>
        <w:rPr>
          <w:rFonts w:cs="Arial"/>
          <w:lang w:eastAsia="en-US"/>
        </w:rPr>
      </w:pPr>
    </w:p>
    <w:p w14:paraId="7D026221" w14:textId="77777777" w:rsidR="00C850EF" w:rsidRDefault="00C850EF" w:rsidP="00F6208B">
      <w:pPr>
        <w:jc w:val="both"/>
        <w:rPr>
          <w:rFonts w:cs="Arial"/>
          <w:b/>
          <w:lang w:eastAsia="en-US"/>
        </w:rPr>
      </w:pPr>
    </w:p>
    <w:p w14:paraId="5F7B8512" w14:textId="77777777" w:rsidR="00644C70" w:rsidRPr="00644C70" w:rsidRDefault="00644C70" w:rsidP="00F6208B">
      <w:pPr>
        <w:jc w:val="both"/>
        <w:rPr>
          <w:rFonts w:cs="Arial"/>
          <w:lang w:eastAsia="en-US"/>
        </w:rPr>
      </w:pPr>
      <w:r w:rsidRPr="00644C70">
        <w:rPr>
          <w:rFonts w:cs="Arial"/>
          <w:b/>
          <w:lang w:eastAsia="en-US"/>
        </w:rPr>
        <w:t>PODIZVAJALEC</w:t>
      </w:r>
      <w:r w:rsidRPr="00644C70">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644C70" w14:paraId="25C380BC" w14:textId="77777777" w:rsidTr="0083593F">
        <w:tc>
          <w:tcPr>
            <w:tcW w:w="9212" w:type="dxa"/>
            <w:tcBorders>
              <w:bottom w:val="single" w:sz="6" w:space="0" w:color="1F497D"/>
            </w:tcBorders>
            <w:shd w:val="clear" w:color="auto" w:fill="auto"/>
          </w:tcPr>
          <w:p w14:paraId="20ACF1C3" w14:textId="77777777" w:rsidR="00644C70" w:rsidRPr="00644C70" w:rsidRDefault="00644C70" w:rsidP="00F6208B">
            <w:pPr>
              <w:jc w:val="both"/>
              <w:rPr>
                <w:rFonts w:eastAsia="Times New Roman" w:cs="Arial"/>
                <w:lang w:eastAsia="en-US"/>
              </w:rPr>
            </w:pPr>
          </w:p>
        </w:tc>
      </w:tr>
      <w:tr w:rsidR="00644C70" w:rsidRPr="00644C70" w14:paraId="0A898DA7" w14:textId="77777777" w:rsidTr="0083593F">
        <w:tc>
          <w:tcPr>
            <w:tcW w:w="9212" w:type="dxa"/>
            <w:tcBorders>
              <w:top w:val="single" w:sz="6" w:space="0" w:color="1F497D"/>
            </w:tcBorders>
            <w:shd w:val="clear" w:color="auto" w:fill="auto"/>
          </w:tcPr>
          <w:p w14:paraId="582E7D4B" w14:textId="77777777" w:rsidR="00644C70" w:rsidRPr="00644C70" w:rsidRDefault="00644C70" w:rsidP="00F6208B">
            <w:pPr>
              <w:jc w:val="both"/>
              <w:rPr>
                <w:rFonts w:eastAsia="Times New Roman" w:cs="Arial"/>
                <w:lang w:eastAsia="en-US"/>
              </w:rPr>
            </w:pPr>
          </w:p>
        </w:tc>
      </w:tr>
    </w:tbl>
    <w:p w14:paraId="5A0BE641" w14:textId="77777777" w:rsidR="00644C70" w:rsidRPr="00644C70" w:rsidRDefault="00644C70" w:rsidP="00F6208B">
      <w:pPr>
        <w:jc w:val="both"/>
        <w:rPr>
          <w:rFonts w:cs="Arial"/>
          <w:lang w:eastAsia="en-US"/>
        </w:rPr>
      </w:pPr>
    </w:p>
    <w:p w14:paraId="158D3A5C" w14:textId="77777777" w:rsidR="00C850EF" w:rsidRDefault="00C850EF" w:rsidP="00F6208B">
      <w:pPr>
        <w:jc w:val="both"/>
        <w:rPr>
          <w:rFonts w:cs="Arial"/>
          <w:lang w:eastAsia="en-US"/>
        </w:rPr>
      </w:pPr>
    </w:p>
    <w:p w14:paraId="6604A0BB" w14:textId="143A4D3F" w:rsidR="00644C70" w:rsidRPr="00644C70" w:rsidRDefault="00644C70" w:rsidP="00F6208B">
      <w:pPr>
        <w:jc w:val="both"/>
        <w:rPr>
          <w:rFonts w:cs="Arial"/>
          <w:lang w:eastAsia="en-US"/>
        </w:rPr>
      </w:pPr>
      <w:r w:rsidRPr="00644C70">
        <w:rPr>
          <w:rFonts w:cs="Arial"/>
          <w:lang w:eastAsia="en-US"/>
        </w:rPr>
        <w:t>V zvezi z javnim naročilom »</w:t>
      </w:r>
      <w:r w:rsidR="006C55E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6C55E7">
        <w:rPr>
          <w:rFonts w:cs="Arial"/>
          <w:b/>
        </w:rPr>
        <w:t xml:space="preserve"> – 1. faza</w:t>
      </w:r>
      <w:r w:rsidRPr="00644C70">
        <w:rPr>
          <w:rFonts w:cs="Arial"/>
          <w:lang w:eastAsia="en-US"/>
        </w:rPr>
        <w:t>«</w:t>
      </w:r>
      <w:r w:rsidRPr="00BF6A2A">
        <w:rPr>
          <w:rFonts w:cs="Arial"/>
          <w:lang w:eastAsia="en-US"/>
        </w:rPr>
        <w:t>,</w:t>
      </w:r>
      <w:r w:rsidRPr="00644C70">
        <w:rPr>
          <w:rFonts w:cs="Arial"/>
          <w:b/>
          <w:lang w:eastAsia="en-US"/>
        </w:rPr>
        <w:t xml:space="preserve"> </w:t>
      </w:r>
      <w:r w:rsidRPr="00644C70">
        <w:rPr>
          <w:rFonts w:cs="Arial"/>
          <w:lang w:eastAsia="en-US"/>
        </w:rPr>
        <w:t>objavljenem na portalu javn</w:t>
      </w:r>
      <w:r w:rsidR="006C55E7">
        <w:rPr>
          <w:rFonts w:cs="Arial"/>
          <w:lang w:eastAsia="en-US"/>
        </w:rPr>
        <w:t xml:space="preserve">ih naročil pod </w:t>
      </w:r>
      <w:proofErr w:type="spellStart"/>
      <w:r w:rsidR="006C55E7">
        <w:rPr>
          <w:rFonts w:cs="Arial"/>
          <w:lang w:eastAsia="en-US"/>
        </w:rPr>
        <w:t>zap</w:t>
      </w:r>
      <w:proofErr w:type="spellEnd"/>
      <w:r w:rsidR="006C55E7">
        <w:rPr>
          <w:rFonts w:cs="Arial"/>
          <w:lang w:eastAsia="en-US"/>
        </w:rPr>
        <w:t>. št. JN00</w:t>
      </w:r>
      <w:r w:rsidR="00EE1AB5">
        <w:rPr>
          <w:rFonts w:cs="Arial"/>
          <w:lang w:eastAsia="en-US"/>
        </w:rPr>
        <w:t>7326</w:t>
      </w:r>
      <w:r w:rsidR="00BF6A2A">
        <w:rPr>
          <w:rFonts w:cs="Arial"/>
          <w:lang w:eastAsia="en-US"/>
        </w:rPr>
        <w:t>/</w:t>
      </w:r>
      <w:r w:rsidR="00D43036">
        <w:rPr>
          <w:rFonts w:cs="Arial"/>
          <w:lang w:eastAsia="en-US"/>
        </w:rPr>
        <w:t xml:space="preserve">2017-W01, z dne </w:t>
      </w:r>
      <w:r w:rsidR="00EE1AB5">
        <w:rPr>
          <w:rFonts w:cs="Arial"/>
          <w:lang w:eastAsia="en-US"/>
        </w:rPr>
        <w:t>4</w:t>
      </w:r>
      <w:r w:rsidR="00982ACC">
        <w:rPr>
          <w:rFonts w:cs="Arial"/>
          <w:lang w:eastAsia="en-US"/>
        </w:rPr>
        <w:t>.</w:t>
      </w:r>
      <w:r w:rsidR="00EE1AB5">
        <w:rPr>
          <w:rFonts w:cs="Arial"/>
          <w:lang w:eastAsia="en-US"/>
        </w:rPr>
        <w:t xml:space="preserve"> 8</w:t>
      </w:r>
      <w:r w:rsidR="001546B6">
        <w:rPr>
          <w:rFonts w:cs="Arial"/>
          <w:lang w:eastAsia="en-US"/>
        </w:rPr>
        <w:t>.</w:t>
      </w:r>
      <w:r w:rsidR="00F63FD6">
        <w:rPr>
          <w:rFonts w:cs="Arial"/>
          <w:lang w:eastAsia="en-US"/>
        </w:rPr>
        <w:t xml:space="preserve"> </w:t>
      </w:r>
      <w:r w:rsidR="00BF6A2A">
        <w:rPr>
          <w:rFonts w:cs="Arial"/>
          <w:lang w:eastAsia="en-US"/>
        </w:rPr>
        <w:t>2017</w:t>
      </w:r>
      <w:r w:rsidRPr="00644C70">
        <w:rPr>
          <w:rFonts w:cs="Arial"/>
          <w:lang w:eastAsia="en-US"/>
        </w:rPr>
        <w:t>,</w:t>
      </w:r>
      <w:r w:rsidR="00325795">
        <w:rPr>
          <w:rFonts w:cs="Arial"/>
          <w:lang w:eastAsia="en-US"/>
        </w:rPr>
        <w:t xml:space="preserve"> </w:t>
      </w:r>
      <w:r w:rsidRPr="00644C70">
        <w:rPr>
          <w:rFonts w:cs="Arial"/>
          <w:bCs/>
          <w:lang w:eastAsia="en-US"/>
        </w:rPr>
        <w:t xml:space="preserve">naročniku  </w:t>
      </w:r>
      <w:r w:rsidRPr="00644C70">
        <w:rPr>
          <w:rFonts w:cs="Arial"/>
          <w:lang w:eastAsia="en-US"/>
        </w:rPr>
        <w:t>dajemo zahtevo, na podlagi katere naj nam naročnik namesto glavnega izvajalca neposredno poravna plačilo terjatev do glavnega izvajalca.</w:t>
      </w:r>
    </w:p>
    <w:p w14:paraId="5A970072" w14:textId="77777777" w:rsidR="00644C70" w:rsidRPr="00644C70" w:rsidRDefault="00644C70" w:rsidP="00F6208B">
      <w:pPr>
        <w:keepLines/>
        <w:widowControl w:val="0"/>
        <w:tabs>
          <w:tab w:val="left" w:pos="2155"/>
        </w:tabs>
        <w:ind w:right="6"/>
        <w:jc w:val="both"/>
        <w:rPr>
          <w:rFonts w:cs="Arial"/>
          <w:lang w:eastAsia="en-US"/>
        </w:rPr>
      </w:pPr>
    </w:p>
    <w:p w14:paraId="6DF8FF6F" w14:textId="77777777" w:rsidR="00644C70" w:rsidRPr="00644C70" w:rsidRDefault="00644C70" w:rsidP="00F6208B">
      <w:pPr>
        <w:jc w:val="both"/>
        <w:rPr>
          <w:rFonts w:cs="Arial"/>
          <w:lang w:eastAsia="en-US"/>
        </w:rPr>
      </w:pPr>
      <w:r w:rsidRPr="00644C70">
        <w:rPr>
          <w:rFonts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046C465B" w14:textId="77777777" w:rsidR="00644C70" w:rsidRPr="00644C70" w:rsidRDefault="00644C70" w:rsidP="00F6208B">
      <w:pPr>
        <w:jc w:val="both"/>
        <w:rPr>
          <w:rFonts w:cs="Arial"/>
          <w:lang w:eastAsia="en-US"/>
        </w:rPr>
      </w:pPr>
    </w:p>
    <w:p w14:paraId="48D3BC71" w14:textId="77777777" w:rsidR="00644C70" w:rsidRPr="00644C70" w:rsidRDefault="00644C70" w:rsidP="00F6208B">
      <w:pPr>
        <w:jc w:val="both"/>
        <w:rPr>
          <w:rFonts w:cs="Arial"/>
          <w:lang w:eastAsia="en-US"/>
        </w:rPr>
      </w:pPr>
    </w:p>
    <w:p w14:paraId="7DF11B68" w14:textId="77777777" w:rsidR="00644C70" w:rsidRPr="00644C70" w:rsidRDefault="00644C70" w:rsidP="00F6208B">
      <w:pPr>
        <w:jc w:val="both"/>
        <w:rPr>
          <w:rFonts w:cs="Arial"/>
          <w:lang w:eastAsia="en-US"/>
        </w:rPr>
      </w:pPr>
      <w:r w:rsidRPr="00644C70">
        <w:rPr>
          <w:rFonts w:cs="Arial"/>
          <w:lang w:eastAsia="en-US"/>
        </w:rPr>
        <w:t>V primeru večjega števila podizvajalcev se obrazec fotokopira.</w:t>
      </w:r>
    </w:p>
    <w:p w14:paraId="25B55540" w14:textId="77777777" w:rsidR="00644C70" w:rsidRDefault="00644C70" w:rsidP="00F6208B">
      <w:pPr>
        <w:rPr>
          <w:rFonts w:cs="Arial"/>
        </w:rPr>
      </w:pPr>
    </w:p>
    <w:p w14:paraId="38944474" w14:textId="77777777" w:rsidR="00644C70" w:rsidRPr="00A753BB" w:rsidRDefault="00644C70" w:rsidP="00F6208B">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3242A" w:rsidRPr="00A753BB" w14:paraId="20CB124A" w14:textId="77777777" w:rsidTr="00537A08">
        <w:trPr>
          <w:trHeight w:val="737"/>
        </w:trPr>
        <w:tc>
          <w:tcPr>
            <w:tcW w:w="2162" w:type="dxa"/>
          </w:tcPr>
          <w:p w14:paraId="2B12E591" w14:textId="77777777" w:rsidR="0063242A" w:rsidRPr="00A753BB" w:rsidRDefault="0063242A" w:rsidP="00F6208B">
            <w:pPr>
              <w:rPr>
                <w:rFonts w:cs="Arial"/>
              </w:rPr>
            </w:pPr>
            <w:r w:rsidRPr="00A753BB">
              <w:rPr>
                <w:rFonts w:cs="Arial"/>
              </w:rPr>
              <w:t>KRAJ</w:t>
            </w:r>
          </w:p>
          <w:p w14:paraId="0EFDB3D6" w14:textId="77777777" w:rsidR="0063242A" w:rsidRPr="00A753BB" w:rsidRDefault="0063242A" w:rsidP="00F6208B">
            <w:pPr>
              <w:rPr>
                <w:rFonts w:cs="Arial"/>
              </w:rPr>
            </w:pPr>
          </w:p>
        </w:tc>
        <w:tc>
          <w:tcPr>
            <w:tcW w:w="2410" w:type="dxa"/>
            <w:vMerge w:val="restart"/>
          </w:tcPr>
          <w:p w14:paraId="35E8C926" w14:textId="77777777" w:rsidR="0063242A" w:rsidRPr="00A753BB" w:rsidRDefault="0063242A" w:rsidP="00F6208B">
            <w:pPr>
              <w:rPr>
                <w:rFonts w:cs="Arial"/>
              </w:rPr>
            </w:pPr>
            <w:r w:rsidRPr="00A753BB">
              <w:rPr>
                <w:rFonts w:cs="Arial"/>
              </w:rPr>
              <w:t>ŽIG</w:t>
            </w:r>
          </w:p>
        </w:tc>
        <w:tc>
          <w:tcPr>
            <w:tcW w:w="4500" w:type="dxa"/>
            <w:vMerge w:val="restart"/>
          </w:tcPr>
          <w:p w14:paraId="3E797752" w14:textId="77777777" w:rsidR="0063242A" w:rsidRPr="00A753BB" w:rsidRDefault="0063242A" w:rsidP="00F6208B">
            <w:pPr>
              <w:rPr>
                <w:rFonts w:cs="Arial"/>
              </w:rPr>
            </w:pPr>
            <w:r w:rsidRPr="00A753BB">
              <w:rPr>
                <w:rFonts w:cs="Arial"/>
              </w:rPr>
              <w:t>PODIZVAJALEC</w:t>
            </w:r>
          </w:p>
          <w:p w14:paraId="54E34753" w14:textId="77777777" w:rsidR="00DF757B" w:rsidRPr="00A753BB" w:rsidRDefault="0063242A" w:rsidP="00F6208B">
            <w:pPr>
              <w:rPr>
                <w:rFonts w:cs="Arial"/>
              </w:rPr>
            </w:pPr>
            <w:r w:rsidRPr="00A753BB">
              <w:rPr>
                <w:rFonts w:cs="Arial"/>
              </w:rPr>
              <w:t xml:space="preserve">ime in priimek zakonitega zastopnika </w:t>
            </w:r>
          </w:p>
          <w:p w14:paraId="2E342062" w14:textId="77777777" w:rsidR="0063242A" w:rsidRPr="00A753BB" w:rsidRDefault="0063242A" w:rsidP="00F6208B">
            <w:pPr>
              <w:rPr>
                <w:rFonts w:cs="Arial"/>
              </w:rPr>
            </w:pPr>
            <w:r w:rsidRPr="00A753BB">
              <w:rPr>
                <w:rFonts w:cs="Arial"/>
              </w:rPr>
              <w:t>in podpis</w:t>
            </w:r>
          </w:p>
        </w:tc>
      </w:tr>
      <w:tr w:rsidR="0063242A" w:rsidRPr="00A753BB" w14:paraId="2259A5EF" w14:textId="77777777" w:rsidTr="00537A08">
        <w:trPr>
          <w:trHeight w:val="737"/>
        </w:trPr>
        <w:tc>
          <w:tcPr>
            <w:tcW w:w="2162" w:type="dxa"/>
          </w:tcPr>
          <w:p w14:paraId="29896DB0" w14:textId="77777777" w:rsidR="0063242A" w:rsidRPr="00A753BB" w:rsidRDefault="0063242A" w:rsidP="00F6208B">
            <w:pPr>
              <w:rPr>
                <w:rFonts w:cs="Arial"/>
              </w:rPr>
            </w:pPr>
            <w:r w:rsidRPr="00A753BB">
              <w:rPr>
                <w:rFonts w:cs="Arial"/>
              </w:rPr>
              <w:t>DATUM</w:t>
            </w:r>
          </w:p>
        </w:tc>
        <w:tc>
          <w:tcPr>
            <w:tcW w:w="2410" w:type="dxa"/>
            <w:vMerge/>
            <w:vAlign w:val="bottom"/>
          </w:tcPr>
          <w:p w14:paraId="1841B362" w14:textId="77777777" w:rsidR="0063242A" w:rsidRPr="00A753BB" w:rsidRDefault="0063242A" w:rsidP="00F6208B">
            <w:pPr>
              <w:rPr>
                <w:rFonts w:cs="Arial"/>
              </w:rPr>
            </w:pPr>
          </w:p>
        </w:tc>
        <w:tc>
          <w:tcPr>
            <w:tcW w:w="4500" w:type="dxa"/>
            <w:vMerge/>
            <w:shd w:val="pct10" w:color="auto" w:fill="auto"/>
            <w:vAlign w:val="bottom"/>
          </w:tcPr>
          <w:p w14:paraId="2B8B8427" w14:textId="77777777" w:rsidR="0063242A" w:rsidRPr="00A753BB" w:rsidRDefault="0063242A" w:rsidP="00F6208B">
            <w:pPr>
              <w:rPr>
                <w:rFonts w:cs="Arial"/>
              </w:rPr>
            </w:pPr>
          </w:p>
        </w:tc>
      </w:tr>
    </w:tbl>
    <w:p w14:paraId="643F8C87" w14:textId="77777777" w:rsidR="004B1AD6" w:rsidRPr="00A753BB" w:rsidRDefault="004B1AD6" w:rsidP="00F6208B">
      <w:pPr>
        <w:rPr>
          <w:rFonts w:cs="Arial"/>
        </w:rPr>
      </w:pPr>
    </w:p>
    <w:p w14:paraId="74FEF48D" w14:textId="77777777" w:rsidR="004B1AD6" w:rsidRPr="00A753BB" w:rsidRDefault="004B1AD6" w:rsidP="00F6208B">
      <w:pPr>
        <w:rPr>
          <w:rFonts w:cs="Arial"/>
        </w:rPr>
      </w:pPr>
    </w:p>
    <w:p w14:paraId="73F8B96F" w14:textId="77777777" w:rsidR="004B1AD6" w:rsidRPr="00A753BB" w:rsidRDefault="004B1AD6" w:rsidP="00F6208B">
      <w:pPr>
        <w:rPr>
          <w:rFonts w:cs="Arial"/>
        </w:rPr>
      </w:pPr>
    </w:p>
    <w:p w14:paraId="27EECD0A" w14:textId="77777777" w:rsidR="004B1AD6" w:rsidRPr="00A753BB" w:rsidRDefault="004B1AD6" w:rsidP="00F6208B">
      <w:pPr>
        <w:rPr>
          <w:rFonts w:cs="Arial"/>
        </w:rPr>
      </w:pPr>
    </w:p>
    <w:p w14:paraId="0F3CB9E6" w14:textId="77777777" w:rsidR="004B1AD6" w:rsidRPr="00A753BB" w:rsidRDefault="004B1AD6" w:rsidP="00F6208B">
      <w:pPr>
        <w:rPr>
          <w:rFonts w:cs="Arial"/>
        </w:rPr>
      </w:pPr>
    </w:p>
    <w:p w14:paraId="27B4680D" w14:textId="77777777" w:rsidR="004B1AD6" w:rsidRPr="00A753BB" w:rsidRDefault="004B1AD6" w:rsidP="00F6208B">
      <w:pPr>
        <w:rPr>
          <w:rFonts w:cs="Arial"/>
        </w:rPr>
      </w:pPr>
    </w:p>
    <w:p w14:paraId="4F0876BD" w14:textId="77777777" w:rsidR="00237E7C" w:rsidRDefault="00D12BBB" w:rsidP="00F6208B">
      <w:pPr>
        <w:rPr>
          <w:rFonts w:cs="Arial"/>
        </w:rPr>
      </w:pPr>
      <w:bookmarkStart w:id="139" w:name="_Toc395008191"/>
      <w:bookmarkStart w:id="140" w:name="_Toc401742229"/>
      <w:bookmarkStart w:id="141" w:name="_Toc401742359"/>
      <w:r w:rsidRPr="00A753BB">
        <w:rPr>
          <w:rFonts w:cs="Arial"/>
        </w:rPr>
        <w:t xml:space="preserve"> </w:t>
      </w:r>
    </w:p>
    <w:p w14:paraId="12C01D76" w14:textId="77777777" w:rsidR="00237E7C" w:rsidRDefault="00237E7C" w:rsidP="00F6208B">
      <w:pPr>
        <w:rPr>
          <w:rFonts w:cs="Arial"/>
        </w:rPr>
      </w:pPr>
      <w:r>
        <w:rPr>
          <w:rFonts w:cs="Arial"/>
        </w:rPr>
        <w:br w:type="page"/>
      </w:r>
    </w:p>
    <w:p w14:paraId="6F36E173" w14:textId="77777777" w:rsidR="00237E7C" w:rsidRDefault="00237E7C" w:rsidP="00F6208B">
      <w:pPr>
        <w:pStyle w:val="javnanaroilapodnaslov"/>
        <w:framePr w:wrap="auto" w:vAnchor="margin" w:yAlign="inline"/>
        <w:numPr>
          <w:ilvl w:val="1"/>
          <w:numId w:val="62"/>
        </w:numPr>
        <w:spacing w:before="0" w:after="0"/>
      </w:pPr>
      <w:bookmarkStart w:id="142" w:name="_Toc489602112"/>
      <w:proofErr w:type="spellStart"/>
      <w:r>
        <w:lastRenderedPageBreak/>
        <w:t>obr</w:t>
      </w:r>
      <w:proofErr w:type="spellEnd"/>
      <w:r>
        <w:t>.</w:t>
      </w:r>
      <w:r w:rsidR="00A66760">
        <w:rPr>
          <w:lang w:val="sl-SI"/>
        </w:rPr>
        <w:t xml:space="preserve"> </w:t>
      </w:r>
      <w:r>
        <w:rPr>
          <w:lang w:val="sl-SI"/>
        </w:rPr>
        <w:t xml:space="preserve"> –</w:t>
      </w:r>
      <w:r>
        <w:t xml:space="preserve"> </w:t>
      </w:r>
      <w:r>
        <w:rPr>
          <w:lang w:val="sl-SI"/>
        </w:rPr>
        <w:t>Krovna izjava gospodarskega subjekta</w:t>
      </w:r>
      <w:bookmarkEnd w:id="142"/>
    </w:p>
    <w:p w14:paraId="2773F1B7" w14:textId="77777777" w:rsidR="00D12BBB" w:rsidRPr="00A753BB" w:rsidRDefault="00D12BBB" w:rsidP="00F6208B">
      <w:pPr>
        <w:rPr>
          <w:rFonts w:cs="Arial"/>
        </w:rPr>
      </w:pPr>
    </w:p>
    <w:p w14:paraId="260CB38D" w14:textId="77777777" w:rsidR="00644C70" w:rsidRPr="00644C70" w:rsidRDefault="00644C70" w:rsidP="00F6208B">
      <w:pPr>
        <w:jc w:val="both"/>
        <w:rPr>
          <w:rFonts w:cs="Arial"/>
          <w:lang w:eastAsia="en-US"/>
        </w:rPr>
      </w:pPr>
      <w:r w:rsidRPr="00644C70">
        <w:rPr>
          <w:rFonts w:cs="Arial"/>
          <w:b/>
          <w:lang w:eastAsia="en-US"/>
        </w:rPr>
        <w:t>GOSPODARSKI SUBJEKT</w:t>
      </w:r>
      <w:r w:rsidRPr="00644C70">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644C70" w14:paraId="4D78A09D" w14:textId="77777777" w:rsidTr="0083593F">
        <w:tc>
          <w:tcPr>
            <w:tcW w:w="9212" w:type="dxa"/>
            <w:tcBorders>
              <w:bottom w:val="single" w:sz="6" w:space="0" w:color="1F497D"/>
            </w:tcBorders>
            <w:shd w:val="clear" w:color="auto" w:fill="auto"/>
          </w:tcPr>
          <w:p w14:paraId="5050F94B" w14:textId="77777777" w:rsidR="00644C70" w:rsidRPr="00644C70" w:rsidRDefault="00644C70" w:rsidP="00F6208B">
            <w:pPr>
              <w:jc w:val="both"/>
              <w:rPr>
                <w:rFonts w:eastAsia="Times New Roman" w:cs="Arial"/>
                <w:lang w:eastAsia="en-US"/>
              </w:rPr>
            </w:pPr>
          </w:p>
        </w:tc>
      </w:tr>
      <w:tr w:rsidR="00644C70" w:rsidRPr="00644C70" w14:paraId="22AE1E31" w14:textId="77777777" w:rsidTr="0083593F">
        <w:tc>
          <w:tcPr>
            <w:tcW w:w="9212" w:type="dxa"/>
            <w:tcBorders>
              <w:top w:val="single" w:sz="6" w:space="0" w:color="1F497D"/>
            </w:tcBorders>
            <w:shd w:val="clear" w:color="auto" w:fill="auto"/>
          </w:tcPr>
          <w:p w14:paraId="27B6963B" w14:textId="77777777" w:rsidR="00644C70" w:rsidRPr="00644C70" w:rsidRDefault="00644C70" w:rsidP="00F6208B">
            <w:pPr>
              <w:jc w:val="both"/>
              <w:rPr>
                <w:rFonts w:eastAsia="Times New Roman" w:cs="Arial"/>
                <w:lang w:eastAsia="en-US"/>
              </w:rPr>
            </w:pPr>
          </w:p>
        </w:tc>
      </w:tr>
    </w:tbl>
    <w:p w14:paraId="0CC8FF97" w14:textId="77777777" w:rsidR="00644C70" w:rsidRPr="00644C70" w:rsidRDefault="00644C70" w:rsidP="00F6208B">
      <w:pPr>
        <w:rPr>
          <w:rFonts w:cs="Arial"/>
          <w:lang w:eastAsia="en-US"/>
        </w:rPr>
      </w:pPr>
    </w:p>
    <w:p w14:paraId="160209C4" w14:textId="417A58F2" w:rsidR="00644C70" w:rsidRPr="00644C70" w:rsidRDefault="00644C70" w:rsidP="00F6208B">
      <w:pPr>
        <w:jc w:val="both"/>
        <w:rPr>
          <w:rFonts w:cs="Arial"/>
          <w:lang w:eastAsia="en-US"/>
        </w:rPr>
      </w:pPr>
      <w:r w:rsidRPr="00644C70">
        <w:rPr>
          <w:rFonts w:cs="Arial"/>
          <w:lang w:eastAsia="en-US"/>
        </w:rPr>
        <w:t>V zvezi z javnim</w:t>
      </w:r>
      <w:r w:rsidR="00BF6A2A">
        <w:rPr>
          <w:rFonts w:cs="Arial"/>
          <w:lang w:eastAsia="en-US"/>
        </w:rPr>
        <w:t xml:space="preserve"> naročilom</w:t>
      </w:r>
      <w:r w:rsidRPr="00644C70">
        <w:rPr>
          <w:rFonts w:cs="Arial"/>
          <w:lang w:eastAsia="en-US"/>
        </w:rPr>
        <w:t xml:space="preserve"> »</w:t>
      </w:r>
      <w:r w:rsidR="006C55E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6C55E7">
        <w:rPr>
          <w:rFonts w:cs="Arial"/>
          <w:b/>
        </w:rPr>
        <w:t xml:space="preserve"> – 1. faza</w:t>
      </w:r>
      <w:r w:rsidRPr="00644C70">
        <w:rPr>
          <w:rFonts w:cs="Arial"/>
          <w:lang w:eastAsia="en-US"/>
        </w:rPr>
        <w:t>«, objavljenem na portalu j</w:t>
      </w:r>
      <w:r w:rsidR="00A07C89">
        <w:rPr>
          <w:rFonts w:cs="Arial"/>
          <w:lang w:eastAsia="en-US"/>
        </w:rPr>
        <w:t xml:space="preserve">avnih naročil, </w:t>
      </w:r>
      <w:proofErr w:type="spellStart"/>
      <w:r w:rsidR="00A07C89">
        <w:rPr>
          <w:rFonts w:cs="Arial"/>
          <w:lang w:eastAsia="en-US"/>
        </w:rPr>
        <w:t>zap</w:t>
      </w:r>
      <w:proofErr w:type="spellEnd"/>
      <w:r w:rsidR="00A07C89">
        <w:rPr>
          <w:rFonts w:cs="Arial"/>
          <w:lang w:eastAsia="en-US"/>
        </w:rPr>
        <w:t xml:space="preserve">. št. </w:t>
      </w:r>
      <w:r w:rsidR="006C55E7">
        <w:rPr>
          <w:rFonts w:cs="Arial"/>
          <w:lang w:eastAsia="en-US"/>
        </w:rPr>
        <w:t>JN00</w:t>
      </w:r>
      <w:r w:rsidR="00EE1AB5">
        <w:rPr>
          <w:rFonts w:cs="Arial"/>
          <w:lang w:eastAsia="en-US"/>
        </w:rPr>
        <w:t>7326</w:t>
      </w:r>
      <w:r w:rsidR="00F63FD6">
        <w:rPr>
          <w:rFonts w:cs="Arial"/>
          <w:lang w:eastAsia="en-US"/>
        </w:rPr>
        <w:t xml:space="preserve">/2017-W01, z dne </w:t>
      </w:r>
      <w:r w:rsidR="00EE1AB5">
        <w:rPr>
          <w:rFonts w:cs="Arial"/>
          <w:lang w:eastAsia="en-US"/>
        </w:rPr>
        <w:t>4</w:t>
      </w:r>
      <w:r w:rsidR="00982ACC">
        <w:rPr>
          <w:rFonts w:cs="Arial"/>
          <w:lang w:eastAsia="en-US"/>
        </w:rPr>
        <w:t>.</w:t>
      </w:r>
      <w:r w:rsidR="00EE1AB5">
        <w:rPr>
          <w:rFonts w:cs="Arial"/>
          <w:lang w:eastAsia="en-US"/>
        </w:rPr>
        <w:t xml:space="preserve"> 8</w:t>
      </w:r>
      <w:r w:rsidR="00A07C89">
        <w:rPr>
          <w:rFonts w:cs="Arial"/>
          <w:lang w:eastAsia="en-US"/>
        </w:rPr>
        <w:t>.</w:t>
      </w:r>
      <w:r w:rsidR="00F63FD6">
        <w:rPr>
          <w:rFonts w:cs="Arial"/>
          <w:lang w:eastAsia="en-US"/>
        </w:rPr>
        <w:t xml:space="preserve"> </w:t>
      </w:r>
      <w:r w:rsidR="00BF6A2A">
        <w:rPr>
          <w:rFonts w:cs="Arial"/>
          <w:lang w:eastAsia="en-US"/>
        </w:rPr>
        <w:t>2017</w:t>
      </w:r>
      <w:r w:rsidRPr="00644C70">
        <w:rPr>
          <w:rFonts w:cs="Arial"/>
          <w:lang w:eastAsia="en-US"/>
        </w:rPr>
        <w:t>, pod kazensko in materialno odgovornostjo</w:t>
      </w:r>
    </w:p>
    <w:p w14:paraId="673D69BC" w14:textId="77777777" w:rsidR="00644C70" w:rsidRPr="00644C70" w:rsidRDefault="00644C70" w:rsidP="00F6208B">
      <w:pPr>
        <w:jc w:val="both"/>
        <w:rPr>
          <w:rFonts w:cs="Arial"/>
        </w:rPr>
      </w:pPr>
    </w:p>
    <w:p w14:paraId="3A0E40B7" w14:textId="77777777" w:rsidR="00644C70" w:rsidRPr="00644C70" w:rsidRDefault="00644C70" w:rsidP="00F6208B">
      <w:pPr>
        <w:jc w:val="center"/>
        <w:rPr>
          <w:rFonts w:cs="Arial"/>
          <w:b/>
          <w:u w:val="single"/>
          <w:lang w:eastAsia="en-US"/>
        </w:rPr>
      </w:pPr>
      <w:r w:rsidRPr="00644C70">
        <w:rPr>
          <w:rFonts w:cs="Arial"/>
          <w:b/>
          <w:u w:val="single"/>
          <w:lang w:eastAsia="en-US"/>
        </w:rPr>
        <w:t>izjavljamo:</w:t>
      </w:r>
    </w:p>
    <w:p w14:paraId="4FD58A24" w14:textId="77777777" w:rsidR="00644C70" w:rsidRPr="00644C70" w:rsidRDefault="00644C70" w:rsidP="00F6208B">
      <w:pPr>
        <w:jc w:val="both"/>
        <w:rPr>
          <w:rFonts w:cs="Arial"/>
          <w:lang w:eastAsia="en-US"/>
        </w:rPr>
      </w:pPr>
    </w:p>
    <w:p w14:paraId="4E2162DD" w14:textId="77777777" w:rsidR="00044040" w:rsidRPr="00644C70" w:rsidRDefault="00644C70" w:rsidP="00F6208B">
      <w:pPr>
        <w:numPr>
          <w:ilvl w:val="0"/>
          <w:numId w:val="34"/>
        </w:numPr>
        <w:jc w:val="both"/>
        <w:rPr>
          <w:rFonts w:cs="Arial"/>
          <w:b/>
          <w:lang w:eastAsia="en-US"/>
        </w:rPr>
      </w:pPr>
      <w:r w:rsidRPr="00644C70">
        <w:rPr>
          <w:rFonts w:cs="Arial"/>
          <w:b/>
          <w:lang w:eastAsia="en-US"/>
        </w:rPr>
        <w:t xml:space="preserve">da </w:t>
      </w:r>
      <w:r w:rsidR="00044040" w:rsidRPr="00644C70">
        <w:rPr>
          <w:rFonts w:cs="Arial"/>
          <w:b/>
          <w:lang w:eastAsia="en-US"/>
        </w:rPr>
        <w:t>smo registrirani za dejavnost, ki je predmet javnega naročila in za katero dajemo ponudbo</w:t>
      </w:r>
      <w:r w:rsidR="00044040">
        <w:rPr>
          <w:rFonts w:cs="Arial"/>
          <w:b/>
          <w:lang w:eastAsia="en-US"/>
        </w:rPr>
        <w:t>, v /</w:t>
      </w:r>
      <w:r w:rsidR="00044040" w:rsidRPr="00644C70">
        <w:rPr>
          <w:rFonts w:cs="Arial"/>
          <w:lang w:eastAsia="en-US"/>
        </w:rPr>
        <w:t xml:space="preserve"> </w:t>
      </w:r>
      <w:r w:rsidR="00044040" w:rsidRPr="00644C70">
        <w:rPr>
          <w:rFonts w:cs="Arial"/>
          <w:b/>
          <w:lang w:eastAsia="en-US"/>
        </w:rPr>
        <w:t>pri:</w:t>
      </w:r>
    </w:p>
    <w:p w14:paraId="71DAA5AE" w14:textId="77777777" w:rsidR="00044040" w:rsidRPr="00644C70" w:rsidRDefault="00044040" w:rsidP="00F6208B">
      <w:pPr>
        <w:rPr>
          <w:rFonts w:cs="Arial"/>
          <w:u w:val="single"/>
          <w:lang w:eastAsia="en-US"/>
        </w:rPr>
      </w:pPr>
      <w:r w:rsidRPr="00644C70">
        <w:rPr>
          <w:rFonts w:cs="Arial"/>
          <w:u w:val="single"/>
          <w:lang w:eastAsia="en-US"/>
        </w:rPr>
        <w:t>____________________________ ____________________________________________ ;</w:t>
      </w:r>
    </w:p>
    <w:p w14:paraId="6C12E58A" w14:textId="77777777" w:rsidR="00644C70" w:rsidRDefault="00044040" w:rsidP="00F6208B">
      <w:pPr>
        <w:ind w:left="360"/>
        <w:jc w:val="both"/>
        <w:rPr>
          <w:rFonts w:cs="Arial"/>
          <w:vertAlign w:val="superscript"/>
          <w:lang w:eastAsia="en-US"/>
        </w:rPr>
      </w:pPr>
      <w:r>
        <w:rPr>
          <w:rFonts w:cs="Arial"/>
          <w:vertAlign w:val="superscript"/>
          <w:lang w:eastAsia="en-US"/>
        </w:rPr>
        <w:t>poklicni /</w:t>
      </w:r>
      <w:r w:rsidRPr="00644C70">
        <w:rPr>
          <w:rFonts w:cs="Arial"/>
          <w:vertAlign w:val="superscript"/>
          <w:lang w:eastAsia="en-US"/>
        </w:rPr>
        <w:t xml:space="preserve"> poslovni</w:t>
      </w:r>
      <w:r>
        <w:rPr>
          <w:rFonts w:cs="Arial"/>
          <w:vertAlign w:val="superscript"/>
          <w:lang w:eastAsia="en-US"/>
        </w:rPr>
        <w:t xml:space="preserve"> / drugi</w:t>
      </w:r>
      <w:r w:rsidRPr="00644C70">
        <w:rPr>
          <w:rFonts w:cs="Arial"/>
          <w:vertAlign w:val="superscript"/>
          <w:lang w:eastAsia="en-US"/>
        </w:rPr>
        <w:t xml:space="preserve"> register v katerega je vpisa gospodarski subjekt</w:t>
      </w:r>
      <w:r>
        <w:rPr>
          <w:rFonts w:cs="Arial"/>
          <w:vertAlign w:val="superscript"/>
          <w:lang w:eastAsia="en-US"/>
        </w:rPr>
        <w:t>, ter dejavnost za katero je gospodarski subjekt registriran</w:t>
      </w:r>
    </w:p>
    <w:p w14:paraId="2BFCDD8A" w14:textId="77777777" w:rsidR="00044040" w:rsidRPr="00644C70" w:rsidRDefault="00044040" w:rsidP="00F6208B">
      <w:pPr>
        <w:ind w:left="360"/>
        <w:jc w:val="both"/>
        <w:rPr>
          <w:rFonts w:cs="Arial"/>
          <w:lang w:eastAsia="en-US"/>
        </w:rPr>
      </w:pPr>
    </w:p>
    <w:p w14:paraId="1ECBBB18" w14:textId="77777777" w:rsidR="00644C70" w:rsidRPr="00644C70" w:rsidRDefault="00644C70" w:rsidP="00F6208B">
      <w:pPr>
        <w:numPr>
          <w:ilvl w:val="0"/>
          <w:numId w:val="34"/>
        </w:numPr>
        <w:jc w:val="both"/>
        <w:rPr>
          <w:rFonts w:cs="Arial"/>
          <w:b/>
          <w:lang w:eastAsia="en-US"/>
        </w:rPr>
      </w:pPr>
      <w:r w:rsidRPr="00644C70">
        <w:rPr>
          <w:rFonts w:cs="Arial"/>
          <w:b/>
          <w:lang w:eastAsia="en-US"/>
        </w:rPr>
        <w:t>da n</w:t>
      </w:r>
      <w:r w:rsidR="008D6985">
        <w:rPr>
          <w:rFonts w:cs="Arial"/>
          <w:b/>
          <w:lang w:eastAsia="en-US"/>
        </w:rPr>
        <w:t>ašemu gospodarskemu subjektu</w:t>
      </w:r>
      <w:r w:rsidRPr="00644C70">
        <w:rPr>
          <w:rFonts w:cs="Arial"/>
          <w:b/>
          <w:lang w:eastAsia="en-US"/>
        </w:rPr>
        <w:t xml:space="preserve"> ni izrečena pravnomočna sodba, ki ima elemente naslednjih kaznivih dejanj, ki so opredeljena v Kazenskem zakoniku (Uradni list RS, št. 50/12 – uradno prečiščeno besedilo in 54/15; v nadaljnjem besedilu: KZ-1):</w:t>
      </w:r>
    </w:p>
    <w:p w14:paraId="08D557E5" w14:textId="77777777" w:rsidR="00644C70" w:rsidRPr="00644C70" w:rsidRDefault="00644C70" w:rsidP="00F6208B">
      <w:pPr>
        <w:jc w:val="both"/>
        <w:rPr>
          <w:rFonts w:cs="Arial"/>
          <w:sz w:val="20"/>
          <w:szCs w:val="20"/>
          <w:lang w:eastAsia="en-US"/>
        </w:rPr>
      </w:pPr>
      <w:r w:rsidRPr="00644C70">
        <w:rPr>
          <w:rFonts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B99AD4D" w14:textId="77777777" w:rsidR="00644C70" w:rsidRPr="00644C70" w:rsidRDefault="00644C70" w:rsidP="00F6208B">
      <w:pPr>
        <w:jc w:val="both"/>
        <w:rPr>
          <w:rFonts w:cs="Arial"/>
          <w:sz w:val="20"/>
          <w:szCs w:val="20"/>
          <w:lang w:eastAsia="en-US"/>
        </w:rPr>
      </w:pPr>
    </w:p>
    <w:p w14:paraId="519A5D41" w14:textId="77777777" w:rsidR="00644C70" w:rsidRPr="00644C70" w:rsidRDefault="00644C70" w:rsidP="00F6208B">
      <w:pPr>
        <w:numPr>
          <w:ilvl w:val="0"/>
          <w:numId w:val="34"/>
        </w:numPr>
        <w:jc w:val="both"/>
        <w:rPr>
          <w:rFonts w:cs="Arial"/>
          <w:lang w:eastAsia="en-US"/>
        </w:rPr>
      </w:pPr>
      <w:r w:rsidRPr="00644C70">
        <w:rPr>
          <w:rFonts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29F8713D" w14:textId="77777777" w:rsidR="00644C70" w:rsidRPr="00644C70" w:rsidRDefault="00644C70" w:rsidP="00F6208B">
      <w:pPr>
        <w:jc w:val="both"/>
        <w:rPr>
          <w:rFonts w:cs="Arial"/>
          <w:sz w:val="20"/>
          <w:szCs w:val="20"/>
          <w:lang w:eastAsia="en-US"/>
        </w:rPr>
      </w:pPr>
      <w:r w:rsidRPr="00644C70">
        <w:rPr>
          <w:rFonts w:cs="Arial"/>
          <w:sz w:val="20"/>
          <w:szCs w:val="20"/>
          <w:lang w:eastAsia="en-US"/>
        </w:rPr>
        <w:t xml:space="preserve">terorizem (108. člen KZ-1), financiranje terorizma (109. člen KZ-1), ščuvanje in javno poveličevanje terorističnih dejanj (110. člen KZ-1), novačenje in usposabljanje za terorizem (111. člen KZ-1), </w:t>
      </w:r>
      <w:r w:rsidRPr="00644C70">
        <w:rPr>
          <w:rFonts w:cs="Arial"/>
          <w:sz w:val="20"/>
          <w:szCs w:val="20"/>
          <w:lang w:eastAsia="en-US"/>
        </w:rPr>
        <w:lastRenderedPageBreak/>
        <w:t>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3B1CF6D8" w14:textId="77777777" w:rsidR="00644C70" w:rsidRPr="00644C70" w:rsidRDefault="00644C70" w:rsidP="00F6208B">
      <w:pPr>
        <w:jc w:val="both"/>
        <w:rPr>
          <w:rFonts w:cs="Arial"/>
          <w:lang w:eastAsia="en-US"/>
        </w:rPr>
      </w:pPr>
    </w:p>
    <w:p w14:paraId="61369375" w14:textId="77777777" w:rsidR="00644C70" w:rsidRPr="00644C70" w:rsidRDefault="00644C70" w:rsidP="00F6208B">
      <w:pPr>
        <w:numPr>
          <w:ilvl w:val="0"/>
          <w:numId w:val="34"/>
        </w:numPr>
        <w:jc w:val="both"/>
        <w:rPr>
          <w:rFonts w:cs="Arial"/>
          <w:b/>
          <w:lang w:eastAsia="en-US"/>
        </w:rPr>
      </w:pPr>
      <w:r w:rsidRPr="00644C70">
        <w:rPr>
          <w:rFonts w:cs="Arial"/>
          <w:b/>
          <w:lang w:eastAsia="en-US"/>
        </w:rPr>
        <w:t>da imamo na dan, oddaje ponudb:</w:t>
      </w:r>
    </w:p>
    <w:p w14:paraId="05C3EB4A" w14:textId="77777777" w:rsidR="00644C70" w:rsidRPr="00644C70" w:rsidRDefault="00644C70" w:rsidP="00F6208B">
      <w:pPr>
        <w:numPr>
          <w:ilvl w:val="0"/>
          <w:numId w:val="32"/>
        </w:numPr>
        <w:jc w:val="both"/>
        <w:rPr>
          <w:rFonts w:cs="Arial"/>
          <w:lang w:eastAsia="en-US"/>
        </w:rPr>
      </w:pPr>
      <w:r w:rsidRPr="00644C70">
        <w:rPr>
          <w:rFonts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14:paraId="48262C0E" w14:textId="77777777" w:rsidR="00644C70" w:rsidRPr="00644C70" w:rsidRDefault="00644C70" w:rsidP="00F6208B">
      <w:pPr>
        <w:numPr>
          <w:ilvl w:val="0"/>
          <w:numId w:val="32"/>
        </w:numPr>
        <w:jc w:val="both"/>
        <w:rPr>
          <w:rFonts w:cs="Arial"/>
          <w:lang w:eastAsia="en-US"/>
        </w:rPr>
      </w:pPr>
      <w:r w:rsidRPr="00644C70">
        <w:rPr>
          <w:rFonts w:cs="Arial"/>
          <w:lang w:eastAsia="en-US"/>
        </w:rPr>
        <w:t>da imamo predložene vse obračune davčnih odtegljajev za dohodke iz delovnega razmerja za obdobje zadnjih petih let do dne oddaje ponudbe;</w:t>
      </w:r>
    </w:p>
    <w:p w14:paraId="7B74FB6F" w14:textId="77777777" w:rsidR="00644C70" w:rsidRPr="00644C70" w:rsidRDefault="00644C70" w:rsidP="00F6208B">
      <w:pPr>
        <w:jc w:val="both"/>
        <w:rPr>
          <w:rFonts w:cs="Arial"/>
          <w:lang w:eastAsia="en-US"/>
        </w:rPr>
      </w:pPr>
    </w:p>
    <w:p w14:paraId="51DED62C" w14:textId="77777777" w:rsidR="00644C70" w:rsidRPr="00644C70" w:rsidRDefault="00644C70" w:rsidP="00F6208B">
      <w:pPr>
        <w:numPr>
          <w:ilvl w:val="0"/>
          <w:numId w:val="34"/>
        </w:numPr>
        <w:jc w:val="both"/>
        <w:rPr>
          <w:rFonts w:cs="Arial"/>
          <w:b/>
          <w:lang w:eastAsia="en-US"/>
        </w:rPr>
      </w:pPr>
      <w:r w:rsidRPr="00644C70">
        <w:rPr>
          <w:rFonts w:cs="Arial"/>
          <w:b/>
          <w:lang w:eastAsia="en-US"/>
        </w:rPr>
        <w:t>da na dan, ko poteče rok za oddajo ponudb, nismo izločeni iz postopkov oddaje javnih naročil zaradi uvrstitve v evidenco gospodarskih subjektov z negativnimi referencami;</w:t>
      </w:r>
    </w:p>
    <w:p w14:paraId="6CCB31C5" w14:textId="77777777" w:rsidR="00644C70" w:rsidRPr="00644C70" w:rsidRDefault="00644C70" w:rsidP="00F6208B">
      <w:pPr>
        <w:jc w:val="both"/>
        <w:rPr>
          <w:rFonts w:cs="Arial"/>
          <w:lang w:eastAsia="en-US"/>
        </w:rPr>
      </w:pPr>
    </w:p>
    <w:p w14:paraId="4A413FF6" w14:textId="77777777" w:rsidR="00644C70" w:rsidRPr="00644C70" w:rsidRDefault="00644C70" w:rsidP="00F6208B">
      <w:pPr>
        <w:numPr>
          <w:ilvl w:val="0"/>
          <w:numId w:val="34"/>
        </w:numPr>
        <w:jc w:val="both"/>
        <w:rPr>
          <w:rFonts w:cs="Arial"/>
          <w:b/>
          <w:lang w:eastAsia="en-US"/>
        </w:rPr>
      </w:pPr>
      <w:r w:rsidRPr="00644C70">
        <w:rPr>
          <w:rFonts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14:paraId="443FA1B3" w14:textId="77777777" w:rsidR="00644C70" w:rsidRPr="00644C70" w:rsidRDefault="00644C70" w:rsidP="00F6208B">
      <w:pPr>
        <w:jc w:val="both"/>
        <w:rPr>
          <w:rFonts w:cs="Arial"/>
          <w:lang w:eastAsia="en-US"/>
        </w:rPr>
      </w:pPr>
    </w:p>
    <w:p w14:paraId="582B27FE" w14:textId="77777777" w:rsidR="00644C70" w:rsidRPr="00644C70" w:rsidRDefault="00644C70" w:rsidP="00F6208B">
      <w:pPr>
        <w:numPr>
          <w:ilvl w:val="0"/>
          <w:numId w:val="34"/>
        </w:numPr>
        <w:jc w:val="both"/>
        <w:rPr>
          <w:rFonts w:cs="Arial"/>
          <w:b/>
          <w:lang w:eastAsia="en-US"/>
        </w:rPr>
      </w:pPr>
      <w:r w:rsidRPr="00644C70">
        <w:rPr>
          <w:rFonts w:cs="Arial"/>
          <w:b/>
          <w:lang w:eastAsia="en-US"/>
        </w:rPr>
        <w:t>da v zvezi z nami ne obstaja noben izmed spodaj navedenih položajev:</w:t>
      </w:r>
    </w:p>
    <w:p w14:paraId="0AAA1E8F" w14:textId="77777777" w:rsidR="00644C70" w:rsidRPr="00644C70" w:rsidRDefault="00644C70" w:rsidP="00F6208B">
      <w:pPr>
        <w:numPr>
          <w:ilvl w:val="0"/>
          <w:numId w:val="35"/>
        </w:numPr>
        <w:jc w:val="both"/>
        <w:rPr>
          <w:rFonts w:cs="Arial"/>
          <w:lang w:eastAsia="en-US"/>
        </w:rPr>
      </w:pPr>
      <w:r w:rsidRPr="00644C70">
        <w:rPr>
          <w:rFonts w:cs="Arial"/>
          <w:lang w:eastAsia="en-US"/>
        </w:rPr>
        <w:t xml:space="preserve">da nismo kršili obveznosti v zvezi z izpolnjevanjem veljavne obveznosti na področju </w:t>
      </w:r>
      <w:proofErr w:type="spellStart"/>
      <w:r w:rsidRPr="00644C70">
        <w:rPr>
          <w:rFonts w:cs="Arial"/>
          <w:lang w:eastAsia="en-US"/>
        </w:rPr>
        <w:t>okoljskega</w:t>
      </w:r>
      <w:proofErr w:type="spellEnd"/>
      <w:r w:rsidRPr="00644C70">
        <w:rPr>
          <w:rFonts w:cs="Arial"/>
          <w:lang w:eastAsia="en-US"/>
        </w:rPr>
        <w:t xml:space="preserve">, socialnega in delovnega prava, ki so določene v pravu Evropske unije, predpisih, ki veljajo v Republiki Sloveniji, kolektivnih pogodbah ali predpisih mednarodnega </w:t>
      </w:r>
      <w:proofErr w:type="spellStart"/>
      <w:r w:rsidRPr="00644C70">
        <w:rPr>
          <w:rFonts w:cs="Arial"/>
          <w:lang w:eastAsia="en-US"/>
        </w:rPr>
        <w:t>okoljskega</w:t>
      </w:r>
      <w:proofErr w:type="spellEnd"/>
      <w:r w:rsidRPr="00644C70">
        <w:rPr>
          <w:rFonts w:cs="Arial"/>
          <w:lang w:eastAsia="en-US"/>
        </w:rPr>
        <w:t>, socialnega in delovnega prava;</w:t>
      </w:r>
    </w:p>
    <w:p w14:paraId="3B62FAEA" w14:textId="77777777" w:rsidR="00644C70" w:rsidRPr="00644C70" w:rsidRDefault="00644C70" w:rsidP="00F6208B">
      <w:pPr>
        <w:numPr>
          <w:ilvl w:val="0"/>
          <w:numId w:val="35"/>
        </w:numPr>
        <w:jc w:val="both"/>
        <w:rPr>
          <w:rFonts w:cs="Arial"/>
          <w:lang w:eastAsia="en-US"/>
        </w:rPr>
      </w:pPr>
      <w:r w:rsidRPr="00644C70">
        <w:rPr>
          <w:rFonts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14:paraId="5F40A7DE" w14:textId="77777777" w:rsidR="00644C70" w:rsidRPr="00644C70" w:rsidRDefault="00644C70" w:rsidP="00F6208B">
      <w:pPr>
        <w:numPr>
          <w:ilvl w:val="0"/>
          <w:numId w:val="35"/>
        </w:numPr>
        <w:jc w:val="both"/>
        <w:rPr>
          <w:rFonts w:cs="Arial"/>
          <w:lang w:eastAsia="en-US"/>
        </w:rPr>
      </w:pPr>
      <w:r w:rsidRPr="00644C70">
        <w:rPr>
          <w:rFonts w:cs="Arial"/>
          <w:lang w:eastAsia="en-US"/>
        </w:rPr>
        <w:t>da nismo zagrešili hujše kršitve poklicnih pravil, zaradi česar bi bila omajana naša integriteta;</w:t>
      </w:r>
    </w:p>
    <w:p w14:paraId="4E74C6B7" w14:textId="77777777" w:rsidR="00644C70" w:rsidRPr="00644C70" w:rsidRDefault="00644C70" w:rsidP="00F6208B">
      <w:pPr>
        <w:numPr>
          <w:ilvl w:val="0"/>
          <w:numId w:val="35"/>
        </w:numPr>
        <w:jc w:val="both"/>
        <w:rPr>
          <w:rFonts w:cs="Arial"/>
          <w:lang w:eastAsia="en-US"/>
        </w:rPr>
      </w:pPr>
      <w:r w:rsidRPr="00644C70">
        <w:rPr>
          <w:rFonts w:cs="Arial"/>
          <w:lang w:eastAsia="en-US"/>
        </w:rPr>
        <w:lastRenderedPageBreak/>
        <w:t>da nismo z drugimi gospodarskimi subjekti sklenil dogovor, katerega cilj ali učinek je preprečevati, omejevati ali izkrivljati konkurenco;</w:t>
      </w:r>
    </w:p>
    <w:p w14:paraId="70F836DD" w14:textId="77777777" w:rsidR="00644C70" w:rsidRPr="00644C70" w:rsidRDefault="00644C70" w:rsidP="00F6208B">
      <w:pPr>
        <w:numPr>
          <w:ilvl w:val="0"/>
          <w:numId w:val="35"/>
        </w:numPr>
        <w:jc w:val="both"/>
        <w:rPr>
          <w:rFonts w:cs="Arial"/>
          <w:lang w:eastAsia="en-US"/>
        </w:rPr>
      </w:pPr>
      <w:r w:rsidRPr="00644C70">
        <w:rPr>
          <w:rFonts w:cs="Arial"/>
          <w:lang w:eastAsia="en-US"/>
        </w:rPr>
        <w:t>da v zvezi z nami ni podano nasprotja interesov 91. člena ZJN-3 –  v nasprotnem primeru se zavezujemo o tem nemudoma pisno obvestiti naročnika;</w:t>
      </w:r>
    </w:p>
    <w:p w14:paraId="7D5DBB0F" w14:textId="77777777" w:rsidR="00644C70" w:rsidRPr="00644C70" w:rsidRDefault="00644C70" w:rsidP="00F6208B">
      <w:pPr>
        <w:numPr>
          <w:ilvl w:val="0"/>
          <w:numId w:val="35"/>
        </w:numPr>
        <w:jc w:val="both"/>
        <w:rPr>
          <w:rFonts w:cs="Arial"/>
          <w:lang w:eastAsia="en-US"/>
        </w:rPr>
      </w:pPr>
      <w:r w:rsidRPr="00644C70">
        <w:rPr>
          <w:rFonts w:cs="Arial"/>
          <w:lang w:eastAsia="en-US"/>
        </w:rPr>
        <w:t>da nismo predhodno sodelovali pri pripravi postopka javnega naročanja – v nasprotnem primeru se zavezujemo o tem nemudoma pisno obvestiti naročnika;</w:t>
      </w:r>
    </w:p>
    <w:p w14:paraId="0FDE3B8B" w14:textId="77777777" w:rsidR="00644C70" w:rsidRPr="00644C70" w:rsidRDefault="00644C70" w:rsidP="00F6208B">
      <w:pPr>
        <w:numPr>
          <w:ilvl w:val="0"/>
          <w:numId w:val="35"/>
        </w:numPr>
        <w:jc w:val="both"/>
        <w:rPr>
          <w:rFonts w:cs="Arial"/>
          <w:lang w:eastAsia="en-US"/>
        </w:rPr>
      </w:pPr>
      <w:r w:rsidRPr="00644C70">
        <w:rPr>
          <w:rFonts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14:paraId="5B9EF82B" w14:textId="77777777" w:rsidR="00644C70" w:rsidRPr="00644C70" w:rsidRDefault="00644C70" w:rsidP="00F6208B">
      <w:pPr>
        <w:numPr>
          <w:ilvl w:val="0"/>
          <w:numId w:val="35"/>
        </w:numPr>
        <w:jc w:val="both"/>
        <w:rPr>
          <w:rFonts w:cs="Arial"/>
          <w:lang w:eastAsia="en-US"/>
        </w:rPr>
      </w:pPr>
      <w:r w:rsidRPr="00644C70">
        <w:rPr>
          <w:rFonts w:cs="Arial"/>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14:paraId="7CA37E0E" w14:textId="77777777" w:rsidR="00644C70" w:rsidRPr="00644C70" w:rsidRDefault="00644C70" w:rsidP="00F6208B">
      <w:pPr>
        <w:numPr>
          <w:ilvl w:val="0"/>
          <w:numId w:val="35"/>
        </w:numPr>
        <w:jc w:val="both"/>
        <w:rPr>
          <w:rFonts w:cs="Arial"/>
          <w:lang w:eastAsia="en-US"/>
        </w:rPr>
      </w:pPr>
      <w:r w:rsidRPr="00644C70">
        <w:rPr>
          <w:rFonts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14:paraId="2727E9A1" w14:textId="77777777" w:rsidR="00644C70" w:rsidRPr="00644C70" w:rsidRDefault="00644C70" w:rsidP="00F6208B">
      <w:pPr>
        <w:jc w:val="both"/>
        <w:rPr>
          <w:rFonts w:cs="Arial"/>
          <w:lang w:eastAsia="en-US"/>
        </w:rPr>
      </w:pPr>
    </w:p>
    <w:p w14:paraId="413A99C8" w14:textId="77777777" w:rsidR="00644C70" w:rsidRPr="00644C70" w:rsidRDefault="00644C70" w:rsidP="00F6208B">
      <w:pPr>
        <w:numPr>
          <w:ilvl w:val="0"/>
          <w:numId w:val="34"/>
        </w:numPr>
        <w:jc w:val="both"/>
        <w:rPr>
          <w:rFonts w:cs="Arial"/>
          <w:b/>
          <w:lang w:eastAsia="en-US"/>
        </w:rPr>
      </w:pPr>
      <w:r w:rsidRPr="00644C70">
        <w:rPr>
          <w:rFonts w:cs="Arial"/>
          <w:b/>
          <w:lang w:eastAsia="en-US"/>
        </w:rPr>
        <w:t>da  smo soglašamo s pogoji za dodelitev in izvedbo predmetnega javnega naročila ter izjavljamo:</w:t>
      </w:r>
    </w:p>
    <w:p w14:paraId="002A74C3" w14:textId="77777777" w:rsidR="00644C70" w:rsidRPr="00644C70" w:rsidRDefault="00644C70" w:rsidP="00F6208B">
      <w:pPr>
        <w:numPr>
          <w:ilvl w:val="0"/>
          <w:numId w:val="33"/>
        </w:numPr>
        <w:jc w:val="both"/>
        <w:rPr>
          <w:rFonts w:cs="Arial"/>
          <w:lang w:eastAsia="en-US"/>
        </w:rPr>
      </w:pPr>
      <w:r w:rsidRPr="00644C70">
        <w:rPr>
          <w:rFonts w:cs="Arial"/>
          <w:lang w:eastAsia="en-US"/>
        </w:rPr>
        <w:t>da smo proučil dokumentacijo v zvezi z oddajo javnega naročila in da se v celoti strinjamo z vsebino;</w:t>
      </w:r>
    </w:p>
    <w:p w14:paraId="77CE0DEA" w14:textId="77777777" w:rsidR="00644C70" w:rsidRPr="00644C70" w:rsidRDefault="00644C70" w:rsidP="00F6208B">
      <w:pPr>
        <w:numPr>
          <w:ilvl w:val="0"/>
          <w:numId w:val="33"/>
        </w:numPr>
        <w:jc w:val="both"/>
        <w:rPr>
          <w:rFonts w:cs="Arial"/>
          <w:lang w:eastAsia="en-US"/>
        </w:rPr>
      </w:pPr>
      <w:r w:rsidRPr="00644C70">
        <w:rPr>
          <w:rFonts w:cs="Arial"/>
          <w:lang w:eastAsia="en-US"/>
        </w:rPr>
        <w:t>da se strinjamo z vsemi določili, zahtevami in pogoji dokumentacije;</w:t>
      </w:r>
    </w:p>
    <w:p w14:paraId="36F8C93D" w14:textId="77777777" w:rsidR="00644C70" w:rsidRPr="00644C70" w:rsidRDefault="00644C70" w:rsidP="00F6208B">
      <w:pPr>
        <w:numPr>
          <w:ilvl w:val="0"/>
          <w:numId w:val="33"/>
        </w:numPr>
        <w:jc w:val="both"/>
        <w:rPr>
          <w:rFonts w:cs="Arial"/>
          <w:lang w:eastAsia="en-US"/>
        </w:rPr>
      </w:pPr>
      <w:r w:rsidRPr="00644C70">
        <w:rPr>
          <w:rFonts w:cs="Arial"/>
          <w:lang w:eastAsia="en-US"/>
        </w:rPr>
        <w:t>da dodatki k ponudbi predstavljajo sestavni del naše ponudbe;</w:t>
      </w:r>
    </w:p>
    <w:p w14:paraId="014CFB5C" w14:textId="77777777" w:rsidR="00644C70" w:rsidRPr="00644C70" w:rsidRDefault="00644C70" w:rsidP="00F6208B">
      <w:pPr>
        <w:numPr>
          <w:ilvl w:val="0"/>
          <w:numId w:val="33"/>
        </w:numPr>
        <w:jc w:val="both"/>
        <w:rPr>
          <w:rFonts w:cs="Arial"/>
          <w:lang w:eastAsia="en-US"/>
        </w:rPr>
      </w:pPr>
      <w:r w:rsidRPr="00644C70">
        <w:rPr>
          <w:rFonts w:cs="Arial"/>
          <w:lang w:eastAsia="en-US"/>
        </w:rPr>
        <w:t>da se zavezujemo, da bomo v primeru izbora naše ponudbe, delo opravili v skladu z zahtevami naročnika;</w:t>
      </w:r>
    </w:p>
    <w:p w14:paraId="0153B5DE" w14:textId="77777777" w:rsidR="00644C70" w:rsidRPr="00644C70" w:rsidRDefault="00644C70" w:rsidP="00F6208B">
      <w:pPr>
        <w:numPr>
          <w:ilvl w:val="0"/>
          <w:numId w:val="33"/>
        </w:numPr>
        <w:jc w:val="both"/>
        <w:rPr>
          <w:rFonts w:cs="Arial"/>
          <w:lang w:eastAsia="en-US"/>
        </w:rPr>
      </w:pPr>
      <w:r w:rsidRPr="00644C70">
        <w:rPr>
          <w:rFonts w:cs="Arial"/>
          <w:lang w:eastAsia="en-US"/>
        </w:rPr>
        <w:t>da razumemo, da se naročnik ne obvezuje sprejeti katerokoli ponudbo, ki jo je prejel;</w:t>
      </w:r>
    </w:p>
    <w:p w14:paraId="0374B708" w14:textId="77777777" w:rsidR="00644C70" w:rsidRPr="00644C70" w:rsidRDefault="00644C70" w:rsidP="00F6208B">
      <w:pPr>
        <w:numPr>
          <w:ilvl w:val="0"/>
          <w:numId w:val="33"/>
        </w:numPr>
        <w:jc w:val="both"/>
        <w:rPr>
          <w:rFonts w:cs="Arial"/>
          <w:lang w:eastAsia="en-US"/>
        </w:rPr>
      </w:pPr>
      <w:r w:rsidRPr="00644C70">
        <w:rPr>
          <w:rFonts w:cs="Arial"/>
          <w:lang w:eastAsia="en-US"/>
        </w:rPr>
        <w:t>da razumemo, da  variante ponudbe niso dopustne;</w:t>
      </w:r>
    </w:p>
    <w:p w14:paraId="2F9E616B" w14:textId="77777777" w:rsidR="00644C70" w:rsidRPr="00644C70" w:rsidRDefault="00644C70" w:rsidP="00F6208B">
      <w:pPr>
        <w:numPr>
          <w:ilvl w:val="0"/>
          <w:numId w:val="33"/>
        </w:numPr>
        <w:jc w:val="both"/>
        <w:rPr>
          <w:rFonts w:cs="Arial"/>
          <w:lang w:eastAsia="en-US"/>
        </w:rPr>
      </w:pPr>
      <w:r w:rsidRPr="00644C70">
        <w:rPr>
          <w:rFonts w:cs="Arial"/>
          <w:lang w:eastAsia="en-US"/>
        </w:rPr>
        <w:t>da razumemo, da lahko en ponudnik odda zgolj eno ponudbo in da bodo v primeru, da en ponudnik odda več ponudb, vse ponudbe istega ponudnika izločene;</w:t>
      </w:r>
    </w:p>
    <w:p w14:paraId="6A0C1736" w14:textId="77777777" w:rsidR="00644C70" w:rsidRPr="00644C70" w:rsidRDefault="00644C70" w:rsidP="00F6208B">
      <w:pPr>
        <w:numPr>
          <w:ilvl w:val="0"/>
          <w:numId w:val="33"/>
        </w:numPr>
        <w:jc w:val="both"/>
        <w:rPr>
          <w:rFonts w:cs="Arial"/>
          <w:lang w:eastAsia="en-US"/>
        </w:rPr>
      </w:pPr>
      <w:r w:rsidRPr="00644C70">
        <w:rPr>
          <w:rFonts w:cs="Arial"/>
          <w:lang w:eastAsia="en-US"/>
        </w:rPr>
        <w:t>da v predloženih dokumentih nismo podali zavajajočih podatkov in da vsi podatki navedeni v ponudbi ustrezajo dejanskemu stanju;</w:t>
      </w:r>
    </w:p>
    <w:p w14:paraId="6CE37571" w14:textId="77777777" w:rsidR="00644C70" w:rsidRPr="00644C70" w:rsidRDefault="00644C70" w:rsidP="00F6208B">
      <w:pPr>
        <w:numPr>
          <w:ilvl w:val="0"/>
          <w:numId w:val="33"/>
        </w:numPr>
        <w:jc w:val="both"/>
        <w:rPr>
          <w:rFonts w:cs="Arial"/>
          <w:lang w:eastAsia="en-US"/>
        </w:rPr>
      </w:pPr>
      <w:r w:rsidRPr="00644C70">
        <w:rPr>
          <w:rFonts w:cs="Arial"/>
          <w:lang w:eastAsia="en-US"/>
        </w:rPr>
        <w:t>da lahko naročnik nenapovedano preveri v ponudbeni dokumentaciji navedene podatke;</w:t>
      </w:r>
    </w:p>
    <w:p w14:paraId="6D1D4F6F" w14:textId="213AF2B4" w:rsidR="00644C70" w:rsidRPr="00644C70" w:rsidRDefault="00644C70" w:rsidP="00F6208B">
      <w:pPr>
        <w:numPr>
          <w:ilvl w:val="0"/>
          <w:numId w:val="33"/>
        </w:numPr>
        <w:jc w:val="both"/>
        <w:rPr>
          <w:rFonts w:cs="Arial"/>
          <w:lang w:eastAsia="en-US"/>
        </w:rPr>
      </w:pPr>
      <w:r w:rsidRPr="00644C70">
        <w:rPr>
          <w:rFonts w:cs="Arial"/>
          <w:lang w:eastAsia="en-US"/>
        </w:rPr>
        <w:t>da bomo takoj obvest</w:t>
      </w:r>
      <w:r w:rsidR="003E0C31">
        <w:rPr>
          <w:rFonts w:cs="Arial"/>
          <w:lang w:eastAsia="en-US"/>
        </w:rPr>
        <w:t>ili naročnika v primeru kakršne</w:t>
      </w:r>
      <w:r w:rsidRPr="00644C70">
        <w:rPr>
          <w:rFonts w:cs="Arial"/>
          <w:lang w:eastAsia="en-US"/>
        </w:rPr>
        <w:t>koli spremembe okoliščin, ki bi spremenile obseg pogodbe, pogodbeno ceno ali pogodbeni rok v katerikoli fazi izvedbe pogodbenih del;</w:t>
      </w:r>
    </w:p>
    <w:p w14:paraId="187D3802" w14:textId="77777777" w:rsidR="00644C70" w:rsidRPr="00644C70" w:rsidRDefault="00644C70" w:rsidP="00F6208B">
      <w:pPr>
        <w:numPr>
          <w:ilvl w:val="0"/>
          <w:numId w:val="33"/>
        </w:numPr>
        <w:jc w:val="both"/>
        <w:rPr>
          <w:rFonts w:cs="Arial"/>
          <w:lang w:eastAsia="en-US"/>
        </w:rPr>
      </w:pPr>
      <w:r w:rsidRPr="00644C70">
        <w:rPr>
          <w:rFonts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14:paraId="16DA60BF" w14:textId="77777777" w:rsidR="00644C70" w:rsidRPr="00644C70" w:rsidRDefault="00644C70" w:rsidP="00F6208B">
      <w:pPr>
        <w:numPr>
          <w:ilvl w:val="0"/>
          <w:numId w:val="33"/>
        </w:numPr>
        <w:jc w:val="both"/>
        <w:rPr>
          <w:rFonts w:cs="Arial"/>
          <w:lang w:eastAsia="en-US"/>
        </w:rPr>
      </w:pPr>
      <w:r w:rsidRPr="00644C70">
        <w:rPr>
          <w:rFonts w:cs="Arial"/>
          <w:lang w:eastAsia="en-US"/>
        </w:rPr>
        <w:t>da razumemo, da naročnik s tem javnim razpisom ni obvezan, da nadaljuje s postopkom izbire izvajalca. V primeru, da bo storil tako, do nas ne bo imel nobenih obveznosti niti obratno.</w:t>
      </w:r>
    </w:p>
    <w:p w14:paraId="52BE45D2" w14:textId="77777777" w:rsidR="00644C70" w:rsidRPr="00644C70" w:rsidRDefault="00644C70" w:rsidP="00F6208B">
      <w:pPr>
        <w:jc w:val="both"/>
        <w:rPr>
          <w:rFonts w:cs="Arial"/>
          <w:b/>
          <w:lang w:eastAsia="en-US"/>
        </w:rPr>
      </w:pPr>
    </w:p>
    <w:p w14:paraId="6889593C" w14:textId="77777777" w:rsidR="00644C70" w:rsidRPr="00644C70" w:rsidRDefault="00644C70" w:rsidP="00F6208B">
      <w:pPr>
        <w:jc w:val="both"/>
        <w:rPr>
          <w:rFonts w:cs="Arial"/>
          <w:b/>
          <w:lang w:eastAsia="en-US"/>
        </w:rPr>
      </w:pPr>
      <w:r w:rsidRPr="00644C70">
        <w:rPr>
          <w:rFonts w:cs="Arial"/>
          <w:b/>
          <w:lang w:eastAsia="en-US"/>
        </w:rPr>
        <w:t>S podpisom te izjave pooblaščamo naročnika za pridobitev vseh dokazil o izpolnjevanju zgoraj navedenih pogojev iz uradnih evidenc</w:t>
      </w:r>
      <w:r w:rsidRPr="00644C70">
        <w:rPr>
          <w:rFonts w:cs="Arial"/>
          <w:lang w:eastAsia="en-US"/>
        </w:rPr>
        <w:t xml:space="preserve"> </w:t>
      </w:r>
      <w:r w:rsidRPr="00644C70">
        <w:rPr>
          <w:rFonts w:cs="Arial"/>
          <w:b/>
          <w:lang w:eastAsia="en-US"/>
        </w:rPr>
        <w:t>ter podajamo soglasje za pridobitev osebnih podatkov v zvezi z izpolnjevanjem teh pogojev.</w:t>
      </w:r>
    </w:p>
    <w:p w14:paraId="78314BBA" w14:textId="77777777" w:rsidR="00644C70" w:rsidRPr="00644C70" w:rsidRDefault="00644C70" w:rsidP="00F6208B">
      <w:pPr>
        <w:jc w:val="both"/>
        <w:rPr>
          <w:rFonts w:cs="Arial"/>
          <w:b/>
          <w:lang w:eastAsia="en-US"/>
        </w:rPr>
      </w:pPr>
    </w:p>
    <w:p w14:paraId="16332538" w14:textId="77777777" w:rsidR="00644C70" w:rsidRPr="00644C70" w:rsidRDefault="00644C70" w:rsidP="00F6208B">
      <w:pPr>
        <w:jc w:val="both"/>
        <w:rPr>
          <w:rFonts w:cs="Arial"/>
          <w:b/>
          <w:lang w:eastAsia="en-US"/>
        </w:rPr>
      </w:pPr>
      <w:r w:rsidRPr="00644C70">
        <w:rPr>
          <w:rFonts w:cs="Arial"/>
          <w:b/>
          <w:lang w:eastAsia="en-US"/>
        </w:rPr>
        <w:t xml:space="preserve">Za navedbe, ki jih ni možno preveriti v uradnih evidencah državnih organov, organov lokalnih skupnosti ter nosilcev javnih pooblastil, si naročnik pridržuje pravico, da </w:t>
      </w:r>
      <w:r w:rsidRPr="00644C70">
        <w:rPr>
          <w:rFonts w:cs="Arial"/>
          <w:b/>
          <w:lang w:eastAsia="en-US"/>
        </w:rPr>
        <w:lastRenderedPageBreak/>
        <w:t>zahteva dodatna dokazila o izpolnjevanju pogojev ali izjave podane pred pravosodnim oziroma upravnim organom, notarjem, ter pristojnim organom poklicnih ali gospodarskih subjektov v državi, kjer ima gospodarski subjekt svoj sedež.</w:t>
      </w:r>
    </w:p>
    <w:p w14:paraId="4327988E" w14:textId="77777777" w:rsidR="00644C70" w:rsidRPr="00644C70" w:rsidRDefault="00644C70" w:rsidP="00F6208B">
      <w:pPr>
        <w:jc w:val="both"/>
        <w:rPr>
          <w:rFonts w:cs="Arial"/>
          <w:b/>
          <w:lang w:eastAsia="en-US"/>
        </w:rPr>
      </w:pPr>
    </w:p>
    <w:p w14:paraId="611456CD" w14:textId="77777777" w:rsidR="00644C70" w:rsidRDefault="00644C70" w:rsidP="00F6208B">
      <w:pPr>
        <w:jc w:val="both"/>
        <w:rPr>
          <w:rFonts w:cs="Arial"/>
          <w:b/>
          <w:lang w:eastAsia="en-US"/>
        </w:rPr>
      </w:pPr>
      <w:r w:rsidRPr="00644C70">
        <w:rPr>
          <w:rFonts w:cs="Arial"/>
          <w:b/>
          <w:lang w:eastAsia="en-US"/>
        </w:rPr>
        <w:t>Zavezujemo se, da bomo naročniku poravnali vso škodo, ki bi jo povzročili iz naslova zgoraj navedenih trditev, če bi se v postopku razpisa, oddaje in izvajanja javnega naročila ugotovilo, da so neresnične ali zavajajoče.</w:t>
      </w:r>
    </w:p>
    <w:p w14:paraId="6452E0CB" w14:textId="77777777" w:rsidR="00E33638" w:rsidRPr="00644C70" w:rsidRDefault="00E33638" w:rsidP="00F6208B">
      <w:pPr>
        <w:jc w:val="both"/>
        <w:rPr>
          <w:rFonts w:cs="Arial"/>
          <w:b/>
          <w:lang w:eastAsia="en-US"/>
        </w:rPr>
      </w:pPr>
    </w:p>
    <w:p w14:paraId="5A86C248" w14:textId="77777777" w:rsidR="00E33638" w:rsidRPr="00A753BB" w:rsidRDefault="00E33638" w:rsidP="00F6208B">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E33638" w:rsidRPr="00A753BB" w14:paraId="7188C242" w14:textId="77777777" w:rsidTr="00E33638">
        <w:trPr>
          <w:trHeight w:val="737"/>
        </w:trPr>
        <w:tc>
          <w:tcPr>
            <w:tcW w:w="2162" w:type="dxa"/>
          </w:tcPr>
          <w:p w14:paraId="7ED82BA1" w14:textId="77777777" w:rsidR="00E33638" w:rsidRPr="00A753BB" w:rsidRDefault="00E33638" w:rsidP="00F6208B">
            <w:pPr>
              <w:rPr>
                <w:rFonts w:cs="Arial"/>
              </w:rPr>
            </w:pPr>
            <w:r w:rsidRPr="00A753BB">
              <w:rPr>
                <w:rFonts w:cs="Arial"/>
              </w:rPr>
              <w:t>KRAJ</w:t>
            </w:r>
          </w:p>
          <w:p w14:paraId="460EB9C5" w14:textId="77777777" w:rsidR="00E33638" w:rsidRPr="00A753BB" w:rsidRDefault="00E33638" w:rsidP="00F6208B">
            <w:pPr>
              <w:rPr>
                <w:rFonts w:cs="Arial"/>
              </w:rPr>
            </w:pPr>
          </w:p>
        </w:tc>
        <w:tc>
          <w:tcPr>
            <w:tcW w:w="2410" w:type="dxa"/>
            <w:vMerge w:val="restart"/>
          </w:tcPr>
          <w:p w14:paraId="3DF9A531" w14:textId="77777777" w:rsidR="00E33638" w:rsidRPr="00A753BB" w:rsidRDefault="00E33638" w:rsidP="00F6208B">
            <w:pPr>
              <w:rPr>
                <w:rFonts w:cs="Arial"/>
              </w:rPr>
            </w:pPr>
            <w:r w:rsidRPr="00A753BB">
              <w:rPr>
                <w:rFonts w:cs="Arial"/>
              </w:rPr>
              <w:t>ŽIG</w:t>
            </w:r>
          </w:p>
        </w:tc>
        <w:tc>
          <w:tcPr>
            <w:tcW w:w="4500" w:type="dxa"/>
            <w:vMerge w:val="restart"/>
          </w:tcPr>
          <w:p w14:paraId="2D430E7C" w14:textId="77777777" w:rsidR="00E33638" w:rsidRPr="00A753BB" w:rsidRDefault="00E33638" w:rsidP="00F6208B">
            <w:pPr>
              <w:rPr>
                <w:rFonts w:cs="Arial"/>
              </w:rPr>
            </w:pPr>
            <w:r w:rsidRPr="00A753BB">
              <w:rPr>
                <w:rFonts w:cs="Arial"/>
              </w:rPr>
              <w:t>GOSPODARSKI SUBJEKT</w:t>
            </w:r>
          </w:p>
          <w:p w14:paraId="008F820B" w14:textId="77777777" w:rsidR="00E33638" w:rsidRPr="00A753BB" w:rsidRDefault="00E33638" w:rsidP="00F6208B">
            <w:pPr>
              <w:rPr>
                <w:rFonts w:cs="Arial"/>
              </w:rPr>
            </w:pPr>
            <w:r w:rsidRPr="00A753BB">
              <w:rPr>
                <w:rFonts w:cs="Arial"/>
              </w:rPr>
              <w:t xml:space="preserve">ime in priimek zakonitega zastopnika </w:t>
            </w:r>
          </w:p>
          <w:p w14:paraId="1C7C8F0E" w14:textId="77777777" w:rsidR="00E33638" w:rsidRPr="00A753BB" w:rsidRDefault="00E33638" w:rsidP="00F6208B">
            <w:pPr>
              <w:rPr>
                <w:rFonts w:cs="Arial"/>
              </w:rPr>
            </w:pPr>
            <w:r w:rsidRPr="00A753BB">
              <w:rPr>
                <w:rFonts w:cs="Arial"/>
              </w:rPr>
              <w:t>in podpis</w:t>
            </w:r>
          </w:p>
        </w:tc>
      </w:tr>
      <w:tr w:rsidR="00E33638" w:rsidRPr="00A753BB" w14:paraId="700F389D" w14:textId="77777777" w:rsidTr="00E33638">
        <w:trPr>
          <w:trHeight w:val="737"/>
        </w:trPr>
        <w:tc>
          <w:tcPr>
            <w:tcW w:w="2162" w:type="dxa"/>
          </w:tcPr>
          <w:p w14:paraId="26914FD5" w14:textId="77777777" w:rsidR="00E33638" w:rsidRPr="00A753BB" w:rsidRDefault="00E33638" w:rsidP="00F6208B">
            <w:pPr>
              <w:rPr>
                <w:rFonts w:cs="Arial"/>
              </w:rPr>
            </w:pPr>
            <w:r w:rsidRPr="00A753BB">
              <w:rPr>
                <w:rFonts w:cs="Arial"/>
              </w:rPr>
              <w:t>DATUM</w:t>
            </w:r>
          </w:p>
        </w:tc>
        <w:tc>
          <w:tcPr>
            <w:tcW w:w="2410" w:type="dxa"/>
            <w:vMerge/>
            <w:vAlign w:val="bottom"/>
          </w:tcPr>
          <w:p w14:paraId="2FB06530" w14:textId="77777777" w:rsidR="00E33638" w:rsidRPr="00A753BB" w:rsidRDefault="00E33638" w:rsidP="00F6208B">
            <w:pPr>
              <w:rPr>
                <w:rFonts w:cs="Arial"/>
              </w:rPr>
            </w:pPr>
          </w:p>
        </w:tc>
        <w:tc>
          <w:tcPr>
            <w:tcW w:w="4500" w:type="dxa"/>
            <w:vMerge/>
            <w:shd w:val="pct10" w:color="auto" w:fill="auto"/>
            <w:vAlign w:val="bottom"/>
          </w:tcPr>
          <w:p w14:paraId="1D26AEDE" w14:textId="77777777" w:rsidR="00E33638" w:rsidRPr="00A753BB" w:rsidRDefault="00E33638" w:rsidP="00F6208B">
            <w:pPr>
              <w:rPr>
                <w:rFonts w:cs="Arial"/>
              </w:rPr>
            </w:pPr>
          </w:p>
        </w:tc>
      </w:tr>
    </w:tbl>
    <w:p w14:paraId="12FBC132" w14:textId="77777777" w:rsidR="00E33638" w:rsidRPr="00A753BB" w:rsidRDefault="00E33638" w:rsidP="00F6208B">
      <w:pPr>
        <w:rPr>
          <w:rFonts w:cs="Arial"/>
        </w:rPr>
      </w:pPr>
    </w:p>
    <w:p w14:paraId="5F2F4CD7" w14:textId="77777777" w:rsidR="00E33638" w:rsidRPr="00A753BB" w:rsidRDefault="00E33638" w:rsidP="00F6208B">
      <w:pPr>
        <w:rPr>
          <w:rFonts w:cs="Arial"/>
        </w:rPr>
      </w:pPr>
    </w:p>
    <w:p w14:paraId="34A3BE5B" w14:textId="77777777" w:rsidR="00D12BBB" w:rsidRPr="00A753BB" w:rsidRDefault="00D12BBB" w:rsidP="00F6208B">
      <w:pPr>
        <w:rPr>
          <w:rFonts w:cs="Arial"/>
        </w:rPr>
      </w:pPr>
    </w:p>
    <w:p w14:paraId="08CA7244" w14:textId="77777777" w:rsidR="00237E7C" w:rsidRDefault="00237E7C" w:rsidP="00F6208B">
      <w:pPr>
        <w:rPr>
          <w:rFonts w:cs="Arial"/>
        </w:rPr>
      </w:pPr>
      <w:bookmarkStart w:id="143" w:name="_Toc401742230"/>
      <w:bookmarkStart w:id="144" w:name="_Toc401742360"/>
      <w:bookmarkEnd w:id="139"/>
      <w:bookmarkEnd w:id="140"/>
      <w:bookmarkEnd w:id="141"/>
    </w:p>
    <w:p w14:paraId="598E5FF0" w14:textId="77777777" w:rsidR="00E33638" w:rsidRDefault="00E33638" w:rsidP="00F6208B">
      <w:pPr>
        <w:rPr>
          <w:rFonts w:cs="Arial"/>
          <w:b/>
          <w:bCs/>
          <w:i/>
          <w:iCs/>
          <w:sz w:val="24"/>
          <w:szCs w:val="28"/>
          <w:u w:val="single"/>
          <w:lang w:val="x-none"/>
        </w:rPr>
      </w:pPr>
      <w:r>
        <w:br w:type="page"/>
      </w:r>
    </w:p>
    <w:p w14:paraId="46034DBC" w14:textId="77777777" w:rsidR="00237E7C" w:rsidRDefault="00237E7C" w:rsidP="00F6208B">
      <w:pPr>
        <w:pStyle w:val="javnanaroilapodnaslov"/>
        <w:framePr w:wrap="auto" w:vAnchor="margin" w:yAlign="inline"/>
        <w:numPr>
          <w:ilvl w:val="1"/>
          <w:numId w:val="62"/>
        </w:numPr>
        <w:spacing w:before="0" w:after="0"/>
      </w:pPr>
      <w:bookmarkStart w:id="145" w:name="_Toc489602113"/>
      <w:proofErr w:type="spellStart"/>
      <w:r>
        <w:lastRenderedPageBreak/>
        <w:t>obr</w:t>
      </w:r>
      <w:proofErr w:type="spellEnd"/>
      <w:r>
        <w:t>.</w:t>
      </w:r>
      <w:r w:rsidR="00A66760">
        <w:rPr>
          <w:lang w:val="sl-SI"/>
        </w:rPr>
        <w:t xml:space="preserve"> </w:t>
      </w:r>
      <w:r>
        <w:rPr>
          <w:lang w:val="sl-SI"/>
        </w:rPr>
        <w:t xml:space="preserve"> –</w:t>
      </w:r>
      <w:r>
        <w:t xml:space="preserve"> </w:t>
      </w:r>
      <w:r>
        <w:rPr>
          <w:lang w:val="sl-SI"/>
        </w:rPr>
        <w:t>Pooblastilo gospodarskega subjekta</w:t>
      </w:r>
      <w:bookmarkEnd w:id="145"/>
    </w:p>
    <w:bookmarkEnd w:id="143"/>
    <w:bookmarkEnd w:id="144"/>
    <w:p w14:paraId="07C9ED15" w14:textId="77777777" w:rsidR="001C6472" w:rsidRDefault="001C6472" w:rsidP="00F6208B">
      <w:pPr>
        <w:rPr>
          <w:rFonts w:cs="Arial"/>
        </w:rPr>
      </w:pPr>
    </w:p>
    <w:p w14:paraId="6898F28D" w14:textId="77777777" w:rsidR="00BF6A2A" w:rsidRPr="00BF6A2A" w:rsidRDefault="00BF6A2A" w:rsidP="00F6208B">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BF6A2A" w:rsidRPr="00BF6A2A" w14:paraId="1F740E6B" w14:textId="77777777" w:rsidTr="00BF6A2A">
        <w:tc>
          <w:tcPr>
            <w:tcW w:w="9212" w:type="dxa"/>
            <w:tcBorders>
              <w:bottom w:val="single" w:sz="6" w:space="0" w:color="1F497D"/>
            </w:tcBorders>
            <w:shd w:val="clear" w:color="auto" w:fill="auto"/>
          </w:tcPr>
          <w:p w14:paraId="4E9E06B4" w14:textId="77777777" w:rsidR="00BF6A2A" w:rsidRPr="00BF6A2A" w:rsidRDefault="00BF6A2A" w:rsidP="00F6208B">
            <w:pPr>
              <w:jc w:val="both"/>
              <w:rPr>
                <w:rFonts w:eastAsia="Times New Roman" w:cs="Arial"/>
                <w:lang w:eastAsia="en-US"/>
              </w:rPr>
            </w:pPr>
          </w:p>
        </w:tc>
      </w:tr>
      <w:tr w:rsidR="00BF6A2A" w:rsidRPr="00BF6A2A" w14:paraId="0F3FDFF5" w14:textId="77777777" w:rsidTr="00BF6A2A">
        <w:tc>
          <w:tcPr>
            <w:tcW w:w="9212" w:type="dxa"/>
            <w:tcBorders>
              <w:top w:val="single" w:sz="6" w:space="0" w:color="1F497D"/>
            </w:tcBorders>
            <w:shd w:val="clear" w:color="auto" w:fill="auto"/>
          </w:tcPr>
          <w:p w14:paraId="4259EF58" w14:textId="77777777" w:rsidR="00BF6A2A" w:rsidRPr="00BF6A2A" w:rsidRDefault="00BF6A2A" w:rsidP="00F6208B">
            <w:pPr>
              <w:jc w:val="both"/>
              <w:rPr>
                <w:rFonts w:eastAsia="Times New Roman" w:cs="Arial"/>
                <w:lang w:eastAsia="en-US"/>
              </w:rPr>
            </w:pPr>
          </w:p>
        </w:tc>
      </w:tr>
    </w:tbl>
    <w:p w14:paraId="207F7D71" w14:textId="77777777" w:rsidR="00BF6A2A" w:rsidRPr="00BF6A2A" w:rsidRDefault="00BF6A2A" w:rsidP="00F6208B">
      <w:pPr>
        <w:jc w:val="both"/>
        <w:rPr>
          <w:rFonts w:cs="Arial"/>
          <w:lang w:eastAsia="en-US"/>
        </w:rPr>
      </w:pPr>
    </w:p>
    <w:p w14:paraId="55FC1DCF" w14:textId="481066C5" w:rsidR="00BF6A2A" w:rsidRPr="00BF6A2A" w:rsidRDefault="00BF6A2A" w:rsidP="00F6208B">
      <w:pPr>
        <w:jc w:val="both"/>
        <w:rPr>
          <w:rFonts w:cs="Arial"/>
          <w:lang w:eastAsia="en-US"/>
        </w:rPr>
      </w:pPr>
      <w:r w:rsidRPr="00BF6A2A">
        <w:rPr>
          <w:rFonts w:cs="Arial"/>
          <w:lang w:eastAsia="en-US"/>
        </w:rPr>
        <w:t>V zvezi z javnim naročilom »</w:t>
      </w:r>
      <w:r w:rsidR="006C55E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6C55E7">
        <w:rPr>
          <w:rFonts w:cs="Arial"/>
          <w:b/>
        </w:rPr>
        <w:t xml:space="preserve"> – 1. faza</w:t>
      </w:r>
      <w:r w:rsidRPr="00BF6A2A">
        <w:rPr>
          <w:rFonts w:cs="Arial"/>
          <w:lang w:eastAsia="en-US"/>
        </w:rPr>
        <w:t xml:space="preserve">«, objavljenem na portalu javnih naročil, </w:t>
      </w:r>
      <w:proofErr w:type="spellStart"/>
      <w:r w:rsidRPr="00BF6A2A">
        <w:rPr>
          <w:rFonts w:cs="Arial"/>
          <w:lang w:eastAsia="en-US"/>
        </w:rPr>
        <w:t>zap</w:t>
      </w:r>
      <w:proofErr w:type="spellEnd"/>
      <w:r w:rsidRPr="00BF6A2A">
        <w:rPr>
          <w:rFonts w:cs="Arial"/>
          <w:lang w:eastAsia="en-US"/>
        </w:rPr>
        <w:t>. št.</w:t>
      </w:r>
      <w:r w:rsidRPr="00BF6A2A">
        <w:rPr>
          <w:rFonts w:ascii="Calibri" w:hAnsi="Calibri"/>
          <w:lang w:eastAsia="en-US"/>
        </w:rPr>
        <w:t xml:space="preserve"> </w:t>
      </w:r>
      <w:r w:rsidR="006C55E7">
        <w:rPr>
          <w:rFonts w:cs="Arial"/>
          <w:lang w:eastAsia="en-US"/>
        </w:rPr>
        <w:t>JN00</w:t>
      </w:r>
      <w:r w:rsidR="00EE1AB5">
        <w:rPr>
          <w:rFonts w:cs="Arial"/>
          <w:lang w:eastAsia="en-US"/>
        </w:rPr>
        <w:t>7326</w:t>
      </w:r>
      <w:r w:rsidR="00F63FD6">
        <w:rPr>
          <w:rFonts w:cs="Arial"/>
          <w:lang w:eastAsia="en-US"/>
        </w:rPr>
        <w:t xml:space="preserve">/2017-W01, z dne </w:t>
      </w:r>
      <w:r w:rsidR="00EE1AB5">
        <w:rPr>
          <w:rFonts w:cs="Arial"/>
          <w:lang w:eastAsia="en-US"/>
        </w:rPr>
        <w:t>4</w:t>
      </w:r>
      <w:r w:rsidR="00982ACC">
        <w:rPr>
          <w:rFonts w:cs="Arial"/>
          <w:lang w:eastAsia="en-US"/>
        </w:rPr>
        <w:t>.</w:t>
      </w:r>
      <w:r w:rsidR="00EE1AB5">
        <w:rPr>
          <w:rFonts w:cs="Arial"/>
          <w:lang w:eastAsia="en-US"/>
        </w:rPr>
        <w:t xml:space="preserve"> 8</w:t>
      </w:r>
      <w:r w:rsidR="00A07C89">
        <w:rPr>
          <w:rFonts w:cs="Arial"/>
          <w:lang w:eastAsia="en-US"/>
        </w:rPr>
        <w:t>.</w:t>
      </w:r>
      <w:r w:rsidR="00F63FD6">
        <w:rPr>
          <w:rFonts w:cs="Arial"/>
          <w:lang w:eastAsia="en-US"/>
        </w:rPr>
        <w:t xml:space="preserve"> </w:t>
      </w:r>
      <w:r>
        <w:rPr>
          <w:rFonts w:cs="Arial"/>
          <w:lang w:eastAsia="en-US"/>
        </w:rPr>
        <w:t>2017</w:t>
      </w:r>
      <w:r w:rsidRPr="00BF6A2A">
        <w:rPr>
          <w:rFonts w:cs="Arial"/>
          <w:lang w:eastAsia="en-US"/>
        </w:rPr>
        <w:t>,</w:t>
      </w:r>
    </w:p>
    <w:p w14:paraId="44106C29" w14:textId="77777777" w:rsidR="00BF6A2A" w:rsidRPr="00BF6A2A" w:rsidRDefault="00BF6A2A" w:rsidP="00F6208B">
      <w:pPr>
        <w:jc w:val="both"/>
        <w:rPr>
          <w:rFonts w:cs="Arial"/>
          <w:lang w:eastAsia="en-US"/>
        </w:rPr>
      </w:pPr>
    </w:p>
    <w:p w14:paraId="45123231" w14:textId="6FE4C4C2" w:rsidR="00BF6A2A" w:rsidRPr="00BF6A2A" w:rsidRDefault="00BF6A2A" w:rsidP="00F6208B">
      <w:pPr>
        <w:jc w:val="both"/>
        <w:rPr>
          <w:rFonts w:cs="Arial"/>
          <w:lang w:eastAsia="en-US"/>
        </w:rPr>
      </w:pPr>
      <w:r w:rsidRPr="00BF6A2A">
        <w:rPr>
          <w:rFonts w:cs="Arial"/>
          <w:lang w:eastAsia="en-US"/>
        </w:rPr>
        <w:t xml:space="preserve">izjavljamo, da </w:t>
      </w:r>
      <w:r w:rsidRPr="00BF6A2A">
        <w:rPr>
          <w:rFonts w:cs="Arial"/>
          <w:bCs/>
          <w:lang w:eastAsia="en-US"/>
        </w:rPr>
        <w:t>Občini Ajdovščina, Cesta 5. maja 6a, 5270 Ajdovščina</w:t>
      </w:r>
      <w:r w:rsidR="00A77AB8">
        <w:rPr>
          <w:rFonts w:cs="Arial"/>
          <w:lang w:eastAsia="en-US"/>
        </w:rPr>
        <w:t>,</w:t>
      </w:r>
      <w:r w:rsidRPr="00BF6A2A">
        <w:rPr>
          <w:rFonts w:cs="Arial"/>
          <w:lang w:eastAsia="en-US"/>
        </w:rPr>
        <w:t xml:space="preserve"> kot naročniku, dajemo pooblastilo</w:t>
      </w:r>
      <w:r w:rsidR="00A77AB8">
        <w:rPr>
          <w:rFonts w:cs="Arial"/>
          <w:lang w:eastAsia="en-US"/>
        </w:rPr>
        <w:t>,</w:t>
      </w:r>
      <w:r w:rsidRPr="00BF6A2A">
        <w:rPr>
          <w:rFonts w:cs="Arial"/>
          <w:lang w:eastAsia="en-US"/>
        </w:rPr>
        <w:t xml:space="preserve"> skladno s 77. členom ZJN-3 in skladno z 22. členom Zakona o varstvu osebnih podatkov, da za p</w:t>
      </w:r>
      <w:r w:rsidR="00A77AB8">
        <w:rPr>
          <w:rFonts w:cs="Arial"/>
          <w:lang w:eastAsia="en-US"/>
        </w:rPr>
        <w:t>otrebe izvedbe javnega naročila</w:t>
      </w:r>
      <w:r w:rsidRPr="00BF6A2A">
        <w:rPr>
          <w:rFonts w:cs="Arial"/>
          <w:lang w:eastAsia="en-US"/>
        </w:rPr>
        <w:t xml:space="preserve"> pridobi podatke, da nam kot gospodarskemu subjektu ni izrečena pravnomočna sodba, ki ima elemente kaznivih dejanj, ki so opredeljena v 1. odstavku 75. členu ZJN-3.</w:t>
      </w:r>
    </w:p>
    <w:p w14:paraId="661C5EB6" w14:textId="77777777" w:rsidR="00BF6A2A" w:rsidRPr="00BF6A2A" w:rsidRDefault="00BF6A2A" w:rsidP="00F6208B">
      <w:pPr>
        <w:keepNext/>
        <w:outlineLvl w:val="1"/>
        <w:rPr>
          <w:rFonts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BF6A2A" w:rsidRPr="00BF6A2A" w14:paraId="3BB7FE1E" w14:textId="77777777" w:rsidTr="0026365C">
        <w:trPr>
          <w:trHeight w:val="506"/>
        </w:trPr>
        <w:tc>
          <w:tcPr>
            <w:tcW w:w="2934" w:type="dxa"/>
          </w:tcPr>
          <w:p w14:paraId="696A4EF2" w14:textId="77777777" w:rsidR="00BF6A2A" w:rsidRPr="0026365C" w:rsidRDefault="0026365C" w:rsidP="00F6208B">
            <w:pPr>
              <w:outlineLvl w:val="5"/>
              <w:rPr>
                <w:rFonts w:cs="Arial"/>
                <w:b/>
                <w:bCs/>
                <w:lang w:eastAsia="en-US"/>
              </w:rPr>
            </w:pPr>
            <w:bookmarkStart w:id="146" w:name="_Toc401742361"/>
            <w:r>
              <w:rPr>
                <w:rFonts w:cs="Arial"/>
                <w:b/>
                <w:bCs/>
                <w:lang w:eastAsia="en-US"/>
              </w:rPr>
              <w:t>Firma gospodarskega subjekta</w:t>
            </w:r>
            <w:bookmarkEnd w:id="146"/>
            <w:r>
              <w:rPr>
                <w:rFonts w:cs="Arial"/>
                <w:b/>
                <w:bCs/>
                <w:lang w:eastAsia="en-US"/>
              </w:rPr>
              <w:t>:</w:t>
            </w:r>
          </w:p>
        </w:tc>
        <w:tc>
          <w:tcPr>
            <w:tcW w:w="6138" w:type="dxa"/>
          </w:tcPr>
          <w:p w14:paraId="2E638A28" w14:textId="77777777" w:rsidR="00BF6A2A" w:rsidRPr="00BF6A2A" w:rsidRDefault="00BF6A2A" w:rsidP="00F6208B">
            <w:pPr>
              <w:rPr>
                <w:rFonts w:cs="Arial"/>
                <w:lang w:eastAsia="en-US"/>
              </w:rPr>
            </w:pPr>
          </w:p>
        </w:tc>
      </w:tr>
      <w:tr w:rsidR="00BF6A2A" w:rsidRPr="00BF6A2A" w14:paraId="31940198" w14:textId="77777777" w:rsidTr="0026365C">
        <w:trPr>
          <w:trHeight w:val="506"/>
        </w:trPr>
        <w:tc>
          <w:tcPr>
            <w:tcW w:w="2934" w:type="dxa"/>
          </w:tcPr>
          <w:p w14:paraId="1C9C99B8" w14:textId="77777777" w:rsidR="00BF6A2A" w:rsidRPr="00BF6A2A" w:rsidRDefault="00BF6A2A" w:rsidP="00F6208B">
            <w:pPr>
              <w:rPr>
                <w:rFonts w:cs="Arial"/>
                <w:lang w:eastAsia="en-US"/>
              </w:rPr>
            </w:pPr>
            <w:r w:rsidRPr="00BF6A2A">
              <w:rPr>
                <w:rFonts w:cs="Arial"/>
                <w:lang w:eastAsia="en-US"/>
              </w:rPr>
              <w:t>Sedež:</w:t>
            </w:r>
          </w:p>
        </w:tc>
        <w:tc>
          <w:tcPr>
            <w:tcW w:w="6138" w:type="dxa"/>
          </w:tcPr>
          <w:p w14:paraId="3EC1F2FF" w14:textId="77777777" w:rsidR="00BF6A2A" w:rsidRPr="00BF6A2A" w:rsidRDefault="00BF6A2A" w:rsidP="00F6208B">
            <w:pPr>
              <w:rPr>
                <w:rFonts w:cs="Arial"/>
                <w:lang w:eastAsia="en-US"/>
              </w:rPr>
            </w:pPr>
          </w:p>
        </w:tc>
      </w:tr>
      <w:tr w:rsidR="00BF6A2A" w:rsidRPr="00BF6A2A" w14:paraId="4DA0333F" w14:textId="77777777" w:rsidTr="0026365C">
        <w:trPr>
          <w:trHeight w:val="506"/>
        </w:trPr>
        <w:tc>
          <w:tcPr>
            <w:tcW w:w="2934" w:type="dxa"/>
          </w:tcPr>
          <w:p w14:paraId="160DFFB6" w14:textId="77777777" w:rsidR="00BF6A2A" w:rsidRPr="00BF6A2A" w:rsidRDefault="00BF6A2A" w:rsidP="00F6208B">
            <w:pPr>
              <w:rPr>
                <w:rFonts w:cs="Arial"/>
                <w:lang w:eastAsia="en-US"/>
              </w:rPr>
            </w:pPr>
            <w:r w:rsidRPr="00BF6A2A">
              <w:rPr>
                <w:rFonts w:cs="Arial"/>
                <w:lang w:eastAsia="en-US"/>
              </w:rPr>
              <w:t>Poštna številka in kraj:</w:t>
            </w:r>
          </w:p>
        </w:tc>
        <w:tc>
          <w:tcPr>
            <w:tcW w:w="6138" w:type="dxa"/>
          </w:tcPr>
          <w:p w14:paraId="32179447" w14:textId="77777777" w:rsidR="00BF6A2A" w:rsidRPr="00BF6A2A" w:rsidRDefault="00BF6A2A" w:rsidP="00F6208B">
            <w:pPr>
              <w:rPr>
                <w:rFonts w:cs="Arial"/>
                <w:lang w:eastAsia="en-US"/>
              </w:rPr>
            </w:pPr>
          </w:p>
        </w:tc>
      </w:tr>
      <w:tr w:rsidR="00BF6A2A" w:rsidRPr="00BF6A2A" w14:paraId="44DEECD5" w14:textId="77777777" w:rsidTr="0026365C">
        <w:trPr>
          <w:trHeight w:val="506"/>
        </w:trPr>
        <w:tc>
          <w:tcPr>
            <w:tcW w:w="2934" w:type="dxa"/>
          </w:tcPr>
          <w:p w14:paraId="15DACE5B" w14:textId="77777777" w:rsidR="00BF6A2A" w:rsidRPr="00BF6A2A" w:rsidRDefault="00BF6A2A" w:rsidP="00F6208B">
            <w:pPr>
              <w:rPr>
                <w:rFonts w:cs="Arial"/>
                <w:lang w:eastAsia="en-US"/>
              </w:rPr>
            </w:pPr>
            <w:r w:rsidRPr="00BF6A2A">
              <w:rPr>
                <w:rFonts w:cs="Arial"/>
                <w:lang w:eastAsia="en-US"/>
              </w:rPr>
              <w:t>Občina sedeža ponudnika:</w:t>
            </w:r>
          </w:p>
        </w:tc>
        <w:tc>
          <w:tcPr>
            <w:tcW w:w="6138" w:type="dxa"/>
          </w:tcPr>
          <w:p w14:paraId="062B4411" w14:textId="77777777" w:rsidR="00BF6A2A" w:rsidRPr="00BF6A2A" w:rsidRDefault="00BF6A2A" w:rsidP="00F6208B">
            <w:pPr>
              <w:rPr>
                <w:rFonts w:cs="Arial"/>
                <w:lang w:eastAsia="en-US"/>
              </w:rPr>
            </w:pPr>
          </w:p>
        </w:tc>
      </w:tr>
      <w:tr w:rsidR="00BF6A2A" w:rsidRPr="00BF6A2A" w14:paraId="5766F369" w14:textId="77777777" w:rsidTr="0026365C">
        <w:trPr>
          <w:trHeight w:val="506"/>
        </w:trPr>
        <w:tc>
          <w:tcPr>
            <w:tcW w:w="2934" w:type="dxa"/>
          </w:tcPr>
          <w:p w14:paraId="37308B1C" w14:textId="77777777" w:rsidR="00BF6A2A" w:rsidRPr="00BF6A2A" w:rsidRDefault="00BF6A2A" w:rsidP="00F6208B">
            <w:pPr>
              <w:rPr>
                <w:rFonts w:cs="Arial"/>
                <w:lang w:eastAsia="en-US"/>
              </w:rPr>
            </w:pPr>
            <w:r w:rsidRPr="00BF6A2A">
              <w:rPr>
                <w:rFonts w:cs="Arial"/>
                <w:lang w:eastAsia="en-US"/>
              </w:rPr>
              <w:t>Davčna številka:</w:t>
            </w:r>
          </w:p>
        </w:tc>
        <w:tc>
          <w:tcPr>
            <w:tcW w:w="6138" w:type="dxa"/>
          </w:tcPr>
          <w:p w14:paraId="5C5581F1" w14:textId="77777777" w:rsidR="00BF6A2A" w:rsidRPr="00BF6A2A" w:rsidRDefault="00BF6A2A" w:rsidP="00F6208B">
            <w:pPr>
              <w:rPr>
                <w:rFonts w:cs="Arial"/>
                <w:lang w:eastAsia="en-US"/>
              </w:rPr>
            </w:pPr>
          </w:p>
        </w:tc>
      </w:tr>
      <w:tr w:rsidR="00BF6A2A" w:rsidRPr="00BF6A2A" w14:paraId="74F3357F" w14:textId="77777777" w:rsidTr="0026365C">
        <w:trPr>
          <w:trHeight w:val="506"/>
        </w:trPr>
        <w:tc>
          <w:tcPr>
            <w:tcW w:w="2934" w:type="dxa"/>
          </w:tcPr>
          <w:p w14:paraId="2394DC76" w14:textId="77777777" w:rsidR="00BF6A2A" w:rsidRPr="00BF6A2A" w:rsidRDefault="00BF6A2A" w:rsidP="00F6208B">
            <w:pPr>
              <w:rPr>
                <w:rFonts w:cs="Arial"/>
                <w:lang w:eastAsia="en-US"/>
              </w:rPr>
            </w:pPr>
            <w:r w:rsidRPr="00BF6A2A">
              <w:rPr>
                <w:rFonts w:cs="Arial"/>
                <w:lang w:eastAsia="en-US"/>
              </w:rPr>
              <w:t>Matična številka:</w:t>
            </w:r>
          </w:p>
        </w:tc>
        <w:tc>
          <w:tcPr>
            <w:tcW w:w="6138" w:type="dxa"/>
          </w:tcPr>
          <w:p w14:paraId="20DA6220" w14:textId="77777777" w:rsidR="00BF6A2A" w:rsidRPr="00BF6A2A" w:rsidRDefault="00BF6A2A" w:rsidP="00F6208B">
            <w:pPr>
              <w:rPr>
                <w:rFonts w:cs="Arial"/>
                <w:lang w:eastAsia="en-US"/>
              </w:rPr>
            </w:pPr>
          </w:p>
        </w:tc>
      </w:tr>
      <w:tr w:rsidR="00BF6A2A" w:rsidRPr="00BF6A2A" w14:paraId="54F4A5D3" w14:textId="77777777" w:rsidTr="0026365C">
        <w:trPr>
          <w:trHeight w:val="506"/>
        </w:trPr>
        <w:tc>
          <w:tcPr>
            <w:tcW w:w="2934" w:type="dxa"/>
          </w:tcPr>
          <w:p w14:paraId="31583B1B" w14:textId="77777777" w:rsidR="00BF6A2A" w:rsidRPr="00BF6A2A" w:rsidRDefault="00BF6A2A" w:rsidP="00F6208B">
            <w:pPr>
              <w:rPr>
                <w:rFonts w:cs="Arial"/>
                <w:lang w:eastAsia="en-US"/>
              </w:rPr>
            </w:pPr>
            <w:r w:rsidRPr="00BF6A2A">
              <w:rPr>
                <w:rFonts w:cs="Arial"/>
                <w:lang w:eastAsia="en-US"/>
              </w:rPr>
              <w:t>Številka vpisa v sodni register:</w:t>
            </w:r>
          </w:p>
        </w:tc>
        <w:tc>
          <w:tcPr>
            <w:tcW w:w="6138" w:type="dxa"/>
          </w:tcPr>
          <w:p w14:paraId="20E038ED" w14:textId="77777777" w:rsidR="00BF6A2A" w:rsidRPr="00BF6A2A" w:rsidRDefault="00BF6A2A" w:rsidP="00F6208B">
            <w:pPr>
              <w:rPr>
                <w:rFonts w:cs="Arial"/>
                <w:lang w:eastAsia="en-US"/>
              </w:rPr>
            </w:pPr>
          </w:p>
        </w:tc>
      </w:tr>
    </w:tbl>
    <w:p w14:paraId="488A85AA" w14:textId="77777777" w:rsidR="00BF6A2A" w:rsidRPr="00BF6A2A" w:rsidRDefault="00BF6A2A" w:rsidP="00F6208B">
      <w:pPr>
        <w:rPr>
          <w:rFonts w:cs="Arial"/>
          <w:lang w:eastAsia="en-US"/>
        </w:rPr>
      </w:pPr>
    </w:p>
    <w:p w14:paraId="0536A7D3" w14:textId="77777777" w:rsidR="004B1AD6" w:rsidRDefault="004B1AD6" w:rsidP="00F6208B">
      <w:pPr>
        <w:rPr>
          <w:rFonts w:cs="Arial"/>
        </w:rPr>
      </w:pPr>
    </w:p>
    <w:p w14:paraId="1CD0EDB2" w14:textId="77777777" w:rsidR="00BF6A2A" w:rsidRPr="00A753BB" w:rsidRDefault="00BF6A2A" w:rsidP="00F6208B">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3242A" w:rsidRPr="00A753BB" w14:paraId="2814F9F5" w14:textId="77777777" w:rsidTr="00537A08">
        <w:trPr>
          <w:trHeight w:val="737"/>
        </w:trPr>
        <w:tc>
          <w:tcPr>
            <w:tcW w:w="2162" w:type="dxa"/>
          </w:tcPr>
          <w:p w14:paraId="163B874E" w14:textId="77777777" w:rsidR="0063242A" w:rsidRPr="00A753BB" w:rsidRDefault="0063242A" w:rsidP="00F6208B">
            <w:pPr>
              <w:rPr>
                <w:rFonts w:cs="Arial"/>
              </w:rPr>
            </w:pPr>
            <w:r w:rsidRPr="00A753BB">
              <w:rPr>
                <w:rFonts w:cs="Arial"/>
              </w:rPr>
              <w:t>KRAJ</w:t>
            </w:r>
          </w:p>
          <w:p w14:paraId="04C27350" w14:textId="77777777" w:rsidR="0063242A" w:rsidRPr="00A753BB" w:rsidRDefault="0063242A" w:rsidP="00F6208B">
            <w:pPr>
              <w:rPr>
                <w:rFonts w:cs="Arial"/>
              </w:rPr>
            </w:pPr>
          </w:p>
        </w:tc>
        <w:tc>
          <w:tcPr>
            <w:tcW w:w="2410" w:type="dxa"/>
            <w:vMerge w:val="restart"/>
          </w:tcPr>
          <w:p w14:paraId="32CE6B7A" w14:textId="77777777" w:rsidR="0063242A" w:rsidRPr="00A753BB" w:rsidRDefault="0063242A" w:rsidP="00F6208B">
            <w:pPr>
              <w:rPr>
                <w:rFonts w:cs="Arial"/>
              </w:rPr>
            </w:pPr>
            <w:r w:rsidRPr="00A753BB">
              <w:rPr>
                <w:rFonts w:cs="Arial"/>
              </w:rPr>
              <w:t>ŽIG</w:t>
            </w:r>
          </w:p>
        </w:tc>
        <w:tc>
          <w:tcPr>
            <w:tcW w:w="4500" w:type="dxa"/>
            <w:vMerge w:val="restart"/>
          </w:tcPr>
          <w:p w14:paraId="33FDEFA1" w14:textId="77777777" w:rsidR="0063242A" w:rsidRPr="00A753BB" w:rsidRDefault="00925128" w:rsidP="00F6208B">
            <w:pPr>
              <w:rPr>
                <w:rFonts w:cs="Arial"/>
              </w:rPr>
            </w:pPr>
            <w:r w:rsidRPr="00A753BB">
              <w:rPr>
                <w:rFonts w:cs="Arial"/>
              </w:rPr>
              <w:t>GOSPODARSKI SUBJEKT</w:t>
            </w:r>
          </w:p>
          <w:p w14:paraId="2FDEB1D4" w14:textId="77777777" w:rsidR="00207ADC" w:rsidRPr="00A753BB" w:rsidRDefault="0063242A" w:rsidP="00F6208B">
            <w:pPr>
              <w:rPr>
                <w:rFonts w:cs="Arial"/>
              </w:rPr>
            </w:pPr>
            <w:r w:rsidRPr="00A753BB">
              <w:rPr>
                <w:rFonts w:cs="Arial"/>
              </w:rPr>
              <w:t>ime i</w:t>
            </w:r>
            <w:r w:rsidR="009B3612" w:rsidRPr="00A753BB">
              <w:rPr>
                <w:rFonts w:cs="Arial"/>
              </w:rPr>
              <w:t>n priimek zakonitega zastopnika</w:t>
            </w:r>
            <w:r w:rsidRPr="00A753BB">
              <w:rPr>
                <w:rFonts w:cs="Arial"/>
              </w:rPr>
              <w:t xml:space="preserve"> </w:t>
            </w:r>
          </w:p>
          <w:p w14:paraId="0D58F0A7" w14:textId="77777777" w:rsidR="0063242A" w:rsidRPr="00A753BB" w:rsidRDefault="0063242A" w:rsidP="00F6208B">
            <w:pPr>
              <w:rPr>
                <w:rFonts w:cs="Arial"/>
              </w:rPr>
            </w:pPr>
            <w:r w:rsidRPr="00A753BB">
              <w:rPr>
                <w:rFonts w:cs="Arial"/>
              </w:rPr>
              <w:t>in podpis</w:t>
            </w:r>
          </w:p>
        </w:tc>
      </w:tr>
      <w:tr w:rsidR="0063242A" w:rsidRPr="00A753BB" w14:paraId="094DDCC4" w14:textId="77777777" w:rsidTr="00537A08">
        <w:trPr>
          <w:trHeight w:val="737"/>
        </w:trPr>
        <w:tc>
          <w:tcPr>
            <w:tcW w:w="2162" w:type="dxa"/>
          </w:tcPr>
          <w:p w14:paraId="47C5E3D3" w14:textId="77777777" w:rsidR="0063242A" w:rsidRPr="00A753BB" w:rsidRDefault="0063242A" w:rsidP="00F6208B">
            <w:pPr>
              <w:rPr>
                <w:rFonts w:cs="Arial"/>
              </w:rPr>
            </w:pPr>
            <w:r w:rsidRPr="00A753BB">
              <w:rPr>
                <w:rFonts w:cs="Arial"/>
              </w:rPr>
              <w:t>DATUM</w:t>
            </w:r>
          </w:p>
        </w:tc>
        <w:tc>
          <w:tcPr>
            <w:tcW w:w="2410" w:type="dxa"/>
            <w:vMerge/>
            <w:vAlign w:val="bottom"/>
          </w:tcPr>
          <w:p w14:paraId="0DC1FBDC" w14:textId="77777777" w:rsidR="0063242A" w:rsidRPr="00A753BB" w:rsidRDefault="0063242A" w:rsidP="00F6208B">
            <w:pPr>
              <w:rPr>
                <w:rFonts w:cs="Arial"/>
              </w:rPr>
            </w:pPr>
          </w:p>
        </w:tc>
        <w:tc>
          <w:tcPr>
            <w:tcW w:w="4500" w:type="dxa"/>
            <w:vMerge/>
            <w:shd w:val="pct10" w:color="auto" w:fill="auto"/>
            <w:vAlign w:val="bottom"/>
          </w:tcPr>
          <w:p w14:paraId="65E7D11B" w14:textId="77777777" w:rsidR="0063242A" w:rsidRPr="00A753BB" w:rsidRDefault="0063242A" w:rsidP="00F6208B">
            <w:pPr>
              <w:rPr>
                <w:rFonts w:cs="Arial"/>
              </w:rPr>
            </w:pPr>
          </w:p>
        </w:tc>
      </w:tr>
    </w:tbl>
    <w:p w14:paraId="0B1B0A85" w14:textId="77777777" w:rsidR="004B1AD6" w:rsidRPr="00A753BB" w:rsidRDefault="004B1AD6" w:rsidP="00F6208B">
      <w:pPr>
        <w:rPr>
          <w:rFonts w:cs="Arial"/>
        </w:rPr>
      </w:pPr>
    </w:p>
    <w:p w14:paraId="276F5673" w14:textId="77777777" w:rsidR="004B1AD6" w:rsidRPr="00A753BB" w:rsidRDefault="004B1AD6" w:rsidP="00F6208B">
      <w:pPr>
        <w:rPr>
          <w:rFonts w:cs="Arial"/>
        </w:rPr>
      </w:pPr>
    </w:p>
    <w:p w14:paraId="75545436" w14:textId="77777777" w:rsidR="004B1AD6" w:rsidRPr="00A753BB" w:rsidRDefault="004B1AD6" w:rsidP="00F6208B">
      <w:pPr>
        <w:rPr>
          <w:rFonts w:cs="Arial"/>
        </w:rPr>
      </w:pPr>
    </w:p>
    <w:p w14:paraId="3F2FA509" w14:textId="77777777" w:rsidR="00237E7C" w:rsidRDefault="00237E7C" w:rsidP="00F6208B">
      <w:pPr>
        <w:rPr>
          <w:rFonts w:cs="Arial"/>
        </w:rPr>
      </w:pPr>
      <w:r>
        <w:rPr>
          <w:rFonts w:cs="Arial"/>
        </w:rPr>
        <w:br w:type="page"/>
      </w:r>
    </w:p>
    <w:p w14:paraId="21DB2935" w14:textId="77777777" w:rsidR="00237E7C" w:rsidRDefault="00237E7C" w:rsidP="00F6208B">
      <w:pPr>
        <w:pStyle w:val="javnanaroilapodnaslov"/>
        <w:framePr w:wrap="auto" w:vAnchor="margin" w:yAlign="inline"/>
        <w:numPr>
          <w:ilvl w:val="1"/>
          <w:numId w:val="62"/>
        </w:numPr>
        <w:spacing w:before="0" w:after="0"/>
      </w:pPr>
      <w:bookmarkStart w:id="147" w:name="_Toc489602114"/>
      <w:proofErr w:type="spellStart"/>
      <w:r>
        <w:lastRenderedPageBreak/>
        <w:t>obr</w:t>
      </w:r>
      <w:proofErr w:type="spellEnd"/>
      <w:r>
        <w:t>.</w:t>
      </w:r>
      <w:r w:rsidR="00A66760">
        <w:rPr>
          <w:lang w:val="sl-SI"/>
        </w:rPr>
        <w:t xml:space="preserve"> </w:t>
      </w:r>
      <w:r>
        <w:rPr>
          <w:lang w:val="sl-SI"/>
        </w:rPr>
        <w:t xml:space="preserve"> –</w:t>
      </w:r>
      <w:r>
        <w:t xml:space="preserve"> </w:t>
      </w:r>
      <w:r>
        <w:rPr>
          <w:lang w:val="sl-SI"/>
        </w:rPr>
        <w:t>Pooblastilo odgovorne osebe</w:t>
      </w:r>
      <w:r w:rsidR="001C6472">
        <w:rPr>
          <w:lang w:val="sl-SI"/>
        </w:rPr>
        <w:t xml:space="preserve"> za pridobitev osebnih podatkov</w:t>
      </w:r>
      <w:bookmarkEnd w:id="147"/>
    </w:p>
    <w:p w14:paraId="6FC88F0C" w14:textId="77777777" w:rsidR="004B1AD6" w:rsidRPr="00A753BB" w:rsidRDefault="004B1AD6" w:rsidP="00F6208B">
      <w:pPr>
        <w:jc w:val="both"/>
        <w:rPr>
          <w:rFonts w:cs="Arial"/>
        </w:rPr>
      </w:pPr>
    </w:p>
    <w:p w14:paraId="7C24B36C" w14:textId="6772D86D" w:rsidR="001C6472" w:rsidRPr="001C6472" w:rsidRDefault="001C6472" w:rsidP="00F6208B">
      <w:pPr>
        <w:jc w:val="both"/>
        <w:rPr>
          <w:rFonts w:cs="Arial"/>
          <w:lang w:eastAsia="x-none"/>
        </w:rPr>
      </w:pPr>
      <w:r w:rsidRPr="001C6472">
        <w:rPr>
          <w:rFonts w:cs="Arial"/>
          <w:b/>
          <w:lang w:eastAsia="x-none"/>
        </w:rPr>
        <w:t>POOBLASTITELJ</w:t>
      </w:r>
      <w:r w:rsidR="004A550D">
        <w:rPr>
          <w:rFonts w:cs="Arial"/>
          <w:lang w:eastAsia="x-none"/>
        </w:rPr>
        <w:t xml:space="preserve"> (</w:t>
      </w:r>
      <w:r w:rsidRPr="001C6472">
        <w:rPr>
          <w:rFonts w:cs="Arial"/>
          <w:lang w:eastAsia="x-none"/>
        </w:rPr>
        <w:t>ime in priimek</w:t>
      </w:r>
      <w:r w:rsidR="004A550D">
        <w:rPr>
          <w:rFonts w:cs="Arial"/>
          <w:lang w:eastAsia="x-none"/>
        </w:rPr>
        <w:t xml:space="preserve">) </w:t>
      </w:r>
      <w:r w:rsidRPr="001C6472">
        <w:rPr>
          <w:rFonts w:cs="Arial"/>
          <w:lang w:eastAsia="x-none"/>
        </w:rPr>
        <w:t>______________________________</w:t>
      </w:r>
      <w:r w:rsidR="004A550D">
        <w:rPr>
          <w:rFonts w:cs="Arial"/>
          <w:lang w:eastAsia="x-none"/>
        </w:rPr>
        <w:t>_______________</w:t>
      </w:r>
      <w:r w:rsidRPr="001C6472">
        <w:rPr>
          <w:rFonts w:cs="Arial"/>
          <w:lang w:eastAsia="x-none"/>
        </w:rPr>
        <w:t>, ki ima v gospodarskem subjektu _______________________________________________, matična številka gospodarskega subjekta ________</w:t>
      </w:r>
      <w:r w:rsidR="004A550D">
        <w:rPr>
          <w:rFonts w:cs="Arial"/>
          <w:lang w:eastAsia="x-none"/>
        </w:rPr>
        <w:t>_____</w:t>
      </w:r>
      <w:r w:rsidRPr="001C6472">
        <w:rPr>
          <w:rFonts w:cs="Arial"/>
          <w:lang w:eastAsia="x-none"/>
        </w:rPr>
        <w:t>,</w:t>
      </w:r>
      <w:r w:rsidR="004A550D">
        <w:rPr>
          <w:rFonts w:cs="Arial"/>
          <w:lang w:eastAsia="x-none"/>
        </w:rPr>
        <w:t xml:space="preserve"> </w:t>
      </w:r>
      <w:r w:rsidRPr="001C6472">
        <w:rPr>
          <w:rFonts w:cs="Arial"/>
          <w:lang w:eastAsia="x-none"/>
        </w:rPr>
        <w:t xml:space="preserve">funkcijo osebe članice upravnega, vodstvenega ali nadzornega organa tega gospodarskega subjekta ali ki ima pooblastila za njegovo zastopanje ali odločanje ali nadzor v njem, </w:t>
      </w:r>
      <w:r w:rsidRPr="001C6472">
        <w:rPr>
          <w:rFonts w:cs="Arial"/>
          <w:lang w:eastAsia="en-US"/>
        </w:rPr>
        <w:t>v zvezi z javnim naročilom »</w:t>
      </w:r>
      <w:r w:rsidR="006C55E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6C55E7">
        <w:rPr>
          <w:rFonts w:cs="Arial"/>
          <w:b/>
        </w:rPr>
        <w:t xml:space="preserve"> – 1. faza</w:t>
      </w:r>
      <w:r w:rsidRPr="001C6472">
        <w:rPr>
          <w:rFonts w:cs="Arial"/>
          <w:lang w:eastAsia="en-US"/>
        </w:rPr>
        <w:t>«, objavljenem na portalu j</w:t>
      </w:r>
      <w:r w:rsidR="00BF6A2A">
        <w:rPr>
          <w:rFonts w:cs="Arial"/>
          <w:lang w:eastAsia="en-US"/>
        </w:rPr>
        <w:t>avn</w:t>
      </w:r>
      <w:r w:rsidR="00171C7B">
        <w:rPr>
          <w:rFonts w:cs="Arial"/>
          <w:lang w:eastAsia="en-US"/>
        </w:rPr>
        <w:t xml:space="preserve">ih </w:t>
      </w:r>
      <w:r w:rsidR="006C55E7">
        <w:rPr>
          <w:rFonts w:cs="Arial"/>
          <w:lang w:eastAsia="en-US"/>
        </w:rPr>
        <w:t xml:space="preserve">naročil, </w:t>
      </w:r>
      <w:proofErr w:type="spellStart"/>
      <w:r w:rsidR="006C55E7">
        <w:rPr>
          <w:rFonts w:cs="Arial"/>
          <w:lang w:eastAsia="en-US"/>
        </w:rPr>
        <w:t>zap</w:t>
      </w:r>
      <w:proofErr w:type="spellEnd"/>
      <w:r w:rsidR="006C55E7">
        <w:rPr>
          <w:rFonts w:cs="Arial"/>
          <w:lang w:eastAsia="en-US"/>
        </w:rPr>
        <w:t>. št. JN00</w:t>
      </w:r>
      <w:r w:rsidR="00EE1AB5">
        <w:rPr>
          <w:rFonts w:cs="Arial"/>
          <w:lang w:eastAsia="en-US"/>
        </w:rPr>
        <w:t>7326</w:t>
      </w:r>
      <w:r w:rsidR="00926B30">
        <w:rPr>
          <w:rFonts w:cs="Arial"/>
          <w:lang w:eastAsia="en-US"/>
        </w:rPr>
        <w:t>/2017-W01, z</w:t>
      </w:r>
      <w:r w:rsidR="00F63FD6">
        <w:rPr>
          <w:rFonts w:cs="Arial"/>
          <w:lang w:eastAsia="en-US"/>
        </w:rPr>
        <w:t xml:space="preserve"> dne </w:t>
      </w:r>
      <w:r w:rsidR="00EE1AB5">
        <w:rPr>
          <w:rFonts w:cs="Arial"/>
          <w:lang w:eastAsia="en-US"/>
        </w:rPr>
        <w:t>4</w:t>
      </w:r>
      <w:r w:rsidR="00982ACC">
        <w:rPr>
          <w:rFonts w:cs="Arial"/>
          <w:lang w:eastAsia="en-US"/>
        </w:rPr>
        <w:t>.</w:t>
      </w:r>
      <w:r w:rsidR="00EE1AB5">
        <w:rPr>
          <w:rFonts w:cs="Arial"/>
          <w:lang w:eastAsia="en-US"/>
        </w:rPr>
        <w:t xml:space="preserve"> 8</w:t>
      </w:r>
      <w:r w:rsidR="00926B30">
        <w:rPr>
          <w:rFonts w:cs="Arial"/>
          <w:lang w:eastAsia="en-US"/>
        </w:rPr>
        <w:t>.</w:t>
      </w:r>
      <w:r w:rsidR="00F63FD6">
        <w:rPr>
          <w:rFonts w:cs="Arial"/>
          <w:lang w:eastAsia="en-US"/>
        </w:rPr>
        <w:t xml:space="preserve"> </w:t>
      </w:r>
      <w:r w:rsidR="00BF6A2A">
        <w:rPr>
          <w:rFonts w:cs="Arial"/>
          <w:lang w:eastAsia="en-US"/>
        </w:rPr>
        <w:t>2017</w:t>
      </w:r>
      <w:r w:rsidRPr="001C6472">
        <w:rPr>
          <w:rFonts w:cs="Arial"/>
          <w:lang w:eastAsia="en-US"/>
        </w:rPr>
        <w:t>,</w:t>
      </w:r>
      <w:r w:rsidRPr="001C6472">
        <w:rPr>
          <w:rFonts w:cs="Arial"/>
          <w:lang w:eastAsia="x-none"/>
        </w:rPr>
        <w:t xml:space="preserve"> </w:t>
      </w:r>
      <w:r w:rsidRPr="001C6472">
        <w:rPr>
          <w:rFonts w:cs="Arial"/>
          <w:lang w:eastAsia="en-US"/>
        </w:rPr>
        <w:t xml:space="preserve">izjavljam, da naročniku </w:t>
      </w:r>
      <w:r w:rsidRPr="001C6472">
        <w:rPr>
          <w:rFonts w:cs="Arial"/>
          <w:bCs/>
          <w:lang w:eastAsia="en-US"/>
        </w:rPr>
        <w:t>Občini Ajdovščina, Cesta 5. maja 6a, 5270 Ajdovščina</w:t>
      </w:r>
      <w:r w:rsidRPr="001C6472">
        <w:rPr>
          <w:rFonts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14:paraId="27041E03" w14:textId="77777777" w:rsidR="001C6472" w:rsidRPr="001C6472" w:rsidRDefault="001C6472" w:rsidP="00F6208B">
      <w:pPr>
        <w:rPr>
          <w:rFonts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1C6472" w:rsidRPr="001C6472" w14:paraId="3D321394" w14:textId="77777777" w:rsidTr="004A550D">
        <w:trPr>
          <w:trHeight w:val="506"/>
        </w:trPr>
        <w:tc>
          <w:tcPr>
            <w:tcW w:w="2592" w:type="dxa"/>
          </w:tcPr>
          <w:p w14:paraId="64002298" w14:textId="77777777" w:rsidR="001C6472" w:rsidRPr="001C6472" w:rsidRDefault="004A550D" w:rsidP="00F6208B">
            <w:pPr>
              <w:outlineLvl w:val="5"/>
              <w:rPr>
                <w:rFonts w:cs="Arial"/>
                <w:b/>
                <w:bCs/>
                <w:lang w:eastAsia="en-US"/>
              </w:rPr>
            </w:pPr>
            <w:bookmarkStart w:id="148" w:name="_Toc401742364"/>
            <w:r>
              <w:rPr>
                <w:rFonts w:cs="Arial"/>
                <w:b/>
                <w:bCs/>
                <w:lang w:eastAsia="en-US"/>
              </w:rPr>
              <w:t>Ime in priimek odgovorne osebe</w:t>
            </w:r>
            <w:r w:rsidR="001C6472" w:rsidRPr="001C6472">
              <w:rPr>
                <w:rFonts w:cs="Arial"/>
                <w:b/>
                <w:bCs/>
                <w:lang w:eastAsia="en-US"/>
              </w:rPr>
              <w:t>:</w:t>
            </w:r>
            <w:bookmarkEnd w:id="148"/>
          </w:p>
        </w:tc>
        <w:tc>
          <w:tcPr>
            <w:tcW w:w="6480" w:type="dxa"/>
          </w:tcPr>
          <w:p w14:paraId="743C0253" w14:textId="77777777" w:rsidR="001C6472" w:rsidRPr="001C6472" w:rsidRDefault="001C6472" w:rsidP="00F6208B">
            <w:pPr>
              <w:rPr>
                <w:rFonts w:cs="Arial"/>
                <w:lang w:eastAsia="en-US"/>
              </w:rPr>
            </w:pPr>
          </w:p>
        </w:tc>
      </w:tr>
      <w:tr w:rsidR="001C6472" w:rsidRPr="001C6472" w14:paraId="69E753A0" w14:textId="77777777" w:rsidTr="004A550D">
        <w:trPr>
          <w:trHeight w:val="506"/>
        </w:trPr>
        <w:tc>
          <w:tcPr>
            <w:tcW w:w="2592" w:type="dxa"/>
          </w:tcPr>
          <w:p w14:paraId="4525DE1F" w14:textId="77777777" w:rsidR="001C6472" w:rsidRPr="001C6472" w:rsidRDefault="001C6472" w:rsidP="00F6208B">
            <w:pPr>
              <w:rPr>
                <w:rFonts w:cs="Arial"/>
                <w:lang w:eastAsia="en-US"/>
              </w:rPr>
            </w:pPr>
            <w:r w:rsidRPr="001C6472">
              <w:rPr>
                <w:rFonts w:cs="Arial"/>
                <w:lang w:eastAsia="en-US"/>
              </w:rPr>
              <w:t>EMŠO:</w:t>
            </w:r>
          </w:p>
        </w:tc>
        <w:tc>
          <w:tcPr>
            <w:tcW w:w="6480" w:type="dxa"/>
          </w:tcPr>
          <w:p w14:paraId="58C71E6E" w14:textId="77777777" w:rsidR="001C6472" w:rsidRPr="001C6472" w:rsidRDefault="001C6472" w:rsidP="00F6208B">
            <w:pPr>
              <w:rPr>
                <w:rFonts w:cs="Arial"/>
                <w:lang w:eastAsia="en-US"/>
              </w:rPr>
            </w:pPr>
          </w:p>
        </w:tc>
      </w:tr>
      <w:tr w:rsidR="001C6472" w:rsidRPr="001C6472" w14:paraId="0D2C2F16" w14:textId="77777777" w:rsidTr="004A550D">
        <w:trPr>
          <w:trHeight w:val="506"/>
        </w:trPr>
        <w:tc>
          <w:tcPr>
            <w:tcW w:w="2592" w:type="dxa"/>
          </w:tcPr>
          <w:p w14:paraId="6A801004" w14:textId="77777777" w:rsidR="001C6472" w:rsidRPr="001C6472" w:rsidRDefault="001C6472" w:rsidP="00F6208B">
            <w:pPr>
              <w:rPr>
                <w:rFonts w:cs="Arial"/>
                <w:lang w:eastAsia="en-US"/>
              </w:rPr>
            </w:pPr>
            <w:r w:rsidRPr="001C6472">
              <w:rPr>
                <w:rFonts w:cs="Arial"/>
                <w:lang w:eastAsia="en-US"/>
              </w:rPr>
              <w:t>Datum rojstva:</w:t>
            </w:r>
          </w:p>
        </w:tc>
        <w:tc>
          <w:tcPr>
            <w:tcW w:w="6480" w:type="dxa"/>
          </w:tcPr>
          <w:p w14:paraId="4DF36310" w14:textId="77777777" w:rsidR="001C6472" w:rsidRPr="001C6472" w:rsidRDefault="001C6472" w:rsidP="00F6208B">
            <w:pPr>
              <w:rPr>
                <w:rFonts w:cs="Arial"/>
                <w:lang w:eastAsia="en-US"/>
              </w:rPr>
            </w:pPr>
          </w:p>
        </w:tc>
      </w:tr>
      <w:tr w:rsidR="001C6472" w:rsidRPr="001C6472" w14:paraId="35462062" w14:textId="77777777" w:rsidTr="004A550D">
        <w:trPr>
          <w:trHeight w:val="506"/>
        </w:trPr>
        <w:tc>
          <w:tcPr>
            <w:tcW w:w="2592" w:type="dxa"/>
          </w:tcPr>
          <w:p w14:paraId="73172366" w14:textId="77777777" w:rsidR="001C6472" w:rsidRPr="001C6472" w:rsidRDefault="001C6472" w:rsidP="00F6208B">
            <w:pPr>
              <w:rPr>
                <w:rFonts w:cs="Arial"/>
                <w:lang w:eastAsia="en-US"/>
              </w:rPr>
            </w:pPr>
            <w:r w:rsidRPr="001C6472">
              <w:rPr>
                <w:rFonts w:cs="Arial"/>
                <w:lang w:eastAsia="en-US"/>
              </w:rPr>
              <w:t>Kraj rojstva:</w:t>
            </w:r>
          </w:p>
        </w:tc>
        <w:tc>
          <w:tcPr>
            <w:tcW w:w="6480" w:type="dxa"/>
          </w:tcPr>
          <w:p w14:paraId="59B5FA09" w14:textId="77777777" w:rsidR="001C6472" w:rsidRPr="001C6472" w:rsidRDefault="001C6472" w:rsidP="00F6208B">
            <w:pPr>
              <w:rPr>
                <w:rFonts w:cs="Arial"/>
                <w:lang w:eastAsia="en-US"/>
              </w:rPr>
            </w:pPr>
          </w:p>
        </w:tc>
      </w:tr>
      <w:tr w:rsidR="001C6472" w:rsidRPr="001C6472" w14:paraId="4B1F3EF4" w14:textId="77777777" w:rsidTr="004A550D">
        <w:trPr>
          <w:trHeight w:val="506"/>
        </w:trPr>
        <w:tc>
          <w:tcPr>
            <w:tcW w:w="2592" w:type="dxa"/>
          </w:tcPr>
          <w:p w14:paraId="5E5525C4" w14:textId="77777777" w:rsidR="001C6472" w:rsidRPr="001C6472" w:rsidRDefault="001C6472" w:rsidP="00F6208B">
            <w:pPr>
              <w:rPr>
                <w:rFonts w:cs="Arial"/>
                <w:lang w:eastAsia="en-US"/>
              </w:rPr>
            </w:pPr>
            <w:r w:rsidRPr="001C6472">
              <w:rPr>
                <w:rFonts w:cs="Arial"/>
                <w:lang w:eastAsia="en-US"/>
              </w:rPr>
              <w:t>Občina rojstva:</w:t>
            </w:r>
          </w:p>
        </w:tc>
        <w:tc>
          <w:tcPr>
            <w:tcW w:w="6480" w:type="dxa"/>
          </w:tcPr>
          <w:p w14:paraId="0396CC10" w14:textId="77777777" w:rsidR="001C6472" w:rsidRPr="001C6472" w:rsidRDefault="001C6472" w:rsidP="00F6208B">
            <w:pPr>
              <w:rPr>
                <w:rFonts w:cs="Arial"/>
                <w:lang w:eastAsia="en-US"/>
              </w:rPr>
            </w:pPr>
          </w:p>
        </w:tc>
      </w:tr>
      <w:tr w:rsidR="001C6472" w:rsidRPr="001C6472" w14:paraId="3CDD8034" w14:textId="77777777" w:rsidTr="004A550D">
        <w:trPr>
          <w:trHeight w:val="506"/>
        </w:trPr>
        <w:tc>
          <w:tcPr>
            <w:tcW w:w="2592" w:type="dxa"/>
          </w:tcPr>
          <w:p w14:paraId="08BEF8E0" w14:textId="77777777" w:rsidR="001C6472" w:rsidRPr="001C6472" w:rsidRDefault="001C6472" w:rsidP="00F6208B">
            <w:pPr>
              <w:rPr>
                <w:rFonts w:cs="Arial"/>
                <w:lang w:eastAsia="en-US"/>
              </w:rPr>
            </w:pPr>
            <w:r w:rsidRPr="001C6472">
              <w:rPr>
                <w:rFonts w:cs="Arial"/>
                <w:lang w:eastAsia="en-US"/>
              </w:rPr>
              <w:t>Država rojstva:</w:t>
            </w:r>
          </w:p>
        </w:tc>
        <w:tc>
          <w:tcPr>
            <w:tcW w:w="6480" w:type="dxa"/>
          </w:tcPr>
          <w:p w14:paraId="215E61E0" w14:textId="77777777" w:rsidR="001C6472" w:rsidRPr="001C6472" w:rsidRDefault="001C6472" w:rsidP="00F6208B">
            <w:pPr>
              <w:rPr>
                <w:rFonts w:cs="Arial"/>
                <w:lang w:eastAsia="en-US"/>
              </w:rPr>
            </w:pPr>
          </w:p>
        </w:tc>
      </w:tr>
      <w:tr w:rsidR="001C6472" w:rsidRPr="001C6472" w14:paraId="0A123067" w14:textId="77777777" w:rsidTr="004A550D">
        <w:trPr>
          <w:trHeight w:val="506"/>
        </w:trPr>
        <w:tc>
          <w:tcPr>
            <w:tcW w:w="2592" w:type="dxa"/>
          </w:tcPr>
          <w:p w14:paraId="188C1CB7" w14:textId="77777777" w:rsidR="001C6472" w:rsidRPr="001C6472" w:rsidRDefault="001C6472" w:rsidP="00F6208B">
            <w:pPr>
              <w:rPr>
                <w:rFonts w:cs="Arial"/>
                <w:lang w:eastAsia="en-US"/>
              </w:rPr>
            </w:pPr>
            <w:r w:rsidRPr="001C6472">
              <w:rPr>
                <w:rFonts w:cs="Arial"/>
                <w:lang w:eastAsia="en-US"/>
              </w:rPr>
              <w:t>Ulica (naslov stalnega prebivališča):</w:t>
            </w:r>
          </w:p>
        </w:tc>
        <w:tc>
          <w:tcPr>
            <w:tcW w:w="6480" w:type="dxa"/>
          </w:tcPr>
          <w:p w14:paraId="52365971" w14:textId="77777777" w:rsidR="001C6472" w:rsidRPr="001C6472" w:rsidRDefault="001C6472" w:rsidP="00F6208B">
            <w:pPr>
              <w:rPr>
                <w:rFonts w:cs="Arial"/>
                <w:lang w:eastAsia="en-US"/>
              </w:rPr>
            </w:pPr>
          </w:p>
        </w:tc>
      </w:tr>
      <w:tr w:rsidR="001C6472" w:rsidRPr="001C6472" w14:paraId="316F5323" w14:textId="77777777" w:rsidTr="004A550D">
        <w:trPr>
          <w:trHeight w:val="506"/>
        </w:trPr>
        <w:tc>
          <w:tcPr>
            <w:tcW w:w="2592" w:type="dxa"/>
          </w:tcPr>
          <w:p w14:paraId="76D7858E" w14:textId="77777777" w:rsidR="001C6472" w:rsidRPr="001C6472" w:rsidRDefault="001C6472" w:rsidP="00F6208B">
            <w:pPr>
              <w:rPr>
                <w:rFonts w:cs="Arial"/>
                <w:lang w:eastAsia="en-US"/>
              </w:rPr>
            </w:pPr>
            <w:r w:rsidRPr="001C6472">
              <w:rPr>
                <w:rFonts w:cs="Arial"/>
                <w:lang w:eastAsia="en-US"/>
              </w:rPr>
              <w:t>Poštna številka in kraj stalnega prebivališča:</w:t>
            </w:r>
          </w:p>
        </w:tc>
        <w:tc>
          <w:tcPr>
            <w:tcW w:w="6480" w:type="dxa"/>
          </w:tcPr>
          <w:p w14:paraId="452B83E2" w14:textId="77777777" w:rsidR="001C6472" w:rsidRPr="001C6472" w:rsidRDefault="001C6472" w:rsidP="00F6208B">
            <w:pPr>
              <w:rPr>
                <w:rFonts w:cs="Arial"/>
                <w:lang w:eastAsia="en-US"/>
              </w:rPr>
            </w:pPr>
          </w:p>
        </w:tc>
      </w:tr>
      <w:tr w:rsidR="001C6472" w:rsidRPr="001C6472" w14:paraId="585A99A9" w14:textId="77777777" w:rsidTr="004A550D">
        <w:trPr>
          <w:trHeight w:val="506"/>
        </w:trPr>
        <w:tc>
          <w:tcPr>
            <w:tcW w:w="2592" w:type="dxa"/>
          </w:tcPr>
          <w:p w14:paraId="16D53DFC" w14:textId="77777777" w:rsidR="001C6472" w:rsidRPr="001C6472" w:rsidRDefault="001C6472" w:rsidP="00F6208B">
            <w:pPr>
              <w:rPr>
                <w:rFonts w:cs="Arial"/>
                <w:lang w:eastAsia="en-US"/>
              </w:rPr>
            </w:pPr>
            <w:r w:rsidRPr="001C6472">
              <w:rPr>
                <w:rFonts w:cs="Arial"/>
                <w:lang w:eastAsia="en-US"/>
              </w:rPr>
              <w:t>Državljanstvo:</w:t>
            </w:r>
          </w:p>
        </w:tc>
        <w:tc>
          <w:tcPr>
            <w:tcW w:w="6480" w:type="dxa"/>
          </w:tcPr>
          <w:p w14:paraId="0DB79EFA" w14:textId="77777777" w:rsidR="001C6472" w:rsidRPr="001C6472" w:rsidRDefault="001C6472" w:rsidP="00F6208B">
            <w:pPr>
              <w:rPr>
                <w:rFonts w:cs="Arial"/>
                <w:lang w:eastAsia="en-US"/>
              </w:rPr>
            </w:pPr>
          </w:p>
        </w:tc>
      </w:tr>
      <w:tr w:rsidR="001C6472" w:rsidRPr="001C6472" w14:paraId="6B94966E" w14:textId="77777777" w:rsidTr="004A550D">
        <w:trPr>
          <w:trHeight w:val="506"/>
        </w:trPr>
        <w:tc>
          <w:tcPr>
            <w:tcW w:w="2592" w:type="dxa"/>
          </w:tcPr>
          <w:p w14:paraId="26C5D51E" w14:textId="77777777" w:rsidR="001C6472" w:rsidRPr="001C6472" w:rsidRDefault="001C6472" w:rsidP="00F6208B">
            <w:pPr>
              <w:rPr>
                <w:rFonts w:cs="Arial"/>
                <w:lang w:eastAsia="en-US"/>
              </w:rPr>
            </w:pPr>
            <w:r w:rsidRPr="001C6472">
              <w:rPr>
                <w:rFonts w:cs="Arial"/>
                <w:lang w:eastAsia="en-US"/>
              </w:rPr>
              <w:t>Prejšnji priimek:</w:t>
            </w:r>
          </w:p>
        </w:tc>
        <w:tc>
          <w:tcPr>
            <w:tcW w:w="6480" w:type="dxa"/>
          </w:tcPr>
          <w:p w14:paraId="0E8DA8E2" w14:textId="77777777" w:rsidR="001C6472" w:rsidRPr="001C6472" w:rsidRDefault="001C6472" w:rsidP="00F6208B">
            <w:pPr>
              <w:rPr>
                <w:rFonts w:cs="Arial"/>
                <w:lang w:eastAsia="en-US"/>
              </w:rPr>
            </w:pPr>
          </w:p>
        </w:tc>
      </w:tr>
    </w:tbl>
    <w:p w14:paraId="3E5BD9DF" w14:textId="77777777" w:rsidR="00BF6A2A" w:rsidRPr="004A550D" w:rsidRDefault="00BF6A2A" w:rsidP="00F6208B">
      <w:pPr>
        <w:rPr>
          <w:rFonts w:cs="Arial"/>
          <w:i/>
          <w:sz w:val="20"/>
          <w:szCs w:val="20"/>
          <w:lang w:eastAsia="en-US"/>
        </w:rPr>
      </w:pPr>
    </w:p>
    <w:p w14:paraId="64C206AB" w14:textId="77777777" w:rsidR="001C6472" w:rsidRPr="004A550D" w:rsidRDefault="001C6472" w:rsidP="00F6208B">
      <w:pPr>
        <w:jc w:val="both"/>
        <w:rPr>
          <w:rFonts w:cs="Arial"/>
          <w:i/>
          <w:sz w:val="20"/>
          <w:szCs w:val="20"/>
          <w:lang w:eastAsia="en-US"/>
        </w:rPr>
      </w:pPr>
      <w:r w:rsidRPr="004A550D">
        <w:rPr>
          <w:rFonts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14:paraId="0286B2FB" w14:textId="77777777" w:rsidR="001C6472" w:rsidRPr="004A550D" w:rsidRDefault="001C6472" w:rsidP="00F6208B">
      <w:pPr>
        <w:jc w:val="both"/>
        <w:rPr>
          <w:rFonts w:cs="Arial"/>
          <w:i/>
          <w:sz w:val="20"/>
          <w:szCs w:val="20"/>
          <w:lang w:eastAsia="x-none"/>
        </w:rPr>
      </w:pPr>
      <w:r w:rsidRPr="004A550D">
        <w:rPr>
          <w:rFonts w:cs="Arial"/>
          <w:i/>
          <w:sz w:val="20"/>
          <w:szCs w:val="20"/>
          <w:lang w:eastAsia="en-US"/>
        </w:rPr>
        <w:t xml:space="preserve">Obrazec mora </w:t>
      </w:r>
      <w:r w:rsidRPr="004A550D">
        <w:rPr>
          <w:rFonts w:cs="Arial"/>
          <w:b/>
          <w:i/>
          <w:sz w:val="20"/>
          <w:szCs w:val="20"/>
          <w:u w:val="single"/>
          <w:lang w:eastAsia="en-US"/>
        </w:rPr>
        <w:t>obvezno osebno podpisati oseba</w:t>
      </w:r>
      <w:r w:rsidRPr="004A550D">
        <w:rPr>
          <w:rFonts w:cs="Arial"/>
          <w:i/>
          <w:sz w:val="20"/>
          <w:szCs w:val="20"/>
          <w:lang w:eastAsia="en-US"/>
        </w:rPr>
        <w:t xml:space="preserve"> članica upravnega, vodstvenega ali nadzornega organa tega gospodarskega subjekta ali ki ima pooblastila za njegovo zastopanje ali odločanje ali nadzor v njem, </w:t>
      </w:r>
      <w:r w:rsidRPr="004A550D">
        <w:rPr>
          <w:rFonts w:cs="Arial"/>
          <w:b/>
          <w:i/>
          <w:sz w:val="20"/>
          <w:szCs w:val="20"/>
          <w:u w:val="single"/>
          <w:lang w:eastAsia="en-US"/>
        </w:rPr>
        <w:t>na katero se izjava nanaša</w:t>
      </w:r>
      <w:r w:rsidRPr="004A550D">
        <w:rPr>
          <w:rFonts w:cs="Arial"/>
          <w:i/>
          <w:sz w:val="20"/>
          <w:szCs w:val="20"/>
          <w:lang w:eastAsia="en-US"/>
        </w:rPr>
        <w:t>.</w:t>
      </w:r>
    </w:p>
    <w:p w14:paraId="048CE708" w14:textId="77777777" w:rsidR="001C6472" w:rsidRPr="00A753BB" w:rsidRDefault="001C6472" w:rsidP="00F6208B">
      <w:pPr>
        <w:rPr>
          <w:rFonts w:cs="Arial"/>
        </w:rPr>
      </w:pPr>
      <w:r>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63242A" w:rsidRPr="00A753BB" w14:paraId="316C14C4" w14:textId="77777777" w:rsidTr="00537A08">
        <w:trPr>
          <w:trHeight w:val="737"/>
        </w:trPr>
        <w:tc>
          <w:tcPr>
            <w:tcW w:w="2162" w:type="dxa"/>
          </w:tcPr>
          <w:p w14:paraId="2C87D8F4" w14:textId="77777777" w:rsidR="0063242A" w:rsidRPr="00A753BB" w:rsidRDefault="0063242A" w:rsidP="00F6208B">
            <w:pPr>
              <w:rPr>
                <w:rFonts w:cs="Arial"/>
              </w:rPr>
            </w:pPr>
            <w:r w:rsidRPr="00A753BB">
              <w:rPr>
                <w:rFonts w:cs="Arial"/>
              </w:rPr>
              <w:t>KRAJ</w:t>
            </w:r>
          </w:p>
          <w:p w14:paraId="729AD834" w14:textId="77777777" w:rsidR="0063242A" w:rsidRPr="00A753BB" w:rsidRDefault="0063242A" w:rsidP="00F6208B">
            <w:pPr>
              <w:rPr>
                <w:rFonts w:cs="Arial"/>
              </w:rPr>
            </w:pPr>
          </w:p>
        </w:tc>
        <w:tc>
          <w:tcPr>
            <w:tcW w:w="2410" w:type="dxa"/>
            <w:vMerge w:val="restart"/>
          </w:tcPr>
          <w:p w14:paraId="39653019" w14:textId="77777777" w:rsidR="0063242A" w:rsidRPr="00A753BB" w:rsidRDefault="0063242A" w:rsidP="00F6208B">
            <w:pPr>
              <w:rPr>
                <w:rFonts w:cs="Arial"/>
              </w:rPr>
            </w:pPr>
            <w:r w:rsidRPr="00A753BB">
              <w:rPr>
                <w:rFonts w:cs="Arial"/>
              </w:rPr>
              <w:t>ŽIG</w:t>
            </w:r>
          </w:p>
        </w:tc>
        <w:tc>
          <w:tcPr>
            <w:tcW w:w="4500" w:type="dxa"/>
            <w:vMerge w:val="restart"/>
          </w:tcPr>
          <w:p w14:paraId="79F31235" w14:textId="77777777" w:rsidR="0063242A" w:rsidRPr="00A753BB" w:rsidRDefault="00925128" w:rsidP="00F6208B">
            <w:pPr>
              <w:rPr>
                <w:rFonts w:cs="Arial"/>
              </w:rPr>
            </w:pPr>
            <w:r w:rsidRPr="00A753BB">
              <w:rPr>
                <w:rFonts w:cs="Arial"/>
              </w:rPr>
              <w:t xml:space="preserve"> POOBLASTITELJ</w:t>
            </w:r>
          </w:p>
          <w:p w14:paraId="7D0E875E" w14:textId="77777777" w:rsidR="0063242A" w:rsidRPr="00A753BB" w:rsidRDefault="0063242A" w:rsidP="00F6208B">
            <w:pPr>
              <w:rPr>
                <w:rFonts w:cs="Arial"/>
              </w:rPr>
            </w:pPr>
            <w:r w:rsidRPr="00A753BB">
              <w:rPr>
                <w:rFonts w:cs="Arial"/>
              </w:rPr>
              <w:t xml:space="preserve">ime in priimek </w:t>
            </w:r>
            <w:r w:rsidR="00EB0572" w:rsidRPr="00A753BB">
              <w:rPr>
                <w:rFonts w:cs="Arial"/>
              </w:rPr>
              <w:t>pooblastitelja</w:t>
            </w:r>
            <w:r w:rsidRPr="00A753BB">
              <w:rPr>
                <w:rFonts w:cs="Arial"/>
              </w:rPr>
              <w:t xml:space="preserve"> in podpis</w:t>
            </w:r>
          </w:p>
        </w:tc>
      </w:tr>
      <w:tr w:rsidR="0063242A" w:rsidRPr="00A753BB" w14:paraId="6D05B962" w14:textId="77777777" w:rsidTr="00537A08">
        <w:trPr>
          <w:trHeight w:val="737"/>
        </w:trPr>
        <w:tc>
          <w:tcPr>
            <w:tcW w:w="2162" w:type="dxa"/>
          </w:tcPr>
          <w:p w14:paraId="1A65612C" w14:textId="77777777" w:rsidR="0063242A" w:rsidRPr="00A753BB" w:rsidRDefault="0063242A" w:rsidP="00F6208B">
            <w:pPr>
              <w:rPr>
                <w:rFonts w:cs="Arial"/>
              </w:rPr>
            </w:pPr>
            <w:r w:rsidRPr="00A753BB">
              <w:rPr>
                <w:rFonts w:cs="Arial"/>
              </w:rPr>
              <w:t>DATUM</w:t>
            </w:r>
          </w:p>
        </w:tc>
        <w:tc>
          <w:tcPr>
            <w:tcW w:w="2410" w:type="dxa"/>
            <w:vMerge/>
            <w:vAlign w:val="bottom"/>
          </w:tcPr>
          <w:p w14:paraId="3E4D90C7" w14:textId="77777777" w:rsidR="0063242A" w:rsidRPr="00A753BB" w:rsidRDefault="0063242A" w:rsidP="00F6208B">
            <w:pPr>
              <w:rPr>
                <w:rFonts w:cs="Arial"/>
              </w:rPr>
            </w:pPr>
          </w:p>
        </w:tc>
        <w:tc>
          <w:tcPr>
            <w:tcW w:w="4500" w:type="dxa"/>
            <w:vMerge/>
            <w:shd w:val="pct10" w:color="auto" w:fill="auto"/>
            <w:vAlign w:val="bottom"/>
          </w:tcPr>
          <w:p w14:paraId="40B7FA2F" w14:textId="77777777" w:rsidR="0063242A" w:rsidRPr="00A753BB" w:rsidRDefault="0063242A" w:rsidP="00F6208B">
            <w:pPr>
              <w:rPr>
                <w:rFonts w:cs="Arial"/>
              </w:rPr>
            </w:pPr>
          </w:p>
        </w:tc>
      </w:tr>
    </w:tbl>
    <w:p w14:paraId="0FA5DC6A" w14:textId="77777777" w:rsidR="00312259" w:rsidRPr="00A753BB" w:rsidRDefault="00312259" w:rsidP="00F6208B">
      <w:pPr>
        <w:rPr>
          <w:rFonts w:cs="Arial"/>
        </w:rPr>
      </w:pPr>
      <w:bookmarkStart w:id="149" w:name="_Toc389830381"/>
      <w:bookmarkStart w:id="150" w:name="_Toc396225349"/>
    </w:p>
    <w:bookmarkEnd w:id="149"/>
    <w:bookmarkEnd w:id="150"/>
    <w:p w14:paraId="69059311" w14:textId="77777777" w:rsidR="00986731" w:rsidRDefault="00986731" w:rsidP="00F6208B">
      <w:r>
        <w:br w:type="page"/>
      </w:r>
    </w:p>
    <w:p w14:paraId="15E7D4BC" w14:textId="77777777" w:rsidR="00986731" w:rsidRDefault="00986731" w:rsidP="00F6208B">
      <w:pPr>
        <w:pStyle w:val="javnanaroilapodnaslov"/>
        <w:framePr w:wrap="auto" w:vAnchor="margin" w:yAlign="inline"/>
        <w:numPr>
          <w:ilvl w:val="1"/>
          <w:numId w:val="62"/>
        </w:numPr>
        <w:spacing w:before="0" w:after="0"/>
      </w:pPr>
      <w:bookmarkStart w:id="151" w:name="_Toc489602115"/>
      <w:proofErr w:type="spellStart"/>
      <w:r>
        <w:lastRenderedPageBreak/>
        <w:t>obr</w:t>
      </w:r>
      <w:proofErr w:type="spellEnd"/>
      <w:r>
        <w:t>.</w:t>
      </w:r>
      <w:r>
        <w:rPr>
          <w:lang w:val="sl-SI"/>
        </w:rPr>
        <w:t xml:space="preserve">  –</w:t>
      </w:r>
      <w:r>
        <w:t xml:space="preserve"> </w:t>
      </w:r>
      <w:r>
        <w:rPr>
          <w:lang w:val="sl-SI"/>
        </w:rPr>
        <w:t>Seznam referenc ponudnika</w:t>
      </w:r>
      <w:bookmarkEnd w:id="151"/>
    </w:p>
    <w:p w14:paraId="79D8F6CD" w14:textId="77777777" w:rsidR="00986731" w:rsidRDefault="00986731" w:rsidP="00F6208B">
      <w:pPr>
        <w:rPr>
          <w:rFonts w:cs="Arial"/>
        </w:rPr>
      </w:pPr>
    </w:p>
    <w:p w14:paraId="138113C1" w14:textId="77777777" w:rsidR="00986731" w:rsidRPr="00BF6A2A" w:rsidRDefault="00986731" w:rsidP="00F6208B">
      <w:pPr>
        <w:jc w:val="both"/>
        <w:rPr>
          <w:rFonts w:cs="Arial"/>
          <w:b/>
          <w:lang w:eastAsia="en-US"/>
        </w:rPr>
      </w:pPr>
    </w:p>
    <w:p w14:paraId="59DFA190" w14:textId="77777777" w:rsidR="00986731" w:rsidRPr="00BF6A2A" w:rsidRDefault="00986731" w:rsidP="00F6208B">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986731" w:rsidRPr="00BF6A2A" w14:paraId="5D609D12" w14:textId="77777777" w:rsidTr="00113A61">
        <w:tc>
          <w:tcPr>
            <w:tcW w:w="9032" w:type="dxa"/>
            <w:tcBorders>
              <w:bottom w:val="single" w:sz="6" w:space="0" w:color="1F497D"/>
            </w:tcBorders>
            <w:shd w:val="clear" w:color="auto" w:fill="auto"/>
          </w:tcPr>
          <w:p w14:paraId="7345F1F8" w14:textId="77777777" w:rsidR="00986731" w:rsidRPr="00BF6A2A" w:rsidRDefault="00986731" w:rsidP="00F6208B">
            <w:pPr>
              <w:jc w:val="both"/>
              <w:rPr>
                <w:rFonts w:eastAsia="Times New Roman" w:cs="Arial"/>
                <w:lang w:eastAsia="en-US"/>
              </w:rPr>
            </w:pPr>
          </w:p>
        </w:tc>
      </w:tr>
      <w:tr w:rsidR="00986731" w:rsidRPr="00BF6A2A" w14:paraId="0789ADB0" w14:textId="77777777" w:rsidTr="00113A61">
        <w:tc>
          <w:tcPr>
            <w:tcW w:w="9032" w:type="dxa"/>
            <w:tcBorders>
              <w:top w:val="single" w:sz="6" w:space="0" w:color="1F497D"/>
            </w:tcBorders>
            <w:shd w:val="clear" w:color="auto" w:fill="auto"/>
          </w:tcPr>
          <w:p w14:paraId="5E769D9E" w14:textId="77777777" w:rsidR="00986731" w:rsidRPr="00BF6A2A" w:rsidRDefault="00986731" w:rsidP="00F6208B">
            <w:pPr>
              <w:jc w:val="both"/>
              <w:rPr>
                <w:rFonts w:eastAsia="Times New Roman" w:cs="Arial"/>
                <w:lang w:eastAsia="en-US"/>
              </w:rPr>
            </w:pPr>
          </w:p>
        </w:tc>
      </w:tr>
    </w:tbl>
    <w:p w14:paraId="38432A0B" w14:textId="078FBF7C" w:rsidR="00113A61" w:rsidRPr="00EF2F10" w:rsidRDefault="00113A61" w:rsidP="00F6208B">
      <w:pPr>
        <w:rPr>
          <w:rFonts w:cs="Arial"/>
        </w:rPr>
      </w:pPr>
      <w:r w:rsidRPr="00EF2F10">
        <w:rPr>
          <w:rFonts w:cs="Arial"/>
        </w:rPr>
        <w:t xml:space="preserve">Ponudnik mora ponudbi priložiti naslednje referenčne izjave </w:t>
      </w:r>
      <w:r w:rsidR="003509F5">
        <w:rPr>
          <w:rFonts w:cs="Arial"/>
        </w:rPr>
        <w:t xml:space="preserve">naročnikov  - </w:t>
      </w:r>
      <w:r w:rsidRPr="00EF2F10">
        <w:rPr>
          <w:rFonts w:cs="Arial"/>
        </w:rPr>
        <w:t>in</w:t>
      </w:r>
      <w:r>
        <w:rPr>
          <w:rFonts w:cs="Arial"/>
        </w:rPr>
        <w:t>vestitorjev</w:t>
      </w:r>
      <w:r w:rsidR="003509F5">
        <w:rPr>
          <w:rFonts w:cs="Arial"/>
        </w:rPr>
        <w:t xml:space="preserve">  del</w:t>
      </w:r>
      <w:r>
        <w:rPr>
          <w:rFonts w:cs="Arial"/>
        </w:rPr>
        <w:t>:</w:t>
      </w:r>
    </w:p>
    <w:p w14:paraId="03B0BC25" w14:textId="041C3006" w:rsidR="00113A61" w:rsidRPr="00633520" w:rsidRDefault="00113A61" w:rsidP="0040583E">
      <w:pPr>
        <w:pStyle w:val="Odstavekseznama2"/>
        <w:numPr>
          <w:ilvl w:val="0"/>
          <w:numId w:val="79"/>
        </w:numPr>
        <w:spacing w:after="0" w:line="240" w:lineRule="auto"/>
        <w:jc w:val="both"/>
        <w:rPr>
          <w:rFonts w:ascii="Arial" w:hAnsi="Arial" w:cs="Arial"/>
          <w:lang w:eastAsia="sl-SI"/>
        </w:rPr>
      </w:pPr>
      <w:r w:rsidRPr="00633520">
        <w:rPr>
          <w:rFonts w:ascii="Arial" w:hAnsi="Arial" w:cs="Arial"/>
          <w:lang w:eastAsia="sl-SI"/>
        </w:rPr>
        <w:t xml:space="preserve">najmanj 3 </w:t>
      </w:r>
      <w:r w:rsidR="006416F4" w:rsidRPr="00633520">
        <w:rPr>
          <w:rFonts w:ascii="Arial" w:hAnsi="Arial" w:cs="Arial"/>
          <w:lang w:eastAsia="sl-SI"/>
        </w:rPr>
        <w:t xml:space="preserve"> podpisane </w:t>
      </w:r>
      <w:r w:rsidRPr="00633520">
        <w:rPr>
          <w:rFonts w:ascii="Arial" w:hAnsi="Arial" w:cs="Arial"/>
          <w:lang w:eastAsia="sl-SI"/>
        </w:rPr>
        <w:t xml:space="preserve">reference, da je v letih 2012, 2013, 2014, </w:t>
      </w:r>
      <w:r w:rsidR="00DF0580" w:rsidRPr="00633520">
        <w:rPr>
          <w:rFonts w:ascii="Arial" w:hAnsi="Arial" w:cs="Arial"/>
          <w:lang w:eastAsia="sl-SI"/>
        </w:rPr>
        <w:t xml:space="preserve">2015, </w:t>
      </w:r>
      <w:r w:rsidRPr="00633520">
        <w:rPr>
          <w:rFonts w:ascii="Arial" w:hAnsi="Arial" w:cs="Arial"/>
          <w:lang w:eastAsia="sl-SI"/>
        </w:rPr>
        <w:t>2016 ter 2017 uspešno izvedel nadzor nad izgradnjo kanalizacijskega omrežja za komunalne odpadne vode (fekalna, meteorna oziroma mešan sistem) v dolžini minimalno 1000 m  in</w:t>
      </w:r>
    </w:p>
    <w:p w14:paraId="2E2E8A3F" w14:textId="1E9AA60A" w:rsidR="00113A61" w:rsidRPr="00633520" w:rsidRDefault="00113A61" w:rsidP="0040583E">
      <w:pPr>
        <w:pStyle w:val="Odstavekseznama2"/>
        <w:numPr>
          <w:ilvl w:val="0"/>
          <w:numId w:val="79"/>
        </w:numPr>
        <w:spacing w:after="0" w:line="240" w:lineRule="auto"/>
        <w:jc w:val="both"/>
        <w:rPr>
          <w:rFonts w:ascii="Arial" w:hAnsi="Arial" w:cs="Arial"/>
          <w:lang w:eastAsia="sl-SI"/>
        </w:rPr>
      </w:pPr>
      <w:r w:rsidRPr="00633520">
        <w:rPr>
          <w:rFonts w:ascii="Arial" w:hAnsi="Arial" w:cs="Arial"/>
          <w:lang w:eastAsia="sl-SI"/>
        </w:rPr>
        <w:t xml:space="preserve">najmanj 3 </w:t>
      </w:r>
      <w:r w:rsidR="006416F4" w:rsidRPr="00633520">
        <w:rPr>
          <w:rFonts w:ascii="Arial" w:hAnsi="Arial" w:cs="Arial"/>
          <w:lang w:eastAsia="sl-SI"/>
        </w:rPr>
        <w:t xml:space="preserve">podpisane </w:t>
      </w:r>
      <w:r w:rsidRPr="00633520">
        <w:rPr>
          <w:rFonts w:ascii="Arial" w:hAnsi="Arial" w:cs="Arial"/>
          <w:lang w:eastAsia="sl-SI"/>
        </w:rPr>
        <w:t xml:space="preserve">reference, da je v letih 2012, 2013, 2014, </w:t>
      </w:r>
      <w:r w:rsidR="00DF0580" w:rsidRPr="00633520">
        <w:rPr>
          <w:rFonts w:ascii="Arial" w:hAnsi="Arial" w:cs="Arial"/>
          <w:lang w:eastAsia="sl-SI"/>
        </w:rPr>
        <w:t xml:space="preserve">2015, </w:t>
      </w:r>
      <w:r w:rsidRPr="00633520">
        <w:rPr>
          <w:rFonts w:ascii="Arial" w:hAnsi="Arial" w:cs="Arial"/>
          <w:lang w:eastAsia="sl-SI"/>
        </w:rPr>
        <w:t>2016 ter 2017  uspešno izvedel nadzor nad  izgradnjo  najmanj 1000 metrov vodovoda in</w:t>
      </w:r>
    </w:p>
    <w:p w14:paraId="4A7A4C35" w14:textId="4ED8BC63" w:rsidR="00113A61" w:rsidRPr="00633520" w:rsidRDefault="00113A61" w:rsidP="0040583E">
      <w:pPr>
        <w:pStyle w:val="Odstavekseznama2"/>
        <w:numPr>
          <w:ilvl w:val="0"/>
          <w:numId w:val="79"/>
        </w:numPr>
        <w:spacing w:after="0" w:line="240" w:lineRule="auto"/>
        <w:jc w:val="both"/>
        <w:rPr>
          <w:rFonts w:ascii="Arial" w:hAnsi="Arial" w:cs="Arial"/>
          <w:lang w:eastAsia="sl-SI"/>
        </w:rPr>
      </w:pPr>
      <w:r w:rsidRPr="00633520">
        <w:rPr>
          <w:rFonts w:ascii="Arial" w:hAnsi="Arial" w:cs="Arial"/>
          <w:lang w:eastAsia="sl-SI"/>
        </w:rPr>
        <w:t xml:space="preserve">najmanj 3 </w:t>
      </w:r>
      <w:r w:rsidR="006416F4" w:rsidRPr="00633520">
        <w:rPr>
          <w:rFonts w:ascii="Arial" w:hAnsi="Arial" w:cs="Arial"/>
          <w:lang w:eastAsia="sl-SI"/>
        </w:rPr>
        <w:t xml:space="preserve">podpisane </w:t>
      </w:r>
      <w:r w:rsidRPr="00633520">
        <w:rPr>
          <w:rFonts w:ascii="Arial" w:hAnsi="Arial" w:cs="Arial"/>
          <w:lang w:eastAsia="sl-SI"/>
        </w:rPr>
        <w:t>reference, da je v letih</w:t>
      </w:r>
      <w:r w:rsidR="00633520" w:rsidRPr="00633520">
        <w:rPr>
          <w:rFonts w:ascii="Arial" w:hAnsi="Arial" w:cs="Arial"/>
          <w:lang w:eastAsia="sl-SI"/>
        </w:rPr>
        <w:t xml:space="preserve"> </w:t>
      </w:r>
      <w:r w:rsidRPr="00633520">
        <w:rPr>
          <w:rFonts w:ascii="Arial" w:hAnsi="Arial" w:cs="Arial"/>
          <w:lang w:eastAsia="sl-SI"/>
        </w:rPr>
        <w:t>2012,2013,2014,</w:t>
      </w:r>
      <w:r w:rsidR="00633520" w:rsidRPr="00633520">
        <w:rPr>
          <w:rFonts w:ascii="Arial" w:hAnsi="Arial" w:cs="Arial"/>
          <w:lang w:eastAsia="sl-SI"/>
        </w:rPr>
        <w:t xml:space="preserve"> 2015, </w:t>
      </w:r>
      <w:r w:rsidRPr="00633520">
        <w:rPr>
          <w:rFonts w:ascii="Arial" w:hAnsi="Arial" w:cs="Arial"/>
          <w:lang w:eastAsia="sl-SI"/>
        </w:rPr>
        <w:t>2016 ter 2017 uspešno izvedel nadzor nad izgradnjo</w:t>
      </w:r>
      <w:r w:rsidR="00633520" w:rsidRPr="00633520">
        <w:rPr>
          <w:rFonts w:ascii="Arial" w:hAnsi="Arial" w:cs="Arial"/>
          <w:lang w:eastAsia="sl-SI"/>
        </w:rPr>
        <w:t xml:space="preserve"> </w:t>
      </w:r>
      <w:r w:rsidRPr="00633520">
        <w:rPr>
          <w:rFonts w:ascii="Arial" w:hAnsi="Arial" w:cs="Arial"/>
          <w:lang w:eastAsia="sl-SI"/>
        </w:rPr>
        <w:t xml:space="preserve">- prenovo  </w:t>
      </w:r>
      <w:r w:rsidR="00633520" w:rsidRPr="00633520">
        <w:rPr>
          <w:rFonts w:ascii="Arial" w:hAnsi="Arial" w:cs="Arial"/>
          <w:lang w:eastAsia="sl-SI"/>
        </w:rPr>
        <w:t>javnih površin v s</w:t>
      </w:r>
      <w:r w:rsidRPr="00633520">
        <w:rPr>
          <w:rFonts w:ascii="Arial" w:hAnsi="Arial" w:cs="Arial"/>
          <w:lang w:eastAsia="sl-SI"/>
        </w:rPr>
        <w:t>kupni površini najmanj 4.000 m</w:t>
      </w:r>
      <w:r w:rsidRPr="002B5B25">
        <w:rPr>
          <w:rFonts w:ascii="Arial" w:hAnsi="Arial" w:cs="Arial"/>
          <w:vertAlign w:val="superscript"/>
          <w:lang w:eastAsia="sl-SI"/>
        </w:rPr>
        <w:t>2</w:t>
      </w:r>
      <w:r w:rsidR="002B5B25">
        <w:rPr>
          <w:rFonts w:ascii="Arial" w:hAnsi="Arial" w:cs="Arial"/>
          <w:lang w:eastAsia="sl-SI"/>
        </w:rPr>
        <w:t>.</w:t>
      </w:r>
      <w:r w:rsidRPr="00633520">
        <w:rPr>
          <w:rFonts w:ascii="Arial" w:hAnsi="Arial" w:cs="Arial"/>
          <w:lang w:eastAsia="sl-SI"/>
        </w:rPr>
        <w:t xml:space="preserve">  </w:t>
      </w:r>
    </w:p>
    <w:p w14:paraId="47D8F302" w14:textId="77777777" w:rsidR="00986731" w:rsidRDefault="00986731" w:rsidP="00F6208B">
      <w:pPr>
        <w:autoSpaceDE w:val="0"/>
        <w:autoSpaceDN w:val="0"/>
        <w:adjustRightInd w:val="0"/>
        <w:jc w:val="both"/>
        <w:rPr>
          <w:rFonts w:cs="Arial"/>
          <w:lang w:eastAsia="en-US"/>
        </w:rPr>
      </w:pPr>
    </w:p>
    <w:p w14:paraId="0A4C4C31" w14:textId="77777777" w:rsidR="001903C9" w:rsidRPr="001903C9" w:rsidRDefault="001903C9" w:rsidP="00F6208B">
      <w:pPr>
        <w:autoSpaceDE w:val="0"/>
        <w:autoSpaceDN w:val="0"/>
        <w:adjustRightInd w:val="0"/>
        <w:jc w:val="both"/>
        <w:rPr>
          <w:rFonts w:cs="Arial"/>
        </w:rPr>
      </w:pPr>
      <w:r w:rsidRPr="001903C9">
        <w:rPr>
          <w:rFonts w:cs="Arial"/>
        </w:rPr>
        <w:t xml:space="preserve">Obvezna priloga: </w:t>
      </w:r>
    </w:p>
    <w:p w14:paraId="2C13B956" w14:textId="77777777" w:rsidR="001903C9" w:rsidRPr="001903C9" w:rsidRDefault="001903C9" w:rsidP="00F6208B">
      <w:pPr>
        <w:tabs>
          <w:tab w:val="right" w:leader="underscore" w:pos="9072"/>
        </w:tabs>
        <w:jc w:val="both"/>
        <w:rPr>
          <w:rFonts w:cs="Arial"/>
          <w:lang w:eastAsia="en-US"/>
        </w:rPr>
      </w:pPr>
      <w:proofErr w:type="spellStart"/>
      <w:r>
        <w:rPr>
          <w:rFonts w:cs="Arial"/>
          <w:b/>
          <w:lang w:eastAsia="en-US"/>
        </w:rPr>
        <w:t>obr</w:t>
      </w:r>
      <w:proofErr w:type="spellEnd"/>
      <w:r>
        <w:rPr>
          <w:rFonts w:cs="Arial"/>
          <w:b/>
          <w:lang w:eastAsia="en-US"/>
        </w:rPr>
        <w:t>. – Referenca ponudnika</w:t>
      </w:r>
      <w:r w:rsidRPr="001903C9">
        <w:rPr>
          <w:rFonts w:cs="Arial"/>
          <w:lang w:eastAsia="en-US"/>
        </w:rPr>
        <w:t xml:space="preserve"> za vsako posamezno navedeno referenco iz Seznama referenc ponudnika.</w:t>
      </w:r>
    </w:p>
    <w:p w14:paraId="0BB9E14D" w14:textId="77777777" w:rsidR="001903C9" w:rsidRPr="001903C9" w:rsidRDefault="001903C9" w:rsidP="00F6208B">
      <w:pPr>
        <w:autoSpaceDE w:val="0"/>
        <w:autoSpaceDN w:val="0"/>
        <w:adjustRightInd w:val="0"/>
        <w:jc w:val="both"/>
        <w:rPr>
          <w:rFonts w:cs="Arial"/>
        </w:rPr>
      </w:pPr>
    </w:p>
    <w:p w14:paraId="7504FE44" w14:textId="77777777" w:rsidR="001903C9" w:rsidRPr="001903C9" w:rsidRDefault="001903C9" w:rsidP="00F6208B">
      <w:pPr>
        <w:autoSpaceDE w:val="0"/>
        <w:autoSpaceDN w:val="0"/>
        <w:adjustRightInd w:val="0"/>
        <w:jc w:val="both"/>
        <w:rPr>
          <w:rFonts w:cs="Arial"/>
        </w:rPr>
      </w:pPr>
      <w:r w:rsidRPr="001903C9">
        <w:rPr>
          <w:rFonts w:cs="Arial"/>
        </w:rPr>
        <w:t>Pojasnilo za vse ponudnike:</w:t>
      </w:r>
    </w:p>
    <w:p w14:paraId="5B9B78DA" w14:textId="77777777" w:rsidR="001903C9" w:rsidRPr="001903C9" w:rsidRDefault="001903C9" w:rsidP="00F6208B">
      <w:pPr>
        <w:autoSpaceDE w:val="0"/>
        <w:autoSpaceDN w:val="0"/>
        <w:adjustRightInd w:val="0"/>
        <w:jc w:val="both"/>
        <w:rPr>
          <w:rFonts w:cs="Arial"/>
        </w:rPr>
      </w:pPr>
      <w:r w:rsidRPr="001903C9">
        <w:rPr>
          <w:rFonts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14:paraId="767830AA" w14:textId="77777777" w:rsidR="001903C9" w:rsidRPr="001903C9" w:rsidRDefault="001903C9" w:rsidP="00F6208B">
      <w:pPr>
        <w:autoSpaceDE w:val="0"/>
        <w:autoSpaceDN w:val="0"/>
        <w:adjustRightInd w:val="0"/>
        <w:jc w:val="both"/>
        <w:rPr>
          <w:rFonts w:cs="Arial"/>
        </w:rPr>
      </w:pPr>
    </w:p>
    <w:p w14:paraId="7BEFD20E" w14:textId="77777777" w:rsidR="001903C9" w:rsidRPr="001903C9" w:rsidRDefault="001903C9" w:rsidP="00F6208B">
      <w:pPr>
        <w:tabs>
          <w:tab w:val="center" w:pos="4536"/>
          <w:tab w:val="right" w:pos="9072"/>
        </w:tabs>
        <w:jc w:val="both"/>
        <w:rPr>
          <w:rFonts w:cs="Arial"/>
          <w:sz w:val="20"/>
          <w:szCs w:val="20"/>
          <w:lang w:val="x-none"/>
        </w:rPr>
      </w:pPr>
      <w:r w:rsidRPr="001903C9">
        <w:rPr>
          <w:rFonts w:cs="Arial"/>
          <w:lang w:val="x-none"/>
        </w:rPr>
        <w:t>Naročnik si pridržuje pravico, da referenco preveri pri referenčnih naročnikih.</w:t>
      </w:r>
    </w:p>
    <w:tbl>
      <w:tblPr>
        <w:tblW w:w="9923" w:type="dxa"/>
        <w:tblInd w:w="-49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1903C9" w:rsidRPr="001903C9" w14:paraId="1CF57AEA" w14:textId="77777777" w:rsidTr="00AC36AF">
        <w:trPr>
          <w:trHeight w:val="747"/>
        </w:trPr>
        <w:tc>
          <w:tcPr>
            <w:tcW w:w="669" w:type="dxa"/>
            <w:shd w:val="clear" w:color="auto" w:fill="D5DCE4"/>
          </w:tcPr>
          <w:p w14:paraId="3A5A5D4B" w14:textId="77777777" w:rsidR="001903C9" w:rsidRPr="001903C9" w:rsidRDefault="001903C9" w:rsidP="00F6208B">
            <w:pPr>
              <w:rPr>
                <w:rFonts w:cs="Arial"/>
                <w:b/>
                <w:sz w:val="20"/>
                <w:szCs w:val="20"/>
                <w:lang w:eastAsia="en-US"/>
              </w:rPr>
            </w:pPr>
            <w:proofErr w:type="spellStart"/>
            <w:r w:rsidRPr="001903C9">
              <w:rPr>
                <w:rFonts w:cs="Arial"/>
                <w:b/>
                <w:sz w:val="20"/>
                <w:szCs w:val="20"/>
                <w:lang w:eastAsia="en-US"/>
              </w:rPr>
              <w:t>Zap</w:t>
            </w:r>
            <w:proofErr w:type="spellEnd"/>
            <w:r w:rsidRPr="001903C9">
              <w:rPr>
                <w:rFonts w:cs="Arial"/>
                <w:b/>
                <w:sz w:val="20"/>
                <w:szCs w:val="20"/>
                <w:lang w:eastAsia="en-US"/>
              </w:rPr>
              <w:t>.</w:t>
            </w:r>
          </w:p>
          <w:p w14:paraId="37B9E9FA" w14:textId="77777777" w:rsidR="001903C9" w:rsidRPr="001903C9" w:rsidRDefault="001903C9" w:rsidP="00F6208B">
            <w:pPr>
              <w:rPr>
                <w:rFonts w:cs="Arial"/>
                <w:b/>
                <w:sz w:val="20"/>
                <w:szCs w:val="20"/>
                <w:lang w:eastAsia="en-US"/>
              </w:rPr>
            </w:pPr>
            <w:r w:rsidRPr="001903C9">
              <w:rPr>
                <w:rFonts w:cs="Arial"/>
                <w:b/>
                <w:sz w:val="20"/>
                <w:szCs w:val="20"/>
                <w:lang w:eastAsia="en-US"/>
              </w:rPr>
              <w:t>Št.</w:t>
            </w:r>
          </w:p>
        </w:tc>
        <w:tc>
          <w:tcPr>
            <w:tcW w:w="2308" w:type="dxa"/>
            <w:shd w:val="clear" w:color="auto" w:fill="D5DCE4"/>
          </w:tcPr>
          <w:p w14:paraId="7251EC97" w14:textId="77777777" w:rsidR="001903C9" w:rsidRPr="001903C9" w:rsidRDefault="001903C9" w:rsidP="00F6208B">
            <w:pPr>
              <w:rPr>
                <w:rFonts w:cs="Arial"/>
                <w:b/>
                <w:sz w:val="20"/>
                <w:szCs w:val="20"/>
                <w:lang w:eastAsia="en-US"/>
              </w:rPr>
            </w:pPr>
            <w:r w:rsidRPr="001903C9">
              <w:rPr>
                <w:rFonts w:cs="Arial"/>
                <w:b/>
                <w:sz w:val="20"/>
                <w:szCs w:val="20"/>
                <w:lang w:eastAsia="en-US"/>
              </w:rPr>
              <w:t>Naročnik</w:t>
            </w:r>
          </w:p>
        </w:tc>
        <w:tc>
          <w:tcPr>
            <w:tcW w:w="2802" w:type="dxa"/>
            <w:shd w:val="clear" w:color="auto" w:fill="D5DCE4"/>
          </w:tcPr>
          <w:p w14:paraId="4BEE55B7" w14:textId="4AFA4EED" w:rsidR="001903C9" w:rsidRPr="001903C9" w:rsidRDefault="00BA55AD" w:rsidP="00F6208B">
            <w:pPr>
              <w:rPr>
                <w:rFonts w:cs="Arial"/>
                <w:b/>
                <w:sz w:val="20"/>
                <w:szCs w:val="20"/>
                <w:lang w:eastAsia="en-US"/>
              </w:rPr>
            </w:pPr>
            <w:r>
              <w:rPr>
                <w:rFonts w:cs="Arial"/>
                <w:b/>
                <w:sz w:val="20"/>
                <w:szCs w:val="20"/>
                <w:lang w:eastAsia="en-US"/>
              </w:rPr>
              <w:t>Vrsta objekta in navedba</w:t>
            </w:r>
            <w:r w:rsidR="001903C9" w:rsidRPr="001903C9">
              <w:rPr>
                <w:rFonts w:cs="Arial"/>
                <w:b/>
                <w:sz w:val="20"/>
                <w:szCs w:val="20"/>
                <w:lang w:eastAsia="en-US"/>
              </w:rPr>
              <w:t xml:space="preserve"> objekta</w:t>
            </w:r>
          </w:p>
        </w:tc>
        <w:tc>
          <w:tcPr>
            <w:tcW w:w="2159" w:type="dxa"/>
            <w:shd w:val="clear" w:color="auto" w:fill="D5DCE4"/>
          </w:tcPr>
          <w:p w14:paraId="115B26E0" w14:textId="499BFA79" w:rsidR="001903C9" w:rsidRPr="001903C9" w:rsidRDefault="00BA55AD" w:rsidP="00F6208B">
            <w:pPr>
              <w:rPr>
                <w:rFonts w:cs="Arial"/>
                <w:b/>
                <w:sz w:val="20"/>
                <w:szCs w:val="20"/>
                <w:lang w:eastAsia="en-US"/>
              </w:rPr>
            </w:pPr>
            <w:r>
              <w:rPr>
                <w:rFonts w:cs="Arial"/>
                <w:b/>
                <w:sz w:val="20"/>
                <w:szCs w:val="20"/>
                <w:lang w:eastAsia="en-US"/>
              </w:rPr>
              <w:t xml:space="preserve">Datum izdaje uporabnega </w:t>
            </w:r>
            <w:r w:rsidR="001903C9" w:rsidRPr="001903C9">
              <w:rPr>
                <w:rFonts w:cs="Arial"/>
                <w:b/>
                <w:sz w:val="20"/>
                <w:szCs w:val="20"/>
                <w:lang w:eastAsia="en-US"/>
              </w:rPr>
              <w:t>dovoljenja</w:t>
            </w:r>
          </w:p>
        </w:tc>
        <w:tc>
          <w:tcPr>
            <w:tcW w:w="1985" w:type="dxa"/>
            <w:shd w:val="clear" w:color="auto" w:fill="D5DCE4"/>
          </w:tcPr>
          <w:p w14:paraId="70EF073C" w14:textId="77777777" w:rsidR="001903C9" w:rsidRPr="001903C9" w:rsidRDefault="001903C9" w:rsidP="00F6208B">
            <w:pPr>
              <w:rPr>
                <w:rFonts w:cs="Arial"/>
                <w:b/>
                <w:sz w:val="20"/>
                <w:szCs w:val="20"/>
                <w:lang w:eastAsia="en-US"/>
              </w:rPr>
            </w:pPr>
            <w:r w:rsidRPr="001903C9">
              <w:rPr>
                <w:rFonts w:cs="Arial"/>
                <w:b/>
                <w:sz w:val="20"/>
                <w:szCs w:val="20"/>
                <w:lang w:eastAsia="en-US"/>
              </w:rPr>
              <w:t>Pogodbeni znesek v EUR brez DDV</w:t>
            </w:r>
          </w:p>
        </w:tc>
      </w:tr>
      <w:tr w:rsidR="001903C9" w:rsidRPr="001903C9" w14:paraId="11468F1E" w14:textId="77777777" w:rsidTr="00AC36AF">
        <w:trPr>
          <w:trHeight w:val="1322"/>
        </w:trPr>
        <w:tc>
          <w:tcPr>
            <w:tcW w:w="669" w:type="dxa"/>
          </w:tcPr>
          <w:p w14:paraId="10792F10" w14:textId="77777777" w:rsidR="001903C9" w:rsidRPr="001903C9" w:rsidRDefault="001903C9" w:rsidP="00F6208B">
            <w:pPr>
              <w:rPr>
                <w:rFonts w:cs="Arial"/>
                <w:lang w:eastAsia="en-US"/>
              </w:rPr>
            </w:pPr>
            <w:r w:rsidRPr="001903C9">
              <w:rPr>
                <w:rFonts w:cs="Arial"/>
                <w:lang w:eastAsia="en-US"/>
              </w:rPr>
              <w:t>1.</w:t>
            </w:r>
          </w:p>
        </w:tc>
        <w:tc>
          <w:tcPr>
            <w:tcW w:w="2308" w:type="dxa"/>
          </w:tcPr>
          <w:p w14:paraId="140F3A4E" w14:textId="77777777" w:rsidR="001903C9" w:rsidRPr="001903C9" w:rsidRDefault="001903C9" w:rsidP="00F6208B">
            <w:pPr>
              <w:rPr>
                <w:rFonts w:cs="Arial"/>
                <w:lang w:eastAsia="en-US"/>
              </w:rPr>
            </w:pPr>
          </w:p>
        </w:tc>
        <w:tc>
          <w:tcPr>
            <w:tcW w:w="2802" w:type="dxa"/>
          </w:tcPr>
          <w:p w14:paraId="273C6C5F" w14:textId="77777777" w:rsidR="001903C9" w:rsidRPr="001903C9" w:rsidRDefault="001903C9" w:rsidP="00F6208B">
            <w:pPr>
              <w:rPr>
                <w:rFonts w:cs="Arial"/>
                <w:lang w:eastAsia="en-US"/>
              </w:rPr>
            </w:pPr>
          </w:p>
        </w:tc>
        <w:tc>
          <w:tcPr>
            <w:tcW w:w="2159" w:type="dxa"/>
          </w:tcPr>
          <w:p w14:paraId="54164E87" w14:textId="77777777" w:rsidR="001903C9" w:rsidRPr="001903C9" w:rsidRDefault="001903C9" w:rsidP="00F6208B">
            <w:pPr>
              <w:rPr>
                <w:rFonts w:cs="Arial"/>
                <w:lang w:eastAsia="en-US"/>
              </w:rPr>
            </w:pPr>
          </w:p>
        </w:tc>
        <w:tc>
          <w:tcPr>
            <w:tcW w:w="1985" w:type="dxa"/>
          </w:tcPr>
          <w:p w14:paraId="76CF7EF6" w14:textId="77777777" w:rsidR="001903C9" w:rsidRPr="001903C9" w:rsidRDefault="001903C9" w:rsidP="00F6208B">
            <w:pPr>
              <w:rPr>
                <w:rFonts w:cs="Arial"/>
                <w:lang w:eastAsia="en-US"/>
              </w:rPr>
            </w:pPr>
          </w:p>
        </w:tc>
      </w:tr>
      <w:tr w:rsidR="001903C9" w:rsidRPr="001903C9" w14:paraId="63253D26" w14:textId="77777777" w:rsidTr="00AC36AF">
        <w:trPr>
          <w:trHeight w:val="1322"/>
        </w:trPr>
        <w:tc>
          <w:tcPr>
            <w:tcW w:w="669" w:type="dxa"/>
          </w:tcPr>
          <w:p w14:paraId="5AED2D2A" w14:textId="77777777" w:rsidR="001903C9" w:rsidRPr="001903C9" w:rsidRDefault="001903C9" w:rsidP="00F6208B">
            <w:pPr>
              <w:rPr>
                <w:rFonts w:cs="Arial"/>
                <w:lang w:eastAsia="en-US"/>
              </w:rPr>
            </w:pPr>
            <w:r w:rsidRPr="001903C9">
              <w:rPr>
                <w:rFonts w:cs="Arial"/>
                <w:lang w:eastAsia="en-US"/>
              </w:rPr>
              <w:t>2.</w:t>
            </w:r>
          </w:p>
        </w:tc>
        <w:tc>
          <w:tcPr>
            <w:tcW w:w="2308" w:type="dxa"/>
          </w:tcPr>
          <w:p w14:paraId="57EA9819" w14:textId="77777777" w:rsidR="001903C9" w:rsidRPr="001903C9" w:rsidRDefault="001903C9" w:rsidP="00F6208B">
            <w:pPr>
              <w:rPr>
                <w:rFonts w:cs="Arial"/>
                <w:lang w:eastAsia="en-US"/>
              </w:rPr>
            </w:pPr>
          </w:p>
        </w:tc>
        <w:tc>
          <w:tcPr>
            <w:tcW w:w="2802" w:type="dxa"/>
          </w:tcPr>
          <w:p w14:paraId="5DD9C9E0" w14:textId="77777777" w:rsidR="001903C9" w:rsidRPr="001903C9" w:rsidRDefault="001903C9" w:rsidP="00F6208B">
            <w:pPr>
              <w:rPr>
                <w:rFonts w:cs="Arial"/>
                <w:lang w:eastAsia="en-US"/>
              </w:rPr>
            </w:pPr>
          </w:p>
        </w:tc>
        <w:tc>
          <w:tcPr>
            <w:tcW w:w="2159" w:type="dxa"/>
          </w:tcPr>
          <w:p w14:paraId="07228B91" w14:textId="77777777" w:rsidR="001903C9" w:rsidRPr="001903C9" w:rsidRDefault="001903C9" w:rsidP="00F6208B">
            <w:pPr>
              <w:rPr>
                <w:rFonts w:cs="Arial"/>
                <w:lang w:eastAsia="en-US"/>
              </w:rPr>
            </w:pPr>
          </w:p>
        </w:tc>
        <w:tc>
          <w:tcPr>
            <w:tcW w:w="1985" w:type="dxa"/>
          </w:tcPr>
          <w:p w14:paraId="5350F073" w14:textId="77777777" w:rsidR="001903C9" w:rsidRPr="001903C9" w:rsidRDefault="001903C9" w:rsidP="00F6208B">
            <w:pPr>
              <w:rPr>
                <w:rFonts w:cs="Arial"/>
                <w:lang w:eastAsia="en-US"/>
              </w:rPr>
            </w:pPr>
          </w:p>
        </w:tc>
      </w:tr>
      <w:tr w:rsidR="001903C9" w:rsidRPr="001903C9" w14:paraId="61F4634B" w14:textId="77777777" w:rsidTr="00AC36AF">
        <w:trPr>
          <w:trHeight w:val="1322"/>
        </w:trPr>
        <w:tc>
          <w:tcPr>
            <w:tcW w:w="669" w:type="dxa"/>
          </w:tcPr>
          <w:p w14:paraId="26A7BEB0" w14:textId="77777777" w:rsidR="001903C9" w:rsidRPr="001903C9" w:rsidRDefault="001903C9" w:rsidP="00F6208B">
            <w:pPr>
              <w:rPr>
                <w:rFonts w:cs="Arial"/>
                <w:lang w:eastAsia="en-US"/>
              </w:rPr>
            </w:pPr>
            <w:r w:rsidRPr="001903C9">
              <w:rPr>
                <w:rFonts w:cs="Arial"/>
                <w:lang w:eastAsia="en-US"/>
              </w:rPr>
              <w:t>3.</w:t>
            </w:r>
          </w:p>
        </w:tc>
        <w:tc>
          <w:tcPr>
            <w:tcW w:w="2308" w:type="dxa"/>
          </w:tcPr>
          <w:p w14:paraId="0C4B1E49" w14:textId="77777777" w:rsidR="001903C9" w:rsidRPr="001903C9" w:rsidRDefault="001903C9" w:rsidP="00F6208B">
            <w:pPr>
              <w:rPr>
                <w:rFonts w:cs="Arial"/>
                <w:lang w:eastAsia="en-US"/>
              </w:rPr>
            </w:pPr>
          </w:p>
        </w:tc>
        <w:tc>
          <w:tcPr>
            <w:tcW w:w="2802" w:type="dxa"/>
          </w:tcPr>
          <w:p w14:paraId="38D5A0C6" w14:textId="77777777" w:rsidR="001903C9" w:rsidRPr="001903C9" w:rsidRDefault="001903C9" w:rsidP="00F6208B">
            <w:pPr>
              <w:rPr>
                <w:rFonts w:cs="Arial"/>
                <w:lang w:eastAsia="en-US"/>
              </w:rPr>
            </w:pPr>
          </w:p>
        </w:tc>
        <w:tc>
          <w:tcPr>
            <w:tcW w:w="2159" w:type="dxa"/>
          </w:tcPr>
          <w:p w14:paraId="7685A5FE" w14:textId="77777777" w:rsidR="001903C9" w:rsidRPr="001903C9" w:rsidRDefault="001903C9" w:rsidP="00F6208B">
            <w:pPr>
              <w:rPr>
                <w:rFonts w:cs="Arial"/>
                <w:lang w:eastAsia="en-US"/>
              </w:rPr>
            </w:pPr>
          </w:p>
        </w:tc>
        <w:tc>
          <w:tcPr>
            <w:tcW w:w="1985" w:type="dxa"/>
          </w:tcPr>
          <w:p w14:paraId="003DE7DB" w14:textId="77777777" w:rsidR="001903C9" w:rsidRPr="001903C9" w:rsidRDefault="001903C9" w:rsidP="00F6208B">
            <w:pPr>
              <w:rPr>
                <w:rFonts w:cs="Arial"/>
                <w:lang w:eastAsia="en-US"/>
              </w:rPr>
            </w:pPr>
          </w:p>
        </w:tc>
      </w:tr>
      <w:tr w:rsidR="001903C9" w:rsidRPr="001903C9" w14:paraId="788C85EA" w14:textId="77777777" w:rsidTr="00AC36AF">
        <w:trPr>
          <w:trHeight w:val="1322"/>
        </w:trPr>
        <w:tc>
          <w:tcPr>
            <w:tcW w:w="669" w:type="dxa"/>
          </w:tcPr>
          <w:p w14:paraId="779230ED" w14:textId="77777777" w:rsidR="001903C9" w:rsidRPr="001903C9" w:rsidRDefault="001903C9" w:rsidP="00F6208B">
            <w:pPr>
              <w:rPr>
                <w:rFonts w:cs="Arial"/>
                <w:lang w:eastAsia="en-US"/>
              </w:rPr>
            </w:pPr>
            <w:r w:rsidRPr="001903C9">
              <w:rPr>
                <w:rFonts w:cs="Arial"/>
                <w:lang w:eastAsia="en-US"/>
              </w:rPr>
              <w:t>4.</w:t>
            </w:r>
          </w:p>
        </w:tc>
        <w:tc>
          <w:tcPr>
            <w:tcW w:w="2308" w:type="dxa"/>
          </w:tcPr>
          <w:p w14:paraId="3E6BE5EA" w14:textId="77777777" w:rsidR="001903C9" w:rsidRPr="001903C9" w:rsidRDefault="001903C9" w:rsidP="00F6208B">
            <w:pPr>
              <w:rPr>
                <w:rFonts w:cs="Arial"/>
                <w:lang w:eastAsia="en-US"/>
              </w:rPr>
            </w:pPr>
          </w:p>
        </w:tc>
        <w:tc>
          <w:tcPr>
            <w:tcW w:w="2802" w:type="dxa"/>
          </w:tcPr>
          <w:p w14:paraId="4C60188D" w14:textId="77777777" w:rsidR="001903C9" w:rsidRPr="001903C9" w:rsidRDefault="001903C9" w:rsidP="00F6208B">
            <w:pPr>
              <w:rPr>
                <w:rFonts w:cs="Arial"/>
                <w:lang w:eastAsia="en-US"/>
              </w:rPr>
            </w:pPr>
          </w:p>
        </w:tc>
        <w:tc>
          <w:tcPr>
            <w:tcW w:w="2159" w:type="dxa"/>
          </w:tcPr>
          <w:p w14:paraId="1D9AAB32" w14:textId="77777777" w:rsidR="001903C9" w:rsidRPr="001903C9" w:rsidRDefault="001903C9" w:rsidP="00F6208B">
            <w:pPr>
              <w:rPr>
                <w:rFonts w:cs="Arial"/>
                <w:lang w:eastAsia="en-US"/>
              </w:rPr>
            </w:pPr>
          </w:p>
        </w:tc>
        <w:tc>
          <w:tcPr>
            <w:tcW w:w="1985" w:type="dxa"/>
          </w:tcPr>
          <w:p w14:paraId="51A66C10" w14:textId="77777777" w:rsidR="001903C9" w:rsidRPr="001903C9" w:rsidRDefault="001903C9" w:rsidP="00F6208B">
            <w:pPr>
              <w:rPr>
                <w:rFonts w:cs="Arial"/>
                <w:lang w:eastAsia="en-US"/>
              </w:rPr>
            </w:pPr>
          </w:p>
        </w:tc>
      </w:tr>
      <w:tr w:rsidR="001903C9" w:rsidRPr="001903C9" w14:paraId="4C845807" w14:textId="77777777" w:rsidTr="00AC36AF">
        <w:trPr>
          <w:trHeight w:val="1322"/>
        </w:trPr>
        <w:tc>
          <w:tcPr>
            <w:tcW w:w="669" w:type="dxa"/>
          </w:tcPr>
          <w:p w14:paraId="41FA559F" w14:textId="77777777" w:rsidR="001903C9" w:rsidRPr="001903C9" w:rsidRDefault="001903C9" w:rsidP="00F6208B">
            <w:pPr>
              <w:rPr>
                <w:rFonts w:cs="Arial"/>
                <w:lang w:eastAsia="en-US"/>
              </w:rPr>
            </w:pPr>
            <w:r w:rsidRPr="001903C9">
              <w:rPr>
                <w:rFonts w:cs="Arial"/>
                <w:lang w:eastAsia="en-US"/>
              </w:rPr>
              <w:lastRenderedPageBreak/>
              <w:t>5.</w:t>
            </w:r>
          </w:p>
        </w:tc>
        <w:tc>
          <w:tcPr>
            <w:tcW w:w="2308" w:type="dxa"/>
          </w:tcPr>
          <w:p w14:paraId="3BB39917" w14:textId="77777777" w:rsidR="001903C9" w:rsidRPr="001903C9" w:rsidRDefault="001903C9" w:rsidP="00F6208B">
            <w:pPr>
              <w:rPr>
                <w:rFonts w:cs="Arial"/>
                <w:lang w:eastAsia="en-US"/>
              </w:rPr>
            </w:pPr>
          </w:p>
        </w:tc>
        <w:tc>
          <w:tcPr>
            <w:tcW w:w="2802" w:type="dxa"/>
          </w:tcPr>
          <w:p w14:paraId="7404E982" w14:textId="77777777" w:rsidR="001903C9" w:rsidRPr="001903C9" w:rsidRDefault="001903C9" w:rsidP="00F6208B">
            <w:pPr>
              <w:rPr>
                <w:rFonts w:cs="Arial"/>
                <w:lang w:eastAsia="en-US"/>
              </w:rPr>
            </w:pPr>
          </w:p>
        </w:tc>
        <w:tc>
          <w:tcPr>
            <w:tcW w:w="2159" w:type="dxa"/>
          </w:tcPr>
          <w:p w14:paraId="7B7F1E7A" w14:textId="77777777" w:rsidR="001903C9" w:rsidRPr="001903C9" w:rsidRDefault="001903C9" w:rsidP="00F6208B">
            <w:pPr>
              <w:rPr>
                <w:rFonts w:cs="Arial"/>
                <w:lang w:eastAsia="en-US"/>
              </w:rPr>
            </w:pPr>
          </w:p>
        </w:tc>
        <w:tc>
          <w:tcPr>
            <w:tcW w:w="1985" w:type="dxa"/>
          </w:tcPr>
          <w:p w14:paraId="56C13112" w14:textId="77777777" w:rsidR="001903C9" w:rsidRPr="001903C9" w:rsidRDefault="001903C9" w:rsidP="00F6208B">
            <w:pPr>
              <w:rPr>
                <w:rFonts w:cs="Arial"/>
                <w:lang w:eastAsia="en-US"/>
              </w:rPr>
            </w:pPr>
          </w:p>
        </w:tc>
      </w:tr>
      <w:tr w:rsidR="001903C9" w:rsidRPr="001903C9" w14:paraId="1DDAE3B9" w14:textId="77777777" w:rsidTr="00AC36AF">
        <w:trPr>
          <w:trHeight w:val="1322"/>
        </w:trPr>
        <w:tc>
          <w:tcPr>
            <w:tcW w:w="669" w:type="dxa"/>
          </w:tcPr>
          <w:p w14:paraId="0C31F23E" w14:textId="77777777" w:rsidR="001903C9" w:rsidRPr="001903C9" w:rsidRDefault="001903C9" w:rsidP="00F6208B">
            <w:pPr>
              <w:rPr>
                <w:rFonts w:cs="Arial"/>
                <w:lang w:eastAsia="en-US"/>
              </w:rPr>
            </w:pPr>
            <w:r w:rsidRPr="001903C9">
              <w:rPr>
                <w:rFonts w:cs="Arial"/>
                <w:lang w:eastAsia="en-US"/>
              </w:rPr>
              <w:t>6.</w:t>
            </w:r>
          </w:p>
        </w:tc>
        <w:tc>
          <w:tcPr>
            <w:tcW w:w="2308" w:type="dxa"/>
          </w:tcPr>
          <w:p w14:paraId="7326E500" w14:textId="77777777" w:rsidR="001903C9" w:rsidRPr="001903C9" w:rsidRDefault="001903C9" w:rsidP="00F6208B">
            <w:pPr>
              <w:rPr>
                <w:rFonts w:cs="Arial"/>
                <w:lang w:eastAsia="en-US"/>
              </w:rPr>
            </w:pPr>
          </w:p>
        </w:tc>
        <w:tc>
          <w:tcPr>
            <w:tcW w:w="2802" w:type="dxa"/>
          </w:tcPr>
          <w:p w14:paraId="362C1ED9" w14:textId="77777777" w:rsidR="001903C9" w:rsidRPr="001903C9" w:rsidRDefault="001903C9" w:rsidP="00F6208B">
            <w:pPr>
              <w:rPr>
                <w:rFonts w:cs="Arial"/>
                <w:lang w:eastAsia="en-US"/>
              </w:rPr>
            </w:pPr>
          </w:p>
        </w:tc>
        <w:tc>
          <w:tcPr>
            <w:tcW w:w="2159" w:type="dxa"/>
          </w:tcPr>
          <w:p w14:paraId="55A82965" w14:textId="77777777" w:rsidR="001903C9" w:rsidRPr="001903C9" w:rsidRDefault="001903C9" w:rsidP="00F6208B">
            <w:pPr>
              <w:rPr>
                <w:rFonts w:cs="Arial"/>
                <w:lang w:eastAsia="en-US"/>
              </w:rPr>
            </w:pPr>
          </w:p>
        </w:tc>
        <w:tc>
          <w:tcPr>
            <w:tcW w:w="1985" w:type="dxa"/>
          </w:tcPr>
          <w:p w14:paraId="2F48FB3B" w14:textId="77777777" w:rsidR="001903C9" w:rsidRPr="001903C9" w:rsidRDefault="001903C9" w:rsidP="00F6208B">
            <w:pPr>
              <w:rPr>
                <w:rFonts w:cs="Arial"/>
                <w:lang w:eastAsia="en-US"/>
              </w:rPr>
            </w:pPr>
          </w:p>
        </w:tc>
      </w:tr>
    </w:tbl>
    <w:p w14:paraId="715EE926" w14:textId="77777777" w:rsidR="00714955" w:rsidRDefault="00714955" w:rsidP="00F6208B">
      <w:pPr>
        <w:autoSpaceDE w:val="0"/>
        <w:autoSpaceDN w:val="0"/>
        <w:adjustRightInd w:val="0"/>
        <w:jc w:val="both"/>
        <w:rPr>
          <w:rFonts w:cs="Arial"/>
          <w:lang w:eastAsia="en-US"/>
        </w:rPr>
      </w:pPr>
    </w:p>
    <w:p w14:paraId="612358CE" w14:textId="77777777" w:rsidR="00714955" w:rsidRPr="00BF6A2A" w:rsidRDefault="00714955" w:rsidP="00F6208B">
      <w:pPr>
        <w:autoSpaceDE w:val="0"/>
        <w:autoSpaceDN w:val="0"/>
        <w:adjustRightInd w:val="0"/>
        <w:jc w:val="both"/>
        <w:rPr>
          <w:rFonts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86731" w:rsidRPr="00BF6A2A" w14:paraId="14893516" w14:textId="77777777" w:rsidTr="00262BA8">
        <w:trPr>
          <w:trHeight w:val="737"/>
        </w:trPr>
        <w:tc>
          <w:tcPr>
            <w:tcW w:w="2162" w:type="dxa"/>
          </w:tcPr>
          <w:p w14:paraId="2412B65F" w14:textId="77777777" w:rsidR="00986731" w:rsidRPr="00BF6A2A" w:rsidRDefault="00986731" w:rsidP="00F6208B">
            <w:pPr>
              <w:jc w:val="center"/>
              <w:rPr>
                <w:rFonts w:cs="Arial"/>
                <w:bCs/>
                <w:lang w:eastAsia="en-US"/>
              </w:rPr>
            </w:pPr>
            <w:r w:rsidRPr="00BF6A2A">
              <w:rPr>
                <w:rFonts w:cs="Arial"/>
                <w:bCs/>
                <w:lang w:eastAsia="en-US"/>
              </w:rPr>
              <w:t>KRAJ</w:t>
            </w:r>
          </w:p>
          <w:p w14:paraId="7CEB24B0" w14:textId="77777777" w:rsidR="00986731" w:rsidRPr="00BF6A2A" w:rsidRDefault="00986731" w:rsidP="00F6208B">
            <w:pPr>
              <w:jc w:val="center"/>
              <w:rPr>
                <w:rFonts w:cs="Arial"/>
                <w:bCs/>
                <w:lang w:eastAsia="en-US"/>
              </w:rPr>
            </w:pPr>
          </w:p>
        </w:tc>
        <w:tc>
          <w:tcPr>
            <w:tcW w:w="2410" w:type="dxa"/>
            <w:vMerge w:val="restart"/>
          </w:tcPr>
          <w:p w14:paraId="63EB6D65" w14:textId="77777777" w:rsidR="00986731" w:rsidRPr="00BF6A2A" w:rsidRDefault="00986731" w:rsidP="00F6208B">
            <w:pPr>
              <w:jc w:val="center"/>
              <w:rPr>
                <w:rFonts w:cs="Arial"/>
                <w:bCs/>
                <w:lang w:eastAsia="en-US"/>
              </w:rPr>
            </w:pPr>
            <w:r w:rsidRPr="00BF6A2A">
              <w:rPr>
                <w:rFonts w:cs="Arial"/>
                <w:bCs/>
                <w:lang w:eastAsia="en-US"/>
              </w:rPr>
              <w:t>ŽIG</w:t>
            </w:r>
          </w:p>
        </w:tc>
        <w:tc>
          <w:tcPr>
            <w:tcW w:w="4500" w:type="dxa"/>
            <w:vMerge w:val="restart"/>
          </w:tcPr>
          <w:p w14:paraId="59D0A677" w14:textId="77777777" w:rsidR="00986731" w:rsidRPr="00BF6A2A" w:rsidRDefault="00986731" w:rsidP="00F6208B">
            <w:pPr>
              <w:jc w:val="center"/>
              <w:rPr>
                <w:rFonts w:cs="Arial"/>
                <w:bCs/>
                <w:lang w:eastAsia="en-US"/>
              </w:rPr>
            </w:pPr>
            <w:r w:rsidRPr="00BF6A2A">
              <w:rPr>
                <w:rFonts w:cs="Arial"/>
                <w:bCs/>
                <w:lang w:eastAsia="en-US"/>
              </w:rPr>
              <w:t xml:space="preserve"> GOSPODARSKI SUBJEKT</w:t>
            </w:r>
          </w:p>
          <w:p w14:paraId="348EF6DA" w14:textId="77777777" w:rsidR="00986731" w:rsidRPr="00BF6A2A" w:rsidRDefault="00986731" w:rsidP="00F6208B">
            <w:pPr>
              <w:jc w:val="center"/>
              <w:rPr>
                <w:rFonts w:cs="Arial"/>
                <w:bCs/>
                <w:lang w:eastAsia="en-US"/>
              </w:rPr>
            </w:pPr>
            <w:r w:rsidRPr="00BF6A2A">
              <w:rPr>
                <w:rFonts w:cs="Arial"/>
                <w:bCs/>
                <w:lang w:eastAsia="en-US"/>
              </w:rPr>
              <w:t xml:space="preserve">ime in priimek zakonitega zastopnika št.  </w:t>
            </w:r>
          </w:p>
          <w:p w14:paraId="6BA0D7F1" w14:textId="77777777" w:rsidR="00986731" w:rsidRPr="00BF6A2A" w:rsidRDefault="00986731" w:rsidP="00F6208B">
            <w:pPr>
              <w:jc w:val="center"/>
              <w:rPr>
                <w:rFonts w:cs="Arial"/>
                <w:bCs/>
                <w:lang w:eastAsia="en-US"/>
              </w:rPr>
            </w:pPr>
            <w:r w:rsidRPr="00BF6A2A">
              <w:rPr>
                <w:rFonts w:cs="Arial"/>
                <w:bCs/>
                <w:lang w:eastAsia="en-US"/>
              </w:rPr>
              <w:t>in podpis</w:t>
            </w:r>
          </w:p>
        </w:tc>
      </w:tr>
      <w:tr w:rsidR="00986731" w:rsidRPr="00BF6A2A" w14:paraId="6CA67254" w14:textId="77777777" w:rsidTr="00262BA8">
        <w:trPr>
          <w:trHeight w:val="737"/>
        </w:trPr>
        <w:tc>
          <w:tcPr>
            <w:tcW w:w="2162" w:type="dxa"/>
          </w:tcPr>
          <w:p w14:paraId="6EC63C45" w14:textId="77777777" w:rsidR="00986731" w:rsidRPr="00BF6A2A" w:rsidRDefault="00986731" w:rsidP="00F6208B">
            <w:pPr>
              <w:jc w:val="center"/>
              <w:rPr>
                <w:rFonts w:cs="Arial"/>
                <w:bCs/>
                <w:lang w:eastAsia="en-US"/>
              </w:rPr>
            </w:pPr>
            <w:r w:rsidRPr="00BF6A2A">
              <w:rPr>
                <w:rFonts w:cs="Arial"/>
                <w:bCs/>
                <w:lang w:eastAsia="en-US"/>
              </w:rPr>
              <w:t>DATUM</w:t>
            </w:r>
          </w:p>
        </w:tc>
        <w:tc>
          <w:tcPr>
            <w:tcW w:w="2410" w:type="dxa"/>
            <w:vMerge/>
            <w:vAlign w:val="bottom"/>
          </w:tcPr>
          <w:p w14:paraId="46031482" w14:textId="77777777" w:rsidR="00986731" w:rsidRPr="00BF6A2A" w:rsidRDefault="00986731" w:rsidP="00F6208B">
            <w:pPr>
              <w:jc w:val="center"/>
              <w:rPr>
                <w:rFonts w:cs="Arial"/>
                <w:bCs/>
                <w:lang w:eastAsia="en-US"/>
              </w:rPr>
            </w:pPr>
          </w:p>
        </w:tc>
        <w:tc>
          <w:tcPr>
            <w:tcW w:w="4500" w:type="dxa"/>
            <w:vMerge/>
            <w:shd w:val="pct10" w:color="auto" w:fill="auto"/>
            <w:vAlign w:val="bottom"/>
          </w:tcPr>
          <w:p w14:paraId="7F36995D" w14:textId="77777777" w:rsidR="00986731" w:rsidRPr="00BF6A2A" w:rsidRDefault="00986731" w:rsidP="00F6208B">
            <w:pPr>
              <w:jc w:val="center"/>
              <w:rPr>
                <w:rFonts w:cs="Arial"/>
                <w:bCs/>
                <w:lang w:eastAsia="en-US"/>
              </w:rPr>
            </w:pPr>
          </w:p>
        </w:tc>
      </w:tr>
    </w:tbl>
    <w:p w14:paraId="487CEFEF" w14:textId="77777777" w:rsidR="00571275" w:rsidRDefault="00571275" w:rsidP="00F6208B">
      <w:pPr>
        <w:rPr>
          <w:rFonts w:cs="Arial"/>
          <w:b/>
          <w:bCs/>
          <w:i/>
          <w:iCs/>
          <w:sz w:val="24"/>
          <w:szCs w:val="28"/>
          <w:u w:val="single"/>
          <w:lang w:val="x-none"/>
        </w:rPr>
      </w:pPr>
      <w:r>
        <w:br w:type="page"/>
      </w:r>
    </w:p>
    <w:p w14:paraId="7C0D818E" w14:textId="77777777" w:rsidR="00237E7C" w:rsidRDefault="00237E7C" w:rsidP="00F6208B">
      <w:pPr>
        <w:pStyle w:val="javnanaroilapodnaslov"/>
        <w:framePr w:wrap="auto" w:vAnchor="margin" w:yAlign="inline"/>
        <w:numPr>
          <w:ilvl w:val="1"/>
          <w:numId w:val="62"/>
        </w:numPr>
        <w:spacing w:before="0" w:after="0"/>
      </w:pPr>
      <w:bookmarkStart w:id="152" w:name="_Toc489602116"/>
      <w:proofErr w:type="spellStart"/>
      <w:r>
        <w:lastRenderedPageBreak/>
        <w:t>obr</w:t>
      </w:r>
      <w:proofErr w:type="spellEnd"/>
      <w:r>
        <w:t>.</w:t>
      </w:r>
      <w:r w:rsidR="00A66760">
        <w:rPr>
          <w:lang w:val="sl-SI"/>
        </w:rPr>
        <w:t xml:space="preserve"> </w:t>
      </w:r>
      <w:r>
        <w:rPr>
          <w:lang w:val="sl-SI"/>
        </w:rPr>
        <w:t xml:space="preserve"> </w:t>
      </w:r>
      <w:r w:rsidR="00A66760">
        <w:rPr>
          <w:lang w:val="sl-SI"/>
        </w:rPr>
        <w:t>–</w:t>
      </w:r>
      <w:r>
        <w:t xml:space="preserve"> </w:t>
      </w:r>
      <w:r w:rsidR="00A66760">
        <w:rPr>
          <w:lang w:val="sl-SI"/>
        </w:rPr>
        <w:t>Referenca ponudnika</w:t>
      </w:r>
      <w:bookmarkEnd w:id="152"/>
    </w:p>
    <w:p w14:paraId="2D302DB5" w14:textId="77777777" w:rsidR="004B64AC" w:rsidRPr="00A753BB" w:rsidRDefault="006D76F0" w:rsidP="00F6208B">
      <w:pPr>
        <w:rPr>
          <w:rFonts w:cs="Arial"/>
        </w:rPr>
      </w:pPr>
      <w:r>
        <w:rPr>
          <w:rFonts w:cs="Arial"/>
        </w:rPr>
        <w:t xml:space="preserve"> </w:t>
      </w:r>
    </w:p>
    <w:p w14:paraId="2C563BD1" w14:textId="77777777" w:rsidR="00FF2274" w:rsidRPr="00FF2274" w:rsidRDefault="00FF2274" w:rsidP="00F6208B">
      <w:pPr>
        <w:rPr>
          <w:rFonts w:cs="Arial"/>
          <w:lang w:eastAsia="en-US"/>
        </w:rPr>
      </w:pPr>
      <w:r w:rsidRPr="00FF2274">
        <w:rPr>
          <w:rFonts w:cs="Arial"/>
          <w:lang w:eastAsia="en-US"/>
        </w:rPr>
        <w:t>Ime in sedež/naslov potrjevalca reference:</w:t>
      </w:r>
    </w:p>
    <w:p w14:paraId="03418A36" w14:textId="77777777" w:rsidR="00FF2274" w:rsidRPr="00FF2274" w:rsidRDefault="00FF2274" w:rsidP="00F6208B">
      <w:pPr>
        <w:rPr>
          <w:rFonts w:cs="Arial"/>
          <w:lang w:eastAsia="en-US"/>
        </w:rPr>
      </w:pPr>
      <w:r w:rsidRPr="00FF2274">
        <w:rPr>
          <w:rFonts w:cs="Arial"/>
          <w:lang w:eastAsia="en-US"/>
        </w:rPr>
        <w:t>_________________________________________</w:t>
      </w:r>
    </w:p>
    <w:p w14:paraId="045FDF76" w14:textId="77777777" w:rsidR="00FF2274" w:rsidRPr="00FF2274" w:rsidRDefault="00FF2274" w:rsidP="00F6208B">
      <w:pPr>
        <w:rPr>
          <w:rFonts w:cs="Arial"/>
          <w:lang w:eastAsia="en-US"/>
        </w:rPr>
      </w:pPr>
      <w:r w:rsidRPr="00FF2274">
        <w:rPr>
          <w:rFonts w:cs="Arial"/>
          <w:lang w:eastAsia="en-US"/>
        </w:rPr>
        <w:t>_________________________________________</w:t>
      </w:r>
    </w:p>
    <w:p w14:paraId="6D0C5AEE" w14:textId="77777777" w:rsidR="00FF2274" w:rsidRPr="00FF2274" w:rsidRDefault="00FF2274" w:rsidP="00F6208B">
      <w:pPr>
        <w:jc w:val="center"/>
        <w:rPr>
          <w:rFonts w:cs="Arial"/>
          <w:b/>
          <w:lang w:eastAsia="en-US"/>
        </w:rPr>
      </w:pPr>
    </w:p>
    <w:p w14:paraId="0E093B9D" w14:textId="77777777" w:rsidR="00FF2274" w:rsidRPr="00FF2274" w:rsidRDefault="00FF2274" w:rsidP="00F6208B">
      <w:pPr>
        <w:jc w:val="center"/>
        <w:rPr>
          <w:rFonts w:cs="Arial"/>
          <w:b/>
          <w:lang w:eastAsia="en-US"/>
        </w:rPr>
      </w:pPr>
      <w:r w:rsidRPr="00FF2274">
        <w:rPr>
          <w:rFonts w:cs="Arial"/>
          <w:b/>
          <w:lang w:eastAsia="en-US"/>
        </w:rPr>
        <w:t>IZJAVA - POTRDILO REFERENCE</w:t>
      </w:r>
    </w:p>
    <w:p w14:paraId="1340B49A" w14:textId="77777777" w:rsidR="00FF2274" w:rsidRPr="00FF2274" w:rsidRDefault="00FF2274" w:rsidP="00F6208B">
      <w:pPr>
        <w:jc w:val="center"/>
        <w:rPr>
          <w:rFonts w:cs="Arial"/>
          <w:lang w:eastAsia="en-US"/>
        </w:rPr>
      </w:pPr>
    </w:p>
    <w:tbl>
      <w:tblPr>
        <w:tblW w:w="0" w:type="auto"/>
        <w:tblInd w:w="38" w:type="dxa"/>
        <w:tblLook w:val="04A0" w:firstRow="1" w:lastRow="0" w:firstColumn="1" w:lastColumn="0" w:noHBand="0" w:noVBand="1"/>
      </w:tblPr>
      <w:tblGrid>
        <w:gridCol w:w="9032"/>
      </w:tblGrid>
      <w:tr w:rsidR="00FF2274" w:rsidRPr="00FF2274" w14:paraId="7931938B" w14:textId="77777777" w:rsidTr="002B5B25">
        <w:tc>
          <w:tcPr>
            <w:tcW w:w="9032" w:type="dxa"/>
            <w:shd w:val="clear" w:color="auto" w:fill="auto"/>
          </w:tcPr>
          <w:p w14:paraId="345D451F" w14:textId="77777777" w:rsidR="00FF2274" w:rsidRPr="00FF2274" w:rsidRDefault="00FF2274" w:rsidP="00F6208B">
            <w:pPr>
              <w:rPr>
                <w:rFonts w:eastAsia="Times New Roman" w:cs="Arial"/>
                <w:lang w:eastAsia="en-US"/>
              </w:rPr>
            </w:pPr>
            <w:r w:rsidRPr="00FF2274">
              <w:rPr>
                <w:rFonts w:eastAsia="Times New Roman" w:cs="Arial"/>
                <w:lang w:eastAsia="en-US"/>
              </w:rPr>
              <w:t>Pod kazensko in materialno odgovornostjo izjavljamo, da je izvajalec</w:t>
            </w:r>
          </w:p>
        </w:tc>
      </w:tr>
      <w:tr w:rsidR="00FF2274" w:rsidRPr="00FF2274" w14:paraId="6B2EEA42" w14:textId="77777777" w:rsidTr="002B5B25">
        <w:tc>
          <w:tcPr>
            <w:tcW w:w="9032" w:type="dxa"/>
            <w:tcBorders>
              <w:bottom w:val="single" w:sz="4" w:space="0" w:color="auto"/>
            </w:tcBorders>
            <w:shd w:val="clear" w:color="auto" w:fill="auto"/>
          </w:tcPr>
          <w:p w14:paraId="7DF6412A" w14:textId="77777777" w:rsidR="00FF2274" w:rsidRPr="00FF2274" w:rsidRDefault="00FF2274" w:rsidP="00F6208B">
            <w:pPr>
              <w:rPr>
                <w:rFonts w:eastAsia="Times New Roman" w:cs="Arial"/>
                <w:lang w:eastAsia="en-US"/>
              </w:rPr>
            </w:pPr>
          </w:p>
        </w:tc>
      </w:tr>
      <w:tr w:rsidR="00FF2274" w:rsidRPr="00FF2274" w14:paraId="33EEFCD8" w14:textId="77777777" w:rsidTr="002B5B25">
        <w:tc>
          <w:tcPr>
            <w:tcW w:w="9032" w:type="dxa"/>
            <w:tcBorders>
              <w:top w:val="single" w:sz="4" w:space="0" w:color="auto"/>
            </w:tcBorders>
            <w:shd w:val="clear" w:color="auto" w:fill="auto"/>
          </w:tcPr>
          <w:p w14:paraId="01DDC584" w14:textId="11904AA4" w:rsidR="00FF2274" w:rsidRPr="00FF2274" w:rsidRDefault="00FF2274" w:rsidP="00F6208B">
            <w:pPr>
              <w:jc w:val="both"/>
              <w:rPr>
                <w:rFonts w:eastAsia="Times New Roman" w:cs="Arial"/>
                <w:lang w:eastAsia="en-US"/>
              </w:rPr>
            </w:pPr>
            <w:r w:rsidRPr="00FF2274">
              <w:rPr>
                <w:rFonts w:eastAsia="Times New Roman" w:cs="Arial"/>
                <w:lang w:eastAsia="en-US"/>
              </w:rPr>
              <w:t>izvedel (opis del, ki ustreza referenčni zahtevi naročnika - iz opisa del mora biti razvidno, da referenca ustreza naročnikovemu pogoju</w:t>
            </w:r>
            <w:r w:rsidR="00D969C3">
              <w:rPr>
                <w:rFonts w:eastAsia="Times New Roman" w:cs="Arial"/>
                <w:lang w:eastAsia="en-US"/>
              </w:rPr>
              <w:t xml:space="preserve"> </w:t>
            </w:r>
            <w:r w:rsidR="00A86C38">
              <w:rPr>
                <w:rFonts w:eastAsia="Times New Roman" w:cs="Arial"/>
                <w:lang w:eastAsia="en-US"/>
              </w:rPr>
              <w:t xml:space="preserve">- obvezna je </w:t>
            </w:r>
            <w:r w:rsidR="00A86C38" w:rsidRPr="002B5B25">
              <w:rPr>
                <w:rFonts w:eastAsia="Times New Roman" w:cs="Arial"/>
                <w:lang w:eastAsia="en-US"/>
              </w:rPr>
              <w:t xml:space="preserve">navedba </w:t>
            </w:r>
            <w:r w:rsidR="008E1C96" w:rsidRPr="002B5B25">
              <w:rPr>
                <w:rFonts w:eastAsia="Times New Roman" w:cs="Arial"/>
                <w:lang w:eastAsia="en-US"/>
              </w:rPr>
              <w:t>dolžina</w:t>
            </w:r>
            <w:r w:rsidR="002B5B25" w:rsidRPr="002B5B25">
              <w:rPr>
                <w:rFonts w:eastAsia="Times New Roman" w:cs="Arial"/>
                <w:lang w:eastAsia="en-US"/>
              </w:rPr>
              <w:t xml:space="preserve"> oz.</w:t>
            </w:r>
            <w:r w:rsidR="008E1C96" w:rsidRPr="002B5B25">
              <w:rPr>
                <w:rFonts w:eastAsia="Times New Roman" w:cs="Arial"/>
                <w:lang w:eastAsia="en-US"/>
              </w:rPr>
              <w:t xml:space="preserve"> </w:t>
            </w:r>
            <w:r w:rsidR="008E1C96">
              <w:rPr>
                <w:rFonts w:eastAsia="Times New Roman" w:cs="Arial"/>
                <w:lang w:eastAsia="en-US"/>
              </w:rPr>
              <w:t>površina infrastrukture</w:t>
            </w:r>
            <w:r w:rsidRPr="00FF2274">
              <w:rPr>
                <w:rFonts w:eastAsia="Times New Roman" w:cs="Arial"/>
                <w:lang w:eastAsia="en-US"/>
              </w:rPr>
              <w:t xml:space="preserve">) </w:t>
            </w:r>
          </w:p>
        </w:tc>
      </w:tr>
      <w:tr w:rsidR="002B5B25" w:rsidRPr="00FF2274" w14:paraId="6B8E92FC" w14:textId="77777777" w:rsidTr="002B5B25">
        <w:tc>
          <w:tcPr>
            <w:tcW w:w="9032" w:type="dxa"/>
            <w:tcBorders>
              <w:bottom w:val="single" w:sz="4" w:space="0" w:color="auto"/>
            </w:tcBorders>
            <w:shd w:val="clear" w:color="auto" w:fill="auto"/>
          </w:tcPr>
          <w:tbl>
            <w:tblPr>
              <w:tblW w:w="0" w:type="auto"/>
              <w:tblInd w:w="38" w:type="dxa"/>
              <w:tblLook w:val="04A0" w:firstRow="1" w:lastRow="0" w:firstColumn="1" w:lastColumn="0" w:noHBand="0" w:noVBand="1"/>
            </w:tblPr>
            <w:tblGrid>
              <w:gridCol w:w="8778"/>
            </w:tblGrid>
            <w:tr w:rsidR="002B5B25" w:rsidRPr="00197648" w14:paraId="4E579C93" w14:textId="77777777" w:rsidTr="00A415A7">
              <w:tc>
                <w:tcPr>
                  <w:tcW w:w="9212" w:type="dxa"/>
                  <w:tcBorders>
                    <w:top w:val="single" w:sz="4" w:space="0" w:color="auto"/>
                    <w:bottom w:val="single" w:sz="4" w:space="0" w:color="auto"/>
                  </w:tcBorders>
                  <w:shd w:val="clear" w:color="auto" w:fill="auto"/>
                </w:tcPr>
                <w:p w14:paraId="3A14E30F" w14:textId="77777777" w:rsidR="002B5B25" w:rsidRPr="00197648" w:rsidRDefault="002B5B25" w:rsidP="00F6208B">
                  <w:pPr>
                    <w:rPr>
                      <w:rFonts w:eastAsia="Times New Roman" w:cs="Arial"/>
                      <w:lang w:eastAsia="en-US"/>
                    </w:rPr>
                  </w:pPr>
                  <w:r w:rsidRPr="00197648">
                    <w:rPr>
                      <w:rFonts w:eastAsia="Times New Roman" w:cs="Arial"/>
                      <w:lang w:eastAsia="en-US"/>
                    </w:rPr>
                    <w:t>Dolžina zgrajenega/rekonstruiranega kanalizacijskega omrežja ________________ m</w:t>
                  </w:r>
                </w:p>
              </w:tc>
            </w:tr>
            <w:tr w:rsidR="002B5B25" w:rsidRPr="00197648" w14:paraId="3C6D4F0B" w14:textId="77777777" w:rsidTr="00A415A7">
              <w:tc>
                <w:tcPr>
                  <w:tcW w:w="9212" w:type="dxa"/>
                  <w:tcBorders>
                    <w:top w:val="single" w:sz="4" w:space="0" w:color="auto"/>
                    <w:bottom w:val="single" w:sz="4" w:space="0" w:color="auto"/>
                  </w:tcBorders>
                  <w:shd w:val="clear" w:color="auto" w:fill="auto"/>
                </w:tcPr>
                <w:p w14:paraId="121EA359" w14:textId="77777777" w:rsidR="002B5B25" w:rsidRPr="00197648" w:rsidRDefault="002B5B25" w:rsidP="00F6208B">
                  <w:pPr>
                    <w:rPr>
                      <w:rFonts w:eastAsia="Times New Roman" w:cs="Arial"/>
                      <w:lang w:eastAsia="en-US"/>
                    </w:rPr>
                  </w:pPr>
                  <w:r w:rsidRPr="00197648">
                    <w:rPr>
                      <w:rFonts w:eastAsia="Times New Roman" w:cs="Arial"/>
                      <w:lang w:eastAsia="en-US"/>
                    </w:rPr>
                    <w:t>Dolžina zgrajenega/rekonstruiranega vodovodnega omrežja ________________ m</w:t>
                  </w:r>
                </w:p>
              </w:tc>
            </w:tr>
            <w:tr w:rsidR="002B5B25" w:rsidRPr="00197648" w14:paraId="2E28D9A1" w14:textId="77777777" w:rsidTr="00A415A7">
              <w:tc>
                <w:tcPr>
                  <w:tcW w:w="9212" w:type="dxa"/>
                  <w:tcBorders>
                    <w:top w:val="single" w:sz="4" w:space="0" w:color="auto"/>
                    <w:bottom w:val="single" w:sz="4" w:space="0" w:color="auto"/>
                  </w:tcBorders>
                  <w:shd w:val="clear" w:color="auto" w:fill="auto"/>
                </w:tcPr>
                <w:p w14:paraId="487E3E4D" w14:textId="77777777" w:rsidR="002B5B25" w:rsidRPr="00197648" w:rsidRDefault="002B5B25" w:rsidP="00F6208B">
                  <w:pPr>
                    <w:rPr>
                      <w:rFonts w:eastAsia="Times New Roman" w:cs="Arial"/>
                      <w:vertAlign w:val="superscript"/>
                      <w:lang w:eastAsia="en-US"/>
                    </w:rPr>
                  </w:pPr>
                  <w:r w:rsidRPr="00197648">
                    <w:rPr>
                      <w:rFonts w:eastAsia="Times New Roman" w:cs="Arial"/>
                      <w:lang w:eastAsia="en-US"/>
                    </w:rPr>
                    <w:t>Površina izvedene zunanje ureditve _______________m</w:t>
                  </w:r>
                  <w:r w:rsidRPr="00197648">
                    <w:rPr>
                      <w:rFonts w:eastAsia="Times New Roman" w:cs="Arial"/>
                      <w:vertAlign w:val="superscript"/>
                      <w:lang w:eastAsia="en-US"/>
                    </w:rPr>
                    <w:t>2</w:t>
                  </w:r>
                </w:p>
              </w:tc>
            </w:tr>
          </w:tbl>
          <w:p w14:paraId="7266C488" w14:textId="64981971" w:rsidR="002B5B25" w:rsidRPr="00FF2274" w:rsidRDefault="002B5B25" w:rsidP="00F6208B">
            <w:pPr>
              <w:rPr>
                <w:rFonts w:eastAsia="Times New Roman" w:cs="Arial"/>
                <w:lang w:eastAsia="en-US"/>
              </w:rPr>
            </w:pPr>
          </w:p>
        </w:tc>
      </w:tr>
      <w:tr w:rsidR="002B5B25" w:rsidRPr="00FF2274" w14:paraId="24FFB643" w14:textId="77777777" w:rsidTr="002B5B25">
        <w:tc>
          <w:tcPr>
            <w:tcW w:w="9032" w:type="dxa"/>
            <w:tcBorders>
              <w:top w:val="single" w:sz="4" w:space="0" w:color="auto"/>
              <w:bottom w:val="single" w:sz="4" w:space="0" w:color="auto"/>
            </w:tcBorders>
            <w:shd w:val="clear" w:color="auto" w:fill="auto"/>
          </w:tcPr>
          <w:p w14:paraId="57A9B7DE" w14:textId="63E3A0DD" w:rsidR="002B5B25" w:rsidRPr="00FF2274" w:rsidRDefault="002B5B25" w:rsidP="00F6208B">
            <w:pPr>
              <w:rPr>
                <w:rFonts w:eastAsia="Times New Roman" w:cs="Arial"/>
                <w:lang w:eastAsia="en-US"/>
              </w:rPr>
            </w:pPr>
          </w:p>
        </w:tc>
      </w:tr>
      <w:tr w:rsidR="00FF2274" w:rsidRPr="00FF2274" w14:paraId="44EB83ED" w14:textId="77777777" w:rsidTr="002B5B25">
        <w:tc>
          <w:tcPr>
            <w:tcW w:w="9032" w:type="dxa"/>
            <w:tcBorders>
              <w:top w:val="single" w:sz="4" w:space="0" w:color="auto"/>
              <w:bottom w:val="single" w:sz="4" w:space="0" w:color="auto"/>
            </w:tcBorders>
            <w:shd w:val="clear" w:color="auto" w:fill="auto"/>
          </w:tcPr>
          <w:p w14:paraId="7DC9E1E2" w14:textId="77777777" w:rsidR="00FF2274" w:rsidRPr="00FF2274" w:rsidRDefault="00FF2274" w:rsidP="00F6208B">
            <w:pPr>
              <w:rPr>
                <w:rFonts w:eastAsia="Times New Roman" w:cs="Arial"/>
                <w:lang w:eastAsia="en-US"/>
              </w:rPr>
            </w:pPr>
          </w:p>
        </w:tc>
      </w:tr>
      <w:tr w:rsidR="00FF2274" w:rsidRPr="00FF2274" w14:paraId="63DDE519" w14:textId="77777777" w:rsidTr="002B5B25">
        <w:tc>
          <w:tcPr>
            <w:tcW w:w="9032" w:type="dxa"/>
            <w:tcBorders>
              <w:top w:val="single" w:sz="4" w:space="0" w:color="auto"/>
            </w:tcBorders>
            <w:shd w:val="clear" w:color="auto" w:fill="auto"/>
          </w:tcPr>
          <w:p w14:paraId="1A30F96F" w14:textId="77777777" w:rsidR="00FF2274" w:rsidRPr="00FF2274" w:rsidRDefault="007B1A8F" w:rsidP="00F6208B">
            <w:pPr>
              <w:jc w:val="both"/>
              <w:rPr>
                <w:rFonts w:eastAsia="Times New Roman" w:cs="Arial"/>
                <w:lang w:eastAsia="en-US"/>
              </w:rPr>
            </w:pPr>
            <w:r>
              <w:rPr>
                <w:rFonts w:eastAsia="Times New Roman" w:cs="Arial"/>
                <w:lang w:eastAsia="en-US"/>
              </w:rPr>
              <w:t>Po pogodbi ____________________</w:t>
            </w:r>
            <w:r w:rsidR="00FF2274" w:rsidRPr="00FF2274">
              <w:rPr>
                <w:rFonts w:eastAsia="Times New Roman" w:cs="Arial"/>
                <w:lang w:eastAsia="en-US"/>
              </w:rPr>
              <w:t xml:space="preserve">___________________________, z </w:t>
            </w:r>
            <w:r>
              <w:rPr>
                <w:rFonts w:eastAsia="Times New Roman" w:cs="Arial"/>
                <w:lang w:eastAsia="en-US"/>
              </w:rPr>
              <w:t>dne _________</w:t>
            </w:r>
            <w:r w:rsidR="00FF2274" w:rsidRPr="00FF2274">
              <w:rPr>
                <w:rFonts w:eastAsia="Times New Roman" w:cs="Arial"/>
                <w:lang w:eastAsia="en-US"/>
              </w:rPr>
              <w:t>,</w:t>
            </w:r>
          </w:p>
        </w:tc>
      </w:tr>
      <w:tr w:rsidR="00FF2274" w:rsidRPr="00FF2274" w14:paraId="00305075" w14:textId="77777777" w:rsidTr="002B5B25">
        <w:tc>
          <w:tcPr>
            <w:tcW w:w="9032" w:type="dxa"/>
            <w:shd w:val="clear" w:color="auto" w:fill="auto"/>
          </w:tcPr>
          <w:p w14:paraId="52AADEC0" w14:textId="77777777" w:rsidR="00FF2274" w:rsidRPr="00FF2274" w:rsidRDefault="007B1A8F" w:rsidP="00F6208B">
            <w:pPr>
              <w:jc w:val="both"/>
              <w:rPr>
                <w:rFonts w:eastAsia="Times New Roman" w:cs="Arial"/>
                <w:lang w:eastAsia="en-US"/>
              </w:rPr>
            </w:pPr>
            <w:r>
              <w:rPr>
                <w:rFonts w:eastAsia="Times New Roman" w:cs="Arial"/>
                <w:lang w:eastAsia="en-US"/>
              </w:rPr>
              <w:t>v vrednosti</w:t>
            </w:r>
            <w:r w:rsidR="00FF2274" w:rsidRPr="00FF2274">
              <w:rPr>
                <w:rFonts w:eastAsia="Times New Roman" w:cs="Arial"/>
                <w:lang w:eastAsia="en-US"/>
              </w:rPr>
              <w:t>____________________________________ EUR brez DDV,</w:t>
            </w:r>
          </w:p>
        </w:tc>
      </w:tr>
      <w:tr w:rsidR="00FF2274" w:rsidRPr="00FF2274" w14:paraId="73A6A594" w14:textId="77777777" w:rsidTr="002B5B25">
        <w:tc>
          <w:tcPr>
            <w:tcW w:w="9032" w:type="dxa"/>
            <w:shd w:val="clear" w:color="auto" w:fill="auto"/>
          </w:tcPr>
          <w:p w14:paraId="588B50C6" w14:textId="77777777" w:rsidR="00FF2274" w:rsidRPr="00FF2274" w:rsidRDefault="007B1A8F" w:rsidP="00F6208B">
            <w:pPr>
              <w:jc w:val="both"/>
              <w:rPr>
                <w:rFonts w:eastAsia="Times New Roman" w:cs="Arial"/>
                <w:lang w:eastAsia="en-US"/>
              </w:rPr>
            </w:pPr>
            <w:r>
              <w:rPr>
                <w:rFonts w:eastAsia="Times New Roman" w:cs="Arial"/>
                <w:lang w:eastAsia="en-US"/>
              </w:rPr>
              <w:t xml:space="preserve">za naročilo, ki se je izvajalo </w:t>
            </w:r>
            <w:r w:rsidR="005E0907">
              <w:rPr>
                <w:rFonts w:eastAsia="Times New Roman" w:cs="Arial"/>
                <w:lang w:eastAsia="en-US"/>
              </w:rPr>
              <w:t xml:space="preserve">obdobju od _____                     </w:t>
            </w:r>
            <w:r w:rsidR="004554C5">
              <w:rPr>
                <w:rFonts w:eastAsia="Times New Roman" w:cs="Arial"/>
                <w:lang w:eastAsia="en-US"/>
              </w:rPr>
              <w:t xml:space="preserve"> do                         </w:t>
            </w:r>
            <w:r w:rsidR="00FF2274" w:rsidRPr="00FF2274">
              <w:rPr>
                <w:rFonts w:eastAsia="Times New Roman" w:cs="Arial"/>
                <w:lang w:eastAsia="en-US"/>
              </w:rPr>
              <w:t>.</w:t>
            </w:r>
          </w:p>
        </w:tc>
      </w:tr>
      <w:tr w:rsidR="00FF2274" w:rsidRPr="00FF2274" w14:paraId="1D5EC3BA" w14:textId="77777777" w:rsidTr="002B5B25">
        <w:tc>
          <w:tcPr>
            <w:tcW w:w="9032" w:type="dxa"/>
            <w:shd w:val="clear" w:color="auto" w:fill="auto"/>
          </w:tcPr>
          <w:p w14:paraId="5B2B0B56" w14:textId="77777777" w:rsidR="00FF2274" w:rsidRPr="00FF2274" w:rsidRDefault="00FF2274" w:rsidP="00F6208B">
            <w:pPr>
              <w:rPr>
                <w:rFonts w:eastAsia="Times New Roman" w:cs="Arial"/>
                <w:lang w:eastAsia="en-US"/>
              </w:rPr>
            </w:pPr>
            <w:r w:rsidRPr="00FF2274">
              <w:rPr>
                <w:rFonts w:eastAsia="Times New Roman" w:cs="Arial"/>
                <w:lang w:eastAsia="en-US"/>
              </w:rPr>
              <w:t>Dela so se izvajala v naslednjem kraju (krajih):</w:t>
            </w:r>
          </w:p>
        </w:tc>
      </w:tr>
      <w:tr w:rsidR="00FF2274" w:rsidRPr="00FF2274" w14:paraId="02CAEB37" w14:textId="77777777" w:rsidTr="002B5B25">
        <w:tc>
          <w:tcPr>
            <w:tcW w:w="9032" w:type="dxa"/>
            <w:tcBorders>
              <w:bottom w:val="single" w:sz="4" w:space="0" w:color="auto"/>
            </w:tcBorders>
            <w:shd w:val="clear" w:color="auto" w:fill="auto"/>
          </w:tcPr>
          <w:p w14:paraId="5787761C" w14:textId="77777777" w:rsidR="00FF2274" w:rsidRPr="00FF2274" w:rsidRDefault="00FF2274" w:rsidP="00F6208B">
            <w:pPr>
              <w:rPr>
                <w:rFonts w:eastAsia="Times New Roman" w:cs="Arial"/>
                <w:lang w:eastAsia="en-US"/>
              </w:rPr>
            </w:pPr>
          </w:p>
        </w:tc>
      </w:tr>
    </w:tbl>
    <w:p w14:paraId="3DAE44B1" w14:textId="77777777" w:rsidR="004554C5" w:rsidRDefault="004554C5" w:rsidP="00F6208B">
      <w:pPr>
        <w:jc w:val="both"/>
        <w:rPr>
          <w:rFonts w:cs="Arial"/>
          <w:lang w:eastAsia="en-US"/>
        </w:rPr>
      </w:pPr>
    </w:p>
    <w:p w14:paraId="618E1E7B" w14:textId="77777777" w:rsidR="00FF2274" w:rsidRDefault="00FF2274" w:rsidP="00F6208B">
      <w:pPr>
        <w:jc w:val="both"/>
        <w:rPr>
          <w:rFonts w:cs="Arial"/>
          <w:lang w:eastAsia="en-US"/>
        </w:rPr>
      </w:pPr>
      <w:r w:rsidRPr="00FF2274">
        <w:rPr>
          <w:rFonts w:cs="Arial"/>
          <w:lang w:eastAsia="en-US"/>
        </w:rPr>
        <w:t>Delo je bilo opravljeno pravočasno, strokovno, kvalitetno in v skladu z določili pogodbe. Obračun izvedenih del je bil izveden korektno.</w:t>
      </w:r>
    </w:p>
    <w:p w14:paraId="24343FE8" w14:textId="77777777" w:rsidR="004554C5" w:rsidRPr="00FF2274" w:rsidRDefault="004554C5" w:rsidP="00F6208B">
      <w:pPr>
        <w:jc w:val="both"/>
        <w:rPr>
          <w:rFonts w:cs="Arial"/>
          <w:lang w:eastAsia="en-US"/>
        </w:rPr>
      </w:pPr>
    </w:p>
    <w:p w14:paraId="03847E5A" w14:textId="77777777" w:rsidR="00FF2274" w:rsidRPr="00FF2274" w:rsidRDefault="00FF2274" w:rsidP="00F6208B">
      <w:pPr>
        <w:jc w:val="both"/>
        <w:rPr>
          <w:rFonts w:cs="Arial"/>
          <w:lang w:eastAsia="en-US"/>
        </w:rPr>
      </w:pPr>
      <w:r w:rsidRPr="00FF2274">
        <w:rPr>
          <w:rFonts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FF2274" w:rsidRPr="00FF2274" w14:paraId="532961B4" w14:textId="77777777" w:rsidTr="001D74A7">
        <w:tc>
          <w:tcPr>
            <w:tcW w:w="4323" w:type="dxa"/>
            <w:shd w:val="clear" w:color="auto" w:fill="auto"/>
          </w:tcPr>
          <w:p w14:paraId="0CEFF8B9" w14:textId="77777777" w:rsidR="00FF2274" w:rsidRPr="00FF2274" w:rsidRDefault="00FF2274" w:rsidP="00F6208B">
            <w:pPr>
              <w:jc w:val="both"/>
              <w:rPr>
                <w:rFonts w:eastAsia="Times New Roman" w:cs="Arial"/>
                <w:lang w:eastAsia="en-US"/>
              </w:rPr>
            </w:pPr>
            <w:r w:rsidRPr="00FF2274">
              <w:rPr>
                <w:rFonts w:eastAsia="Times New Roman" w:cs="Arial"/>
                <w:lang w:eastAsia="en-US"/>
              </w:rPr>
              <w:t>IME IN PRIIMEK:</w:t>
            </w:r>
          </w:p>
        </w:tc>
        <w:tc>
          <w:tcPr>
            <w:tcW w:w="4889" w:type="dxa"/>
            <w:tcBorders>
              <w:bottom w:val="single" w:sz="4" w:space="0" w:color="auto"/>
            </w:tcBorders>
            <w:shd w:val="clear" w:color="auto" w:fill="auto"/>
          </w:tcPr>
          <w:p w14:paraId="6D258342" w14:textId="77777777" w:rsidR="00FF2274" w:rsidRPr="00FF2274" w:rsidRDefault="00FF2274" w:rsidP="00F6208B">
            <w:pPr>
              <w:jc w:val="both"/>
              <w:rPr>
                <w:rFonts w:eastAsia="Times New Roman" w:cs="Arial"/>
                <w:lang w:eastAsia="en-US"/>
              </w:rPr>
            </w:pPr>
          </w:p>
        </w:tc>
      </w:tr>
      <w:tr w:rsidR="00FF2274" w:rsidRPr="00FF2274" w14:paraId="1A0E789A" w14:textId="77777777" w:rsidTr="001D74A7">
        <w:tc>
          <w:tcPr>
            <w:tcW w:w="4323" w:type="dxa"/>
            <w:shd w:val="clear" w:color="auto" w:fill="auto"/>
          </w:tcPr>
          <w:p w14:paraId="7596116D" w14:textId="77777777" w:rsidR="00FF2274" w:rsidRPr="00FF2274" w:rsidRDefault="00FF2274" w:rsidP="00F6208B">
            <w:pPr>
              <w:jc w:val="both"/>
              <w:rPr>
                <w:rFonts w:eastAsia="Times New Roman" w:cs="Arial"/>
                <w:lang w:eastAsia="en-US"/>
              </w:rPr>
            </w:pPr>
            <w:r w:rsidRPr="00FF2274">
              <w:rPr>
                <w:rFonts w:eastAsia="Times New Roman" w:cs="Arial"/>
                <w:lang w:eastAsia="en-US"/>
              </w:rPr>
              <w:t>Naziv/funkcija pri referenčnem naročniku:</w:t>
            </w:r>
          </w:p>
        </w:tc>
        <w:tc>
          <w:tcPr>
            <w:tcW w:w="4889" w:type="dxa"/>
            <w:tcBorders>
              <w:top w:val="single" w:sz="4" w:space="0" w:color="auto"/>
              <w:bottom w:val="single" w:sz="4" w:space="0" w:color="auto"/>
            </w:tcBorders>
            <w:shd w:val="clear" w:color="auto" w:fill="auto"/>
          </w:tcPr>
          <w:p w14:paraId="1927770A" w14:textId="77777777" w:rsidR="00FF2274" w:rsidRPr="00FF2274" w:rsidRDefault="00FF2274" w:rsidP="00F6208B">
            <w:pPr>
              <w:jc w:val="both"/>
              <w:rPr>
                <w:rFonts w:eastAsia="Times New Roman" w:cs="Arial"/>
                <w:lang w:eastAsia="en-US"/>
              </w:rPr>
            </w:pPr>
          </w:p>
        </w:tc>
      </w:tr>
      <w:tr w:rsidR="00FF2274" w:rsidRPr="00FF2274" w14:paraId="7D4B1E88" w14:textId="77777777" w:rsidTr="001D74A7">
        <w:tc>
          <w:tcPr>
            <w:tcW w:w="4323" w:type="dxa"/>
            <w:shd w:val="clear" w:color="auto" w:fill="auto"/>
          </w:tcPr>
          <w:p w14:paraId="383567BD" w14:textId="77777777" w:rsidR="00FF2274" w:rsidRPr="00FF2274" w:rsidRDefault="00FF2274" w:rsidP="00F6208B">
            <w:pPr>
              <w:jc w:val="both"/>
              <w:rPr>
                <w:rFonts w:eastAsia="Times New Roman" w:cs="Arial"/>
                <w:lang w:eastAsia="en-US"/>
              </w:rPr>
            </w:pPr>
            <w:r w:rsidRPr="00FF2274">
              <w:rPr>
                <w:rFonts w:eastAsia="Times New Roman" w:cs="Arial"/>
                <w:lang w:eastAsia="en-US"/>
              </w:rPr>
              <w:t>e-naslov:</w:t>
            </w:r>
          </w:p>
        </w:tc>
        <w:tc>
          <w:tcPr>
            <w:tcW w:w="4889" w:type="dxa"/>
            <w:tcBorders>
              <w:top w:val="single" w:sz="4" w:space="0" w:color="auto"/>
              <w:bottom w:val="single" w:sz="4" w:space="0" w:color="auto"/>
            </w:tcBorders>
            <w:shd w:val="clear" w:color="auto" w:fill="auto"/>
          </w:tcPr>
          <w:p w14:paraId="73D9958C" w14:textId="77777777" w:rsidR="00FF2274" w:rsidRPr="00FF2274" w:rsidRDefault="00FF2274" w:rsidP="00F6208B">
            <w:pPr>
              <w:jc w:val="both"/>
              <w:rPr>
                <w:rFonts w:eastAsia="Times New Roman" w:cs="Arial"/>
                <w:lang w:eastAsia="en-US"/>
              </w:rPr>
            </w:pPr>
          </w:p>
        </w:tc>
      </w:tr>
      <w:tr w:rsidR="00FF2274" w:rsidRPr="00FF2274" w14:paraId="449A7E7A" w14:textId="77777777" w:rsidTr="001D74A7">
        <w:tc>
          <w:tcPr>
            <w:tcW w:w="4323" w:type="dxa"/>
            <w:shd w:val="clear" w:color="auto" w:fill="auto"/>
          </w:tcPr>
          <w:p w14:paraId="45DF3F37" w14:textId="77777777" w:rsidR="00FF2274" w:rsidRPr="00FF2274" w:rsidRDefault="00FF2274" w:rsidP="00F6208B">
            <w:pPr>
              <w:jc w:val="both"/>
              <w:rPr>
                <w:rFonts w:eastAsia="Times New Roman" w:cs="Arial"/>
                <w:lang w:eastAsia="en-US"/>
              </w:rPr>
            </w:pPr>
            <w:r w:rsidRPr="00FF2274">
              <w:rPr>
                <w:rFonts w:eastAsia="Times New Roman" w:cs="Arial"/>
                <w:lang w:eastAsia="en-US"/>
              </w:rPr>
              <w:t>telefon:</w:t>
            </w:r>
          </w:p>
        </w:tc>
        <w:tc>
          <w:tcPr>
            <w:tcW w:w="4889" w:type="dxa"/>
            <w:tcBorders>
              <w:top w:val="single" w:sz="4" w:space="0" w:color="auto"/>
              <w:bottom w:val="single" w:sz="4" w:space="0" w:color="auto"/>
            </w:tcBorders>
            <w:shd w:val="clear" w:color="auto" w:fill="auto"/>
          </w:tcPr>
          <w:p w14:paraId="20890BE8" w14:textId="77777777" w:rsidR="00FF2274" w:rsidRPr="00FF2274" w:rsidRDefault="00FF2274" w:rsidP="00F6208B">
            <w:pPr>
              <w:jc w:val="both"/>
              <w:rPr>
                <w:rFonts w:eastAsia="Times New Roman" w:cs="Arial"/>
                <w:lang w:eastAsia="en-US"/>
              </w:rPr>
            </w:pPr>
          </w:p>
        </w:tc>
      </w:tr>
    </w:tbl>
    <w:p w14:paraId="75F2D4D3" w14:textId="77777777" w:rsidR="00FF2274" w:rsidRPr="00FF2274" w:rsidRDefault="00FF2274" w:rsidP="00F6208B">
      <w:pPr>
        <w:jc w:val="both"/>
        <w:rPr>
          <w:rFonts w:cs="Arial"/>
          <w:sz w:val="20"/>
          <w:szCs w:val="20"/>
          <w:lang w:eastAsia="en-US"/>
        </w:rPr>
      </w:pPr>
    </w:p>
    <w:p w14:paraId="7FDB9FEE" w14:textId="77777777" w:rsidR="00FF2274" w:rsidRPr="00FF2274" w:rsidRDefault="00FF2274" w:rsidP="00F6208B">
      <w:pPr>
        <w:jc w:val="both"/>
        <w:rPr>
          <w:rFonts w:cs="Arial"/>
          <w:b/>
          <w:u w:val="single"/>
          <w:lang w:eastAsia="en-US"/>
        </w:rPr>
      </w:pPr>
      <w:r w:rsidRPr="00FF2274">
        <w:rPr>
          <w:rFonts w:cs="Arial"/>
          <w:sz w:val="20"/>
          <w:szCs w:val="20"/>
          <w:lang w:eastAsia="en-US"/>
        </w:rPr>
        <w:t xml:space="preserve"> </w:t>
      </w:r>
      <w:r w:rsidRPr="00FF2274">
        <w:rPr>
          <w:rFonts w:cs="Arial"/>
          <w:b/>
          <w:u w:val="single"/>
          <w:lang w:eastAsia="en-US"/>
        </w:rPr>
        <w:t>OPOMBA:</w:t>
      </w:r>
    </w:p>
    <w:p w14:paraId="27936247" w14:textId="77777777" w:rsidR="00FF2274" w:rsidRPr="00FF2274" w:rsidRDefault="00FF2274" w:rsidP="00F6208B">
      <w:pPr>
        <w:numPr>
          <w:ilvl w:val="0"/>
          <w:numId w:val="37"/>
        </w:numPr>
        <w:jc w:val="both"/>
        <w:rPr>
          <w:rFonts w:cs="Arial"/>
          <w:lang w:eastAsia="en-US"/>
        </w:rPr>
      </w:pPr>
      <w:r w:rsidRPr="00FF2274">
        <w:rPr>
          <w:rFonts w:cs="Arial"/>
          <w:lang w:eastAsia="en-US"/>
        </w:rPr>
        <w:t>Naročnik bo upošteval izključno že zaključena dela.</w:t>
      </w:r>
    </w:p>
    <w:p w14:paraId="5C2DF829" w14:textId="77777777" w:rsidR="00FF2274" w:rsidRPr="00FF2274" w:rsidRDefault="00FF2274" w:rsidP="00F6208B">
      <w:pPr>
        <w:numPr>
          <w:ilvl w:val="0"/>
          <w:numId w:val="37"/>
        </w:numPr>
        <w:jc w:val="both"/>
        <w:rPr>
          <w:rFonts w:cs="Arial"/>
          <w:b/>
          <w:lang w:eastAsia="en-US"/>
        </w:rPr>
      </w:pPr>
      <w:r w:rsidRPr="00FF2274">
        <w:rPr>
          <w:rFonts w:cs="Arial"/>
          <w:lang w:eastAsia="en-US"/>
        </w:rPr>
        <w:t>Reference, ki ne bodo vpisane v obrazec in potrjene s strani naročnikov na tem obrazcu ali na potrdilu, ki po vsebini vsebuje vse podatke iz tega obrazca, se pri ocenjevanju ponudb ne bodo upoštevale.</w:t>
      </w:r>
    </w:p>
    <w:p w14:paraId="6A9629D7" w14:textId="77777777" w:rsidR="00FF2274" w:rsidRPr="00A753BB" w:rsidRDefault="00FF2274" w:rsidP="00F6208B">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3D166A" w:rsidRPr="00A753BB" w14:paraId="2B53C685" w14:textId="77777777" w:rsidTr="00537A08">
        <w:trPr>
          <w:trHeight w:val="737"/>
        </w:trPr>
        <w:tc>
          <w:tcPr>
            <w:tcW w:w="2162" w:type="dxa"/>
          </w:tcPr>
          <w:p w14:paraId="1DCFFAFE" w14:textId="77777777" w:rsidR="003D166A" w:rsidRPr="00A753BB" w:rsidRDefault="003D166A" w:rsidP="00F6208B">
            <w:pPr>
              <w:rPr>
                <w:rFonts w:cs="Arial"/>
              </w:rPr>
            </w:pPr>
            <w:r w:rsidRPr="00A753BB">
              <w:rPr>
                <w:rFonts w:cs="Arial"/>
              </w:rPr>
              <w:t>KRAJ</w:t>
            </w:r>
          </w:p>
          <w:p w14:paraId="4EDCAC9A" w14:textId="77777777" w:rsidR="003D166A" w:rsidRPr="00A753BB" w:rsidRDefault="003D166A" w:rsidP="00F6208B">
            <w:pPr>
              <w:rPr>
                <w:rFonts w:cs="Arial"/>
              </w:rPr>
            </w:pPr>
          </w:p>
        </w:tc>
        <w:tc>
          <w:tcPr>
            <w:tcW w:w="2410" w:type="dxa"/>
            <w:vMerge w:val="restart"/>
          </w:tcPr>
          <w:p w14:paraId="02D670FB" w14:textId="77777777" w:rsidR="003D166A" w:rsidRPr="00A753BB" w:rsidRDefault="003D166A" w:rsidP="00F6208B">
            <w:pPr>
              <w:rPr>
                <w:rFonts w:cs="Arial"/>
              </w:rPr>
            </w:pPr>
            <w:r w:rsidRPr="00A753BB">
              <w:rPr>
                <w:rFonts w:cs="Arial"/>
              </w:rPr>
              <w:t>ŽIG</w:t>
            </w:r>
          </w:p>
        </w:tc>
        <w:tc>
          <w:tcPr>
            <w:tcW w:w="4500" w:type="dxa"/>
            <w:vMerge w:val="restart"/>
          </w:tcPr>
          <w:p w14:paraId="77B90946" w14:textId="77777777" w:rsidR="003D166A" w:rsidRPr="00A753BB" w:rsidRDefault="00B32CFD" w:rsidP="00F6208B">
            <w:pPr>
              <w:rPr>
                <w:rFonts w:cs="Arial"/>
              </w:rPr>
            </w:pPr>
            <w:r w:rsidRPr="00A753BB">
              <w:rPr>
                <w:rFonts w:cs="Arial"/>
              </w:rPr>
              <w:t xml:space="preserve"> NAROČNIK/INVESTITOR</w:t>
            </w:r>
          </w:p>
          <w:p w14:paraId="10A5B633" w14:textId="77777777" w:rsidR="00B32CFD" w:rsidRPr="00A753BB" w:rsidRDefault="003D166A" w:rsidP="00F6208B">
            <w:pPr>
              <w:rPr>
                <w:rFonts w:cs="Arial"/>
              </w:rPr>
            </w:pPr>
            <w:r w:rsidRPr="00A753BB">
              <w:rPr>
                <w:rFonts w:cs="Arial"/>
              </w:rPr>
              <w:t xml:space="preserve"> ime in priimek zakonitega zastopnika </w:t>
            </w:r>
          </w:p>
          <w:p w14:paraId="404B7EFF" w14:textId="77777777" w:rsidR="003D166A" w:rsidRPr="00A753BB" w:rsidRDefault="003D166A" w:rsidP="00F6208B">
            <w:pPr>
              <w:rPr>
                <w:rFonts w:cs="Arial"/>
              </w:rPr>
            </w:pPr>
            <w:r w:rsidRPr="00A753BB">
              <w:rPr>
                <w:rFonts w:cs="Arial"/>
              </w:rPr>
              <w:t>in podpis</w:t>
            </w:r>
          </w:p>
        </w:tc>
      </w:tr>
      <w:tr w:rsidR="003D166A" w:rsidRPr="00A753BB" w14:paraId="337E4CB4" w14:textId="77777777" w:rsidTr="00537A08">
        <w:trPr>
          <w:trHeight w:val="737"/>
        </w:trPr>
        <w:tc>
          <w:tcPr>
            <w:tcW w:w="2162" w:type="dxa"/>
          </w:tcPr>
          <w:p w14:paraId="47F3938A" w14:textId="77777777" w:rsidR="003D166A" w:rsidRPr="00A753BB" w:rsidRDefault="003D166A" w:rsidP="00F6208B">
            <w:pPr>
              <w:rPr>
                <w:rFonts w:cs="Arial"/>
              </w:rPr>
            </w:pPr>
            <w:r w:rsidRPr="00A753BB">
              <w:rPr>
                <w:rFonts w:cs="Arial"/>
              </w:rPr>
              <w:t>DATUM</w:t>
            </w:r>
          </w:p>
        </w:tc>
        <w:tc>
          <w:tcPr>
            <w:tcW w:w="2410" w:type="dxa"/>
            <w:vMerge/>
            <w:vAlign w:val="bottom"/>
          </w:tcPr>
          <w:p w14:paraId="666FE9F3" w14:textId="77777777" w:rsidR="003D166A" w:rsidRPr="00A753BB" w:rsidRDefault="003D166A" w:rsidP="00F6208B">
            <w:pPr>
              <w:rPr>
                <w:rFonts w:cs="Arial"/>
              </w:rPr>
            </w:pPr>
          </w:p>
        </w:tc>
        <w:tc>
          <w:tcPr>
            <w:tcW w:w="4500" w:type="dxa"/>
            <w:vMerge/>
            <w:shd w:val="pct10" w:color="auto" w:fill="auto"/>
            <w:vAlign w:val="bottom"/>
          </w:tcPr>
          <w:p w14:paraId="6E6F00CB" w14:textId="77777777" w:rsidR="003D166A" w:rsidRPr="00A753BB" w:rsidRDefault="003D166A" w:rsidP="00F6208B">
            <w:pPr>
              <w:rPr>
                <w:rFonts w:cs="Arial"/>
              </w:rPr>
            </w:pPr>
          </w:p>
        </w:tc>
      </w:tr>
    </w:tbl>
    <w:p w14:paraId="0F517108" w14:textId="77777777" w:rsidR="003D166A" w:rsidRPr="00A753BB" w:rsidRDefault="003D166A" w:rsidP="00F6208B">
      <w:pPr>
        <w:rPr>
          <w:rFonts w:cs="Arial"/>
        </w:rPr>
      </w:pPr>
    </w:p>
    <w:p w14:paraId="4269F900" w14:textId="77777777" w:rsidR="00BF6A2A" w:rsidRDefault="00BF6A2A" w:rsidP="00F6208B">
      <w:pPr>
        <w:rPr>
          <w:rFonts w:cs="Arial"/>
        </w:rPr>
      </w:pPr>
      <w:bookmarkStart w:id="153" w:name="_Toc401742235"/>
      <w:bookmarkStart w:id="154" w:name="_Toc401742367"/>
      <w:r>
        <w:rPr>
          <w:rFonts w:cs="Arial"/>
        </w:rPr>
        <w:br w:type="page"/>
      </w:r>
    </w:p>
    <w:p w14:paraId="76825E92" w14:textId="0F3BE826" w:rsidR="00BF6A2A" w:rsidRDefault="00BF6A2A" w:rsidP="00F6208B">
      <w:pPr>
        <w:pStyle w:val="javnanaroilapodnaslov"/>
        <w:framePr w:wrap="auto" w:vAnchor="margin" w:yAlign="inline"/>
        <w:numPr>
          <w:ilvl w:val="1"/>
          <w:numId w:val="62"/>
        </w:numPr>
        <w:spacing w:before="0" w:after="0"/>
      </w:pPr>
      <w:bookmarkStart w:id="155" w:name="_Toc489602117"/>
      <w:proofErr w:type="spellStart"/>
      <w:r>
        <w:lastRenderedPageBreak/>
        <w:t>obr</w:t>
      </w:r>
      <w:proofErr w:type="spellEnd"/>
      <w:r>
        <w:t>.</w:t>
      </w:r>
      <w:r>
        <w:rPr>
          <w:lang w:val="sl-SI"/>
        </w:rPr>
        <w:t xml:space="preserve">  –</w:t>
      </w:r>
      <w:r>
        <w:t xml:space="preserve"> </w:t>
      </w:r>
      <w:r w:rsidR="006C55E7">
        <w:rPr>
          <w:lang w:val="sl-SI"/>
        </w:rPr>
        <w:t>Seznam strokovnega osebja</w:t>
      </w:r>
      <w:bookmarkEnd w:id="155"/>
    </w:p>
    <w:p w14:paraId="0273049F" w14:textId="77777777" w:rsidR="00BF6A2A" w:rsidRPr="00A753BB" w:rsidRDefault="00BF6A2A" w:rsidP="00F6208B">
      <w:pPr>
        <w:rPr>
          <w:rFonts w:cs="Arial"/>
        </w:rPr>
      </w:pPr>
      <w:r>
        <w:rPr>
          <w:rFonts w:cs="Arial"/>
        </w:rPr>
        <w:t xml:space="preserve"> </w:t>
      </w:r>
    </w:p>
    <w:p w14:paraId="11850BBA" w14:textId="77777777" w:rsidR="00BF6A2A" w:rsidRPr="00BF6A2A" w:rsidRDefault="00BF6A2A" w:rsidP="00F6208B">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BF6A2A" w:rsidRPr="00BF6A2A" w14:paraId="2CBFEFB8" w14:textId="77777777" w:rsidTr="002371AD">
        <w:tc>
          <w:tcPr>
            <w:tcW w:w="9032" w:type="dxa"/>
            <w:tcBorders>
              <w:bottom w:val="single" w:sz="6" w:space="0" w:color="1F497D"/>
            </w:tcBorders>
            <w:shd w:val="clear" w:color="auto" w:fill="auto"/>
          </w:tcPr>
          <w:p w14:paraId="381F8862" w14:textId="77777777" w:rsidR="00BF6A2A" w:rsidRPr="00BF6A2A" w:rsidRDefault="00BF6A2A" w:rsidP="00F6208B">
            <w:pPr>
              <w:jc w:val="both"/>
              <w:rPr>
                <w:rFonts w:eastAsia="Times New Roman" w:cs="Arial"/>
                <w:lang w:eastAsia="en-US"/>
              </w:rPr>
            </w:pPr>
          </w:p>
        </w:tc>
      </w:tr>
      <w:tr w:rsidR="00BF6A2A" w:rsidRPr="00BF6A2A" w14:paraId="1DC5081D" w14:textId="77777777" w:rsidTr="002371AD">
        <w:tc>
          <w:tcPr>
            <w:tcW w:w="9032" w:type="dxa"/>
            <w:tcBorders>
              <w:top w:val="single" w:sz="6" w:space="0" w:color="1F497D"/>
            </w:tcBorders>
            <w:shd w:val="clear" w:color="auto" w:fill="auto"/>
          </w:tcPr>
          <w:p w14:paraId="5A5C30B2" w14:textId="77777777" w:rsidR="00BF6A2A" w:rsidRPr="00BF6A2A" w:rsidRDefault="00BF6A2A" w:rsidP="00F6208B">
            <w:pPr>
              <w:jc w:val="both"/>
              <w:rPr>
                <w:rFonts w:eastAsia="Times New Roman" w:cs="Arial"/>
                <w:lang w:eastAsia="en-US"/>
              </w:rPr>
            </w:pPr>
          </w:p>
        </w:tc>
      </w:tr>
    </w:tbl>
    <w:p w14:paraId="2AD50625" w14:textId="77777777" w:rsidR="00BF6A2A" w:rsidRPr="00BF6A2A" w:rsidRDefault="00BF6A2A" w:rsidP="00F6208B">
      <w:pPr>
        <w:tabs>
          <w:tab w:val="right" w:pos="2556"/>
          <w:tab w:val="right" w:pos="5609"/>
        </w:tabs>
        <w:outlineLvl w:val="1"/>
        <w:rPr>
          <w:rFonts w:cs="Arial"/>
          <w:b/>
          <w:lang w:eastAsia="en-US"/>
        </w:rPr>
      </w:pPr>
    </w:p>
    <w:p w14:paraId="0AFB73C6" w14:textId="688555A3" w:rsidR="0042063D" w:rsidRDefault="0042063D" w:rsidP="00F6208B">
      <w:pPr>
        <w:jc w:val="both"/>
        <w:rPr>
          <w:rFonts w:cs="Arial"/>
          <w:lang w:eastAsia="en-US"/>
        </w:rPr>
      </w:pPr>
      <w:r w:rsidRPr="00BF6A2A">
        <w:rPr>
          <w:rFonts w:cs="Arial"/>
          <w:lang w:eastAsia="en-US"/>
        </w:rPr>
        <w:t>V zvezi z javnim naročilom »</w:t>
      </w:r>
      <w:r w:rsidR="006C55E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6C55E7">
        <w:rPr>
          <w:rFonts w:cs="Arial"/>
          <w:b/>
        </w:rPr>
        <w:t xml:space="preserve"> – 1. faza</w:t>
      </w:r>
      <w:r w:rsidRPr="00BF6A2A">
        <w:rPr>
          <w:rFonts w:cs="Arial"/>
          <w:lang w:eastAsia="en-US"/>
        </w:rPr>
        <w:t xml:space="preserve">«, objavljenem na portalu javnih naročil, </w:t>
      </w:r>
      <w:proofErr w:type="spellStart"/>
      <w:r w:rsidRPr="00BF6A2A">
        <w:rPr>
          <w:rFonts w:cs="Arial"/>
          <w:lang w:eastAsia="en-US"/>
        </w:rPr>
        <w:t>zap</w:t>
      </w:r>
      <w:proofErr w:type="spellEnd"/>
      <w:r w:rsidRPr="00BF6A2A">
        <w:rPr>
          <w:rFonts w:cs="Arial"/>
          <w:lang w:eastAsia="en-US"/>
        </w:rPr>
        <w:t xml:space="preserve">. št. </w:t>
      </w:r>
      <w:r>
        <w:rPr>
          <w:rFonts w:cs="Arial"/>
          <w:lang w:eastAsia="en-US"/>
        </w:rPr>
        <w:t>J</w:t>
      </w:r>
      <w:r w:rsidR="006C55E7">
        <w:rPr>
          <w:rFonts w:cs="Arial"/>
          <w:lang w:eastAsia="en-US"/>
        </w:rPr>
        <w:t>N00</w:t>
      </w:r>
      <w:r w:rsidR="00EE1AB5">
        <w:rPr>
          <w:rFonts w:cs="Arial"/>
          <w:lang w:eastAsia="en-US"/>
        </w:rPr>
        <w:t>7326</w:t>
      </w:r>
      <w:r>
        <w:rPr>
          <w:rFonts w:cs="Arial"/>
          <w:lang w:eastAsia="en-US"/>
        </w:rPr>
        <w:t>/2017</w:t>
      </w:r>
      <w:r w:rsidRPr="00BF6A2A">
        <w:rPr>
          <w:rFonts w:cs="Arial"/>
          <w:lang w:eastAsia="en-US"/>
        </w:rPr>
        <w:t>-W01,</w:t>
      </w:r>
      <w:r w:rsidR="008E3457">
        <w:rPr>
          <w:rFonts w:cs="Arial"/>
          <w:lang w:eastAsia="en-US"/>
        </w:rPr>
        <w:t xml:space="preserve"> dne </w:t>
      </w:r>
      <w:r w:rsidR="00EE1AB5">
        <w:rPr>
          <w:rFonts w:cs="Arial"/>
          <w:lang w:eastAsia="en-US"/>
        </w:rPr>
        <w:t>4</w:t>
      </w:r>
      <w:r w:rsidR="00982ACC">
        <w:rPr>
          <w:rFonts w:cs="Arial"/>
          <w:lang w:eastAsia="en-US"/>
        </w:rPr>
        <w:t>.</w:t>
      </w:r>
      <w:r w:rsidR="00EE1AB5">
        <w:rPr>
          <w:rFonts w:cs="Arial"/>
          <w:lang w:eastAsia="en-US"/>
        </w:rPr>
        <w:t xml:space="preserve"> 8</w:t>
      </w:r>
      <w:r w:rsidR="00926B30">
        <w:rPr>
          <w:rFonts w:cs="Arial"/>
          <w:lang w:eastAsia="en-US"/>
        </w:rPr>
        <w:t>.</w:t>
      </w:r>
      <w:r w:rsidR="008E3457">
        <w:rPr>
          <w:rFonts w:cs="Arial"/>
          <w:lang w:eastAsia="en-US"/>
        </w:rPr>
        <w:t xml:space="preserve"> </w:t>
      </w:r>
      <w:r>
        <w:rPr>
          <w:rFonts w:cs="Arial"/>
          <w:lang w:eastAsia="en-US"/>
        </w:rPr>
        <w:t>2017</w:t>
      </w:r>
      <w:r w:rsidRPr="00BF6A2A">
        <w:rPr>
          <w:rFonts w:cs="Arial"/>
          <w:lang w:eastAsia="en-US"/>
        </w:rPr>
        <w:t>,</w:t>
      </w:r>
    </w:p>
    <w:p w14:paraId="317A7796" w14:textId="77777777" w:rsidR="00D461B7" w:rsidRPr="00BF6A2A" w:rsidRDefault="00D461B7" w:rsidP="00F6208B">
      <w:pPr>
        <w:jc w:val="both"/>
        <w:rPr>
          <w:rFonts w:cs="Arial"/>
        </w:rPr>
      </w:pPr>
    </w:p>
    <w:p w14:paraId="6B9528BA" w14:textId="77777777" w:rsidR="0042063D" w:rsidRPr="00BF6A2A" w:rsidRDefault="0042063D" w:rsidP="00F6208B">
      <w:pPr>
        <w:jc w:val="center"/>
        <w:rPr>
          <w:rFonts w:cs="Arial"/>
          <w:b/>
          <w:u w:val="single"/>
          <w:lang w:eastAsia="en-US"/>
        </w:rPr>
      </w:pPr>
      <w:r w:rsidRPr="00BF6A2A">
        <w:rPr>
          <w:rFonts w:cs="Arial"/>
          <w:b/>
          <w:u w:val="single"/>
          <w:lang w:eastAsia="en-US"/>
        </w:rPr>
        <w:t>izjavljamo:</w:t>
      </w:r>
    </w:p>
    <w:p w14:paraId="049F1326" w14:textId="77777777" w:rsidR="00D461B7" w:rsidRPr="00BF6A2A" w:rsidRDefault="00D461B7" w:rsidP="00F6208B">
      <w:pPr>
        <w:jc w:val="both"/>
        <w:rPr>
          <w:rFonts w:cs="Arial"/>
          <w:lang w:eastAsia="en-US"/>
        </w:rPr>
      </w:pPr>
    </w:p>
    <w:p w14:paraId="75694F36" w14:textId="77777777" w:rsidR="0042063D" w:rsidRDefault="0042063D" w:rsidP="00F6208B">
      <w:pPr>
        <w:autoSpaceDE w:val="0"/>
        <w:autoSpaceDN w:val="0"/>
        <w:adjustRightInd w:val="0"/>
        <w:jc w:val="both"/>
        <w:rPr>
          <w:rFonts w:cs="Arial"/>
        </w:rPr>
      </w:pPr>
      <w:r>
        <w:rPr>
          <w:rFonts w:cs="Arial"/>
        </w:rPr>
        <w:t>da bodo pri izvajanju javnega naročila sodelovali naslednji kadri:</w:t>
      </w:r>
    </w:p>
    <w:tbl>
      <w:tblPr>
        <w:tblW w:w="10136" w:type="dxa"/>
        <w:tblInd w:w="-4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83"/>
        <w:gridCol w:w="2754"/>
        <w:gridCol w:w="2424"/>
        <w:gridCol w:w="1526"/>
        <w:gridCol w:w="1523"/>
        <w:gridCol w:w="1526"/>
      </w:tblGrid>
      <w:tr w:rsidR="007766D7" w:rsidRPr="007766D7" w14:paraId="0A7DE59A" w14:textId="77777777" w:rsidTr="00AC36AF">
        <w:trPr>
          <w:trHeight w:val="793"/>
        </w:trPr>
        <w:tc>
          <w:tcPr>
            <w:tcW w:w="383" w:type="dxa"/>
            <w:shd w:val="clear" w:color="auto" w:fill="D5DCE4"/>
          </w:tcPr>
          <w:p w14:paraId="6410D1C9" w14:textId="77777777" w:rsidR="007766D7" w:rsidRPr="007766D7" w:rsidRDefault="007766D7" w:rsidP="00F6208B">
            <w:pPr>
              <w:autoSpaceDE w:val="0"/>
              <w:autoSpaceDN w:val="0"/>
              <w:adjustRightInd w:val="0"/>
              <w:jc w:val="both"/>
              <w:rPr>
                <w:rFonts w:eastAsia="Times New Roman" w:cs="Arial"/>
                <w:sz w:val="20"/>
                <w:szCs w:val="20"/>
              </w:rPr>
            </w:pPr>
          </w:p>
        </w:tc>
        <w:tc>
          <w:tcPr>
            <w:tcW w:w="2754" w:type="dxa"/>
            <w:shd w:val="clear" w:color="auto" w:fill="D5DCE4"/>
          </w:tcPr>
          <w:p w14:paraId="744CFFEE" w14:textId="50FB03CB" w:rsidR="007766D7" w:rsidRPr="005D6514" w:rsidRDefault="007766D7" w:rsidP="00F6208B">
            <w:pPr>
              <w:autoSpaceDE w:val="0"/>
              <w:autoSpaceDN w:val="0"/>
              <w:adjustRightInd w:val="0"/>
              <w:rPr>
                <w:rFonts w:eastAsia="Times New Roman" w:cs="Arial"/>
                <w:b/>
              </w:rPr>
            </w:pPr>
            <w:r w:rsidRPr="005D6514">
              <w:rPr>
                <w:rFonts w:eastAsia="Times New Roman" w:cs="Arial"/>
                <w:b/>
              </w:rPr>
              <w:t>Funkcija člana skupine</w:t>
            </w:r>
          </w:p>
        </w:tc>
        <w:tc>
          <w:tcPr>
            <w:tcW w:w="2424" w:type="dxa"/>
            <w:shd w:val="clear" w:color="auto" w:fill="D5DCE4"/>
          </w:tcPr>
          <w:p w14:paraId="49034D97" w14:textId="77777777" w:rsidR="007766D7" w:rsidRPr="005D6514" w:rsidRDefault="007766D7" w:rsidP="00F6208B">
            <w:pPr>
              <w:autoSpaceDE w:val="0"/>
              <w:autoSpaceDN w:val="0"/>
              <w:adjustRightInd w:val="0"/>
              <w:rPr>
                <w:rFonts w:eastAsia="Times New Roman" w:cs="Arial"/>
                <w:b/>
              </w:rPr>
            </w:pPr>
            <w:r w:rsidRPr="005D6514">
              <w:rPr>
                <w:rFonts w:eastAsia="Times New Roman" w:cs="Arial"/>
                <w:b/>
              </w:rPr>
              <w:t>Ime in Priimek</w:t>
            </w:r>
          </w:p>
        </w:tc>
        <w:tc>
          <w:tcPr>
            <w:tcW w:w="1526" w:type="dxa"/>
            <w:shd w:val="clear" w:color="auto" w:fill="D5DCE4"/>
          </w:tcPr>
          <w:p w14:paraId="1EC464B6" w14:textId="77777777" w:rsidR="007766D7" w:rsidRPr="005D6514" w:rsidRDefault="007766D7" w:rsidP="00F6208B">
            <w:pPr>
              <w:autoSpaceDE w:val="0"/>
              <w:autoSpaceDN w:val="0"/>
              <w:adjustRightInd w:val="0"/>
              <w:rPr>
                <w:rFonts w:eastAsia="Times New Roman" w:cs="Arial"/>
                <w:b/>
              </w:rPr>
            </w:pPr>
            <w:r w:rsidRPr="005D6514">
              <w:rPr>
                <w:rFonts w:eastAsia="Times New Roman" w:cs="Arial"/>
                <w:b/>
              </w:rPr>
              <w:t>Izobrazba</w:t>
            </w:r>
          </w:p>
        </w:tc>
        <w:tc>
          <w:tcPr>
            <w:tcW w:w="1523" w:type="dxa"/>
            <w:shd w:val="clear" w:color="auto" w:fill="D5DCE4"/>
          </w:tcPr>
          <w:p w14:paraId="6F585F33" w14:textId="77777777" w:rsidR="007766D7" w:rsidRPr="005D6514" w:rsidRDefault="007766D7" w:rsidP="00F6208B">
            <w:pPr>
              <w:autoSpaceDE w:val="0"/>
              <w:autoSpaceDN w:val="0"/>
              <w:adjustRightInd w:val="0"/>
              <w:rPr>
                <w:rFonts w:eastAsia="Times New Roman" w:cs="Arial"/>
                <w:b/>
              </w:rPr>
            </w:pPr>
            <w:r w:rsidRPr="005D6514">
              <w:rPr>
                <w:rFonts w:eastAsia="Times New Roman" w:cs="Arial"/>
                <w:b/>
              </w:rPr>
              <w:t>Delovna doba</w:t>
            </w:r>
          </w:p>
        </w:tc>
        <w:tc>
          <w:tcPr>
            <w:tcW w:w="1526" w:type="dxa"/>
            <w:shd w:val="clear" w:color="auto" w:fill="D5DCE4"/>
          </w:tcPr>
          <w:p w14:paraId="2C491380" w14:textId="581B1924" w:rsidR="007766D7" w:rsidRPr="005D6514" w:rsidRDefault="007766D7" w:rsidP="00F6208B">
            <w:pPr>
              <w:autoSpaceDE w:val="0"/>
              <w:autoSpaceDN w:val="0"/>
              <w:adjustRightInd w:val="0"/>
              <w:rPr>
                <w:rFonts w:eastAsia="Times New Roman" w:cs="Arial"/>
                <w:b/>
              </w:rPr>
            </w:pPr>
            <w:r w:rsidRPr="00750187">
              <w:rPr>
                <w:rFonts w:eastAsia="Times New Roman" w:cs="Arial"/>
                <w:b/>
                <w:highlight w:val="lightGray"/>
              </w:rPr>
              <w:t>Ži</w:t>
            </w:r>
            <w:r w:rsidR="00C26B2F" w:rsidRPr="00750187">
              <w:rPr>
                <w:rFonts w:eastAsia="Times New Roman" w:cs="Arial"/>
                <w:b/>
                <w:highlight w:val="lightGray"/>
              </w:rPr>
              <w:t xml:space="preserve">g člana </w:t>
            </w:r>
            <w:r w:rsidRPr="00750187">
              <w:rPr>
                <w:rFonts w:eastAsia="Times New Roman" w:cs="Arial"/>
                <w:b/>
                <w:highlight w:val="lightGray"/>
              </w:rPr>
              <w:t xml:space="preserve"> skupine</w:t>
            </w:r>
          </w:p>
        </w:tc>
      </w:tr>
      <w:tr w:rsidR="007766D7" w:rsidRPr="007766D7" w14:paraId="0FAAD88B" w14:textId="77777777" w:rsidTr="00AC36AF">
        <w:trPr>
          <w:trHeight w:val="793"/>
        </w:trPr>
        <w:tc>
          <w:tcPr>
            <w:tcW w:w="383" w:type="dxa"/>
            <w:shd w:val="clear" w:color="auto" w:fill="auto"/>
          </w:tcPr>
          <w:p w14:paraId="1ADDFF18" w14:textId="77777777" w:rsidR="007766D7" w:rsidRPr="007766D7" w:rsidRDefault="007766D7" w:rsidP="00F6208B">
            <w:pPr>
              <w:autoSpaceDE w:val="0"/>
              <w:autoSpaceDN w:val="0"/>
              <w:adjustRightInd w:val="0"/>
              <w:jc w:val="both"/>
              <w:rPr>
                <w:rFonts w:eastAsia="Times New Roman" w:cs="Arial"/>
                <w:sz w:val="20"/>
                <w:szCs w:val="20"/>
              </w:rPr>
            </w:pPr>
            <w:r w:rsidRPr="007766D7">
              <w:rPr>
                <w:rFonts w:eastAsia="Times New Roman" w:cs="Arial"/>
                <w:sz w:val="20"/>
                <w:szCs w:val="20"/>
              </w:rPr>
              <w:t>1.</w:t>
            </w:r>
          </w:p>
        </w:tc>
        <w:tc>
          <w:tcPr>
            <w:tcW w:w="2754" w:type="dxa"/>
            <w:shd w:val="clear" w:color="auto" w:fill="auto"/>
          </w:tcPr>
          <w:p w14:paraId="7187F698" w14:textId="27466ECF" w:rsidR="006260FB" w:rsidRPr="00B153E8" w:rsidRDefault="002B5B25" w:rsidP="00F6208B">
            <w:pPr>
              <w:pStyle w:val="Slog35"/>
              <w:jc w:val="left"/>
              <w:rPr>
                <w:color w:val="auto"/>
                <w:szCs w:val="26"/>
                <w:lang w:val="x-none"/>
              </w:rPr>
            </w:pPr>
            <w:r>
              <w:rPr>
                <w:color w:val="auto"/>
              </w:rPr>
              <w:t>odgovorni nadzornik</w:t>
            </w:r>
          </w:p>
          <w:p w14:paraId="518FED65" w14:textId="0A6842EA" w:rsidR="007766D7" w:rsidRPr="007766D7" w:rsidRDefault="007766D7" w:rsidP="00F6208B">
            <w:pPr>
              <w:pStyle w:val="Slog35"/>
              <w:jc w:val="left"/>
              <w:rPr>
                <w:rFonts w:eastAsia="Times New Roman"/>
                <w:sz w:val="20"/>
                <w:szCs w:val="20"/>
              </w:rPr>
            </w:pPr>
          </w:p>
        </w:tc>
        <w:tc>
          <w:tcPr>
            <w:tcW w:w="2424" w:type="dxa"/>
            <w:shd w:val="clear" w:color="auto" w:fill="auto"/>
          </w:tcPr>
          <w:p w14:paraId="199325F1"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3D2357C2" w14:textId="77777777" w:rsidR="007766D7" w:rsidRPr="007766D7" w:rsidRDefault="007766D7" w:rsidP="00F6208B">
            <w:pPr>
              <w:autoSpaceDE w:val="0"/>
              <w:autoSpaceDN w:val="0"/>
              <w:adjustRightInd w:val="0"/>
              <w:jc w:val="both"/>
              <w:rPr>
                <w:rFonts w:eastAsia="Times New Roman" w:cs="Arial"/>
                <w:sz w:val="20"/>
                <w:szCs w:val="20"/>
              </w:rPr>
            </w:pPr>
          </w:p>
        </w:tc>
        <w:tc>
          <w:tcPr>
            <w:tcW w:w="1523" w:type="dxa"/>
            <w:shd w:val="clear" w:color="auto" w:fill="auto"/>
          </w:tcPr>
          <w:p w14:paraId="0FEA72B7"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303F83AA" w14:textId="77777777" w:rsidR="007766D7" w:rsidRPr="007766D7" w:rsidRDefault="007766D7" w:rsidP="00F6208B">
            <w:pPr>
              <w:autoSpaceDE w:val="0"/>
              <w:autoSpaceDN w:val="0"/>
              <w:adjustRightInd w:val="0"/>
              <w:jc w:val="both"/>
              <w:rPr>
                <w:rFonts w:eastAsia="Times New Roman" w:cs="Arial"/>
                <w:sz w:val="20"/>
                <w:szCs w:val="20"/>
              </w:rPr>
            </w:pPr>
          </w:p>
        </w:tc>
      </w:tr>
      <w:tr w:rsidR="007766D7" w:rsidRPr="007766D7" w14:paraId="0518D87E" w14:textId="77777777" w:rsidTr="00AC36AF">
        <w:trPr>
          <w:trHeight w:val="793"/>
        </w:trPr>
        <w:tc>
          <w:tcPr>
            <w:tcW w:w="383" w:type="dxa"/>
            <w:shd w:val="clear" w:color="auto" w:fill="auto"/>
          </w:tcPr>
          <w:p w14:paraId="2842006C" w14:textId="77777777" w:rsidR="007766D7" w:rsidRPr="007766D7" w:rsidRDefault="007766D7" w:rsidP="00F6208B">
            <w:pPr>
              <w:autoSpaceDE w:val="0"/>
              <w:autoSpaceDN w:val="0"/>
              <w:adjustRightInd w:val="0"/>
              <w:jc w:val="both"/>
              <w:rPr>
                <w:rFonts w:eastAsia="Times New Roman" w:cs="Arial"/>
                <w:sz w:val="20"/>
                <w:szCs w:val="20"/>
              </w:rPr>
            </w:pPr>
            <w:r w:rsidRPr="007766D7">
              <w:rPr>
                <w:rFonts w:eastAsia="Times New Roman" w:cs="Arial"/>
                <w:sz w:val="20"/>
                <w:szCs w:val="20"/>
              </w:rPr>
              <w:t>2.</w:t>
            </w:r>
          </w:p>
        </w:tc>
        <w:tc>
          <w:tcPr>
            <w:tcW w:w="2754" w:type="dxa"/>
            <w:shd w:val="clear" w:color="auto" w:fill="auto"/>
          </w:tcPr>
          <w:p w14:paraId="0717045B" w14:textId="7CE32828" w:rsidR="007766D7" w:rsidRPr="007766D7" w:rsidRDefault="006260FB" w:rsidP="00F6208B">
            <w:pPr>
              <w:autoSpaceDE w:val="0"/>
              <w:autoSpaceDN w:val="0"/>
              <w:adjustRightInd w:val="0"/>
              <w:rPr>
                <w:rFonts w:eastAsia="Times New Roman" w:cs="Arial"/>
                <w:sz w:val="20"/>
                <w:szCs w:val="20"/>
                <w:lang w:eastAsia="en-US"/>
              </w:rPr>
            </w:pPr>
            <w:r w:rsidRPr="00B153E8">
              <w:t>nadzornik za gradbeno in obrtniška dela</w:t>
            </w:r>
          </w:p>
        </w:tc>
        <w:tc>
          <w:tcPr>
            <w:tcW w:w="2424" w:type="dxa"/>
            <w:shd w:val="clear" w:color="auto" w:fill="auto"/>
          </w:tcPr>
          <w:p w14:paraId="190ED7B9"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6976A4AE" w14:textId="77777777" w:rsidR="007766D7" w:rsidRPr="007766D7" w:rsidRDefault="007766D7" w:rsidP="00F6208B">
            <w:pPr>
              <w:autoSpaceDE w:val="0"/>
              <w:autoSpaceDN w:val="0"/>
              <w:adjustRightInd w:val="0"/>
              <w:jc w:val="both"/>
              <w:rPr>
                <w:rFonts w:eastAsia="Times New Roman" w:cs="Arial"/>
                <w:sz w:val="20"/>
                <w:szCs w:val="20"/>
              </w:rPr>
            </w:pPr>
          </w:p>
        </w:tc>
        <w:tc>
          <w:tcPr>
            <w:tcW w:w="1523" w:type="dxa"/>
            <w:shd w:val="clear" w:color="auto" w:fill="auto"/>
          </w:tcPr>
          <w:p w14:paraId="07988433"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01145BF8" w14:textId="77777777" w:rsidR="007766D7" w:rsidRPr="007766D7" w:rsidRDefault="007766D7" w:rsidP="00F6208B">
            <w:pPr>
              <w:autoSpaceDE w:val="0"/>
              <w:autoSpaceDN w:val="0"/>
              <w:adjustRightInd w:val="0"/>
              <w:jc w:val="both"/>
              <w:rPr>
                <w:rFonts w:eastAsia="Times New Roman" w:cs="Arial"/>
                <w:sz w:val="20"/>
                <w:szCs w:val="20"/>
              </w:rPr>
            </w:pPr>
          </w:p>
        </w:tc>
      </w:tr>
      <w:tr w:rsidR="007766D7" w:rsidRPr="007766D7" w14:paraId="47436283" w14:textId="77777777" w:rsidTr="00AC36AF">
        <w:trPr>
          <w:trHeight w:val="793"/>
        </w:trPr>
        <w:tc>
          <w:tcPr>
            <w:tcW w:w="383" w:type="dxa"/>
            <w:shd w:val="clear" w:color="auto" w:fill="auto"/>
          </w:tcPr>
          <w:p w14:paraId="25361160" w14:textId="77777777" w:rsidR="007766D7" w:rsidRPr="007766D7" w:rsidRDefault="00052831" w:rsidP="00F6208B">
            <w:pPr>
              <w:autoSpaceDE w:val="0"/>
              <w:autoSpaceDN w:val="0"/>
              <w:adjustRightInd w:val="0"/>
              <w:jc w:val="both"/>
              <w:rPr>
                <w:rFonts w:eastAsia="Times New Roman" w:cs="Arial"/>
                <w:sz w:val="20"/>
                <w:szCs w:val="20"/>
              </w:rPr>
            </w:pPr>
            <w:r>
              <w:rPr>
                <w:rFonts w:eastAsia="Times New Roman" w:cs="Arial"/>
                <w:sz w:val="20"/>
                <w:szCs w:val="20"/>
              </w:rPr>
              <w:t>3</w:t>
            </w:r>
            <w:r w:rsidR="007766D7" w:rsidRPr="007766D7">
              <w:rPr>
                <w:rFonts w:eastAsia="Times New Roman" w:cs="Arial"/>
                <w:sz w:val="20"/>
                <w:szCs w:val="20"/>
              </w:rPr>
              <w:t>.</w:t>
            </w:r>
          </w:p>
        </w:tc>
        <w:tc>
          <w:tcPr>
            <w:tcW w:w="2754" w:type="dxa"/>
            <w:shd w:val="clear" w:color="auto" w:fill="auto"/>
          </w:tcPr>
          <w:p w14:paraId="07C55E5E" w14:textId="534C0642" w:rsidR="006260FB" w:rsidRPr="00CF5E20" w:rsidRDefault="006260FB" w:rsidP="00F6208B">
            <w:pPr>
              <w:pStyle w:val="Slog35"/>
              <w:jc w:val="left"/>
              <w:rPr>
                <w:color w:val="auto"/>
                <w:szCs w:val="26"/>
                <w:lang w:val="x-none"/>
              </w:rPr>
            </w:pPr>
            <w:r w:rsidRPr="00CF5E20">
              <w:rPr>
                <w:color w:val="auto"/>
              </w:rPr>
              <w:t>nadzornik</w:t>
            </w:r>
            <w:r>
              <w:rPr>
                <w:color w:val="auto"/>
              </w:rPr>
              <w:t xml:space="preserve"> za geološke raziskave</w:t>
            </w:r>
          </w:p>
          <w:p w14:paraId="2645464F" w14:textId="689A8E4C" w:rsidR="007766D7" w:rsidRPr="007766D7" w:rsidRDefault="007766D7" w:rsidP="00F6208B">
            <w:pPr>
              <w:autoSpaceDE w:val="0"/>
              <w:autoSpaceDN w:val="0"/>
              <w:adjustRightInd w:val="0"/>
              <w:rPr>
                <w:rFonts w:eastAsia="Times New Roman" w:cs="Arial"/>
                <w:sz w:val="20"/>
                <w:szCs w:val="20"/>
                <w:lang w:eastAsia="en-US"/>
              </w:rPr>
            </w:pPr>
          </w:p>
        </w:tc>
        <w:tc>
          <w:tcPr>
            <w:tcW w:w="2424" w:type="dxa"/>
            <w:shd w:val="clear" w:color="auto" w:fill="auto"/>
          </w:tcPr>
          <w:p w14:paraId="4AA70241"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040E46A1" w14:textId="77777777" w:rsidR="007766D7" w:rsidRPr="007766D7" w:rsidRDefault="007766D7" w:rsidP="00F6208B">
            <w:pPr>
              <w:autoSpaceDE w:val="0"/>
              <w:autoSpaceDN w:val="0"/>
              <w:adjustRightInd w:val="0"/>
              <w:jc w:val="both"/>
              <w:rPr>
                <w:rFonts w:eastAsia="Times New Roman" w:cs="Arial"/>
                <w:sz w:val="20"/>
                <w:szCs w:val="20"/>
              </w:rPr>
            </w:pPr>
          </w:p>
        </w:tc>
        <w:tc>
          <w:tcPr>
            <w:tcW w:w="1523" w:type="dxa"/>
            <w:shd w:val="clear" w:color="auto" w:fill="auto"/>
          </w:tcPr>
          <w:p w14:paraId="32B8438A"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6203CFAF" w14:textId="77777777" w:rsidR="007766D7" w:rsidRPr="007766D7" w:rsidRDefault="007766D7" w:rsidP="00F6208B">
            <w:pPr>
              <w:autoSpaceDE w:val="0"/>
              <w:autoSpaceDN w:val="0"/>
              <w:adjustRightInd w:val="0"/>
              <w:jc w:val="both"/>
              <w:rPr>
                <w:rFonts w:eastAsia="Times New Roman" w:cs="Arial"/>
                <w:sz w:val="20"/>
                <w:szCs w:val="20"/>
              </w:rPr>
            </w:pPr>
          </w:p>
        </w:tc>
      </w:tr>
      <w:tr w:rsidR="007766D7" w:rsidRPr="007766D7" w14:paraId="1825F845" w14:textId="77777777" w:rsidTr="00AC36AF">
        <w:trPr>
          <w:trHeight w:val="793"/>
        </w:trPr>
        <w:tc>
          <w:tcPr>
            <w:tcW w:w="383" w:type="dxa"/>
            <w:shd w:val="clear" w:color="auto" w:fill="auto"/>
          </w:tcPr>
          <w:p w14:paraId="7F2711AE" w14:textId="77777777" w:rsidR="007766D7" w:rsidRPr="007766D7" w:rsidRDefault="00052831" w:rsidP="00F6208B">
            <w:pPr>
              <w:autoSpaceDE w:val="0"/>
              <w:autoSpaceDN w:val="0"/>
              <w:adjustRightInd w:val="0"/>
              <w:jc w:val="both"/>
              <w:rPr>
                <w:rFonts w:eastAsia="Times New Roman" w:cs="Arial"/>
                <w:sz w:val="20"/>
                <w:szCs w:val="20"/>
              </w:rPr>
            </w:pPr>
            <w:r>
              <w:rPr>
                <w:rFonts w:eastAsia="Times New Roman" w:cs="Arial"/>
                <w:sz w:val="20"/>
                <w:szCs w:val="20"/>
              </w:rPr>
              <w:t>4</w:t>
            </w:r>
            <w:r w:rsidR="007766D7" w:rsidRPr="007766D7">
              <w:rPr>
                <w:rFonts w:eastAsia="Times New Roman" w:cs="Arial"/>
                <w:sz w:val="20"/>
                <w:szCs w:val="20"/>
              </w:rPr>
              <w:t>.</w:t>
            </w:r>
          </w:p>
        </w:tc>
        <w:tc>
          <w:tcPr>
            <w:tcW w:w="2754" w:type="dxa"/>
            <w:shd w:val="clear" w:color="auto" w:fill="auto"/>
          </w:tcPr>
          <w:p w14:paraId="103E5F63" w14:textId="13243E37" w:rsidR="006260FB" w:rsidRPr="00CF5E20" w:rsidRDefault="006260FB" w:rsidP="00F6208B">
            <w:pPr>
              <w:pStyle w:val="Slog35"/>
              <w:jc w:val="left"/>
              <w:rPr>
                <w:color w:val="auto"/>
                <w:szCs w:val="26"/>
                <w:lang w:val="x-none"/>
              </w:rPr>
            </w:pPr>
            <w:r w:rsidRPr="00CF5E20">
              <w:rPr>
                <w:color w:val="auto"/>
              </w:rPr>
              <w:t>nadzornik</w:t>
            </w:r>
            <w:r>
              <w:rPr>
                <w:color w:val="auto"/>
              </w:rPr>
              <w:t xml:space="preserve"> za elektro inštalacije</w:t>
            </w:r>
          </w:p>
          <w:p w14:paraId="18DE351A" w14:textId="0C51F924" w:rsidR="007766D7" w:rsidRPr="007766D7" w:rsidRDefault="007766D7" w:rsidP="00F6208B">
            <w:pPr>
              <w:autoSpaceDE w:val="0"/>
              <w:autoSpaceDN w:val="0"/>
              <w:adjustRightInd w:val="0"/>
              <w:rPr>
                <w:rFonts w:eastAsia="Times New Roman" w:cs="Arial"/>
                <w:sz w:val="20"/>
                <w:szCs w:val="20"/>
                <w:lang w:eastAsia="en-US"/>
              </w:rPr>
            </w:pPr>
          </w:p>
        </w:tc>
        <w:tc>
          <w:tcPr>
            <w:tcW w:w="2424" w:type="dxa"/>
            <w:shd w:val="clear" w:color="auto" w:fill="auto"/>
          </w:tcPr>
          <w:p w14:paraId="1FA7E7B6"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0770EC9D" w14:textId="77777777" w:rsidR="007766D7" w:rsidRPr="007766D7" w:rsidRDefault="007766D7" w:rsidP="00F6208B">
            <w:pPr>
              <w:autoSpaceDE w:val="0"/>
              <w:autoSpaceDN w:val="0"/>
              <w:adjustRightInd w:val="0"/>
              <w:jc w:val="both"/>
              <w:rPr>
                <w:rFonts w:eastAsia="Times New Roman" w:cs="Arial"/>
                <w:sz w:val="20"/>
                <w:szCs w:val="20"/>
              </w:rPr>
            </w:pPr>
          </w:p>
        </w:tc>
        <w:tc>
          <w:tcPr>
            <w:tcW w:w="1523" w:type="dxa"/>
            <w:shd w:val="clear" w:color="auto" w:fill="auto"/>
          </w:tcPr>
          <w:p w14:paraId="1231FF0E" w14:textId="77777777" w:rsidR="007766D7" w:rsidRPr="007766D7" w:rsidRDefault="007766D7" w:rsidP="00F6208B">
            <w:pPr>
              <w:autoSpaceDE w:val="0"/>
              <w:autoSpaceDN w:val="0"/>
              <w:adjustRightInd w:val="0"/>
              <w:jc w:val="both"/>
              <w:rPr>
                <w:rFonts w:eastAsia="Times New Roman" w:cs="Arial"/>
                <w:sz w:val="20"/>
                <w:szCs w:val="20"/>
              </w:rPr>
            </w:pPr>
          </w:p>
        </w:tc>
        <w:tc>
          <w:tcPr>
            <w:tcW w:w="1526" w:type="dxa"/>
            <w:shd w:val="clear" w:color="auto" w:fill="auto"/>
          </w:tcPr>
          <w:p w14:paraId="23128285" w14:textId="77777777" w:rsidR="007766D7" w:rsidRPr="007766D7" w:rsidRDefault="007766D7" w:rsidP="00F6208B">
            <w:pPr>
              <w:autoSpaceDE w:val="0"/>
              <w:autoSpaceDN w:val="0"/>
              <w:adjustRightInd w:val="0"/>
              <w:jc w:val="both"/>
              <w:rPr>
                <w:rFonts w:eastAsia="Times New Roman" w:cs="Arial"/>
                <w:sz w:val="20"/>
                <w:szCs w:val="20"/>
              </w:rPr>
            </w:pPr>
          </w:p>
        </w:tc>
      </w:tr>
      <w:tr w:rsidR="006260FB" w:rsidRPr="007766D7" w14:paraId="2421FC89" w14:textId="77777777" w:rsidTr="00AC36AF">
        <w:trPr>
          <w:trHeight w:val="793"/>
        </w:trPr>
        <w:tc>
          <w:tcPr>
            <w:tcW w:w="383" w:type="dxa"/>
            <w:shd w:val="clear" w:color="auto" w:fill="auto"/>
          </w:tcPr>
          <w:p w14:paraId="503E2165" w14:textId="7EB9778D" w:rsidR="006260FB" w:rsidRDefault="006260FB" w:rsidP="00F6208B">
            <w:pPr>
              <w:autoSpaceDE w:val="0"/>
              <w:autoSpaceDN w:val="0"/>
              <w:adjustRightInd w:val="0"/>
              <w:jc w:val="both"/>
              <w:rPr>
                <w:rFonts w:eastAsia="Times New Roman" w:cs="Arial"/>
                <w:sz w:val="20"/>
                <w:szCs w:val="20"/>
              </w:rPr>
            </w:pPr>
            <w:r>
              <w:rPr>
                <w:rFonts w:eastAsia="Times New Roman" w:cs="Arial"/>
                <w:sz w:val="20"/>
                <w:szCs w:val="20"/>
              </w:rPr>
              <w:t>5.</w:t>
            </w:r>
          </w:p>
        </w:tc>
        <w:tc>
          <w:tcPr>
            <w:tcW w:w="2754" w:type="dxa"/>
            <w:shd w:val="clear" w:color="auto" w:fill="auto"/>
          </w:tcPr>
          <w:p w14:paraId="41B82B1E" w14:textId="0CE10761" w:rsidR="006260FB" w:rsidRPr="00CF5E20" w:rsidRDefault="006260FB" w:rsidP="00F6208B">
            <w:pPr>
              <w:pStyle w:val="Slog35"/>
              <w:jc w:val="left"/>
              <w:rPr>
                <w:color w:val="auto"/>
                <w:szCs w:val="26"/>
                <w:lang w:val="x-none"/>
              </w:rPr>
            </w:pPr>
            <w:r w:rsidRPr="00CF5E20">
              <w:rPr>
                <w:color w:val="auto"/>
              </w:rPr>
              <w:t>n</w:t>
            </w:r>
            <w:r>
              <w:rPr>
                <w:color w:val="auto"/>
              </w:rPr>
              <w:t>adzornik za strojne inštalacije</w:t>
            </w:r>
          </w:p>
          <w:p w14:paraId="7A93FA0D" w14:textId="77777777" w:rsidR="006260FB" w:rsidRPr="007766D7" w:rsidRDefault="006260FB" w:rsidP="00F6208B">
            <w:pPr>
              <w:autoSpaceDE w:val="0"/>
              <w:autoSpaceDN w:val="0"/>
              <w:adjustRightInd w:val="0"/>
              <w:rPr>
                <w:rFonts w:eastAsia="Times New Roman" w:cs="Arial"/>
                <w:sz w:val="20"/>
                <w:szCs w:val="20"/>
                <w:lang w:eastAsia="en-US"/>
              </w:rPr>
            </w:pPr>
          </w:p>
        </w:tc>
        <w:tc>
          <w:tcPr>
            <w:tcW w:w="2424" w:type="dxa"/>
            <w:shd w:val="clear" w:color="auto" w:fill="auto"/>
          </w:tcPr>
          <w:p w14:paraId="19ECC72D"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2BA1C5F7" w14:textId="77777777" w:rsidR="006260FB" w:rsidRPr="007766D7" w:rsidRDefault="006260FB" w:rsidP="00F6208B">
            <w:pPr>
              <w:autoSpaceDE w:val="0"/>
              <w:autoSpaceDN w:val="0"/>
              <w:adjustRightInd w:val="0"/>
              <w:jc w:val="both"/>
              <w:rPr>
                <w:rFonts w:eastAsia="Times New Roman" w:cs="Arial"/>
                <w:sz w:val="20"/>
                <w:szCs w:val="20"/>
              </w:rPr>
            </w:pPr>
          </w:p>
        </w:tc>
        <w:tc>
          <w:tcPr>
            <w:tcW w:w="1523" w:type="dxa"/>
            <w:shd w:val="clear" w:color="auto" w:fill="auto"/>
          </w:tcPr>
          <w:p w14:paraId="78346C8B"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0E350C35" w14:textId="77777777" w:rsidR="006260FB" w:rsidRPr="007766D7" w:rsidRDefault="006260FB" w:rsidP="00F6208B">
            <w:pPr>
              <w:autoSpaceDE w:val="0"/>
              <w:autoSpaceDN w:val="0"/>
              <w:adjustRightInd w:val="0"/>
              <w:jc w:val="both"/>
              <w:rPr>
                <w:rFonts w:eastAsia="Times New Roman" w:cs="Arial"/>
                <w:sz w:val="20"/>
                <w:szCs w:val="20"/>
              </w:rPr>
            </w:pPr>
          </w:p>
        </w:tc>
      </w:tr>
      <w:tr w:rsidR="006260FB" w:rsidRPr="007766D7" w14:paraId="34061E21" w14:textId="77777777" w:rsidTr="00363E55">
        <w:trPr>
          <w:trHeight w:val="601"/>
        </w:trPr>
        <w:tc>
          <w:tcPr>
            <w:tcW w:w="383" w:type="dxa"/>
            <w:shd w:val="clear" w:color="auto" w:fill="auto"/>
          </w:tcPr>
          <w:p w14:paraId="46E1DED9" w14:textId="4534B247" w:rsidR="006260FB" w:rsidRDefault="006260FB" w:rsidP="00F6208B">
            <w:pPr>
              <w:autoSpaceDE w:val="0"/>
              <w:autoSpaceDN w:val="0"/>
              <w:adjustRightInd w:val="0"/>
              <w:jc w:val="both"/>
              <w:rPr>
                <w:rFonts w:eastAsia="Times New Roman" w:cs="Arial"/>
                <w:sz w:val="20"/>
                <w:szCs w:val="20"/>
              </w:rPr>
            </w:pPr>
            <w:r>
              <w:rPr>
                <w:rFonts w:eastAsia="Times New Roman" w:cs="Arial"/>
                <w:sz w:val="20"/>
                <w:szCs w:val="20"/>
              </w:rPr>
              <w:t>6.</w:t>
            </w:r>
          </w:p>
        </w:tc>
        <w:tc>
          <w:tcPr>
            <w:tcW w:w="2754" w:type="dxa"/>
            <w:shd w:val="clear" w:color="auto" w:fill="auto"/>
          </w:tcPr>
          <w:p w14:paraId="31BFC954" w14:textId="523CEC91" w:rsidR="006260FB" w:rsidRPr="00B45A46" w:rsidRDefault="006260FB" w:rsidP="00F6208B">
            <w:pPr>
              <w:pStyle w:val="Slog35"/>
              <w:jc w:val="left"/>
              <w:rPr>
                <w:color w:val="auto"/>
                <w:lang w:val="x-none"/>
              </w:rPr>
            </w:pPr>
            <w:r w:rsidRPr="00B45A46">
              <w:rPr>
                <w:color w:val="auto"/>
              </w:rPr>
              <w:t>koordinator za varno in zdravo delo na gradbišču</w:t>
            </w:r>
          </w:p>
          <w:p w14:paraId="622F04D2" w14:textId="77777777" w:rsidR="006260FB" w:rsidRPr="00B45A46" w:rsidRDefault="006260FB" w:rsidP="00F6208B">
            <w:pPr>
              <w:autoSpaceDE w:val="0"/>
              <w:autoSpaceDN w:val="0"/>
              <w:adjustRightInd w:val="0"/>
              <w:rPr>
                <w:rFonts w:eastAsia="Times New Roman" w:cs="Arial"/>
                <w:lang w:eastAsia="en-US"/>
              </w:rPr>
            </w:pPr>
          </w:p>
        </w:tc>
        <w:tc>
          <w:tcPr>
            <w:tcW w:w="2424" w:type="dxa"/>
            <w:shd w:val="clear" w:color="auto" w:fill="auto"/>
          </w:tcPr>
          <w:p w14:paraId="40D8CBE6"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581307B3" w14:textId="77777777" w:rsidR="006260FB" w:rsidRPr="007766D7" w:rsidRDefault="006260FB" w:rsidP="00F6208B">
            <w:pPr>
              <w:autoSpaceDE w:val="0"/>
              <w:autoSpaceDN w:val="0"/>
              <w:adjustRightInd w:val="0"/>
              <w:jc w:val="both"/>
              <w:rPr>
                <w:rFonts w:eastAsia="Times New Roman" w:cs="Arial"/>
                <w:sz w:val="20"/>
                <w:szCs w:val="20"/>
              </w:rPr>
            </w:pPr>
          </w:p>
        </w:tc>
        <w:tc>
          <w:tcPr>
            <w:tcW w:w="1523" w:type="dxa"/>
            <w:shd w:val="clear" w:color="auto" w:fill="auto"/>
          </w:tcPr>
          <w:p w14:paraId="6D1B535D"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4C5A01DB" w14:textId="77777777" w:rsidR="006260FB" w:rsidRPr="007766D7" w:rsidRDefault="006260FB" w:rsidP="00F6208B">
            <w:pPr>
              <w:autoSpaceDE w:val="0"/>
              <w:autoSpaceDN w:val="0"/>
              <w:adjustRightInd w:val="0"/>
              <w:jc w:val="both"/>
              <w:rPr>
                <w:rFonts w:eastAsia="Times New Roman" w:cs="Arial"/>
                <w:sz w:val="20"/>
                <w:szCs w:val="20"/>
              </w:rPr>
            </w:pPr>
          </w:p>
        </w:tc>
      </w:tr>
      <w:tr w:rsidR="006260FB" w:rsidRPr="007766D7" w14:paraId="0D8007B1" w14:textId="77777777" w:rsidTr="00AC36AF">
        <w:trPr>
          <w:trHeight w:val="793"/>
        </w:trPr>
        <w:tc>
          <w:tcPr>
            <w:tcW w:w="383" w:type="dxa"/>
            <w:shd w:val="clear" w:color="auto" w:fill="auto"/>
          </w:tcPr>
          <w:p w14:paraId="69BE9D38" w14:textId="49CA13BF" w:rsidR="006260FB" w:rsidRDefault="006260FB" w:rsidP="00F6208B">
            <w:pPr>
              <w:autoSpaceDE w:val="0"/>
              <w:autoSpaceDN w:val="0"/>
              <w:adjustRightInd w:val="0"/>
              <w:jc w:val="both"/>
              <w:rPr>
                <w:rFonts w:eastAsia="Times New Roman" w:cs="Arial"/>
                <w:sz w:val="20"/>
                <w:szCs w:val="20"/>
              </w:rPr>
            </w:pPr>
            <w:r>
              <w:rPr>
                <w:rFonts w:eastAsia="Times New Roman" w:cs="Arial"/>
                <w:sz w:val="20"/>
                <w:szCs w:val="20"/>
              </w:rPr>
              <w:t>7.</w:t>
            </w:r>
          </w:p>
        </w:tc>
        <w:tc>
          <w:tcPr>
            <w:tcW w:w="2754" w:type="dxa"/>
            <w:shd w:val="clear" w:color="auto" w:fill="auto"/>
          </w:tcPr>
          <w:p w14:paraId="50A26740" w14:textId="5A104B84" w:rsidR="006260FB" w:rsidRPr="00B45A46" w:rsidRDefault="006260FB" w:rsidP="00F6208B">
            <w:pPr>
              <w:autoSpaceDE w:val="0"/>
              <w:autoSpaceDN w:val="0"/>
              <w:adjustRightInd w:val="0"/>
              <w:rPr>
                <w:rFonts w:eastAsia="Times New Roman" w:cs="Arial"/>
                <w:lang w:eastAsia="en-US"/>
              </w:rPr>
            </w:pPr>
          </w:p>
        </w:tc>
        <w:tc>
          <w:tcPr>
            <w:tcW w:w="2424" w:type="dxa"/>
            <w:shd w:val="clear" w:color="auto" w:fill="auto"/>
          </w:tcPr>
          <w:p w14:paraId="015FF066"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58962CFB" w14:textId="77777777" w:rsidR="006260FB" w:rsidRPr="007766D7" w:rsidRDefault="006260FB" w:rsidP="00F6208B">
            <w:pPr>
              <w:autoSpaceDE w:val="0"/>
              <w:autoSpaceDN w:val="0"/>
              <w:adjustRightInd w:val="0"/>
              <w:jc w:val="both"/>
              <w:rPr>
                <w:rFonts w:eastAsia="Times New Roman" w:cs="Arial"/>
                <w:sz w:val="20"/>
                <w:szCs w:val="20"/>
              </w:rPr>
            </w:pPr>
          </w:p>
        </w:tc>
        <w:tc>
          <w:tcPr>
            <w:tcW w:w="1523" w:type="dxa"/>
            <w:shd w:val="clear" w:color="auto" w:fill="auto"/>
          </w:tcPr>
          <w:p w14:paraId="14486E4E"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39BC7277" w14:textId="77777777" w:rsidR="006260FB" w:rsidRPr="007766D7" w:rsidRDefault="006260FB" w:rsidP="00F6208B">
            <w:pPr>
              <w:autoSpaceDE w:val="0"/>
              <w:autoSpaceDN w:val="0"/>
              <w:adjustRightInd w:val="0"/>
              <w:jc w:val="both"/>
              <w:rPr>
                <w:rFonts w:eastAsia="Times New Roman" w:cs="Arial"/>
                <w:sz w:val="20"/>
                <w:szCs w:val="20"/>
              </w:rPr>
            </w:pPr>
          </w:p>
        </w:tc>
      </w:tr>
      <w:tr w:rsidR="006260FB" w:rsidRPr="007766D7" w14:paraId="61FA13CC" w14:textId="77777777" w:rsidTr="00AC36AF">
        <w:trPr>
          <w:trHeight w:val="793"/>
        </w:trPr>
        <w:tc>
          <w:tcPr>
            <w:tcW w:w="383" w:type="dxa"/>
            <w:shd w:val="clear" w:color="auto" w:fill="auto"/>
          </w:tcPr>
          <w:p w14:paraId="03B3B738" w14:textId="189BC94F" w:rsidR="006260FB" w:rsidRDefault="006260FB" w:rsidP="00F6208B">
            <w:pPr>
              <w:autoSpaceDE w:val="0"/>
              <w:autoSpaceDN w:val="0"/>
              <w:adjustRightInd w:val="0"/>
              <w:jc w:val="both"/>
              <w:rPr>
                <w:rFonts w:eastAsia="Times New Roman" w:cs="Arial"/>
                <w:sz w:val="20"/>
                <w:szCs w:val="20"/>
              </w:rPr>
            </w:pPr>
            <w:r>
              <w:rPr>
                <w:rFonts w:eastAsia="Times New Roman" w:cs="Arial"/>
                <w:sz w:val="20"/>
                <w:szCs w:val="20"/>
              </w:rPr>
              <w:t>8.</w:t>
            </w:r>
          </w:p>
        </w:tc>
        <w:tc>
          <w:tcPr>
            <w:tcW w:w="2754" w:type="dxa"/>
            <w:shd w:val="clear" w:color="auto" w:fill="auto"/>
          </w:tcPr>
          <w:p w14:paraId="20888F60" w14:textId="77777777" w:rsidR="006260FB" w:rsidRPr="00B45A46" w:rsidRDefault="006260FB" w:rsidP="00F6208B">
            <w:pPr>
              <w:autoSpaceDE w:val="0"/>
              <w:autoSpaceDN w:val="0"/>
              <w:adjustRightInd w:val="0"/>
              <w:rPr>
                <w:rFonts w:eastAsia="Times New Roman" w:cs="Arial"/>
                <w:lang w:eastAsia="en-US"/>
              </w:rPr>
            </w:pPr>
          </w:p>
        </w:tc>
        <w:tc>
          <w:tcPr>
            <w:tcW w:w="2424" w:type="dxa"/>
            <w:shd w:val="clear" w:color="auto" w:fill="auto"/>
          </w:tcPr>
          <w:p w14:paraId="31F119E9"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097BD6CA" w14:textId="77777777" w:rsidR="006260FB" w:rsidRPr="007766D7" w:rsidRDefault="006260FB" w:rsidP="00F6208B">
            <w:pPr>
              <w:autoSpaceDE w:val="0"/>
              <w:autoSpaceDN w:val="0"/>
              <w:adjustRightInd w:val="0"/>
              <w:jc w:val="both"/>
              <w:rPr>
                <w:rFonts w:eastAsia="Times New Roman" w:cs="Arial"/>
                <w:sz w:val="20"/>
                <w:szCs w:val="20"/>
              </w:rPr>
            </w:pPr>
          </w:p>
        </w:tc>
        <w:tc>
          <w:tcPr>
            <w:tcW w:w="1523" w:type="dxa"/>
            <w:shd w:val="clear" w:color="auto" w:fill="auto"/>
          </w:tcPr>
          <w:p w14:paraId="6EEBC05F" w14:textId="77777777" w:rsidR="006260FB" w:rsidRPr="007766D7" w:rsidRDefault="006260FB" w:rsidP="00F6208B">
            <w:pPr>
              <w:autoSpaceDE w:val="0"/>
              <w:autoSpaceDN w:val="0"/>
              <w:adjustRightInd w:val="0"/>
              <w:jc w:val="both"/>
              <w:rPr>
                <w:rFonts w:eastAsia="Times New Roman" w:cs="Arial"/>
                <w:sz w:val="20"/>
                <w:szCs w:val="20"/>
              </w:rPr>
            </w:pPr>
          </w:p>
        </w:tc>
        <w:tc>
          <w:tcPr>
            <w:tcW w:w="1526" w:type="dxa"/>
            <w:shd w:val="clear" w:color="auto" w:fill="auto"/>
          </w:tcPr>
          <w:p w14:paraId="653FF72B" w14:textId="77777777" w:rsidR="006260FB" w:rsidRPr="007766D7" w:rsidRDefault="006260FB" w:rsidP="00F6208B">
            <w:pPr>
              <w:autoSpaceDE w:val="0"/>
              <w:autoSpaceDN w:val="0"/>
              <w:adjustRightInd w:val="0"/>
              <w:jc w:val="both"/>
              <w:rPr>
                <w:rFonts w:eastAsia="Times New Roman" w:cs="Arial"/>
                <w:sz w:val="20"/>
                <w:szCs w:val="20"/>
              </w:rPr>
            </w:pPr>
          </w:p>
        </w:tc>
      </w:tr>
    </w:tbl>
    <w:p w14:paraId="3DC71E5C" w14:textId="1F46DF4F" w:rsidR="00601D8C" w:rsidRPr="00363E55" w:rsidRDefault="00BF6A2A" w:rsidP="00F6208B">
      <w:pPr>
        <w:autoSpaceDE w:val="0"/>
        <w:autoSpaceDN w:val="0"/>
        <w:adjustRightInd w:val="0"/>
        <w:jc w:val="both"/>
        <w:rPr>
          <w:rFonts w:eastAsia="Times New Roman" w:cs="Arial"/>
          <w:lang w:eastAsia="en-US"/>
        </w:rPr>
      </w:pPr>
      <w:r w:rsidRPr="00BF6A2A">
        <w:rPr>
          <w:rFonts w:eastAsia="Times New Roman" w:cs="Arial"/>
          <w:b/>
          <w:lang w:eastAsia="en-US"/>
        </w:rPr>
        <w:t xml:space="preserve"> </w:t>
      </w:r>
      <w:r w:rsidR="00601D8C" w:rsidRPr="00363E55">
        <w:rPr>
          <w:rFonts w:eastAsia="Times New Roman" w:cs="Arial"/>
          <w:lang w:eastAsia="en-US"/>
        </w:rPr>
        <w:t>Za odgovornega nadzornika prilagamo tudi ostala dokazila za nadzornika po ZGO-1, in sicer:</w:t>
      </w:r>
    </w:p>
    <w:p w14:paraId="444F811E" w14:textId="3F95A1AB" w:rsidR="00601D8C" w:rsidRPr="00363E55" w:rsidRDefault="00601D8C" w:rsidP="00F6208B">
      <w:pPr>
        <w:pStyle w:val="Slog37"/>
      </w:pPr>
      <w:r w:rsidRPr="00363E55">
        <w:t>________________________</w:t>
      </w:r>
    </w:p>
    <w:p w14:paraId="100D41FB" w14:textId="77777777" w:rsidR="00363E55" w:rsidRPr="00363E55" w:rsidRDefault="00363E55" w:rsidP="00F6208B">
      <w:pPr>
        <w:pStyle w:val="Slog37"/>
      </w:pPr>
      <w:r w:rsidRPr="00363E55">
        <w:t>________________________</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BF6A2A" w:rsidRPr="00BF6A2A" w14:paraId="0B5D468D" w14:textId="77777777" w:rsidTr="00363E55">
        <w:trPr>
          <w:trHeight w:val="737"/>
        </w:trPr>
        <w:tc>
          <w:tcPr>
            <w:tcW w:w="2137" w:type="dxa"/>
          </w:tcPr>
          <w:p w14:paraId="3B177249" w14:textId="77777777" w:rsidR="00BF6A2A" w:rsidRPr="00BF6A2A" w:rsidRDefault="00BF6A2A" w:rsidP="00F6208B">
            <w:pPr>
              <w:jc w:val="center"/>
              <w:rPr>
                <w:rFonts w:cs="Arial"/>
                <w:bCs/>
                <w:lang w:eastAsia="en-US"/>
              </w:rPr>
            </w:pPr>
            <w:r w:rsidRPr="00BF6A2A">
              <w:rPr>
                <w:rFonts w:cs="Arial"/>
                <w:bCs/>
                <w:lang w:eastAsia="en-US"/>
              </w:rPr>
              <w:t>KRAJ</w:t>
            </w:r>
          </w:p>
          <w:p w14:paraId="0D883E7A" w14:textId="77777777" w:rsidR="00BF6A2A" w:rsidRPr="00BF6A2A" w:rsidRDefault="00BF6A2A" w:rsidP="00F6208B">
            <w:pPr>
              <w:jc w:val="center"/>
              <w:rPr>
                <w:rFonts w:cs="Arial"/>
                <w:bCs/>
                <w:lang w:eastAsia="en-US"/>
              </w:rPr>
            </w:pPr>
          </w:p>
        </w:tc>
        <w:tc>
          <w:tcPr>
            <w:tcW w:w="2371" w:type="dxa"/>
            <w:vMerge w:val="restart"/>
          </w:tcPr>
          <w:p w14:paraId="3ED18DA3" w14:textId="77777777" w:rsidR="00BF6A2A" w:rsidRPr="00BF6A2A" w:rsidRDefault="00BF6A2A" w:rsidP="00F6208B">
            <w:pPr>
              <w:jc w:val="center"/>
              <w:rPr>
                <w:rFonts w:cs="Arial"/>
                <w:bCs/>
                <w:lang w:eastAsia="en-US"/>
              </w:rPr>
            </w:pPr>
            <w:r w:rsidRPr="00BF6A2A">
              <w:rPr>
                <w:rFonts w:cs="Arial"/>
                <w:bCs/>
                <w:lang w:eastAsia="en-US"/>
              </w:rPr>
              <w:t>ŽIG</w:t>
            </w:r>
          </w:p>
        </w:tc>
        <w:tc>
          <w:tcPr>
            <w:tcW w:w="4444" w:type="dxa"/>
            <w:vMerge w:val="restart"/>
          </w:tcPr>
          <w:p w14:paraId="08336C5A" w14:textId="77777777" w:rsidR="00BF6A2A" w:rsidRPr="00BF6A2A" w:rsidRDefault="00BF6A2A" w:rsidP="00F6208B">
            <w:pPr>
              <w:jc w:val="center"/>
              <w:rPr>
                <w:rFonts w:cs="Arial"/>
                <w:bCs/>
                <w:lang w:eastAsia="en-US"/>
              </w:rPr>
            </w:pPr>
            <w:r w:rsidRPr="00BF6A2A">
              <w:rPr>
                <w:rFonts w:cs="Arial"/>
                <w:bCs/>
                <w:lang w:eastAsia="en-US"/>
              </w:rPr>
              <w:t>GOSPODARSKI SUBJEKT</w:t>
            </w:r>
          </w:p>
          <w:p w14:paraId="37D06CC5" w14:textId="77777777" w:rsidR="00BF6A2A" w:rsidRPr="00BF6A2A" w:rsidRDefault="00BF6A2A" w:rsidP="00F6208B">
            <w:pPr>
              <w:jc w:val="center"/>
              <w:rPr>
                <w:rFonts w:cs="Arial"/>
                <w:bCs/>
                <w:lang w:eastAsia="en-US"/>
              </w:rPr>
            </w:pPr>
            <w:r w:rsidRPr="00BF6A2A">
              <w:rPr>
                <w:rFonts w:cs="Arial"/>
                <w:bCs/>
                <w:lang w:eastAsia="en-US"/>
              </w:rPr>
              <w:t xml:space="preserve">ime in priimek zakonitega zastopnika  </w:t>
            </w:r>
          </w:p>
          <w:p w14:paraId="51E9A49F" w14:textId="77777777" w:rsidR="00BF6A2A" w:rsidRPr="00BF6A2A" w:rsidRDefault="00BF6A2A" w:rsidP="00F6208B">
            <w:pPr>
              <w:jc w:val="center"/>
              <w:rPr>
                <w:rFonts w:cs="Arial"/>
                <w:bCs/>
                <w:lang w:eastAsia="en-US"/>
              </w:rPr>
            </w:pPr>
            <w:r w:rsidRPr="00BF6A2A">
              <w:rPr>
                <w:rFonts w:cs="Arial"/>
                <w:bCs/>
                <w:lang w:eastAsia="en-US"/>
              </w:rPr>
              <w:t xml:space="preserve"> in podpis</w:t>
            </w:r>
          </w:p>
        </w:tc>
      </w:tr>
      <w:tr w:rsidR="00BF6A2A" w:rsidRPr="00BF6A2A" w14:paraId="129359EE" w14:textId="77777777" w:rsidTr="00363E55">
        <w:trPr>
          <w:trHeight w:val="737"/>
        </w:trPr>
        <w:tc>
          <w:tcPr>
            <w:tcW w:w="2137" w:type="dxa"/>
          </w:tcPr>
          <w:p w14:paraId="14683A16" w14:textId="77777777" w:rsidR="00BF6A2A" w:rsidRPr="00BF6A2A" w:rsidRDefault="00BF6A2A" w:rsidP="00F6208B">
            <w:pPr>
              <w:jc w:val="center"/>
              <w:rPr>
                <w:rFonts w:cs="Arial"/>
                <w:bCs/>
                <w:lang w:eastAsia="en-US"/>
              </w:rPr>
            </w:pPr>
            <w:r w:rsidRPr="00BF6A2A">
              <w:rPr>
                <w:rFonts w:cs="Arial"/>
                <w:bCs/>
                <w:lang w:eastAsia="en-US"/>
              </w:rPr>
              <w:t>DATUM</w:t>
            </w:r>
          </w:p>
        </w:tc>
        <w:tc>
          <w:tcPr>
            <w:tcW w:w="2371" w:type="dxa"/>
            <w:vMerge/>
            <w:vAlign w:val="bottom"/>
          </w:tcPr>
          <w:p w14:paraId="7D890D91" w14:textId="77777777" w:rsidR="00BF6A2A" w:rsidRPr="00BF6A2A" w:rsidRDefault="00BF6A2A" w:rsidP="00F6208B">
            <w:pPr>
              <w:jc w:val="center"/>
              <w:rPr>
                <w:rFonts w:cs="Arial"/>
                <w:bCs/>
                <w:lang w:eastAsia="en-US"/>
              </w:rPr>
            </w:pPr>
          </w:p>
        </w:tc>
        <w:tc>
          <w:tcPr>
            <w:tcW w:w="4444" w:type="dxa"/>
            <w:vMerge/>
            <w:shd w:val="pct10" w:color="auto" w:fill="auto"/>
            <w:vAlign w:val="bottom"/>
          </w:tcPr>
          <w:p w14:paraId="0DDA80FE" w14:textId="77777777" w:rsidR="00BF6A2A" w:rsidRPr="00BF6A2A" w:rsidRDefault="00BF6A2A" w:rsidP="00F6208B">
            <w:pPr>
              <w:jc w:val="center"/>
              <w:rPr>
                <w:rFonts w:cs="Arial"/>
                <w:bCs/>
                <w:lang w:eastAsia="en-US"/>
              </w:rPr>
            </w:pPr>
          </w:p>
        </w:tc>
      </w:tr>
    </w:tbl>
    <w:p w14:paraId="67784A5E" w14:textId="59E73284" w:rsidR="005B7EA0" w:rsidRDefault="005B7EA0" w:rsidP="00F6208B">
      <w:pPr>
        <w:rPr>
          <w:rFonts w:cs="Arial"/>
          <w:b/>
          <w:bCs/>
          <w:i/>
          <w:iCs/>
          <w:sz w:val="24"/>
          <w:szCs w:val="28"/>
          <w:u w:val="single"/>
          <w:lang w:val="x-none"/>
        </w:rPr>
      </w:pPr>
    </w:p>
    <w:p w14:paraId="0CC9E3AD" w14:textId="77777777" w:rsidR="00871051" w:rsidRDefault="00871051" w:rsidP="00F6208B">
      <w:pPr>
        <w:pStyle w:val="javnanaroilapodnaslov"/>
        <w:framePr w:wrap="auto" w:vAnchor="margin" w:yAlign="inline"/>
        <w:numPr>
          <w:ilvl w:val="1"/>
          <w:numId w:val="62"/>
        </w:numPr>
        <w:spacing w:before="0" w:after="0"/>
      </w:pPr>
      <w:bookmarkStart w:id="156" w:name="_Toc489602118"/>
      <w:proofErr w:type="spellStart"/>
      <w:r>
        <w:t>obr</w:t>
      </w:r>
      <w:proofErr w:type="spellEnd"/>
      <w:r>
        <w:t>.</w:t>
      </w:r>
      <w:r>
        <w:rPr>
          <w:lang w:val="sl-SI"/>
        </w:rPr>
        <w:t xml:space="preserve">  –</w:t>
      </w:r>
      <w:r>
        <w:t xml:space="preserve"> </w:t>
      </w:r>
      <w:r>
        <w:rPr>
          <w:lang w:val="sl-SI"/>
        </w:rPr>
        <w:t>Seznam referenc odgovorne osebe</w:t>
      </w:r>
      <w:bookmarkEnd w:id="156"/>
    </w:p>
    <w:p w14:paraId="38300A10" w14:textId="77777777" w:rsidR="00871051" w:rsidRPr="00A753BB" w:rsidRDefault="00871051" w:rsidP="00F6208B">
      <w:pPr>
        <w:rPr>
          <w:rFonts w:cs="Arial"/>
        </w:rPr>
      </w:pPr>
      <w:r>
        <w:rPr>
          <w:rFonts w:cs="Arial"/>
        </w:rPr>
        <w:t xml:space="preserve"> </w:t>
      </w:r>
    </w:p>
    <w:p w14:paraId="25FED3B7" w14:textId="77777777" w:rsidR="00871051" w:rsidRPr="00BF6A2A" w:rsidRDefault="00871051" w:rsidP="00F6208B">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71051" w:rsidRPr="00BF6A2A" w14:paraId="56FC1455" w14:textId="77777777" w:rsidTr="00520D23">
        <w:tc>
          <w:tcPr>
            <w:tcW w:w="9212" w:type="dxa"/>
            <w:tcBorders>
              <w:bottom w:val="single" w:sz="6" w:space="0" w:color="1F497D"/>
            </w:tcBorders>
            <w:shd w:val="clear" w:color="auto" w:fill="auto"/>
          </w:tcPr>
          <w:p w14:paraId="3C0CED65" w14:textId="77777777" w:rsidR="00871051" w:rsidRPr="00BF6A2A" w:rsidRDefault="00871051" w:rsidP="00F6208B">
            <w:pPr>
              <w:jc w:val="both"/>
              <w:rPr>
                <w:rFonts w:eastAsia="Times New Roman" w:cs="Arial"/>
                <w:lang w:eastAsia="en-US"/>
              </w:rPr>
            </w:pPr>
          </w:p>
        </w:tc>
      </w:tr>
      <w:tr w:rsidR="00871051" w:rsidRPr="00BF6A2A" w14:paraId="11B83E68" w14:textId="77777777" w:rsidTr="00520D23">
        <w:tc>
          <w:tcPr>
            <w:tcW w:w="9212" w:type="dxa"/>
            <w:tcBorders>
              <w:top w:val="single" w:sz="6" w:space="0" w:color="1F497D"/>
            </w:tcBorders>
            <w:shd w:val="clear" w:color="auto" w:fill="auto"/>
          </w:tcPr>
          <w:p w14:paraId="1FA4D626" w14:textId="77777777" w:rsidR="00871051" w:rsidRPr="00BF6A2A" w:rsidRDefault="00871051" w:rsidP="00F6208B">
            <w:pPr>
              <w:jc w:val="both"/>
              <w:rPr>
                <w:rFonts w:eastAsia="Times New Roman" w:cs="Arial"/>
                <w:lang w:eastAsia="en-US"/>
              </w:rPr>
            </w:pPr>
          </w:p>
        </w:tc>
      </w:tr>
    </w:tbl>
    <w:p w14:paraId="643EE403" w14:textId="77777777" w:rsidR="00871051" w:rsidRDefault="00871051" w:rsidP="00F6208B">
      <w:pPr>
        <w:rPr>
          <w:rFonts w:cs="Arial"/>
        </w:rPr>
      </w:pPr>
    </w:p>
    <w:p w14:paraId="5BBE24D3" w14:textId="77777777" w:rsidR="00871051" w:rsidRDefault="00871051" w:rsidP="00F6208B">
      <w:pPr>
        <w:rPr>
          <w:rFonts w:cs="Arial"/>
          <w:b/>
          <w:bCs/>
          <w:i/>
          <w:iCs/>
          <w:sz w:val="24"/>
          <w:szCs w:val="28"/>
          <w:u w:val="single"/>
          <w:lang w:val="x-none"/>
        </w:rPr>
      </w:pPr>
    </w:p>
    <w:tbl>
      <w:tblPr>
        <w:tblW w:w="0" w:type="auto"/>
        <w:tblInd w:w="38" w:type="dxa"/>
        <w:tblLook w:val="04A0" w:firstRow="1" w:lastRow="0" w:firstColumn="1" w:lastColumn="0" w:noHBand="0" w:noVBand="1"/>
      </w:tblPr>
      <w:tblGrid>
        <w:gridCol w:w="9032"/>
      </w:tblGrid>
      <w:tr w:rsidR="00871051" w:rsidRPr="00F52BAC" w14:paraId="5A4BA00E" w14:textId="77777777" w:rsidTr="00052831">
        <w:tc>
          <w:tcPr>
            <w:tcW w:w="9212" w:type="dxa"/>
            <w:shd w:val="clear" w:color="auto" w:fill="auto"/>
          </w:tcPr>
          <w:p w14:paraId="28979569" w14:textId="77777777" w:rsidR="00871051" w:rsidRPr="00F52BAC" w:rsidRDefault="00871051" w:rsidP="00F6208B">
            <w:pPr>
              <w:jc w:val="center"/>
              <w:rPr>
                <w:rFonts w:eastAsia="Times New Roman" w:cs="Arial"/>
                <w:b/>
              </w:rPr>
            </w:pPr>
            <w:r w:rsidRPr="00F52BAC">
              <w:rPr>
                <w:rFonts w:eastAsia="Times New Roman" w:cs="Arial"/>
                <w:b/>
              </w:rPr>
              <w:t>SEZNAM REFERENCE ZA</w:t>
            </w:r>
          </w:p>
        </w:tc>
      </w:tr>
      <w:tr w:rsidR="00871051" w:rsidRPr="00F52BAC" w14:paraId="7118D079" w14:textId="77777777" w:rsidTr="00052831">
        <w:tc>
          <w:tcPr>
            <w:tcW w:w="9212" w:type="dxa"/>
            <w:tcBorders>
              <w:bottom w:val="single" w:sz="4" w:space="0" w:color="auto"/>
            </w:tcBorders>
            <w:shd w:val="clear" w:color="auto" w:fill="auto"/>
          </w:tcPr>
          <w:p w14:paraId="22481ACB" w14:textId="4A5F2231" w:rsidR="00052831" w:rsidRPr="00F52BAC" w:rsidRDefault="00730E0D" w:rsidP="00F6208B">
            <w:pPr>
              <w:jc w:val="center"/>
              <w:rPr>
                <w:rFonts w:eastAsia="Times New Roman" w:cs="Arial"/>
                <w:b/>
              </w:rPr>
            </w:pPr>
            <w:r>
              <w:rPr>
                <w:rFonts w:eastAsia="Times New Roman" w:cs="Arial"/>
                <w:b/>
              </w:rPr>
              <w:t>______________________________________________________________________</w:t>
            </w:r>
          </w:p>
          <w:p w14:paraId="4338B231" w14:textId="77777777" w:rsidR="00871051" w:rsidRPr="00F52BAC" w:rsidRDefault="00871051" w:rsidP="00F6208B">
            <w:pPr>
              <w:jc w:val="center"/>
              <w:rPr>
                <w:rFonts w:eastAsia="Times New Roman" w:cs="Arial"/>
                <w:b/>
              </w:rPr>
            </w:pPr>
          </w:p>
        </w:tc>
      </w:tr>
    </w:tbl>
    <w:p w14:paraId="6002A785" w14:textId="77777777" w:rsidR="00871051" w:rsidRPr="00F52BAC" w:rsidRDefault="00871051" w:rsidP="00F6208B">
      <w:pPr>
        <w:jc w:val="center"/>
        <w:rPr>
          <w:rFonts w:cs="Arial"/>
          <w:highlight w:val="cyan"/>
        </w:rPr>
      </w:pPr>
    </w:p>
    <w:p w14:paraId="1FB32ABC" w14:textId="77777777" w:rsidR="002E6CF6" w:rsidRPr="00363E55" w:rsidRDefault="002E6CF6" w:rsidP="0040583E">
      <w:pPr>
        <w:numPr>
          <w:ilvl w:val="0"/>
          <w:numId w:val="81"/>
        </w:numPr>
        <w:jc w:val="both"/>
        <w:rPr>
          <w:rFonts w:cs="Arial"/>
        </w:rPr>
      </w:pPr>
      <w:r w:rsidRPr="00363E55">
        <w:rPr>
          <w:rFonts w:cs="Arial"/>
          <w:b/>
          <w:bCs/>
        </w:rPr>
        <w:t>odgovorni nadzornik – vodja nadzora</w:t>
      </w:r>
      <w:r w:rsidRPr="00363E55">
        <w:rPr>
          <w:rFonts w:cs="Arial"/>
        </w:rPr>
        <w:t xml:space="preserve">, ki mora izpolnjevati pogoje iz 77. člena ZGO-1 ter imeti  ter imeti </w:t>
      </w:r>
    </w:p>
    <w:p w14:paraId="377B418B" w14:textId="1DC8BC8A" w:rsidR="002E6CF6" w:rsidRPr="00363E55" w:rsidRDefault="002E6CF6" w:rsidP="0040583E">
      <w:pPr>
        <w:pStyle w:val="Odstavekseznama2"/>
        <w:numPr>
          <w:ilvl w:val="0"/>
          <w:numId w:val="79"/>
        </w:numPr>
        <w:spacing w:after="0" w:line="240" w:lineRule="auto"/>
        <w:jc w:val="both"/>
        <w:rPr>
          <w:rFonts w:ascii="Arial" w:hAnsi="Arial" w:cs="Arial"/>
          <w:lang w:eastAsia="sl-SI"/>
        </w:rPr>
      </w:pPr>
      <w:r w:rsidRPr="00363E55">
        <w:rPr>
          <w:rFonts w:ascii="Arial" w:hAnsi="Arial" w:cs="Arial"/>
          <w:lang w:eastAsia="sl-SI"/>
        </w:rPr>
        <w:t>najmanj 3 podpisane reference  s strani naročnikov – investitorje</w:t>
      </w:r>
      <w:r w:rsidR="00363E55" w:rsidRPr="00363E55">
        <w:rPr>
          <w:rFonts w:ascii="Arial" w:hAnsi="Arial" w:cs="Arial"/>
          <w:lang w:eastAsia="sl-SI"/>
        </w:rPr>
        <w:t xml:space="preserve">v del, </w:t>
      </w:r>
      <w:r w:rsidRPr="00363E55">
        <w:rPr>
          <w:rFonts w:ascii="Arial" w:hAnsi="Arial" w:cs="Arial"/>
          <w:lang w:eastAsia="sl-SI"/>
        </w:rPr>
        <w:t xml:space="preserve">da je v letih  2012, 2013, 2014, </w:t>
      </w:r>
      <w:r w:rsidR="00363E55" w:rsidRPr="00363E55">
        <w:rPr>
          <w:rFonts w:ascii="Arial" w:hAnsi="Arial" w:cs="Arial"/>
          <w:lang w:eastAsia="sl-SI"/>
        </w:rPr>
        <w:t xml:space="preserve">2015, </w:t>
      </w:r>
      <w:r w:rsidRPr="00363E55">
        <w:rPr>
          <w:rFonts w:ascii="Arial" w:hAnsi="Arial" w:cs="Arial"/>
          <w:lang w:eastAsia="sl-SI"/>
        </w:rPr>
        <w:t>2016 ter 2017 uspešno izvedel nadzor nad izgradnjo</w:t>
      </w:r>
      <w:r w:rsidR="00363E55" w:rsidRPr="00363E55">
        <w:rPr>
          <w:rFonts w:ascii="Arial" w:hAnsi="Arial" w:cs="Arial"/>
          <w:lang w:eastAsia="sl-SI"/>
        </w:rPr>
        <w:t xml:space="preserve"> </w:t>
      </w:r>
      <w:r w:rsidRPr="00363E55">
        <w:rPr>
          <w:rFonts w:ascii="Arial" w:hAnsi="Arial" w:cs="Arial"/>
          <w:lang w:eastAsia="sl-SI"/>
        </w:rPr>
        <w:t xml:space="preserve">- prenovo  </w:t>
      </w:r>
      <w:r w:rsidR="00363E55" w:rsidRPr="00363E55">
        <w:rPr>
          <w:rFonts w:ascii="Arial" w:hAnsi="Arial" w:cs="Arial"/>
          <w:lang w:eastAsia="sl-SI"/>
        </w:rPr>
        <w:t>javnih površin v skupni površini</w:t>
      </w:r>
      <w:r w:rsidRPr="00363E55">
        <w:rPr>
          <w:rFonts w:ascii="Arial" w:hAnsi="Arial" w:cs="Arial"/>
          <w:lang w:eastAsia="sl-SI"/>
        </w:rPr>
        <w:t xml:space="preserve"> najmanj 4.000 m</w:t>
      </w:r>
      <w:r w:rsidRPr="00363E55">
        <w:rPr>
          <w:rFonts w:ascii="Arial" w:hAnsi="Arial" w:cs="Arial"/>
          <w:vertAlign w:val="superscript"/>
          <w:lang w:eastAsia="sl-SI"/>
        </w:rPr>
        <w:t>2</w:t>
      </w:r>
      <w:r w:rsidRPr="00363E55">
        <w:rPr>
          <w:rFonts w:ascii="Arial" w:hAnsi="Arial" w:cs="Arial"/>
          <w:lang w:eastAsia="sl-SI"/>
        </w:rPr>
        <w:t xml:space="preserve"> </w:t>
      </w:r>
      <w:r w:rsidR="00363E55" w:rsidRPr="00363E55">
        <w:rPr>
          <w:rFonts w:ascii="Arial" w:hAnsi="Arial" w:cs="Arial"/>
          <w:lang w:eastAsia="sl-SI"/>
        </w:rPr>
        <w:t>.</w:t>
      </w:r>
      <w:r w:rsidRPr="00363E55">
        <w:rPr>
          <w:rFonts w:ascii="Arial" w:hAnsi="Arial" w:cs="Arial"/>
          <w:lang w:eastAsia="sl-SI"/>
        </w:rPr>
        <w:t xml:space="preserve"> </w:t>
      </w:r>
    </w:p>
    <w:p w14:paraId="4405D776" w14:textId="77777777" w:rsidR="00871051" w:rsidRPr="00F52BAC" w:rsidRDefault="00871051" w:rsidP="00F6208B">
      <w:pPr>
        <w:autoSpaceDE w:val="0"/>
        <w:autoSpaceDN w:val="0"/>
        <w:adjustRightInd w:val="0"/>
        <w:jc w:val="both"/>
        <w:rPr>
          <w:rFonts w:cs="Arial"/>
        </w:rPr>
      </w:pPr>
    </w:p>
    <w:p w14:paraId="2F27AB80" w14:textId="77777777" w:rsidR="00871051" w:rsidRPr="00F52BAC" w:rsidRDefault="00871051" w:rsidP="00F6208B">
      <w:pPr>
        <w:pStyle w:val="Noga"/>
        <w:jc w:val="both"/>
        <w:rPr>
          <w:rFonts w:cs="Arial"/>
        </w:rPr>
      </w:pPr>
      <w:r w:rsidRPr="00F52BAC">
        <w:rPr>
          <w:rFonts w:cs="Arial"/>
          <w:sz w:val="22"/>
          <w:szCs w:val="22"/>
        </w:rPr>
        <w:t>Naročnik si pridržuje pravico, da referenco preveri pri referenčnih naročnikih.</w:t>
      </w:r>
    </w:p>
    <w:tbl>
      <w:tblPr>
        <w:tblW w:w="9923" w:type="dxa"/>
        <w:tblInd w:w="-49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871051" w:rsidRPr="00F52BAC" w14:paraId="37DA2026" w14:textId="77777777" w:rsidTr="00AC36AF">
        <w:trPr>
          <w:trHeight w:val="785"/>
        </w:trPr>
        <w:tc>
          <w:tcPr>
            <w:tcW w:w="669" w:type="dxa"/>
            <w:shd w:val="clear" w:color="auto" w:fill="D5DCE4"/>
          </w:tcPr>
          <w:p w14:paraId="1FEB1AFA" w14:textId="77777777" w:rsidR="00871051" w:rsidRPr="00F52BAC" w:rsidRDefault="00871051" w:rsidP="00F6208B">
            <w:pPr>
              <w:rPr>
                <w:rFonts w:cs="Arial"/>
                <w:b/>
                <w:sz w:val="20"/>
                <w:szCs w:val="20"/>
              </w:rPr>
            </w:pPr>
            <w:proofErr w:type="spellStart"/>
            <w:r w:rsidRPr="00F52BAC">
              <w:rPr>
                <w:rFonts w:cs="Arial"/>
                <w:b/>
                <w:sz w:val="20"/>
                <w:szCs w:val="20"/>
              </w:rPr>
              <w:t>Zap</w:t>
            </w:r>
            <w:proofErr w:type="spellEnd"/>
            <w:r w:rsidRPr="00F52BAC">
              <w:rPr>
                <w:rFonts w:cs="Arial"/>
                <w:b/>
                <w:sz w:val="20"/>
                <w:szCs w:val="20"/>
              </w:rPr>
              <w:t>.</w:t>
            </w:r>
          </w:p>
          <w:p w14:paraId="1976BB9E" w14:textId="77777777" w:rsidR="00871051" w:rsidRPr="00F52BAC" w:rsidRDefault="00871051" w:rsidP="00F6208B">
            <w:pPr>
              <w:rPr>
                <w:rFonts w:cs="Arial"/>
                <w:b/>
                <w:sz w:val="20"/>
                <w:szCs w:val="20"/>
              </w:rPr>
            </w:pPr>
            <w:r w:rsidRPr="00F52BAC">
              <w:rPr>
                <w:rFonts w:cs="Arial"/>
                <w:b/>
                <w:sz w:val="20"/>
                <w:szCs w:val="20"/>
              </w:rPr>
              <w:t>Št.</w:t>
            </w:r>
          </w:p>
        </w:tc>
        <w:tc>
          <w:tcPr>
            <w:tcW w:w="2308" w:type="dxa"/>
            <w:shd w:val="clear" w:color="auto" w:fill="D5DCE4"/>
          </w:tcPr>
          <w:p w14:paraId="7B086B38" w14:textId="77777777" w:rsidR="00871051" w:rsidRPr="00F52BAC" w:rsidRDefault="00871051" w:rsidP="00F6208B">
            <w:pPr>
              <w:rPr>
                <w:rFonts w:cs="Arial"/>
                <w:b/>
                <w:sz w:val="20"/>
                <w:szCs w:val="20"/>
              </w:rPr>
            </w:pPr>
            <w:r w:rsidRPr="00F52BAC">
              <w:rPr>
                <w:rFonts w:cs="Arial"/>
                <w:b/>
                <w:sz w:val="20"/>
                <w:szCs w:val="20"/>
              </w:rPr>
              <w:t>Naročnik</w:t>
            </w:r>
          </w:p>
        </w:tc>
        <w:tc>
          <w:tcPr>
            <w:tcW w:w="2802" w:type="dxa"/>
            <w:shd w:val="clear" w:color="auto" w:fill="D5DCE4"/>
          </w:tcPr>
          <w:p w14:paraId="0D0646D9" w14:textId="5A2D6A36" w:rsidR="00871051" w:rsidRPr="00F52BAC" w:rsidRDefault="00871051" w:rsidP="00F6208B">
            <w:pPr>
              <w:rPr>
                <w:rFonts w:cs="Arial"/>
                <w:b/>
                <w:sz w:val="20"/>
                <w:szCs w:val="20"/>
              </w:rPr>
            </w:pPr>
            <w:r w:rsidRPr="00F52BAC">
              <w:rPr>
                <w:rFonts w:cs="Arial"/>
                <w:b/>
                <w:sz w:val="20"/>
                <w:szCs w:val="20"/>
              </w:rPr>
              <w:t xml:space="preserve">Vrsta </w:t>
            </w:r>
            <w:r w:rsidR="00D461B7">
              <w:rPr>
                <w:rFonts w:cs="Arial"/>
                <w:b/>
                <w:sz w:val="20"/>
                <w:szCs w:val="20"/>
              </w:rPr>
              <w:t>objekta in</w:t>
            </w:r>
            <w:r w:rsidRPr="00F52BAC">
              <w:rPr>
                <w:rFonts w:cs="Arial"/>
                <w:b/>
                <w:sz w:val="20"/>
                <w:szCs w:val="20"/>
              </w:rPr>
              <w:t xml:space="preserve"> navedba </w:t>
            </w:r>
            <w:r w:rsidR="00D461B7">
              <w:rPr>
                <w:rFonts w:cs="Arial"/>
                <w:b/>
                <w:sz w:val="20"/>
                <w:szCs w:val="20"/>
              </w:rPr>
              <w:t xml:space="preserve"> </w:t>
            </w:r>
            <w:r w:rsidRPr="00F52BAC">
              <w:rPr>
                <w:rFonts w:cs="Arial"/>
                <w:b/>
                <w:sz w:val="20"/>
                <w:szCs w:val="20"/>
              </w:rPr>
              <w:t xml:space="preserve"> objekta</w:t>
            </w:r>
          </w:p>
        </w:tc>
        <w:tc>
          <w:tcPr>
            <w:tcW w:w="2159" w:type="dxa"/>
            <w:shd w:val="clear" w:color="auto" w:fill="D5DCE4"/>
          </w:tcPr>
          <w:p w14:paraId="44D89DEA" w14:textId="59D306AE" w:rsidR="00871051" w:rsidRPr="00F52BAC" w:rsidRDefault="00D461B7" w:rsidP="00F6208B">
            <w:pPr>
              <w:rPr>
                <w:rFonts w:cs="Arial"/>
                <w:b/>
                <w:sz w:val="20"/>
                <w:szCs w:val="20"/>
              </w:rPr>
            </w:pPr>
            <w:r>
              <w:rPr>
                <w:rFonts w:cs="Arial"/>
                <w:b/>
                <w:sz w:val="20"/>
                <w:szCs w:val="20"/>
              </w:rPr>
              <w:t>Datum izdaje uporabnega</w:t>
            </w:r>
            <w:r w:rsidR="00871051" w:rsidRPr="00F52BAC">
              <w:rPr>
                <w:rFonts w:cs="Arial"/>
                <w:b/>
                <w:sz w:val="20"/>
                <w:szCs w:val="20"/>
              </w:rPr>
              <w:t xml:space="preserve"> dovoljenja</w:t>
            </w:r>
          </w:p>
        </w:tc>
        <w:tc>
          <w:tcPr>
            <w:tcW w:w="1985" w:type="dxa"/>
            <w:shd w:val="clear" w:color="auto" w:fill="D5DCE4"/>
          </w:tcPr>
          <w:p w14:paraId="452F04DB" w14:textId="77777777" w:rsidR="00871051" w:rsidRPr="00F52BAC" w:rsidRDefault="00871051" w:rsidP="00F6208B">
            <w:pPr>
              <w:rPr>
                <w:rFonts w:cs="Arial"/>
                <w:b/>
                <w:sz w:val="20"/>
                <w:szCs w:val="20"/>
              </w:rPr>
            </w:pPr>
            <w:r w:rsidRPr="00F52BAC">
              <w:rPr>
                <w:rFonts w:cs="Arial"/>
                <w:b/>
                <w:sz w:val="20"/>
                <w:szCs w:val="20"/>
              </w:rPr>
              <w:t>Pogodbeni znesek v EUR brez DDV</w:t>
            </w:r>
          </w:p>
        </w:tc>
      </w:tr>
      <w:tr w:rsidR="00871051" w:rsidRPr="00F52BAC" w14:paraId="1CFD4EAF" w14:textId="77777777" w:rsidTr="00AC36AF">
        <w:trPr>
          <w:trHeight w:val="1322"/>
        </w:trPr>
        <w:tc>
          <w:tcPr>
            <w:tcW w:w="669" w:type="dxa"/>
          </w:tcPr>
          <w:p w14:paraId="46101C6F" w14:textId="77777777" w:rsidR="00871051" w:rsidRPr="00F52BAC" w:rsidRDefault="00871051" w:rsidP="00F6208B">
            <w:pPr>
              <w:rPr>
                <w:rFonts w:cs="Arial"/>
              </w:rPr>
            </w:pPr>
            <w:r w:rsidRPr="00F52BAC">
              <w:rPr>
                <w:rFonts w:cs="Arial"/>
              </w:rPr>
              <w:t>1.</w:t>
            </w:r>
          </w:p>
        </w:tc>
        <w:tc>
          <w:tcPr>
            <w:tcW w:w="2308" w:type="dxa"/>
          </w:tcPr>
          <w:p w14:paraId="731FA4DD" w14:textId="77777777" w:rsidR="00871051" w:rsidRPr="00F52BAC" w:rsidRDefault="00871051" w:rsidP="00F6208B">
            <w:pPr>
              <w:rPr>
                <w:rFonts w:cs="Arial"/>
              </w:rPr>
            </w:pPr>
          </w:p>
        </w:tc>
        <w:tc>
          <w:tcPr>
            <w:tcW w:w="2802" w:type="dxa"/>
          </w:tcPr>
          <w:p w14:paraId="2004AA9F" w14:textId="77777777" w:rsidR="00871051" w:rsidRPr="00F52BAC" w:rsidRDefault="00871051" w:rsidP="00F6208B">
            <w:pPr>
              <w:rPr>
                <w:rFonts w:cs="Arial"/>
              </w:rPr>
            </w:pPr>
          </w:p>
        </w:tc>
        <w:tc>
          <w:tcPr>
            <w:tcW w:w="2159" w:type="dxa"/>
          </w:tcPr>
          <w:p w14:paraId="6E1264CF" w14:textId="77777777" w:rsidR="00871051" w:rsidRPr="00F52BAC" w:rsidRDefault="00871051" w:rsidP="00F6208B">
            <w:pPr>
              <w:rPr>
                <w:rFonts w:cs="Arial"/>
              </w:rPr>
            </w:pPr>
          </w:p>
        </w:tc>
        <w:tc>
          <w:tcPr>
            <w:tcW w:w="1985" w:type="dxa"/>
          </w:tcPr>
          <w:p w14:paraId="52B24B3D" w14:textId="77777777" w:rsidR="00871051" w:rsidRPr="00F52BAC" w:rsidRDefault="00871051" w:rsidP="00F6208B">
            <w:pPr>
              <w:rPr>
                <w:rFonts w:cs="Arial"/>
              </w:rPr>
            </w:pPr>
          </w:p>
        </w:tc>
      </w:tr>
      <w:tr w:rsidR="00871051" w:rsidRPr="00F52BAC" w14:paraId="6A3F21D8" w14:textId="77777777" w:rsidTr="00AC36AF">
        <w:trPr>
          <w:trHeight w:val="1322"/>
        </w:trPr>
        <w:tc>
          <w:tcPr>
            <w:tcW w:w="669" w:type="dxa"/>
          </w:tcPr>
          <w:p w14:paraId="3CC05C27" w14:textId="77777777" w:rsidR="00871051" w:rsidRPr="00F52BAC" w:rsidRDefault="00871051" w:rsidP="00F6208B">
            <w:pPr>
              <w:rPr>
                <w:rFonts w:cs="Arial"/>
              </w:rPr>
            </w:pPr>
            <w:r w:rsidRPr="00F52BAC">
              <w:rPr>
                <w:rFonts w:cs="Arial"/>
              </w:rPr>
              <w:t>2.</w:t>
            </w:r>
          </w:p>
        </w:tc>
        <w:tc>
          <w:tcPr>
            <w:tcW w:w="2308" w:type="dxa"/>
          </w:tcPr>
          <w:p w14:paraId="3A9C1012" w14:textId="77777777" w:rsidR="00871051" w:rsidRPr="00F52BAC" w:rsidRDefault="00871051" w:rsidP="00F6208B">
            <w:pPr>
              <w:rPr>
                <w:rFonts w:cs="Arial"/>
              </w:rPr>
            </w:pPr>
          </w:p>
        </w:tc>
        <w:tc>
          <w:tcPr>
            <w:tcW w:w="2802" w:type="dxa"/>
          </w:tcPr>
          <w:p w14:paraId="10215C75" w14:textId="77777777" w:rsidR="00871051" w:rsidRPr="00F52BAC" w:rsidRDefault="00871051" w:rsidP="00F6208B">
            <w:pPr>
              <w:rPr>
                <w:rFonts w:cs="Arial"/>
              </w:rPr>
            </w:pPr>
          </w:p>
        </w:tc>
        <w:tc>
          <w:tcPr>
            <w:tcW w:w="2159" w:type="dxa"/>
          </w:tcPr>
          <w:p w14:paraId="6AE4A6C7" w14:textId="77777777" w:rsidR="00871051" w:rsidRPr="00F52BAC" w:rsidRDefault="00871051" w:rsidP="00F6208B">
            <w:pPr>
              <w:rPr>
                <w:rFonts w:cs="Arial"/>
              </w:rPr>
            </w:pPr>
          </w:p>
        </w:tc>
        <w:tc>
          <w:tcPr>
            <w:tcW w:w="1985" w:type="dxa"/>
          </w:tcPr>
          <w:p w14:paraId="60DF1BEC" w14:textId="77777777" w:rsidR="00871051" w:rsidRPr="00F52BAC" w:rsidRDefault="00871051" w:rsidP="00F6208B">
            <w:pPr>
              <w:rPr>
                <w:rFonts w:cs="Arial"/>
              </w:rPr>
            </w:pPr>
          </w:p>
        </w:tc>
      </w:tr>
      <w:tr w:rsidR="009601A4" w:rsidRPr="00F52BAC" w14:paraId="6D2040C2" w14:textId="77777777" w:rsidTr="00AC36AF">
        <w:trPr>
          <w:trHeight w:val="1322"/>
        </w:trPr>
        <w:tc>
          <w:tcPr>
            <w:tcW w:w="669" w:type="dxa"/>
          </w:tcPr>
          <w:p w14:paraId="32DC57D6" w14:textId="6C23FFBB" w:rsidR="009601A4" w:rsidRPr="00F52BAC" w:rsidRDefault="009601A4" w:rsidP="00F6208B">
            <w:pPr>
              <w:rPr>
                <w:rFonts w:cs="Arial"/>
              </w:rPr>
            </w:pPr>
            <w:r>
              <w:rPr>
                <w:rFonts w:cs="Arial"/>
              </w:rPr>
              <w:t>3.</w:t>
            </w:r>
          </w:p>
        </w:tc>
        <w:tc>
          <w:tcPr>
            <w:tcW w:w="2308" w:type="dxa"/>
          </w:tcPr>
          <w:p w14:paraId="4A2271C0" w14:textId="77777777" w:rsidR="009601A4" w:rsidRPr="00F52BAC" w:rsidRDefault="009601A4" w:rsidP="00F6208B">
            <w:pPr>
              <w:rPr>
                <w:rFonts w:cs="Arial"/>
              </w:rPr>
            </w:pPr>
          </w:p>
        </w:tc>
        <w:tc>
          <w:tcPr>
            <w:tcW w:w="2802" w:type="dxa"/>
          </w:tcPr>
          <w:p w14:paraId="2672B7C1" w14:textId="77777777" w:rsidR="009601A4" w:rsidRPr="00F52BAC" w:rsidRDefault="009601A4" w:rsidP="00F6208B">
            <w:pPr>
              <w:rPr>
                <w:rFonts w:cs="Arial"/>
              </w:rPr>
            </w:pPr>
          </w:p>
        </w:tc>
        <w:tc>
          <w:tcPr>
            <w:tcW w:w="2159" w:type="dxa"/>
          </w:tcPr>
          <w:p w14:paraId="1A003B43" w14:textId="77777777" w:rsidR="009601A4" w:rsidRPr="00F52BAC" w:rsidRDefault="009601A4" w:rsidP="00F6208B">
            <w:pPr>
              <w:rPr>
                <w:rFonts w:cs="Arial"/>
              </w:rPr>
            </w:pPr>
          </w:p>
        </w:tc>
        <w:tc>
          <w:tcPr>
            <w:tcW w:w="1985" w:type="dxa"/>
          </w:tcPr>
          <w:p w14:paraId="15EE2C25" w14:textId="77777777" w:rsidR="009601A4" w:rsidRPr="00F52BAC" w:rsidRDefault="009601A4" w:rsidP="00F6208B">
            <w:pPr>
              <w:rPr>
                <w:rFonts w:cs="Arial"/>
              </w:rPr>
            </w:pPr>
          </w:p>
        </w:tc>
      </w:tr>
    </w:tbl>
    <w:p w14:paraId="13025801" w14:textId="77777777" w:rsidR="00871051" w:rsidRDefault="00871051" w:rsidP="00F6208B">
      <w:pPr>
        <w:autoSpaceDE w:val="0"/>
        <w:autoSpaceDN w:val="0"/>
        <w:adjustRightInd w:val="0"/>
        <w:jc w:val="both"/>
        <w:rPr>
          <w:rFonts w:cs="Arial"/>
        </w:rPr>
      </w:pPr>
    </w:p>
    <w:p w14:paraId="5BF6CD7E" w14:textId="77777777" w:rsidR="00871051" w:rsidRPr="00F52BAC" w:rsidRDefault="00871051" w:rsidP="00F6208B">
      <w:pPr>
        <w:autoSpaceDE w:val="0"/>
        <w:autoSpaceDN w:val="0"/>
        <w:adjustRightInd w:val="0"/>
        <w:jc w:val="both"/>
        <w:rPr>
          <w:rFonts w:cs="Arial"/>
        </w:rPr>
      </w:pPr>
      <w:r w:rsidRPr="00F52BAC">
        <w:rPr>
          <w:rFonts w:cs="Arial"/>
        </w:rPr>
        <w:t xml:space="preserve">Obvezna priloga: </w:t>
      </w:r>
      <w:proofErr w:type="spellStart"/>
      <w:r>
        <w:rPr>
          <w:rFonts w:cs="Arial"/>
        </w:rPr>
        <w:t>obr</w:t>
      </w:r>
      <w:proofErr w:type="spellEnd"/>
      <w:r>
        <w:rPr>
          <w:rFonts w:cs="Arial"/>
        </w:rPr>
        <w:t xml:space="preserve">. – </w:t>
      </w:r>
      <w:r>
        <w:rPr>
          <w:rFonts w:cs="Arial"/>
          <w:b/>
        </w:rPr>
        <w:t>Referenca odgovorne osebe</w:t>
      </w:r>
      <w:r w:rsidRPr="00F52BAC">
        <w:rPr>
          <w:rFonts w:cs="Arial"/>
        </w:rPr>
        <w:t xml:space="preserve"> za vsako posamezno navedeno referenco iz Seznama referenc odgovorne osebe.</w:t>
      </w:r>
    </w:p>
    <w:p w14:paraId="26363E48" w14:textId="77777777" w:rsidR="00871051" w:rsidRPr="00F52BAC" w:rsidRDefault="00871051" w:rsidP="00F6208B">
      <w:pPr>
        <w:ind w:left="720"/>
        <w:jc w:val="both"/>
        <w:rPr>
          <w:rFonts w:cs="Arial"/>
          <w:b/>
          <w:highlight w:val="cyan"/>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71051" w:rsidRPr="00F52BAC" w14:paraId="7D05145D" w14:textId="77777777" w:rsidTr="00520D23">
        <w:trPr>
          <w:trHeight w:val="737"/>
        </w:trPr>
        <w:tc>
          <w:tcPr>
            <w:tcW w:w="2162" w:type="dxa"/>
          </w:tcPr>
          <w:p w14:paraId="0A000C07" w14:textId="77777777" w:rsidR="00871051" w:rsidRPr="00F52BAC" w:rsidRDefault="00871051" w:rsidP="00F6208B">
            <w:pPr>
              <w:jc w:val="center"/>
              <w:rPr>
                <w:rFonts w:cs="Arial"/>
                <w:bCs/>
              </w:rPr>
            </w:pPr>
            <w:r w:rsidRPr="00F52BAC">
              <w:rPr>
                <w:rFonts w:cs="Arial"/>
                <w:bCs/>
              </w:rPr>
              <w:t>KRAJ</w:t>
            </w:r>
          </w:p>
          <w:p w14:paraId="3EDA210A" w14:textId="77777777" w:rsidR="00871051" w:rsidRPr="00F52BAC" w:rsidRDefault="00871051" w:rsidP="00F6208B">
            <w:pPr>
              <w:jc w:val="center"/>
              <w:rPr>
                <w:rFonts w:cs="Arial"/>
                <w:bCs/>
              </w:rPr>
            </w:pPr>
          </w:p>
        </w:tc>
        <w:tc>
          <w:tcPr>
            <w:tcW w:w="2410" w:type="dxa"/>
            <w:vMerge w:val="restart"/>
          </w:tcPr>
          <w:p w14:paraId="513254D3" w14:textId="77777777" w:rsidR="00871051" w:rsidRPr="00F52BAC" w:rsidRDefault="00871051" w:rsidP="00F6208B">
            <w:pPr>
              <w:jc w:val="center"/>
              <w:rPr>
                <w:rFonts w:cs="Arial"/>
                <w:bCs/>
              </w:rPr>
            </w:pPr>
            <w:r w:rsidRPr="00F52BAC">
              <w:rPr>
                <w:rFonts w:cs="Arial"/>
                <w:bCs/>
              </w:rPr>
              <w:t>ŽIG</w:t>
            </w:r>
          </w:p>
        </w:tc>
        <w:tc>
          <w:tcPr>
            <w:tcW w:w="4500" w:type="dxa"/>
            <w:vMerge w:val="restart"/>
          </w:tcPr>
          <w:p w14:paraId="12ECF47A" w14:textId="77777777" w:rsidR="00871051" w:rsidRPr="00F52BAC" w:rsidRDefault="00871051" w:rsidP="00F6208B">
            <w:pPr>
              <w:jc w:val="center"/>
              <w:rPr>
                <w:rFonts w:cs="Arial"/>
                <w:bCs/>
              </w:rPr>
            </w:pPr>
            <w:r w:rsidRPr="00F52BAC">
              <w:rPr>
                <w:rFonts w:cs="Arial"/>
                <w:bCs/>
              </w:rPr>
              <w:t>GOSPODARSKI SUBJEKT</w:t>
            </w:r>
          </w:p>
          <w:p w14:paraId="276BAD49" w14:textId="77777777" w:rsidR="00871051" w:rsidRPr="00F52BAC" w:rsidRDefault="00871051" w:rsidP="00F6208B">
            <w:pPr>
              <w:jc w:val="center"/>
              <w:rPr>
                <w:rFonts w:cs="Arial"/>
                <w:bCs/>
              </w:rPr>
            </w:pPr>
            <w:r w:rsidRPr="00F52BAC">
              <w:rPr>
                <w:rFonts w:cs="Arial"/>
                <w:bCs/>
              </w:rPr>
              <w:t xml:space="preserve">ime in priimek zakonitega zastopnika št.  </w:t>
            </w:r>
          </w:p>
          <w:p w14:paraId="68E38F80" w14:textId="77777777" w:rsidR="00871051" w:rsidRPr="00F52BAC" w:rsidRDefault="00871051" w:rsidP="00F6208B">
            <w:pPr>
              <w:jc w:val="center"/>
              <w:rPr>
                <w:rFonts w:cs="Arial"/>
                <w:bCs/>
              </w:rPr>
            </w:pPr>
            <w:r w:rsidRPr="00F52BAC">
              <w:rPr>
                <w:rFonts w:cs="Arial"/>
                <w:bCs/>
              </w:rPr>
              <w:t xml:space="preserve">in podpis  </w:t>
            </w:r>
          </w:p>
        </w:tc>
      </w:tr>
      <w:tr w:rsidR="00871051" w:rsidRPr="00F52BAC" w14:paraId="16BE7EF9" w14:textId="77777777" w:rsidTr="00520D23">
        <w:trPr>
          <w:trHeight w:val="737"/>
        </w:trPr>
        <w:tc>
          <w:tcPr>
            <w:tcW w:w="2162" w:type="dxa"/>
          </w:tcPr>
          <w:p w14:paraId="46EB1F15" w14:textId="77777777" w:rsidR="00871051" w:rsidRPr="00F52BAC" w:rsidRDefault="00871051" w:rsidP="00F6208B">
            <w:pPr>
              <w:jc w:val="center"/>
              <w:rPr>
                <w:rFonts w:cs="Arial"/>
                <w:bCs/>
              </w:rPr>
            </w:pPr>
            <w:r w:rsidRPr="00F52BAC">
              <w:rPr>
                <w:rFonts w:cs="Arial"/>
                <w:bCs/>
              </w:rPr>
              <w:t>DATUM</w:t>
            </w:r>
          </w:p>
        </w:tc>
        <w:tc>
          <w:tcPr>
            <w:tcW w:w="2410" w:type="dxa"/>
            <w:vMerge/>
            <w:vAlign w:val="bottom"/>
          </w:tcPr>
          <w:p w14:paraId="451446AA" w14:textId="77777777" w:rsidR="00871051" w:rsidRPr="00F52BAC" w:rsidRDefault="00871051" w:rsidP="00F6208B">
            <w:pPr>
              <w:jc w:val="center"/>
              <w:rPr>
                <w:rFonts w:cs="Arial"/>
                <w:bCs/>
              </w:rPr>
            </w:pPr>
          </w:p>
        </w:tc>
        <w:tc>
          <w:tcPr>
            <w:tcW w:w="4500" w:type="dxa"/>
            <w:vMerge/>
            <w:shd w:val="pct10" w:color="auto" w:fill="auto"/>
            <w:vAlign w:val="bottom"/>
          </w:tcPr>
          <w:p w14:paraId="35E7C006" w14:textId="77777777" w:rsidR="00871051" w:rsidRPr="00F52BAC" w:rsidRDefault="00871051" w:rsidP="00F6208B">
            <w:pPr>
              <w:jc w:val="center"/>
              <w:rPr>
                <w:rFonts w:cs="Arial"/>
                <w:bCs/>
              </w:rPr>
            </w:pPr>
          </w:p>
        </w:tc>
      </w:tr>
    </w:tbl>
    <w:p w14:paraId="2519D34D" w14:textId="77777777" w:rsidR="00871051" w:rsidRDefault="00871051" w:rsidP="00F6208B">
      <w:pPr>
        <w:rPr>
          <w:rFonts w:cs="Arial"/>
          <w:b/>
          <w:bCs/>
          <w:i/>
          <w:iCs/>
          <w:sz w:val="24"/>
          <w:szCs w:val="28"/>
          <w:u w:val="single"/>
          <w:lang w:val="x-none"/>
        </w:rPr>
      </w:pPr>
      <w:r>
        <w:br w:type="page"/>
      </w:r>
    </w:p>
    <w:p w14:paraId="6ACBF754" w14:textId="77777777" w:rsidR="00871051" w:rsidRDefault="00871051" w:rsidP="00F6208B">
      <w:pPr>
        <w:pStyle w:val="javnanaroilapodnaslov"/>
        <w:framePr w:wrap="auto" w:vAnchor="margin" w:yAlign="inline"/>
        <w:numPr>
          <w:ilvl w:val="1"/>
          <w:numId w:val="62"/>
        </w:numPr>
        <w:spacing w:before="0" w:after="0"/>
      </w:pPr>
      <w:bookmarkStart w:id="157" w:name="_Toc489602119"/>
      <w:proofErr w:type="spellStart"/>
      <w:r>
        <w:lastRenderedPageBreak/>
        <w:t>obr</w:t>
      </w:r>
      <w:proofErr w:type="spellEnd"/>
      <w:r>
        <w:t>.</w:t>
      </w:r>
      <w:r>
        <w:rPr>
          <w:lang w:val="sl-SI"/>
        </w:rPr>
        <w:t xml:space="preserve">  –</w:t>
      </w:r>
      <w:r>
        <w:t xml:space="preserve"> </w:t>
      </w:r>
      <w:r>
        <w:rPr>
          <w:lang w:val="sl-SI"/>
        </w:rPr>
        <w:t>Referenca odgovorne osebe</w:t>
      </w:r>
      <w:bookmarkEnd w:id="157"/>
    </w:p>
    <w:p w14:paraId="2DDC40DC" w14:textId="77777777" w:rsidR="00871051" w:rsidRPr="00A753BB" w:rsidRDefault="00871051" w:rsidP="00F6208B">
      <w:pPr>
        <w:rPr>
          <w:rFonts w:cs="Arial"/>
        </w:rPr>
      </w:pPr>
      <w:r>
        <w:rPr>
          <w:rFonts w:cs="Arial"/>
        </w:rPr>
        <w:t xml:space="preserve"> </w:t>
      </w:r>
    </w:p>
    <w:p w14:paraId="75B10EC3" w14:textId="77777777" w:rsidR="00871051" w:rsidRPr="00871051" w:rsidRDefault="00871051" w:rsidP="00F6208B">
      <w:pPr>
        <w:rPr>
          <w:rFonts w:cs="Arial"/>
          <w:lang w:eastAsia="en-US"/>
        </w:rPr>
      </w:pPr>
      <w:r w:rsidRPr="00871051">
        <w:rPr>
          <w:rFonts w:cs="Arial"/>
          <w:lang w:eastAsia="en-US"/>
        </w:rPr>
        <w:t>Ime in sedež/naslov potrjevalca reference:</w:t>
      </w:r>
    </w:p>
    <w:p w14:paraId="24903CB0" w14:textId="77777777" w:rsidR="00871051" w:rsidRPr="00871051" w:rsidRDefault="00871051" w:rsidP="00F6208B">
      <w:pPr>
        <w:rPr>
          <w:rFonts w:cs="Arial"/>
          <w:lang w:eastAsia="en-US"/>
        </w:rPr>
      </w:pPr>
      <w:r w:rsidRPr="00871051">
        <w:rPr>
          <w:rFonts w:cs="Arial"/>
          <w:lang w:eastAsia="en-US"/>
        </w:rPr>
        <w:t>_________________________________________</w:t>
      </w:r>
    </w:p>
    <w:p w14:paraId="4C74EA81" w14:textId="77777777" w:rsidR="00871051" w:rsidRPr="00871051" w:rsidRDefault="00871051" w:rsidP="00F6208B">
      <w:pPr>
        <w:rPr>
          <w:rFonts w:cs="Arial"/>
          <w:lang w:eastAsia="en-US"/>
        </w:rPr>
      </w:pPr>
      <w:r w:rsidRPr="00871051">
        <w:rPr>
          <w:rFonts w:cs="Arial"/>
          <w:lang w:eastAsia="en-US"/>
        </w:rPr>
        <w:t>_________________________________________</w:t>
      </w:r>
    </w:p>
    <w:p w14:paraId="3C55240A" w14:textId="77777777" w:rsidR="00871051" w:rsidRPr="00871051" w:rsidRDefault="00871051" w:rsidP="00F6208B">
      <w:pPr>
        <w:jc w:val="center"/>
        <w:rPr>
          <w:rFonts w:cs="Arial"/>
          <w:b/>
          <w:lang w:eastAsia="en-US"/>
        </w:rPr>
      </w:pPr>
    </w:p>
    <w:tbl>
      <w:tblPr>
        <w:tblW w:w="0" w:type="auto"/>
        <w:tblInd w:w="38" w:type="dxa"/>
        <w:tblLook w:val="04A0" w:firstRow="1" w:lastRow="0" w:firstColumn="1" w:lastColumn="0" w:noHBand="0" w:noVBand="1"/>
      </w:tblPr>
      <w:tblGrid>
        <w:gridCol w:w="9032"/>
      </w:tblGrid>
      <w:tr w:rsidR="00871051" w:rsidRPr="00871051" w14:paraId="277CC6AF" w14:textId="77777777" w:rsidTr="00520D23">
        <w:tc>
          <w:tcPr>
            <w:tcW w:w="9212" w:type="dxa"/>
            <w:shd w:val="clear" w:color="auto" w:fill="auto"/>
          </w:tcPr>
          <w:p w14:paraId="295470EC" w14:textId="77777777" w:rsidR="00871051" w:rsidRPr="00871051" w:rsidRDefault="00871051" w:rsidP="00F6208B">
            <w:pPr>
              <w:jc w:val="center"/>
              <w:rPr>
                <w:rFonts w:eastAsia="Times New Roman" w:cs="Arial"/>
                <w:b/>
                <w:lang w:eastAsia="en-US"/>
              </w:rPr>
            </w:pPr>
            <w:r w:rsidRPr="00871051">
              <w:rPr>
                <w:rFonts w:eastAsia="Times New Roman" w:cs="Arial"/>
                <w:b/>
                <w:lang w:eastAsia="en-US"/>
              </w:rPr>
              <w:t>IZJAVA - POTRDILO REFERENCE ZA</w:t>
            </w:r>
          </w:p>
        </w:tc>
      </w:tr>
      <w:tr w:rsidR="00871051" w:rsidRPr="00871051" w14:paraId="18CB504B" w14:textId="77777777" w:rsidTr="00520D23">
        <w:tc>
          <w:tcPr>
            <w:tcW w:w="9212" w:type="dxa"/>
            <w:tcBorders>
              <w:bottom w:val="single" w:sz="4" w:space="0" w:color="auto"/>
            </w:tcBorders>
            <w:shd w:val="clear" w:color="auto" w:fill="auto"/>
          </w:tcPr>
          <w:p w14:paraId="78DEDCD8" w14:textId="244353F4" w:rsidR="00871051" w:rsidRPr="00871051" w:rsidRDefault="00B45A46" w:rsidP="00F6208B">
            <w:pPr>
              <w:jc w:val="center"/>
              <w:rPr>
                <w:rFonts w:eastAsia="Times New Roman" w:cs="Arial"/>
                <w:b/>
                <w:lang w:eastAsia="en-US"/>
              </w:rPr>
            </w:pPr>
            <w:r>
              <w:rPr>
                <w:rFonts w:eastAsia="Times New Roman" w:cs="Arial"/>
                <w:b/>
                <w:lang w:eastAsia="en-US"/>
              </w:rPr>
              <w:t xml:space="preserve"> </w:t>
            </w:r>
          </w:p>
        </w:tc>
      </w:tr>
    </w:tbl>
    <w:p w14:paraId="4AD4109B" w14:textId="77777777" w:rsidR="00871051" w:rsidRPr="00871051" w:rsidRDefault="00871051" w:rsidP="00F6208B">
      <w:pPr>
        <w:jc w:val="center"/>
        <w:rPr>
          <w:rFonts w:cs="Arial"/>
          <w:lang w:eastAsia="en-US"/>
        </w:rPr>
      </w:pPr>
    </w:p>
    <w:tbl>
      <w:tblPr>
        <w:tblW w:w="0" w:type="auto"/>
        <w:tblInd w:w="38" w:type="dxa"/>
        <w:tblLook w:val="04A0" w:firstRow="1" w:lastRow="0" w:firstColumn="1" w:lastColumn="0" w:noHBand="0" w:noVBand="1"/>
      </w:tblPr>
      <w:tblGrid>
        <w:gridCol w:w="9032"/>
      </w:tblGrid>
      <w:tr w:rsidR="00871051" w:rsidRPr="00871051" w14:paraId="142863F4" w14:textId="77777777" w:rsidTr="00363E55">
        <w:tc>
          <w:tcPr>
            <w:tcW w:w="9032" w:type="dxa"/>
            <w:shd w:val="clear" w:color="auto" w:fill="auto"/>
          </w:tcPr>
          <w:p w14:paraId="448DEF76" w14:textId="77777777" w:rsidR="00871051" w:rsidRPr="00871051" w:rsidRDefault="00871051" w:rsidP="00F6208B">
            <w:pPr>
              <w:rPr>
                <w:rFonts w:eastAsia="Times New Roman" w:cs="Arial"/>
                <w:lang w:eastAsia="en-US"/>
              </w:rPr>
            </w:pPr>
            <w:r w:rsidRPr="00871051">
              <w:rPr>
                <w:rFonts w:eastAsia="Times New Roman" w:cs="Arial"/>
                <w:lang w:eastAsia="en-US"/>
              </w:rPr>
              <w:t>Pod kazensko in materialno odgovornostjo izjavljamo, da je oseba (ime in priimek)</w:t>
            </w:r>
          </w:p>
        </w:tc>
      </w:tr>
      <w:tr w:rsidR="00871051" w:rsidRPr="00871051" w14:paraId="4C85AEF6" w14:textId="77777777" w:rsidTr="00363E55">
        <w:tc>
          <w:tcPr>
            <w:tcW w:w="9032" w:type="dxa"/>
            <w:tcBorders>
              <w:bottom w:val="single" w:sz="4" w:space="0" w:color="auto"/>
            </w:tcBorders>
            <w:shd w:val="clear" w:color="auto" w:fill="auto"/>
          </w:tcPr>
          <w:p w14:paraId="6C8F3233" w14:textId="77777777" w:rsidR="00871051" w:rsidRPr="00871051" w:rsidRDefault="00871051" w:rsidP="00F6208B">
            <w:pPr>
              <w:rPr>
                <w:rFonts w:eastAsia="Times New Roman" w:cs="Arial"/>
                <w:lang w:eastAsia="en-US"/>
              </w:rPr>
            </w:pPr>
          </w:p>
        </w:tc>
      </w:tr>
      <w:tr w:rsidR="00871051" w:rsidRPr="00871051" w14:paraId="746C6AED" w14:textId="77777777" w:rsidTr="00363E55">
        <w:tc>
          <w:tcPr>
            <w:tcW w:w="9032" w:type="dxa"/>
            <w:tcBorders>
              <w:top w:val="single" w:sz="4" w:space="0" w:color="auto"/>
              <w:bottom w:val="single" w:sz="2" w:space="0" w:color="0070C0"/>
            </w:tcBorders>
            <w:shd w:val="clear" w:color="auto" w:fill="auto"/>
          </w:tcPr>
          <w:p w14:paraId="3F95E484" w14:textId="3BCF0167" w:rsidR="00871051" w:rsidRPr="00871051" w:rsidRDefault="00871051" w:rsidP="00F6208B">
            <w:pPr>
              <w:jc w:val="both"/>
              <w:rPr>
                <w:rFonts w:eastAsia="Times New Roman" w:cs="Arial"/>
                <w:lang w:eastAsia="en-US"/>
              </w:rPr>
            </w:pPr>
            <w:r w:rsidRPr="00871051">
              <w:rPr>
                <w:rFonts w:eastAsia="Times New Roman" w:cs="Arial"/>
                <w:lang w:eastAsia="en-US"/>
              </w:rPr>
              <w:t xml:space="preserve">izvedel/la naloge odgovornega </w:t>
            </w:r>
          </w:p>
        </w:tc>
      </w:tr>
      <w:tr w:rsidR="00871051" w:rsidRPr="00871051" w14:paraId="146C931D" w14:textId="77777777" w:rsidTr="00363E55">
        <w:tc>
          <w:tcPr>
            <w:tcW w:w="9032" w:type="dxa"/>
            <w:tcBorders>
              <w:top w:val="single" w:sz="2" w:space="0" w:color="0070C0"/>
              <w:bottom w:val="single" w:sz="4" w:space="0" w:color="auto"/>
            </w:tcBorders>
            <w:shd w:val="clear" w:color="auto" w:fill="auto"/>
          </w:tcPr>
          <w:p w14:paraId="7E4EF12B" w14:textId="1DB66261" w:rsidR="00871051" w:rsidRPr="00871051" w:rsidRDefault="00871051" w:rsidP="00F6208B">
            <w:pPr>
              <w:rPr>
                <w:rFonts w:eastAsia="Times New Roman" w:cs="Arial"/>
                <w:lang w:eastAsia="en-US"/>
              </w:rPr>
            </w:pPr>
            <w:r w:rsidRPr="00871051">
              <w:rPr>
                <w:rFonts w:eastAsia="Times New Roman" w:cs="Arial"/>
                <w:lang w:eastAsia="en-US"/>
              </w:rPr>
              <w:t>(opis del, ki ustrez</w:t>
            </w:r>
            <w:r w:rsidR="00A3312E">
              <w:rPr>
                <w:rFonts w:eastAsia="Times New Roman" w:cs="Arial"/>
                <w:lang w:eastAsia="en-US"/>
              </w:rPr>
              <w:t>a referenčni zahtevi naročnika</w:t>
            </w:r>
            <w:r w:rsidRPr="00871051">
              <w:rPr>
                <w:rFonts w:eastAsia="Times New Roman" w:cs="Arial"/>
                <w:lang w:eastAsia="en-US"/>
              </w:rPr>
              <w:t>)</w:t>
            </w:r>
          </w:p>
          <w:p w14:paraId="3586EE31" w14:textId="068ECA5B" w:rsidR="00871051" w:rsidRPr="00871051" w:rsidRDefault="00363E55" w:rsidP="00F6208B">
            <w:pPr>
              <w:rPr>
                <w:rFonts w:eastAsia="Times New Roman" w:cs="Arial"/>
                <w:lang w:eastAsia="en-US"/>
              </w:rPr>
            </w:pPr>
            <w:r>
              <w:rPr>
                <w:rFonts w:eastAsia="Times New Roman" w:cs="Arial"/>
                <w:lang w:eastAsia="en-US"/>
              </w:rPr>
              <w:t>Objekt:</w:t>
            </w:r>
          </w:p>
        </w:tc>
      </w:tr>
      <w:tr w:rsidR="00871051" w:rsidRPr="00871051" w14:paraId="56E6EA99" w14:textId="77777777" w:rsidTr="00363E55">
        <w:tc>
          <w:tcPr>
            <w:tcW w:w="9032" w:type="dxa"/>
            <w:tcBorders>
              <w:top w:val="single" w:sz="4" w:space="0" w:color="auto"/>
              <w:bottom w:val="single" w:sz="4" w:space="0" w:color="auto"/>
            </w:tcBorders>
            <w:shd w:val="clear" w:color="auto" w:fill="auto"/>
          </w:tcPr>
          <w:p w14:paraId="245473B0" w14:textId="70FA0804" w:rsidR="00871051" w:rsidRPr="00871051" w:rsidRDefault="00E344CC" w:rsidP="00F6208B">
            <w:pPr>
              <w:rPr>
                <w:rFonts w:eastAsia="Times New Roman" w:cs="Arial"/>
                <w:lang w:eastAsia="en-US"/>
              </w:rPr>
            </w:pPr>
            <w:r>
              <w:rPr>
                <w:rFonts w:eastAsia="Times New Roman" w:cs="Arial"/>
                <w:lang w:eastAsia="en-US"/>
              </w:rPr>
              <w:t>Izgradnja / prenova zunanjih</w:t>
            </w:r>
            <w:r w:rsidR="00363E55">
              <w:rPr>
                <w:rFonts w:eastAsia="Times New Roman" w:cs="Arial"/>
                <w:lang w:eastAsia="en-US"/>
              </w:rPr>
              <w:t xml:space="preserve"> površin v skupni površini ____________________ m2</w:t>
            </w:r>
          </w:p>
        </w:tc>
      </w:tr>
      <w:tr w:rsidR="00E344CC" w:rsidRPr="00871051" w14:paraId="761F430A" w14:textId="77777777" w:rsidTr="00363E55">
        <w:tc>
          <w:tcPr>
            <w:tcW w:w="9032" w:type="dxa"/>
            <w:tcBorders>
              <w:top w:val="single" w:sz="4" w:space="0" w:color="auto"/>
              <w:bottom w:val="single" w:sz="4" w:space="0" w:color="auto"/>
            </w:tcBorders>
            <w:shd w:val="clear" w:color="auto" w:fill="auto"/>
          </w:tcPr>
          <w:p w14:paraId="361C48BD" w14:textId="77777777" w:rsidR="00E344CC" w:rsidRDefault="00E344CC" w:rsidP="00F6208B">
            <w:pPr>
              <w:rPr>
                <w:rFonts w:eastAsia="Times New Roman" w:cs="Arial"/>
                <w:lang w:eastAsia="en-US"/>
              </w:rPr>
            </w:pPr>
          </w:p>
        </w:tc>
      </w:tr>
      <w:tr w:rsidR="00E344CC" w:rsidRPr="00871051" w14:paraId="3B1CB678" w14:textId="77777777" w:rsidTr="00363E55">
        <w:tc>
          <w:tcPr>
            <w:tcW w:w="9032" w:type="dxa"/>
            <w:tcBorders>
              <w:top w:val="single" w:sz="4" w:space="0" w:color="auto"/>
              <w:bottom w:val="single" w:sz="4" w:space="0" w:color="auto"/>
            </w:tcBorders>
            <w:shd w:val="clear" w:color="auto" w:fill="auto"/>
          </w:tcPr>
          <w:p w14:paraId="02C0D7A0" w14:textId="77777777" w:rsidR="00E344CC" w:rsidRDefault="00E344CC" w:rsidP="00F6208B">
            <w:pPr>
              <w:rPr>
                <w:rFonts w:eastAsia="Times New Roman" w:cs="Arial"/>
                <w:lang w:eastAsia="en-US"/>
              </w:rPr>
            </w:pPr>
          </w:p>
        </w:tc>
      </w:tr>
      <w:tr w:rsidR="00E344CC" w:rsidRPr="00871051" w14:paraId="6E5D6B2F" w14:textId="77777777" w:rsidTr="00363E55">
        <w:tc>
          <w:tcPr>
            <w:tcW w:w="9032" w:type="dxa"/>
            <w:tcBorders>
              <w:top w:val="single" w:sz="4" w:space="0" w:color="auto"/>
              <w:bottom w:val="single" w:sz="4" w:space="0" w:color="auto"/>
            </w:tcBorders>
            <w:shd w:val="clear" w:color="auto" w:fill="auto"/>
          </w:tcPr>
          <w:p w14:paraId="732BB220" w14:textId="77777777" w:rsidR="00E344CC" w:rsidRDefault="00E344CC" w:rsidP="00F6208B">
            <w:pPr>
              <w:rPr>
                <w:rFonts w:eastAsia="Times New Roman" w:cs="Arial"/>
                <w:lang w:eastAsia="en-US"/>
              </w:rPr>
            </w:pPr>
          </w:p>
        </w:tc>
      </w:tr>
      <w:tr w:rsidR="00871051" w:rsidRPr="00871051" w14:paraId="12D5A47D" w14:textId="77777777" w:rsidTr="00363E55">
        <w:tc>
          <w:tcPr>
            <w:tcW w:w="9032" w:type="dxa"/>
            <w:tcBorders>
              <w:top w:val="single" w:sz="4" w:space="0" w:color="auto"/>
              <w:bottom w:val="single" w:sz="4" w:space="0" w:color="auto"/>
            </w:tcBorders>
            <w:shd w:val="clear" w:color="auto" w:fill="auto"/>
          </w:tcPr>
          <w:p w14:paraId="73C2CA3E" w14:textId="32552CD5" w:rsidR="00871051" w:rsidRPr="00871051" w:rsidRDefault="00363E55" w:rsidP="00F6208B">
            <w:pPr>
              <w:rPr>
                <w:rFonts w:eastAsia="Times New Roman" w:cs="Arial"/>
                <w:lang w:eastAsia="en-US"/>
              </w:rPr>
            </w:pPr>
            <w:r>
              <w:rPr>
                <w:rFonts w:eastAsia="Times New Roman" w:cs="Arial"/>
                <w:lang w:eastAsia="en-US"/>
              </w:rPr>
              <w:t>Opis del:</w:t>
            </w:r>
          </w:p>
        </w:tc>
      </w:tr>
      <w:tr w:rsidR="00871051" w:rsidRPr="00871051" w14:paraId="7EA5DCCF" w14:textId="77777777" w:rsidTr="00363E55">
        <w:tc>
          <w:tcPr>
            <w:tcW w:w="9032" w:type="dxa"/>
            <w:tcBorders>
              <w:top w:val="single" w:sz="4" w:space="0" w:color="auto"/>
              <w:bottom w:val="single" w:sz="4" w:space="0" w:color="auto"/>
            </w:tcBorders>
            <w:shd w:val="clear" w:color="auto" w:fill="auto"/>
          </w:tcPr>
          <w:p w14:paraId="2913FB8B" w14:textId="77777777" w:rsidR="00871051" w:rsidRPr="00871051" w:rsidRDefault="00871051" w:rsidP="00F6208B">
            <w:pPr>
              <w:rPr>
                <w:rFonts w:eastAsia="Times New Roman" w:cs="Arial"/>
                <w:lang w:eastAsia="en-US"/>
              </w:rPr>
            </w:pPr>
          </w:p>
        </w:tc>
      </w:tr>
      <w:tr w:rsidR="00363E55" w:rsidRPr="00871051" w14:paraId="25FB4FB7" w14:textId="77777777" w:rsidTr="00363E55">
        <w:tc>
          <w:tcPr>
            <w:tcW w:w="9032" w:type="dxa"/>
            <w:tcBorders>
              <w:top w:val="single" w:sz="4" w:space="0" w:color="auto"/>
              <w:bottom w:val="single" w:sz="4" w:space="0" w:color="auto"/>
            </w:tcBorders>
            <w:shd w:val="clear" w:color="auto" w:fill="auto"/>
          </w:tcPr>
          <w:p w14:paraId="0951E643" w14:textId="77777777" w:rsidR="00363E55" w:rsidRPr="00871051" w:rsidRDefault="00363E55" w:rsidP="00F6208B">
            <w:pPr>
              <w:rPr>
                <w:rFonts w:eastAsia="Times New Roman" w:cs="Arial"/>
                <w:lang w:eastAsia="en-US"/>
              </w:rPr>
            </w:pPr>
          </w:p>
        </w:tc>
      </w:tr>
      <w:tr w:rsidR="00363E55" w:rsidRPr="00871051" w14:paraId="4C1D0D8A" w14:textId="77777777" w:rsidTr="00363E55">
        <w:tc>
          <w:tcPr>
            <w:tcW w:w="9032" w:type="dxa"/>
            <w:tcBorders>
              <w:top w:val="single" w:sz="4" w:space="0" w:color="auto"/>
              <w:bottom w:val="single" w:sz="4" w:space="0" w:color="auto"/>
            </w:tcBorders>
            <w:shd w:val="clear" w:color="auto" w:fill="auto"/>
          </w:tcPr>
          <w:p w14:paraId="009AC24F" w14:textId="77777777" w:rsidR="00363E55" w:rsidRPr="00871051" w:rsidRDefault="00363E55" w:rsidP="00F6208B">
            <w:pPr>
              <w:rPr>
                <w:rFonts w:eastAsia="Times New Roman" w:cs="Arial"/>
                <w:lang w:eastAsia="en-US"/>
              </w:rPr>
            </w:pPr>
          </w:p>
        </w:tc>
      </w:tr>
      <w:tr w:rsidR="00871051" w:rsidRPr="00871051" w14:paraId="43246CBB" w14:textId="77777777" w:rsidTr="00363E55">
        <w:tc>
          <w:tcPr>
            <w:tcW w:w="9032" w:type="dxa"/>
            <w:tcBorders>
              <w:top w:val="single" w:sz="4" w:space="0" w:color="auto"/>
              <w:bottom w:val="single" w:sz="4" w:space="0" w:color="auto"/>
            </w:tcBorders>
            <w:shd w:val="clear" w:color="auto" w:fill="auto"/>
          </w:tcPr>
          <w:p w14:paraId="3C14DED2" w14:textId="77777777" w:rsidR="00871051" w:rsidRPr="00871051" w:rsidRDefault="00871051" w:rsidP="00F6208B">
            <w:pPr>
              <w:jc w:val="both"/>
              <w:rPr>
                <w:rFonts w:eastAsia="Times New Roman" w:cs="Arial"/>
                <w:lang w:eastAsia="en-US"/>
              </w:rPr>
            </w:pPr>
          </w:p>
          <w:p w14:paraId="07B4EE3E" w14:textId="77777777" w:rsidR="00871051" w:rsidRPr="00871051" w:rsidRDefault="00871051" w:rsidP="00F6208B">
            <w:pPr>
              <w:jc w:val="both"/>
              <w:rPr>
                <w:rFonts w:eastAsia="Times New Roman" w:cs="Arial"/>
                <w:lang w:eastAsia="en-US"/>
              </w:rPr>
            </w:pPr>
            <w:r w:rsidRPr="00871051">
              <w:rPr>
                <w:rFonts w:eastAsia="Times New Roman" w:cs="Arial"/>
                <w:lang w:eastAsia="en-US"/>
              </w:rPr>
              <w:t xml:space="preserve">Dela so se izvedla po pogodbi št. ________________, z dne __________________, ____________________________                                                                                         .    </w:t>
            </w:r>
          </w:p>
        </w:tc>
      </w:tr>
      <w:tr w:rsidR="00871051" w:rsidRPr="00871051" w14:paraId="3A69817B" w14:textId="77777777" w:rsidTr="00363E55">
        <w:tc>
          <w:tcPr>
            <w:tcW w:w="9032" w:type="dxa"/>
            <w:tcBorders>
              <w:top w:val="single" w:sz="4" w:space="0" w:color="auto"/>
            </w:tcBorders>
            <w:shd w:val="clear" w:color="auto" w:fill="auto"/>
          </w:tcPr>
          <w:p w14:paraId="676C2237" w14:textId="57136821" w:rsidR="00871051" w:rsidRPr="00871051" w:rsidRDefault="002A0547" w:rsidP="00F6208B">
            <w:pPr>
              <w:jc w:val="both"/>
              <w:rPr>
                <w:rFonts w:eastAsia="Times New Roman" w:cs="Arial"/>
                <w:lang w:eastAsia="en-US"/>
              </w:rPr>
            </w:pPr>
            <w:r w:rsidRPr="00363E55">
              <w:rPr>
                <w:rFonts w:eastAsia="Times New Roman" w:cs="Arial"/>
                <w:lang w:eastAsia="en-US"/>
              </w:rPr>
              <w:t xml:space="preserve">Pridobljeno je bilo uporabno dovoljenje </w:t>
            </w:r>
            <w:r w:rsidR="00363E55">
              <w:rPr>
                <w:rFonts w:eastAsia="Times New Roman" w:cs="Arial"/>
                <w:lang w:eastAsia="en-US"/>
              </w:rPr>
              <w:t>št.</w:t>
            </w:r>
            <w:r w:rsidRPr="00363E55">
              <w:rPr>
                <w:rFonts w:eastAsia="Times New Roman" w:cs="Arial"/>
                <w:lang w:eastAsia="en-US"/>
              </w:rPr>
              <w:t xml:space="preserve"> </w:t>
            </w:r>
            <w:r w:rsidR="00871051" w:rsidRPr="00363E55">
              <w:rPr>
                <w:rFonts w:eastAsia="Times New Roman" w:cs="Arial"/>
                <w:lang w:eastAsia="en-US"/>
              </w:rPr>
              <w:t xml:space="preserve"> __________________________</w:t>
            </w:r>
            <w:r w:rsidR="00871051" w:rsidRPr="00871051">
              <w:rPr>
                <w:rFonts w:eastAsia="Times New Roman" w:cs="Arial"/>
                <w:lang w:eastAsia="en-US"/>
              </w:rPr>
              <w:t xml:space="preserve">  </w:t>
            </w:r>
          </w:p>
        </w:tc>
      </w:tr>
      <w:tr w:rsidR="00871051" w:rsidRPr="00871051" w14:paraId="18D167E8" w14:textId="77777777" w:rsidTr="00363E55">
        <w:tc>
          <w:tcPr>
            <w:tcW w:w="9032" w:type="dxa"/>
            <w:shd w:val="clear" w:color="auto" w:fill="auto"/>
          </w:tcPr>
          <w:p w14:paraId="7C991BEE" w14:textId="77777777" w:rsidR="00871051" w:rsidRPr="00871051" w:rsidRDefault="00871051" w:rsidP="00F6208B">
            <w:pPr>
              <w:rPr>
                <w:rFonts w:eastAsia="Times New Roman" w:cs="Arial"/>
                <w:lang w:eastAsia="en-US"/>
              </w:rPr>
            </w:pPr>
            <w:r w:rsidRPr="00871051">
              <w:rPr>
                <w:rFonts w:eastAsia="Times New Roman" w:cs="Arial"/>
                <w:lang w:eastAsia="en-US"/>
              </w:rPr>
              <w:t>________________________________________________________________________</w:t>
            </w:r>
          </w:p>
        </w:tc>
      </w:tr>
      <w:tr w:rsidR="00871051" w:rsidRPr="00871051" w14:paraId="79CB4D00" w14:textId="77777777" w:rsidTr="00363E55">
        <w:tc>
          <w:tcPr>
            <w:tcW w:w="9032" w:type="dxa"/>
            <w:tcBorders>
              <w:bottom w:val="single" w:sz="4" w:space="0" w:color="auto"/>
            </w:tcBorders>
            <w:shd w:val="clear" w:color="auto" w:fill="auto"/>
          </w:tcPr>
          <w:p w14:paraId="348BFF3B" w14:textId="77777777" w:rsidR="00871051" w:rsidRPr="00871051" w:rsidRDefault="00871051" w:rsidP="00F6208B">
            <w:pPr>
              <w:rPr>
                <w:rFonts w:eastAsia="Times New Roman" w:cs="Arial"/>
                <w:lang w:eastAsia="en-US"/>
              </w:rPr>
            </w:pPr>
            <w:r w:rsidRPr="00871051">
              <w:rPr>
                <w:rFonts w:eastAsia="Times New Roman" w:cs="Arial"/>
                <w:lang w:eastAsia="en-US"/>
              </w:rPr>
              <w:t xml:space="preserve">datum  __________, ki ga je izdala UE ____________________________ . </w:t>
            </w:r>
          </w:p>
        </w:tc>
      </w:tr>
    </w:tbl>
    <w:p w14:paraId="0755FFA6" w14:textId="77777777" w:rsidR="00871051" w:rsidRPr="00871051" w:rsidRDefault="00871051" w:rsidP="00F6208B">
      <w:pPr>
        <w:jc w:val="both"/>
        <w:rPr>
          <w:rFonts w:cs="Arial"/>
          <w:lang w:eastAsia="en-US"/>
        </w:rPr>
      </w:pPr>
    </w:p>
    <w:p w14:paraId="093D4685" w14:textId="77777777" w:rsidR="00871051" w:rsidRPr="00871051" w:rsidRDefault="00871051" w:rsidP="00F6208B">
      <w:pPr>
        <w:jc w:val="both"/>
        <w:rPr>
          <w:rFonts w:cs="Arial"/>
          <w:lang w:eastAsia="en-US"/>
        </w:rPr>
      </w:pPr>
      <w:r w:rsidRPr="00871051">
        <w:rPr>
          <w:rFonts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871051" w:rsidRPr="00871051" w14:paraId="129D5817" w14:textId="77777777" w:rsidTr="00520D23">
        <w:tc>
          <w:tcPr>
            <w:tcW w:w="4323" w:type="dxa"/>
            <w:shd w:val="clear" w:color="auto" w:fill="auto"/>
          </w:tcPr>
          <w:p w14:paraId="0EC70D2C" w14:textId="77777777" w:rsidR="00871051" w:rsidRPr="00871051" w:rsidRDefault="00871051" w:rsidP="00F6208B">
            <w:pPr>
              <w:jc w:val="both"/>
              <w:rPr>
                <w:rFonts w:eastAsia="Times New Roman" w:cs="Arial"/>
                <w:lang w:eastAsia="en-US"/>
              </w:rPr>
            </w:pPr>
            <w:r w:rsidRPr="00871051">
              <w:rPr>
                <w:rFonts w:eastAsia="Times New Roman" w:cs="Arial"/>
                <w:lang w:eastAsia="en-US"/>
              </w:rPr>
              <w:t>IME IN PRIIMEK:</w:t>
            </w:r>
          </w:p>
        </w:tc>
        <w:tc>
          <w:tcPr>
            <w:tcW w:w="4889" w:type="dxa"/>
            <w:tcBorders>
              <w:bottom w:val="single" w:sz="4" w:space="0" w:color="auto"/>
            </w:tcBorders>
            <w:shd w:val="clear" w:color="auto" w:fill="auto"/>
          </w:tcPr>
          <w:p w14:paraId="055114F3" w14:textId="77777777" w:rsidR="00871051" w:rsidRPr="00871051" w:rsidRDefault="00871051" w:rsidP="00F6208B">
            <w:pPr>
              <w:jc w:val="both"/>
              <w:rPr>
                <w:rFonts w:eastAsia="Times New Roman" w:cs="Arial"/>
                <w:lang w:eastAsia="en-US"/>
              </w:rPr>
            </w:pPr>
          </w:p>
        </w:tc>
      </w:tr>
      <w:tr w:rsidR="00871051" w:rsidRPr="00871051" w14:paraId="1C3D8237" w14:textId="77777777" w:rsidTr="00520D23">
        <w:tc>
          <w:tcPr>
            <w:tcW w:w="4323" w:type="dxa"/>
            <w:shd w:val="clear" w:color="auto" w:fill="auto"/>
          </w:tcPr>
          <w:p w14:paraId="39492B78" w14:textId="77777777" w:rsidR="00871051" w:rsidRPr="00871051" w:rsidRDefault="00871051" w:rsidP="00F6208B">
            <w:pPr>
              <w:jc w:val="both"/>
              <w:rPr>
                <w:rFonts w:eastAsia="Times New Roman" w:cs="Arial"/>
                <w:lang w:eastAsia="en-US"/>
              </w:rPr>
            </w:pPr>
            <w:r w:rsidRPr="00871051">
              <w:rPr>
                <w:rFonts w:eastAsia="Times New Roman" w:cs="Arial"/>
                <w:lang w:eastAsia="en-US"/>
              </w:rPr>
              <w:t>Naziv/funkcija pri referenčnem naročniku:</w:t>
            </w:r>
          </w:p>
        </w:tc>
        <w:tc>
          <w:tcPr>
            <w:tcW w:w="4889" w:type="dxa"/>
            <w:tcBorders>
              <w:top w:val="single" w:sz="4" w:space="0" w:color="auto"/>
              <w:bottom w:val="single" w:sz="4" w:space="0" w:color="auto"/>
            </w:tcBorders>
            <w:shd w:val="clear" w:color="auto" w:fill="auto"/>
          </w:tcPr>
          <w:p w14:paraId="47156E83" w14:textId="77777777" w:rsidR="00871051" w:rsidRPr="00871051" w:rsidRDefault="00871051" w:rsidP="00F6208B">
            <w:pPr>
              <w:jc w:val="both"/>
              <w:rPr>
                <w:rFonts w:eastAsia="Times New Roman" w:cs="Arial"/>
                <w:lang w:eastAsia="en-US"/>
              </w:rPr>
            </w:pPr>
          </w:p>
        </w:tc>
      </w:tr>
      <w:tr w:rsidR="00871051" w:rsidRPr="00871051" w14:paraId="6C6E903E" w14:textId="77777777" w:rsidTr="00520D23">
        <w:tc>
          <w:tcPr>
            <w:tcW w:w="4323" w:type="dxa"/>
            <w:shd w:val="clear" w:color="auto" w:fill="auto"/>
          </w:tcPr>
          <w:p w14:paraId="7EB93DA9" w14:textId="77777777" w:rsidR="00871051" w:rsidRPr="00871051" w:rsidRDefault="00871051" w:rsidP="00F6208B">
            <w:pPr>
              <w:jc w:val="both"/>
              <w:rPr>
                <w:rFonts w:eastAsia="Times New Roman" w:cs="Arial"/>
                <w:lang w:eastAsia="en-US"/>
              </w:rPr>
            </w:pPr>
            <w:r w:rsidRPr="00871051">
              <w:rPr>
                <w:rFonts w:eastAsia="Times New Roman" w:cs="Arial"/>
                <w:lang w:eastAsia="en-US"/>
              </w:rPr>
              <w:t>e-naslov:</w:t>
            </w:r>
          </w:p>
        </w:tc>
        <w:tc>
          <w:tcPr>
            <w:tcW w:w="4889" w:type="dxa"/>
            <w:tcBorders>
              <w:top w:val="single" w:sz="4" w:space="0" w:color="auto"/>
              <w:bottom w:val="single" w:sz="4" w:space="0" w:color="auto"/>
            </w:tcBorders>
            <w:shd w:val="clear" w:color="auto" w:fill="auto"/>
          </w:tcPr>
          <w:p w14:paraId="237F79C0" w14:textId="77777777" w:rsidR="00871051" w:rsidRPr="00871051" w:rsidRDefault="00871051" w:rsidP="00F6208B">
            <w:pPr>
              <w:jc w:val="both"/>
              <w:rPr>
                <w:rFonts w:eastAsia="Times New Roman" w:cs="Arial"/>
                <w:lang w:eastAsia="en-US"/>
              </w:rPr>
            </w:pPr>
          </w:p>
        </w:tc>
      </w:tr>
      <w:tr w:rsidR="00871051" w:rsidRPr="00871051" w14:paraId="2596EECA" w14:textId="77777777" w:rsidTr="00520D23">
        <w:tc>
          <w:tcPr>
            <w:tcW w:w="4323" w:type="dxa"/>
            <w:shd w:val="clear" w:color="auto" w:fill="auto"/>
          </w:tcPr>
          <w:p w14:paraId="68A07E07" w14:textId="77777777" w:rsidR="00871051" w:rsidRPr="00871051" w:rsidRDefault="00871051" w:rsidP="00F6208B">
            <w:pPr>
              <w:jc w:val="both"/>
              <w:rPr>
                <w:rFonts w:eastAsia="Times New Roman" w:cs="Arial"/>
                <w:lang w:eastAsia="en-US"/>
              </w:rPr>
            </w:pPr>
            <w:r w:rsidRPr="00871051">
              <w:rPr>
                <w:rFonts w:eastAsia="Times New Roman" w:cs="Arial"/>
                <w:lang w:eastAsia="en-US"/>
              </w:rPr>
              <w:t>telefon:</w:t>
            </w:r>
          </w:p>
        </w:tc>
        <w:tc>
          <w:tcPr>
            <w:tcW w:w="4889" w:type="dxa"/>
            <w:tcBorders>
              <w:top w:val="single" w:sz="4" w:space="0" w:color="auto"/>
              <w:bottom w:val="single" w:sz="4" w:space="0" w:color="auto"/>
            </w:tcBorders>
            <w:shd w:val="clear" w:color="auto" w:fill="auto"/>
          </w:tcPr>
          <w:p w14:paraId="700FB4C5" w14:textId="77777777" w:rsidR="00871051" w:rsidRPr="00871051" w:rsidRDefault="00871051" w:rsidP="00F6208B">
            <w:pPr>
              <w:jc w:val="both"/>
              <w:rPr>
                <w:rFonts w:eastAsia="Times New Roman" w:cs="Arial"/>
                <w:lang w:eastAsia="en-US"/>
              </w:rPr>
            </w:pPr>
          </w:p>
        </w:tc>
      </w:tr>
    </w:tbl>
    <w:p w14:paraId="2A5393BA" w14:textId="77777777" w:rsidR="008E4E3D" w:rsidRDefault="00871051" w:rsidP="00F6208B">
      <w:pPr>
        <w:jc w:val="both"/>
        <w:rPr>
          <w:rFonts w:cs="Arial"/>
          <w:lang w:eastAsia="en-US"/>
        </w:rPr>
      </w:pPr>
      <w:r w:rsidRPr="00871051">
        <w:rPr>
          <w:rFonts w:cs="Arial"/>
          <w:lang w:eastAsia="en-US"/>
        </w:rPr>
        <w:t xml:space="preserve"> </w:t>
      </w:r>
    </w:p>
    <w:p w14:paraId="6356FFF7" w14:textId="77777777" w:rsidR="00871051" w:rsidRPr="00871051" w:rsidRDefault="00871051" w:rsidP="00F6208B">
      <w:pPr>
        <w:jc w:val="both"/>
        <w:rPr>
          <w:rFonts w:cs="Arial"/>
          <w:b/>
          <w:u w:val="single"/>
          <w:lang w:eastAsia="en-US"/>
        </w:rPr>
      </w:pPr>
      <w:r w:rsidRPr="00871051">
        <w:rPr>
          <w:rFonts w:cs="Arial"/>
          <w:b/>
          <w:u w:val="single"/>
          <w:lang w:eastAsia="en-US"/>
        </w:rPr>
        <w:t>OPOMBA:</w:t>
      </w:r>
    </w:p>
    <w:p w14:paraId="1BA685D1" w14:textId="77777777" w:rsidR="00871051" w:rsidRPr="00871051" w:rsidRDefault="00871051" w:rsidP="00F6208B">
      <w:pPr>
        <w:numPr>
          <w:ilvl w:val="0"/>
          <w:numId w:val="66"/>
        </w:numPr>
        <w:jc w:val="both"/>
        <w:rPr>
          <w:rFonts w:cs="Arial"/>
          <w:lang w:eastAsia="en-US"/>
        </w:rPr>
      </w:pPr>
      <w:r w:rsidRPr="00871051">
        <w:rPr>
          <w:rFonts w:cs="Arial"/>
          <w:lang w:eastAsia="en-US"/>
        </w:rPr>
        <w:t>Naročnik bo upošteval izključno že zaključena dela.</w:t>
      </w:r>
    </w:p>
    <w:p w14:paraId="5E6869A8" w14:textId="77777777" w:rsidR="00871051" w:rsidRPr="008E4E3D" w:rsidRDefault="00871051" w:rsidP="00F6208B">
      <w:pPr>
        <w:numPr>
          <w:ilvl w:val="0"/>
          <w:numId w:val="66"/>
        </w:numPr>
        <w:jc w:val="both"/>
        <w:rPr>
          <w:rFonts w:cs="Arial"/>
          <w:b/>
          <w:lang w:eastAsia="en-US"/>
        </w:rPr>
      </w:pPr>
      <w:r w:rsidRPr="00871051">
        <w:rPr>
          <w:rFonts w:cs="Arial"/>
          <w:lang w:eastAsia="en-US"/>
        </w:rPr>
        <w:t>Reference, ki ne bodo vpisane v obrazec in potrjene s strani naročnikov na tem obrazcu ali na potrdilu, ki po vsebini vsebuje vse podatke iz tega obrazca, se pri ocenjevanju ponudb ne bodo upoštevale.</w:t>
      </w:r>
    </w:p>
    <w:p w14:paraId="66AA3DDA" w14:textId="77777777" w:rsidR="008E4E3D" w:rsidRPr="00871051" w:rsidRDefault="008E4E3D" w:rsidP="00F6208B">
      <w:pPr>
        <w:ind w:left="720"/>
        <w:jc w:val="both"/>
        <w:rPr>
          <w:rFonts w:cs="Arial"/>
          <w:b/>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871051" w:rsidRPr="00871051" w14:paraId="3CEAFF01" w14:textId="77777777" w:rsidTr="00520D23">
        <w:trPr>
          <w:trHeight w:val="737"/>
        </w:trPr>
        <w:tc>
          <w:tcPr>
            <w:tcW w:w="2162" w:type="dxa"/>
          </w:tcPr>
          <w:p w14:paraId="2C13BCA6" w14:textId="77777777" w:rsidR="00871051" w:rsidRPr="00871051" w:rsidRDefault="00871051" w:rsidP="00F6208B">
            <w:pPr>
              <w:jc w:val="center"/>
              <w:rPr>
                <w:rFonts w:cs="Arial"/>
                <w:bCs/>
                <w:lang w:eastAsia="en-US"/>
              </w:rPr>
            </w:pPr>
            <w:r w:rsidRPr="00871051">
              <w:rPr>
                <w:rFonts w:cs="Arial"/>
                <w:bCs/>
                <w:lang w:eastAsia="en-US"/>
              </w:rPr>
              <w:t>KRAJ</w:t>
            </w:r>
          </w:p>
          <w:p w14:paraId="0C38E7BA" w14:textId="77777777" w:rsidR="00871051" w:rsidRPr="00871051" w:rsidRDefault="00871051" w:rsidP="00F6208B">
            <w:pPr>
              <w:jc w:val="center"/>
              <w:rPr>
                <w:rFonts w:cs="Arial"/>
                <w:bCs/>
                <w:lang w:eastAsia="en-US"/>
              </w:rPr>
            </w:pPr>
          </w:p>
        </w:tc>
        <w:tc>
          <w:tcPr>
            <w:tcW w:w="2410" w:type="dxa"/>
            <w:vMerge w:val="restart"/>
          </w:tcPr>
          <w:p w14:paraId="7E1E7F9E" w14:textId="77777777" w:rsidR="00871051" w:rsidRPr="00871051" w:rsidRDefault="00871051" w:rsidP="00F6208B">
            <w:pPr>
              <w:jc w:val="center"/>
              <w:rPr>
                <w:rFonts w:cs="Arial"/>
                <w:bCs/>
                <w:lang w:eastAsia="en-US"/>
              </w:rPr>
            </w:pPr>
            <w:r w:rsidRPr="00871051">
              <w:rPr>
                <w:rFonts w:cs="Arial"/>
                <w:bCs/>
                <w:lang w:eastAsia="en-US"/>
              </w:rPr>
              <w:t>ŽIG</w:t>
            </w:r>
          </w:p>
        </w:tc>
        <w:tc>
          <w:tcPr>
            <w:tcW w:w="4500" w:type="dxa"/>
            <w:vMerge w:val="restart"/>
          </w:tcPr>
          <w:p w14:paraId="7312C150" w14:textId="77777777" w:rsidR="00871051" w:rsidRPr="00871051" w:rsidRDefault="00871051" w:rsidP="00F6208B">
            <w:pPr>
              <w:jc w:val="center"/>
              <w:rPr>
                <w:rFonts w:cs="Arial"/>
                <w:bCs/>
                <w:lang w:eastAsia="en-US"/>
              </w:rPr>
            </w:pPr>
            <w:r w:rsidRPr="00871051">
              <w:rPr>
                <w:rFonts w:cs="Arial"/>
                <w:bCs/>
                <w:lang w:eastAsia="en-US"/>
              </w:rPr>
              <w:t xml:space="preserve"> NAROČNIK/INVESTITOR</w:t>
            </w:r>
          </w:p>
          <w:p w14:paraId="318F1013" w14:textId="77777777" w:rsidR="00871051" w:rsidRPr="00871051" w:rsidRDefault="00871051" w:rsidP="00F6208B">
            <w:pPr>
              <w:jc w:val="center"/>
              <w:rPr>
                <w:rFonts w:cs="Arial"/>
                <w:bCs/>
                <w:lang w:eastAsia="en-US"/>
              </w:rPr>
            </w:pPr>
            <w:r w:rsidRPr="00871051">
              <w:rPr>
                <w:rFonts w:cs="Arial"/>
                <w:bCs/>
                <w:lang w:eastAsia="en-US"/>
              </w:rPr>
              <w:t xml:space="preserve"> ime in priimek zakonitega zastopnika </w:t>
            </w:r>
          </w:p>
          <w:p w14:paraId="58688609" w14:textId="77777777" w:rsidR="00871051" w:rsidRPr="00871051" w:rsidRDefault="00871051" w:rsidP="00F6208B">
            <w:pPr>
              <w:jc w:val="center"/>
              <w:rPr>
                <w:rFonts w:cs="Arial"/>
                <w:bCs/>
                <w:lang w:eastAsia="en-US"/>
              </w:rPr>
            </w:pPr>
            <w:r w:rsidRPr="00871051">
              <w:rPr>
                <w:rFonts w:cs="Arial"/>
                <w:bCs/>
                <w:lang w:eastAsia="en-US"/>
              </w:rPr>
              <w:t>in podpis</w:t>
            </w:r>
          </w:p>
        </w:tc>
      </w:tr>
      <w:tr w:rsidR="00871051" w:rsidRPr="00871051" w14:paraId="02D806DE" w14:textId="77777777" w:rsidTr="00520D23">
        <w:trPr>
          <w:trHeight w:val="737"/>
        </w:trPr>
        <w:tc>
          <w:tcPr>
            <w:tcW w:w="2162" w:type="dxa"/>
          </w:tcPr>
          <w:p w14:paraId="1E45AD3F" w14:textId="77777777" w:rsidR="00871051" w:rsidRPr="00871051" w:rsidRDefault="00871051" w:rsidP="00F6208B">
            <w:pPr>
              <w:jc w:val="center"/>
              <w:rPr>
                <w:rFonts w:cs="Arial"/>
                <w:bCs/>
                <w:lang w:eastAsia="en-US"/>
              </w:rPr>
            </w:pPr>
            <w:r w:rsidRPr="00871051">
              <w:rPr>
                <w:rFonts w:cs="Arial"/>
                <w:bCs/>
                <w:lang w:eastAsia="en-US"/>
              </w:rPr>
              <w:t>DATUM</w:t>
            </w:r>
          </w:p>
        </w:tc>
        <w:tc>
          <w:tcPr>
            <w:tcW w:w="2410" w:type="dxa"/>
            <w:vMerge/>
            <w:vAlign w:val="bottom"/>
          </w:tcPr>
          <w:p w14:paraId="7214023B" w14:textId="77777777" w:rsidR="00871051" w:rsidRPr="00871051" w:rsidRDefault="00871051" w:rsidP="00F6208B">
            <w:pPr>
              <w:jc w:val="center"/>
              <w:rPr>
                <w:rFonts w:cs="Arial"/>
                <w:bCs/>
                <w:lang w:eastAsia="en-US"/>
              </w:rPr>
            </w:pPr>
          </w:p>
        </w:tc>
        <w:tc>
          <w:tcPr>
            <w:tcW w:w="4500" w:type="dxa"/>
            <w:vMerge/>
            <w:shd w:val="pct10" w:color="auto" w:fill="auto"/>
            <w:vAlign w:val="bottom"/>
          </w:tcPr>
          <w:p w14:paraId="04A6820E" w14:textId="77777777" w:rsidR="00871051" w:rsidRPr="00871051" w:rsidRDefault="00871051" w:rsidP="00F6208B">
            <w:pPr>
              <w:jc w:val="center"/>
              <w:rPr>
                <w:rFonts w:cs="Arial"/>
                <w:bCs/>
                <w:lang w:eastAsia="en-US"/>
              </w:rPr>
            </w:pPr>
          </w:p>
        </w:tc>
      </w:tr>
    </w:tbl>
    <w:p w14:paraId="59FCE215" w14:textId="77777777" w:rsidR="006C55E7" w:rsidRDefault="006C55E7" w:rsidP="00F6208B">
      <w:pPr>
        <w:rPr>
          <w:rFonts w:cs="Arial"/>
          <w:b/>
          <w:bCs/>
          <w:i/>
          <w:iCs/>
          <w:sz w:val="24"/>
          <w:szCs w:val="28"/>
          <w:u w:val="single"/>
          <w:lang w:val="x-none" w:eastAsia="en-US"/>
        </w:rPr>
      </w:pPr>
      <w:r>
        <w:rPr>
          <w:lang w:eastAsia="en-US"/>
        </w:rPr>
        <w:br w:type="page"/>
      </w:r>
    </w:p>
    <w:p w14:paraId="34C1E325" w14:textId="481147D0" w:rsidR="006C55E7" w:rsidRDefault="00871051" w:rsidP="00F6208B">
      <w:pPr>
        <w:pStyle w:val="javnanaroilapodnaslov"/>
        <w:framePr w:wrap="auto" w:vAnchor="margin" w:yAlign="inline"/>
        <w:numPr>
          <w:ilvl w:val="1"/>
          <w:numId w:val="62"/>
        </w:numPr>
        <w:spacing w:before="0" w:after="0"/>
      </w:pPr>
      <w:r w:rsidRPr="00871051">
        <w:rPr>
          <w:lang w:eastAsia="en-US"/>
        </w:rPr>
        <w:lastRenderedPageBreak/>
        <w:t xml:space="preserve"> </w:t>
      </w:r>
      <w:bookmarkStart w:id="158" w:name="_Toc489602120"/>
      <w:proofErr w:type="spellStart"/>
      <w:r w:rsidR="006C55E7">
        <w:t>obr</w:t>
      </w:r>
      <w:proofErr w:type="spellEnd"/>
      <w:r w:rsidR="006C55E7">
        <w:t>.</w:t>
      </w:r>
      <w:r w:rsidR="006C55E7">
        <w:rPr>
          <w:lang w:val="sl-SI"/>
        </w:rPr>
        <w:t xml:space="preserve">  –</w:t>
      </w:r>
      <w:r w:rsidR="006C55E7">
        <w:t xml:space="preserve"> </w:t>
      </w:r>
      <w:r w:rsidR="006C55E7">
        <w:rPr>
          <w:lang w:val="sl-SI"/>
        </w:rPr>
        <w:t>Izjava o kadrovski in tehnični sposobnosti</w:t>
      </w:r>
      <w:bookmarkEnd w:id="158"/>
    </w:p>
    <w:p w14:paraId="0D33DE15" w14:textId="77777777" w:rsidR="006C55E7" w:rsidRPr="00A753BB" w:rsidRDefault="006C55E7" w:rsidP="00F6208B">
      <w:pPr>
        <w:rPr>
          <w:rFonts w:cs="Arial"/>
        </w:rPr>
      </w:pPr>
      <w:r>
        <w:rPr>
          <w:rFonts w:cs="Arial"/>
        </w:rPr>
        <w:t xml:space="preserve"> </w:t>
      </w:r>
    </w:p>
    <w:p w14:paraId="19DB84BA" w14:textId="77777777" w:rsidR="006C55E7" w:rsidRPr="00BF6A2A" w:rsidRDefault="006C55E7" w:rsidP="00F6208B">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C55E7" w:rsidRPr="00BF6A2A" w14:paraId="5AC84DDF" w14:textId="77777777" w:rsidTr="00D025AF">
        <w:tc>
          <w:tcPr>
            <w:tcW w:w="9212" w:type="dxa"/>
            <w:tcBorders>
              <w:bottom w:val="single" w:sz="6" w:space="0" w:color="1F497D"/>
            </w:tcBorders>
            <w:shd w:val="clear" w:color="auto" w:fill="auto"/>
          </w:tcPr>
          <w:p w14:paraId="157F96C9" w14:textId="77777777" w:rsidR="006C55E7" w:rsidRPr="00BF6A2A" w:rsidRDefault="006C55E7" w:rsidP="00F6208B">
            <w:pPr>
              <w:jc w:val="both"/>
              <w:rPr>
                <w:rFonts w:eastAsia="Times New Roman" w:cs="Arial"/>
                <w:lang w:eastAsia="en-US"/>
              </w:rPr>
            </w:pPr>
          </w:p>
        </w:tc>
      </w:tr>
      <w:tr w:rsidR="006C55E7" w:rsidRPr="00BF6A2A" w14:paraId="76AA096A" w14:textId="77777777" w:rsidTr="00D025AF">
        <w:tc>
          <w:tcPr>
            <w:tcW w:w="9212" w:type="dxa"/>
            <w:tcBorders>
              <w:top w:val="single" w:sz="6" w:space="0" w:color="1F497D"/>
            </w:tcBorders>
            <w:shd w:val="clear" w:color="auto" w:fill="auto"/>
          </w:tcPr>
          <w:p w14:paraId="51604E56" w14:textId="77777777" w:rsidR="006C55E7" w:rsidRPr="00BF6A2A" w:rsidRDefault="006C55E7" w:rsidP="00F6208B">
            <w:pPr>
              <w:jc w:val="both"/>
              <w:rPr>
                <w:rFonts w:eastAsia="Times New Roman" w:cs="Arial"/>
                <w:lang w:eastAsia="en-US"/>
              </w:rPr>
            </w:pPr>
          </w:p>
        </w:tc>
      </w:tr>
    </w:tbl>
    <w:p w14:paraId="74380EFB" w14:textId="77777777" w:rsidR="006C55E7" w:rsidRPr="00BF6A2A" w:rsidRDefault="006C55E7" w:rsidP="00F6208B">
      <w:pPr>
        <w:tabs>
          <w:tab w:val="right" w:pos="2556"/>
          <w:tab w:val="right" w:pos="5609"/>
        </w:tabs>
        <w:outlineLvl w:val="1"/>
        <w:rPr>
          <w:rFonts w:cs="Arial"/>
          <w:b/>
          <w:lang w:eastAsia="en-US"/>
        </w:rPr>
      </w:pPr>
    </w:p>
    <w:p w14:paraId="25A3AD8B" w14:textId="7D816061" w:rsidR="006C55E7" w:rsidRPr="00BF6A2A" w:rsidRDefault="006C55E7" w:rsidP="00F6208B">
      <w:pPr>
        <w:jc w:val="both"/>
        <w:rPr>
          <w:rFonts w:cs="Arial"/>
          <w:lang w:eastAsia="en-US"/>
        </w:rPr>
      </w:pPr>
      <w:r w:rsidRPr="00BF6A2A">
        <w:rPr>
          <w:rFonts w:cs="Arial"/>
          <w:lang w:eastAsia="en-US"/>
        </w:rPr>
        <w:t>V zvezi z javnim naročilom »</w:t>
      </w:r>
      <w:r>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Pr>
          <w:rFonts w:cs="Arial"/>
          <w:b/>
        </w:rPr>
        <w:t xml:space="preserve"> – 1. faza</w:t>
      </w:r>
      <w:r w:rsidRPr="00BF6A2A">
        <w:rPr>
          <w:rFonts w:cs="Arial"/>
          <w:lang w:eastAsia="en-US"/>
        </w:rPr>
        <w:t xml:space="preserve">«, objavljenem na portalu javnih naročil, </w:t>
      </w:r>
      <w:proofErr w:type="spellStart"/>
      <w:r w:rsidRPr="00BF6A2A">
        <w:rPr>
          <w:rFonts w:cs="Arial"/>
          <w:lang w:eastAsia="en-US"/>
        </w:rPr>
        <w:t>zap</w:t>
      </w:r>
      <w:proofErr w:type="spellEnd"/>
      <w:r w:rsidRPr="00BF6A2A">
        <w:rPr>
          <w:rFonts w:cs="Arial"/>
          <w:lang w:eastAsia="en-US"/>
        </w:rPr>
        <w:t xml:space="preserve">. št. </w:t>
      </w:r>
      <w:r>
        <w:rPr>
          <w:rFonts w:cs="Arial"/>
          <w:lang w:eastAsia="en-US"/>
        </w:rPr>
        <w:t>JN00</w:t>
      </w:r>
      <w:r w:rsidR="00EE1AB5">
        <w:rPr>
          <w:rFonts w:cs="Arial"/>
          <w:lang w:eastAsia="en-US"/>
        </w:rPr>
        <w:t>7326</w:t>
      </w:r>
      <w:r>
        <w:rPr>
          <w:rFonts w:cs="Arial"/>
          <w:lang w:eastAsia="en-US"/>
        </w:rPr>
        <w:t>/2017</w:t>
      </w:r>
      <w:r w:rsidRPr="00BF6A2A">
        <w:rPr>
          <w:rFonts w:cs="Arial"/>
          <w:lang w:eastAsia="en-US"/>
        </w:rPr>
        <w:t>-W01,</w:t>
      </w:r>
      <w:r>
        <w:rPr>
          <w:rFonts w:cs="Arial"/>
          <w:lang w:eastAsia="en-US"/>
        </w:rPr>
        <w:t xml:space="preserve"> dne </w:t>
      </w:r>
      <w:r w:rsidR="00EE1AB5">
        <w:rPr>
          <w:rFonts w:cs="Arial"/>
          <w:lang w:eastAsia="en-US"/>
        </w:rPr>
        <w:t>4. 8</w:t>
      </w:r>
      <w:r>
        <w:rPr>
          <w:rFonts w:cs="Arial"/>
          <w:lang w:eastAsia="en-US"/>
        </w:rPr>
        <w:t>. 2017</w:t>
      </w:r>
      <w:r w:rsidRPr="00BF6A2A">
        <w:rPr>
          <w:rFonts w:cs="Arial"/>
          <w:lang w:eastAsia="en-US"/>
        </w:rPr>
        <w:t>,</w:t>
      </w:r>
    </w:p>
    <w:p w14:paraId="134578CD" w14:textId="77777777" w:rsidR="006C55E7" w:rsidRPr="00BF6A2A" w:rsidRDefault="006C55E7" w:rsidP="00F6208B">
      <w:pPr>
        <w:jc w:val="both"/>
        <w:rPr>
          <w:rFonts w:cs="Arial"/>
        </w:rPr>
      </w:pPr>
    </w:p>
    <w:p w14:paraId="6B381900" w14:textId="77777777" w:rsidR="006C55E7" w:rsidRPr="00BF6A2A" w:rsidRDefault="006C55E7" w:rsidP="00F6208B">
      <w:pPr>
        <w:jc w:val="center"/>
        <w:rPr>
          <w:rFonts w:cs="Arial"/>
          <w:b/>
          <w:u w:val="single"/>
          <w:lang w:eastAsia="en-US"/>
        </w:rPr>
      </w:pPr>
      <w:r w:rsidRPr="00BF6A2A">
        <w:rPr>
          <w:rFonts w:cs="Arial"/>
          <w:b/>
          <w:u w:val="single"/>
          <w:lang w:eastAsia="en-US"/>
        </w:rPr>
        <w:t>izjavljamo:</w:t>
      </w:r>
    </w:p>
    <w:p w14:paraId="1F7AD701" w14:textId="4C5A603A" w:rsidR="006C55E7" w:rsidRDefault="006C55E7" w:rsidP="00F6208B">
      <w:pPr>
        <w:autoSpaceDE w:val="0"/>
        <w:autoSpaceDN w:val="0"/>
        <w:adjustRightInd w:val="0"/>
        <w:jc w:val="both"/>
        <w:rPr>
          <w:rFonts w:cs="Arial"/>
        </w:rPr>
      </w:pPr>
    </w:p>
    <w:p w14:paraId="4696F763" w14:textId="77777777" w:rsidR="006C55E7" w:rsidRPr="00BF6A2A" w:rsidRDefault="006C55E7" w:rsidP="00F6208B">
      <w:pPr>
        <w:numPr>
          <w:ilvl w:val="0"/>
          <w:numId w:val="33"/>
        </w:numPr>
        <w:autoSpaceDE w:val="0"/>
        <w:autoSpaceDN w:val="0"/>
        <w:adjustRightInd w:val="0"/>
        <w:jc w:val="both"/>
        <w:rPr>
          <w:rFonts w:cs="Arial"/>
        </w:rPr>
      </w:pPr>
      <w:r w:rsidRPr="00BF6A2A">
        <w:rPr>
          <w:rFonts w:cs="Arial"/>
        </w:rPr>
        <w:t>da smo zanesljivi in razpolaga</w:t>
      </w:r>
      <w:r>
        <w:rPr>
          <w:rFonts w:cs="Arial"/>
        </w:rPr>
        <w:t>mo</w:t>
      </w:r>
      <w:r w:rsidRPr="00BF6A2A">
        <w:rPr>
          <w:rFonts w:cs="Arial"/>
        </w:rPr>
        <w:t xml:space="preserve"> z ustreznim številom usposobljenega in izkušenega kadra za pravilno in pravočasno izvedbo predmetnega javnega naročila,</w:t>
      </w:r>
    </w:p>
    <w:p w14:paraId="289D6962" w14:textId="77777777" w:rsidR="006C55E7" w:rsidRPr="00BF6A2A" w:rsidRDefault="006C55E7" w:rsidP="00F6208B">
      <w:pPr>
        <w:autoSpaceDE w:val="0"/>
        <w:autoSpaceDN w:val="0"/>
        <w:adjustRightInd w:val="0"/>
        <w:ind w:left="360"/>
        <w:jc w:val="both"/>
        <w:rPr>
          <w:rFonts w:cs="Arial"/>
        </w:rPr>
      </w:pPr>
    </w:p>
    <w:p w14:paraId="39E094F7" w14:textId="77777777" w:rsidR="006C55E7" w:rsidRPr="00A24AA8" w:rsidRDefault="006C55E7" w:rsidP="00F6208B">
      <w:pPr>
        <w:numPr>
          <w:ilvl w:val="0"/>
          <w:numId w:val="33"/>
        </w:numPr>
        <w:autoSpaceDE w:val="0"/>
        <w:autoSpaceDN w:val="0"/>
        <w:adjustRightInd w:val="0"/>
        <w:jc w:val="both"/>
        <w:rPr>
          <w:rFonts w:cs="Arial"/>
        </w:rPr>
      </w:pPr>
      <w:r w:rsidRPr="00A24AA8">
        <w:rPr>
          <w:rFonts w:cs="Arial"/>
        </w:rPr>
        <w:t>da imamo zagotovljene teh</w:t>
      </w:r>
      <w:r>
        <w:rPr>
          <w:rFonts w:cs="Arial"/>
        </w:rPr>
        <w:t>nične vire oziroma zmogljivosti</w:t>
      </w:r>
      <w:r w:rsidRPr="00A24AA8">
        <w:rPr>
          <w:rFonts w:cs="Arial"/>
        </w:rPr>
        <w:t xml:space="preserve"> za izvedb</w:t>
      </w:r>
      <w:r>
        <w:rPr>
          <w:rFonts w:cs="Arial"/>
        </w:rPr>
        <w:t>o predmetnega javnega naročila.</w:t>
      </w:r>
    </w:p>
    <w:p w14:paraId="77BFA2B1" w14:textId="77777777" w:rsidR="006C55E7" w:rsidRPr="000B41D9" w:rsidRDefault="006C55E7" w:rsidP="00F6208B">
      <w:pPr>
        <w:autoSpaceDE w:val="0"/>
        <w:autoSpaceDN w:val="0"/>
        <w:adjustRightInd w:val="0"/>
        <w:jc w:val="both"/>
        <w:rPr>
          <w:rFonts w:cs="Arial"/>
          <w:color w:val="FF0000"/>
        </w:rPr>
      </w:pPr>
    </w:p>
    <w:p w14:paraId="0DD14DC6" w14:textId="77777777" w:rsidR="006C55E7" w:rsidRPr="00BF6A2A" w:rsidRDefault="006C55E7" w:rsidP="00F6208B">
      <w:pPr>
        <w:autoSpaceDE w:val="0"/>
        <w:autoSpaceDN w:val="0"/>
        <w:adjustRightInd w:val="0"/>
        <w:rPr>
          <w:rFonts w:cs="Arial"/>
        </w:rPr>
      </w:pPr>
    </w:p>
    <w:p w14:paraId="31A166F1" w14:textId="77777777" w:rsidR="006C55E7" w:rsidRPr="00BF6A2A" w:rsidRDefault="006C55E7" w:rsidP="00F6208B">
      <w:pPr>
        <w:autoSpaceDE w:val="0"/>
        <w:autoSpaceDN w:val="0"/>
        <w:adjustRightInd w:val="0"/>
        <w:jc w:val="both"/>
        <w:rPr>
          <w:rFonts w:cs="Arial"/>
          <w:b/>
          <w:lang w:eastAsia="en-US"/>
        </w:rPr>
      </w:pPr>
      <w:r w:rsidRPr="00BF6A2A">
        <w:rPr>
          <w:rFonts w:eastAsia="Times New Roman"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C55E7" w:rsidRPr="00BF6A2A" w14:paraId="7AEE316C" w14:textId="77777777" w:rsidTr="00D025AF">
        <w:trPr>
          <w:trHeight w:val="737"/>
        </w:trPr>
        <w:tc>
          <w:tcPr>
            <w:tcW w:w="2162" w:type="dxa"/>
          </w:tcPr>
          <w:p w14:paraId="17F7065E" w14:textId="77777777" w:rsidR="006C55E7" w:rsidRPr="00BF6A2A" w:rsidRDefault="006C55E7" w:rsidP="00F6208B">
            <w:pPr>
              <w:jc w:val="center"/>
              <w:rPr>
                <w:rFonts w:cs="Arial"/>
                <w:bCs/>
                <w:lang w:eastAsia="en-US"/>
              </w:rPr>
            </w:pPr>
            <w:r w:rsidRPr="00BF6A2A">
              <w:rPr>
                <w:rFonts w:cs="Arial"/>
                <w:bCs/>
                <w:lang w:eastAsia="en-US"/>
              </w:rPr>
              <w:t>KRAJ</w:t>
            </w:r>
          </w:p>
          <w:p w14:paraId="7ABBFD51" w14:textId="77777777" w:rsidR="006C55E7" w:rsidRPr="00BF6A2A" w:rsidRDefault="006C55E7" w:rsidP="00F6208B">
            <w:pPr>
              <w:jc w:val="center"/>
              <w:rPr>
                <w:rFonts w:cs="Arial"/>
                <w:bCs/>
                <w:lang w:eastAsia="en-US"/>
              </w:rPr>
            </w:pPr>
          </w:p>
        </w:tc>
        <w:tc>
          <w:tcPr>
            <w:tcW w:w="2410" w:type="dxa"/>
            <w:vMerge w:val="restart"/>
          </w:tcPr>
          <w:p w14:paraId="18F1FCF9" w14:textId="77777777" w:rsidR="006C55E7" w:rsidRPr="00BF6A2A" w:rsidRDefault="006C55E7" w:rsidP="00F6208B">
            <w:pPr>
              <w:jc w:val="center"/>
              <w:rPr>
                <w:rFonts w:cs="Arial"/>
                <w:bCs/>
                <w:lang w:eastAsia="en-US"/>
              </w:rPr>
            </w:pPr>
            <w:r w:rsidRPr="00BF6A2A">
              <w:rPr>
                <w:rFonts w:cs="Arial"/>
                <w:bCs/>
                <w:lang w:eastAsia="en-US"/>
              </w:rPr>
              <w:t>ŽIG</w:t>
            </w:r>
          </w:p>
        </w:tc>
        <w:tc>
          <w:tcPr>
            <w:tcW w:w="4500" w:type="dxa"/>
            <w:vMerge w:val="restart"/>
          </w:tcPr>
          <w:p w14:paraId="16828958" w14:textId="77777777" w:rsidR="006C55E7" w:rsidRPr="00BF6A2A" w:rsidRDefault="006C55E7" w:rsidP="00F6208B">
            <w:pPr>
              <w:jc w:val="center"/>
              <w:rPr>
                <w:rFonts w:cs="Arial"/>
                <w:bCs/>
                <w:lang w:eastAsia="en-US"/>
              </w:rPr>
            </w:pPr>
            <w:r w:rsidRPr="00BF6A2A">
              <w:rPr>
                <w:rFonts w:cs="Arial"/>
                <w:bCs/>
                <w:lang w:eastAsia="en-US"/>
              </w:rPr>
              <w:t>GOSPODARSKI SUBJEKT</w:t>
            </w:r>
          </w:p>
          <w:p w14:paraId="28DBA0E1" w14:textId="77777777" w:rsidR="006C55E7" w:rsidRPr="00BF6A2A" w:rsidRDefault="006C55E7" w:rsidP="00F6208B">
            <w:pPr>
              <w:jc w:val="center"/>
              <w:rPr>
                <w:rFonts w:cs="Arial"/>
                <w:bCs/>
                <w:lang w:eastAsia="en-US"/>
              </w:rPr>
            </w:pPr>
            <w:r w:rsidRPr="00BF6A2A">
              <w:rPr>
                <w:rFonts w:cs="Arial"/>
                <w:bCs/>
                <w:lang w:eastAsia="en-US"/>
              </w:rPr>
              <w:t xml:space="preserve">ime in priimek zakonitega zastopnika  </w:t>
            </w:r>
          </w:p>
          <w:p w14:paraId="0CB79C27" w14:textId="77777777" w:rsidR="006C55E7" w:rsidRPr="00BF6A2A" w:rsidRDefault="006C55E7" w:rsidP="00F6208B">
            <w:pPr>
              <w:jc w:val="center"/>
              <w:rPr>
                <w:rFonts w:cs="Arial"/>
                <w:bCs/>
                <w:lang w:eastAsia="en-US"/>
              </w:rPr>
            </w:pPr>
            <w:r w:rsidRPr="00BF6A2A">
              <w:rPr>
                <w:rFonts w:cs="Arial"/>
                <w:bCs/>
                <w:lang w:eastAsia="en-US"/>
              </w:rPr>
              <w:t xml:space="preserve"> in podpis</w:t>
            </w:r>
          </w:p>
        </w:tc>
      </w:tr>
      <w:tr w:rsidR="006C55E7" w:rsidRPr="00BF6A2A" w14:paraId="5C73B5AB" w14:textId="77777777" w:rsidTr="00D025AF">
        <w:trPr>
          <w:trHeight w:val="737"/>
        </w:trPr>
        <w:tc>
          <w:tcPr>
            <w:tcW w:w="2162" w:type="dxa"/>
          </w:tcPr>
          <w:p w14:paraId="1EEAF15A" w14:textId="77777777" w:rsidR="006C55E7" w:rsidRPr="00BF6A2A" w:rsidRDefault="006C55E7" w:rsidP="00F6208B">
            <w:pPr>
              <w:jc w:val="center"/>
              <w:rPr>
                <w:rFonts w:cs="Arial"/>
                <w:bCs/>
                <w:lang w:eastAsia="en-US"/>
              </w:rPr>
            </w:pPr>
            <w:r w:rsidRPr="00BF6A2A">
              <w:rPr>
                <w:rFonts w:cs="Arial"/>
                <w:bCs/>
                <w:lang w:eastAsia="en-US"/>
              </w:rPr>
              <w:t>DATUM</w:t>
            </w:r>
          </w:p>
        </w:tc>
        <w:tc>
          <w:tcPr>
            <w:tcW w:w="2410" w:type="dxa"/>
            <w:vMerge/>
            <w:vAlign w:val="bottom"/>
          </w:tcPr>
          <w:p w14:paraId="3639B993" w14:textId="77777777" w:rsidR="006C55E7" w:rsidRPr="00BF6A2A" w:rsidRDefault="006C55E7" w:rsidP="00F6208B">
            <w:pPr>
              <w:jc w:val="center"/>
              <w:rPr>
                <w:rFonts w:cs="Arial"/>
                <w:bCs/>
                <w:lang w:eastAsia="en-US"/>
              </w:rPr>
            </w:pPr>
          </w:p>
        </w:tc>
        <w:tc>
          <w:tcPr>
            <w:tcW w:w="4500" w:type="dxa"/>
            <w:vMerge/>
            <w:shd w:val="pct10" w:color="auto" w:fill="auto"/>
            <w:vAlign w:val="bottom"/>
          </w:tcPr>
          <w:p w14:paraId="5F9118DD" w14:textId="77777777" w:rsidR="006C55E7" w:rsidRPr="00BF6A2A" w:rsidRDefault="006C55E7" w:rsidP="00F6208B">
            <w:pPr>
              <w:jc w:val="center"/>
              <w:rPr>
                <w:rFonts w:cs="Arial"/>
                <w:bCs/>
                <w:lang w:eastAsia="en-US"/>
              </w:rPr>
            </w:pPr>
          </w:p>
        </w:tc>
      </w:tr>
    </w:tbl>
    <w:p w14:paraId="5E0D43BA" w14:textId="77777777" w:rsidR="006C55E7" w:rsidRDefault="006C55E7" w:rsidP="00F6208B">
      <w:pPr>
        <w:rPr>
          <w:rFonts w:cs="Arial"/>
        </w:rPr>
      </w:pPr>
    </w:p>
    <w:p w14:paraId="3DEC11E9" w14:textId="77777777" w:rsidR="006C55E7" w:rsidRDefault="006C55E7" w:rsidP="00F6208B"/>
    <w:p w14:paraId="27175F12" w14:textId="71422460" w:rsidR="006C55E7" w:rsidRPr="006C55E7" w:rsidRDefault="00871051" w:rsidP="00F6208B">
      <w:r>
        <w:br w:type="page"/>
      </w:r>
    </w:p>
    <w:p w14:paraId="7CD3AB7F" w14:textId="703B1119" w:rsidR="007205C3" w:rsidRDefault="007205C3" w:rsidP="00F6208B">
      <w:pPr>
        <w:pStyle w:val="javnanaroilapodnaslov"/>
        <w:framePr w:wrap="auto" w:vAnchor="margin" w:yAlign="inline"/>
        <w:numPr>
          <w:ilvl w:val="1"/>
          <w:numId w:val="62"/>
        </w:numPr>
        <w:spacing w:before="0" w:after="0"/>
      </w:pPr>
      <w:bookmarkStart w:id="159" w:name="_Toc489602121"/>
      <w:proofErr w:type="spellStart"/>
      <w:r>
        <w:lastRenderedPageBreak/>
        <w:t>obr</w:t>
      </w:r>
      <w:proofErr w:type="spellEnd"/>
      <w:r>
        <w:t>.</w:t>
      </w:r>
      <w:r w:rsidRPr="000A6651">
        <w:rPr>
          <w:lang w:val="sl-SI"/>
        </w:rPr>
        <w:t xml:space="preserve"> – Izjava v zvezi s finančnimi zavarovanji</w:t>
      </w:r>
      <w:bookmarkEnd w:id="159"/>
    </w:p>
    <w:p w14:paraId="5F67343A" w14:textId="77777777" w:rsidR="007205C3" w:rsidRPr="00A753BB" w:rsidRDefault="007205C3" w:rsidP="00F6208B">
      <w:pPr>
        <w:rPr>
          <w:rFonts w:cs="Arial"/>
        </w:rPr>
      </w:pPr>
    </w:p>
    <w:p w14:paraId="154B701C" w14:textId="77777777" w:rsidR="007205C3" w:rsidRPr="00A753BB" w:rsidRDefault="007205C3" w:rsidP="00F6208B">
      <w:pPr>
        <w:rPr>
          <w:rFonts w:cs="Arial"/>
        </w:rPr>
      </w:pPr>
    </w:p>
    <w:p w14:paraId="0A18B040" w14:textId="77777777" w:rsidR="007205C3" w:rsidRPr="00A753BB" w:rsidRDefault="007205C3" w:rsidP="00F6208B">
      <w:pPr>
        <w:rPr>
          <w:rFonts w:cs="Arial"/>
        </w:rPr>
      </w:pPr>
      <w:r w:rsidRPr="00A753B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7205C3" w:rsidRPr="00A753BB" w14:paraId="3A1C7165" w14:textId="77777777" w:rsidTr="00262BA8">
        <w:tc>
          <w:tcPr>
            <w:tcW w:w="9212" w:type="dxa"/>
            <w:tcBorders>
              <w:bottom w:val="single" w:sz="6" w:space="0" w:color="1F497D"/>
            </w:tcBorders>
            <w:shd w:val="clear" w:color="auto" w:fill="auto"/>
          </w:tcPr>
          <w:p w14:paraId="702E4510" w14:textId="77777777" w:rsidR="007205C3" w:rsidRPr="00A753BB" w:rsidRDefault="007205C3" w:rsidP="00F6208B">
            <w:pPr>
              <w:rPr>
                <w:rFonts w:cs="Arial"/>
              </w:rPr>
            </w:pPr>
          </w:p>
        </w:tc>
      </w:tr>
      <w:tr w:rsidR="007205C3" w:rsidRPr="00A753BB" w14:paraId="0B66ED38" w14:textId="77777777" w:rsidTr="00262BA8">
        <w:tc>
          <w:tcPr>
            <w:tcW w:w="9212" w:type="dxa"/>
            <w:tcBorders>
              <w:top w:val="single" w:sz="6" w:space="0" w:color="1F497D"/>
            </w:tcBorders>
            <w:shd w:val="clear" w:color="auto" w:fill="auto"/>
          </w:tcPr>
          <w:p w14:paraId="70370FD2" w14:textId="77777777" w:rsidR="007205C3" w:rsidRPr="00A753BB" w:rsidRDefault="007205C3" w:rsidP="00F6208B">
            <w:pPr>
              <w:rPr>
                <w:rFonts w:cs="Arial"/>
              </w:rPr>
            </w:pPr>
          </w:p>
        </w:tc>
      </w:tr>
    </w:tbl>
    <w:p w14:paraId="06A72FA0" w14:textId="77777777" w:rsidR="007205C3" w:rsidRPr="00A753BB" w:rsidRDefault="007205C3" w:rsidP="00F6208B">
      <w:pPr>
        <w:rPr>
          <w:rFonts w:cs="Arial"/>
        </w:rPr>
      </w:pPr>
    </w:p>
    <w:p w14:paraId="56DABC07" w14:textId="77777777" w:rsidR="007205C3" w:rsidRPr="00A753BB" w:rsidRDefault="007205C3" w:rsidP="00F6208B">
      <w:pPr>
        <w:rPr>
          <w:rFonts w:cs="Arial"/>
        </w:rPr>
      </w:pPr>
      <w:r w:rsidRPr="00A753BB">
        <w:rPr>
          <w:rFonts w:cs="Arial"/>
        </w:rPr>
        <w:t xml:space="preserve"> Ponudnik ponudbi priloži:</w:t>
      </w:r>
    </w:p>
    <w:p w14:paraId="206C4D82" w14:textId="77777777" w:rsidR="007205C3" w:rsidRPr="00A753BB" w:rsidRDefault="007205C3" w:rsidP="00F6208B">
      <w:pPr>
        <w:rPr>
          <w:rFonts w:cs="Arial"/>
        </w:rPr>
      </w:pPr>
    </w:p>
    <w:p w14:paraId="75E63C74" w14:textId="77777777" w:rsidR="007205C3" w:rsidRPr="00A753BB" w:rsidRDefault="007372B8" w:rsidP="00F6208B">
      <w:pPr>
        <w:rPr>
          <w:rFonts w:cs="Arial"/>
        </w:rPr>
      </w:pPr>
      <w:r>
        <w:rPr>
          <w:rFonts w:cs="Arial"/>
        </w:rPr>
        <w:t>1) ZAVAROVANJE</w:t>
      </w:r>
      <w:r w:rsidR="007205C3" w:rsidRPr="00A753BB">
        <w:rPr>
          <w:rFonts w:cs="Arial"/>
        </w:rPr>
        <w:t xml:space="preserve"> ZA RESNOST PONUDB</w:t>
      </w:r>
      <w:r w:rsidR="00926B30">
        <w:rPr>
          <w:rFonts w:cs="Arial"/>
        </w:rPr>
        <w:t>E,</w:t>
      </w:r>
      <w:r w:rsidR="007205C3" w:rsidRPr="00A753BB">
        <w:rPr>
          <w:rFonts w:cs="Arial"/>
        </w:rPr>
        <w:t xml:space="preserve"> v </w:t>
      </w:r>
      <w:r w:rsidR="00926B30">
        <w:rPr>
          <w:rFonts w:cs="Arial"/>
        </w:rPr>
        <w:t>skladu z navodili iz dokumentacije v zvezi z oddajo javnega naročila</w:t>
      </w:r>
      <w:r w:rsidR="007205C3" w:rsidRPr="00A753BB">
        <w:rPr>
          <w:rFonts w:cs="Arial"/>
        </w:rPr>
        <w:t xml:space="preserve">. </w:t>
      </w:r>
    </w:p>
    <w:p w14:paraId="1CAA323E" w14:textId="77777777" w:rsidR="007205C3" w:rsidRPr="00A753BB" w:rsidRDefault="007205C3" w:rsidP="00F6208B">
      <w:pPr>
        <w:rPr>
          <w:rFonts w:cs="Arial"/>
        </w:rPr>
      </w:pPr>
    </w:p>
    <w:p w14:paraId="485630FE" w14:textId="77777777" w:rsidR="007205C3" w:rsidRPr="00A753BB" w:rsidRDefault="007205C3" w:rsidP="00F6208B">
      <w:pPr>
        <w:rPr>
          <w:rFonts w:cs="Arial"/>
        </w:rPr>
      </w:pPr>
      <w:r w:rsidRPr="00A753BB">
        <w:rPr>
          <w:rFonts w:cs="Arial"/>
        </w:rPr>
        <w:t>Izjava ponudnika:</w:t>
      </w:r>
    </w:p>
    <w:p w14:paraId="2DA24A27" w14:textId="77777777" w:rsidR="007205C3" w:rsidRPr="00A753BB" w:rsidRDefault="007205C3" w:rsidP="00F6208B">
      <w:pPr>
        <w:rPr>
          <w:rFonts w:cs="Arial"/>
        </w:rPr>
      </w:pPr>
    </w:p>
    <w:p w14:paraId="460397C1" w14:textId="77777777" w:rsidR="007205C3" w:rsidRPr="00A753BB" w:rsidRDefault="007205C3" w:rsidP="00F6208B">
      <w:pPr>
        <w:rPr>
          <w:rFonts w:cs="Arial"/>
        </w:rPr>
      </w:pPr>
      <w:r w:rsidRPr="00A753BB">
        <w:rPr>
          <w:rFonts w:cs="Arial"/>
        </w:rPr>
        <w:t>2) Zavezujemo se, da bomo naročniku zagotovili zavarovanje za dobro izvedbo, v skladu z določili razpisne dokumentacije.</w:t>
      </w:r>
    </w:p>
    <w:p w14:paraId="12E19BEF" w14:textId="77777777" w:rsidR="007205C3" w:rsidRPr="00A753BB" w:rsidRDefault="007205C3" w:rsidP="00F6208B">
      <w:pPr>
        <w:rPr>
          <w:rFonts w:cs="Arial"/>
        </w:rPr>
      </w:pPr>
    </w:p>
    <w:p w14:paraId="3A6E59C7" w14:textId="77777777" w:rsidR="007205C3" w:rsidRPr="00A753BB" w:rsidRDefault="007205C3" w:rsidP="00F6208B">
      <w:pPr>
        <w:rPr>
          <w:rFonts w:cs="Arial"/>
        </w:rPr>
      </w:pPr>
    </w:p>
    <w:p w14:paraId="367702EE" w14:textId="77777777" w:rsidR="007205C3" w:rsidRPr="00A753BB" w:rsidRDefault="007205C3" w:rsidP="00F6208B">
      <w:pPr>
        <w:rPr>
          <w:rFonts w:cs="Arial"/>
        </w:rPr>
      </w:pPr>
    </w:p>
    <w:p w14:paraId="0EB843EC" w14:textId="77777777" w:rsidR="007205C3" w:rsidRPr="00A753BB" w:rsidRDefault="007205C3" w:rsidP="00F6208B">
      <w:pPr>
        <w:rPr>
          <w:rFonts w:cs="Arial"/>
        </w:rPr>
      </w:pPr>
    </w:p>
    <w:p w14:paraId="4E1277F2" w14:textId="77777777" w:rsidR="007205C3" w:rsidRPr="00A753BB" w:rsidRDefault="007205C3" w:rsidP="00F6208B">
      <w:pPr>
        <w:rPr>
          <w:rFonts w:cs="Arial"/>
        </w:rPr>
      </w:pPr>
      <w:r w:rsidRPr="00A753BB">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7205C3" w:rsidRPr="00A753BB" w14:paraId="4A0FDE18" w14:textId="77777777" w:rsidTr="00262BA8">
        <w:trPr>
          <w:trHeight w:val="737"/>
        </w:trPr>
        <w:tc>
          <w:tcPr>
            <w:tcW w:w="2162" w:type="dxa"/>
          </w:tcPr>
          <w:p w14:paraId="35905622" w14:textId="77777777" w:rsidR="007205C3" w:rsidRPr="00A753BB" w:rsidRDefault="007205C3" w:rsidP="00F6208B">
            <w:pPr>
              <w:rPr>
                <w:rFonts w:cs="Arial"/>
              </w:rPr>
            </w:pPr>
            <w:r w:rsidRPr="00A753BB">
              <w:rPr>
                <w:rFonts w:cs="Arial"/>
              </w:rPr>
              <w:t>KRAJ</w:t>
            </w:r>
          </w:p>
          <w:p w14:paraId="7D451A4F" w14:textId="77777777" w:rsidR="007205C3" w:rsidRPr="00A753BB" w:rsidRDefault="007205C3" w:rsidP="00F6208B">
            <w:pPr>
              <w:rPr>
                <w:rFonts w:cs="Arial"/>
              </w:rPr>
            </w:pPr>
          </w:p>
        </w:tc>
        <w:tc>
          <w:tcPr>
            <w:tcW w:w="2410" w:type="dxa"/>
            <w:vMerge w:val="restart"/>
          </w:tcPr>
          <w:p w14:paraId="5F0F3F3C" w14:textId="77777777" w:rsidR="007205C3" w:rsidRPr="00A753BB" w:rsidRDefault="007205C3" w:rsidP="00F6208B">
            <w:pPr>
              <w:rPr>
                <w:rFonts w:cs="Arial"/>
              </w:rPr>
            </w:pPr>
            <w:r w:rsidRPr="00A753BB">
              <w:rPr>
                <w:rFonts w:cs="Arial"/>
              </w:rPr>
              <w:t>ŽIG</w:t>
            </w:r>
          </w:p>
        </w:tc>
        <w:tc>
          <w:tcPr>
            <w:tcW w:w="4500" w:type="dxa"/>
            <w:vMerge w:val="restart"/>
          </w:tcPr>
          <w:p w14:paraId="66F9C86C" w14:textId="77777777" w:rsidR="007205C3" w:rsidRPr="00A753BB" w:rsidRDefault="007205C3" w:rsidP="00F6208B">
            <w:pPr>
              <w:rPr>
                <w:rFonts w:cs="Arial"/>
              </w:rPr>
            </w:pPr>
            <w:r w:rsidRPr="00A753BB">
              <w:rPr>
                <w:rFonts w:cs="Arial"/>
              </w:rPr>
              <w:t>PONUDNIK/VODILNI PONUDNIK</w:t>
            </w:r>
          </w:p>
          <w:p w14:paraId="178AB918" w14:textId="77777777" w:rsidR="007205C3" w:rsidRPr="00A753BB" w:rsidRDefault="007205C3" w:rsidP="00F6208B">
            <w:pPr>
              <w:rPr>
                <w:rFonts w:cs="Arial"/>
              </w:rPr>
            </w:pPr>
            <w:r w:rsidRPr="00A753BB">
              <w:rPr>
                <w:rFonts w:cs="Arial"/>
              </w:rPr>
              <w:t xml:space="preserve">ime in priimek zakonitega zastopnika </w:t>
            </w:r>
          </w:p>
          <w:p w14:paraId="3FEB89BD" w14:textId="77777777" w:rsidR="007205C3" w:rsidRPr="00A753BB" w:rsidRDefault="007205C3" w:rsidP="00F6208B">
            <w:pPr>
              <w:rPr>
                <w:rFonts w:cs="Arial"/>
              </w:rPr>
            </w:pPr>
            <w:r w:rsidRPr="00A753BB">
              <w:rPr>
                <w:rFonts w:cs="Arial"/>
              </w:rPr>
              <w:t xml:space="preserve"> in podpis</w:t>
            </w:r>
          </w:p>
        </w:tc>
      </w:tr>
      <w:tr w:rsidR="007205C3" w:rsidRPr="00A753BB" w14:paraId="3CC913A1" w14:textId="77777777" w:rsidTr="00262BA8">
        <w:trPr>
          <w:trHeight w:val="737"/>
        </w:trPr>
        <w:tc>
          <w:tcPr>
            <w:tcW w:w="2162" w:type="dxa"/>
          </w:tcPr>
          <w:p w14:paraId="5DC80EAA" w14:textId="77777777" w:rsidR="007205C3" w:rsidRPr="00A753BB" w:rsidRDefault="007205C3" w:rsidP="00F6208B">
            <w:pPr>
              <w:rPr>
                <w:rFonts w:cs="Arial"/>
              </w:rPr>
            </w:pPr>
            <w:r w:rsidRPr="00A753BB">
              <w:rPr>
                <w:rFonts w:cs="Arial"/>
              </w:rPr>
              <w:t>DATUM</w:t>
            </w:r>
          </w:p>
        </w:tc>
        <w:tc>
          <w:tcPr>
            <w:tcW w:w="2410" w:type="dxa"/>
            <w:vMerge/>
            <w:vAlign w:val="bottom"/>
          </w:tcPr>
          <w:p w14:paraId="5EE788B1" w14:textId="77777777" w:rsidR="007205C3" w:rsidRPr="00A753BB" w:rsidRDefault="007205C3" w:rsidP="00F6208B">
            <w:pPr>
              <w:rPr>
                <w:rFonts w:cs="Arial"/>
              </w:rPr>
            </w:pPr>
          </w:p>
        </w:tc>
        <w:tc>
          <w:tcPr>
            <w:tcW w:w="4500" w:type="dxa"/>
            <w:vMerge/>
            <w:shd w:val="pct10" w:color="auto" w:fill="auto"/>
            <w:vAlign w:val="bottom"/>
          </w:tcPr>
          <w:p w14:paraId="7373CE95" w14:textId="77777777" w:rsidR="007205C3" w:rsidRPr="00A753BB" w:rsidRDefault="007205C3" w:rsidP="00F6208B">
            <w:pPr>
              <w:rPr>
                <w:rFonts w:cs="Arial"/>
              </w:rPr>
            </w:pPr>
          </w:p>
        </w:tc>
      </w:tr>
    </w:tbl>
    <w:p w14:paraId="0902D7BD" w14:textId="77777777" w:rsidR="007205C3" w:rsidRPr="00A753BB" w:rsidRDefault="007205C3" w:rsidP="00F6208B">
      <w:pPr>
        <w:rPr>
          <w:rFonts w:cs="Arial"/>
        </w:rPr>
      </w:pPr>
    </w:p>
    <w:p w14:paraId="4D1B35BE" w14:textId="77777777" w:rsidR="007205C3" w:rsidRDefault="007205C3" w:rsidP="00F6208B">
      <w:pPr>
        <w:rPr>
          <w:rFonts w:cs="Arial"/>
        </w:rPr>
      </w:pPr>
      <w:r>
        <w:rPr>
          <w:rFonts w:cs="Arial"/>
        </w:rPr>
        <w:br w:type="page"/>
      </w:r>
    </w:p>
    <w:p w14:paraId="27E989D3" w14:textId="77777777" w:rsidR="007205C3" w:rsidRDefault="007205C3" w:rsidP="00F6208B">
      <w:pPr>
        <w:pStyle w:val="javnanaroilapodnaslov"/>
        <w:framePr w:wrap="auto" w:vAnchor="margin" w:yAlign="inline"/>
        <w:numPr>
          <w:ilvl w:val="1"/>
          <w:numId w:val="62"/>
        </w:numPr>
        <w:spacing w:before="0" w:after="0"/>
      </w:pPr>
      <w:bookmarkStart w:id="160" w:name="_Toc489602122"/>
      <w:proofErr w:type="spellStart"/>
      <w:r>
        <w:lastRenderedPageBreak/>
        <w:t>obr</w:t>
      </w:r>
      <w:proofErr w:type="spellEnd"/>
      <w:r>
        <w:t>.</w:t>
      </w:r>
      <w:r>
        <w:rPr>
          <w:lang w:val="sl-SI"/>
        </w:rPr>
        <w:t xml:space="preserve">  –</w:t>
      </w:r>
      <w:r>
        <w:t xml:space="preserve"> </w:t>
      </w:r>
      <w:r>
        <w:rPr>
          <w:lang w:val="sl-SI"/>
        </w:rPr>
        <w:t>Vzorec zavarovanja za resnost ponudbe</w:t>
      </w:r>
      <w:bookmarkEnd w:id="160"/>
    </w:p>
    <w:p w14:paraId="45592849" w14:textId="77777777" w:rsidR="007205C3" w:rsidRDefault="007205C3" w:rsidP="00F6208B">
      <w:pPr>
        <w:rPr>
          <w:rFonts w:cs="Arial"/>
        </w:rPr>
      </w:pPr>
    </w:p>
    <w:tbl>
      <w:tblPr>
        <w:tblStyle w:val="Tabelamrea"/>
        <w:tblW w:w="9924" w:type="dxa"/>
        <w:tblInd w:w="-431" w:type="dxa"/>
        <w:tblLook w:val="04A0" w:firstRow="1" w:lastRow="0" w:firstColumn="1" w:lastColumn="0" w:noHBand="0" w:noVBand="1"/>
      </w:tblPr>
      <w:tblGrid>
        <w:gridCol w:w="9924"/>
      </w:tblGrid>
      <w:tr w:rsidR="007205C3" w14:paraId="27DD8E9E" w14:textId="77777777" w:rsidTr="00262BA8">
        <w:tc>
          <w:tcPr>
            <w:tcW w:w="9924" w:type="dxa"/>
          </w:tcPr>
          <w:p w14:paraId="086B610C" w14:textId="77777777" w:rsidR="007205C3" w:rsidRPr="00A753BB" w:rsidRDefault="007205C3" w:rsidP="00F6208B">
            <w:pPr>
              <w:rPr>
                <w:rFonts w:cs="Arial"/>
              </w:rPr>
            </w:pPr>
            <w:r>
              <w:rPr>
                <w:rFonts w:cs="Arial"/>
                <w:b/>
                <w:bCs/>
                <w:i/>
                <w:iCs/>
                <w:sz w:val="24"/>
                <w:szCs w:val="28"/>
                <w:u w:val="single"/>
                <w:lang w:val="x-none"/>
              </w:rPr>
              <w:br w:type="page"/>
            </w:r>
            <w:r w:rsidRPr="00A753B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7205C3" w:rsidRPr="00A753BB" w14:paraId="5A7335AD" w14:textId="77777777" w:rsidTr="00262BA8">
              <w:tc>
                <w:tcPr>
                  <w:tcW w:w="9212" w:type="dxa"/>
                  <w:tcBorders>
                    <w:bottom w:val="single" w:sz="6" w:space="0" w:color="1F497D"/>
                  </w:tcBorders>
                  <w:shd w:val="clear" w:color="auto" w:fill="auto"/>
                </w:tcPr>
                <w:p w14:paraId="1A76CBC0" w14:textId="77777777" w:rsidR="007205C3" w:rsidRPr="00A753BB" w:rsidRDefault="007205C3" w:rsidP="00F6208B">
                  <w:pPr>
                    <w:rPr>
                      <w:rFonts w:cs="Arial"/>
                    </w:rPr>
                  </w:pPr>
                </w:p>
              </w:tc>
            </w:tr>
            <w:tr w:rsidR="007205C3" w:rsidRPr="00A753BB" w14:paraId="5ABA7421" w14:textId="77777777" w:rsidTr="00262BA8">
              <w:tc>
                <w:tcPr>
                  <w:tcW w:w="9212" w:type="dxa"/>
                  <w:tcBorders>
                    <w:top w:val="single" w:sz="6" w:space="0" w:color="1F497D"/>
                  </w:tcBorders>
                  <w:shd w:val="clear" w:color="auto" w:fill="auto"/>
                </w:tcPr>
                <w:p w14:paraId="10DF1F24" w14:textId="77777777" w:rsidR="007205C3" w:rsidRPr="00A753BB" w:rsidRDefault="007205C3" w:rsidP="00F6208B">
                  <w:pPr>
                    <w:rPr>
                      <w:rFonts w:cs="Arial"/>
                    </w:rPr>
                  </w:pPr>
                </w:p>
              </w:tc>
            </w:tr>
          </w:tbl>
          <w:p w14:paraId="3E05FDD7" w14:textId="77777777" w:rsidR="007205C3" w:rsidRDefault="007205C3" w:rsidP="00F6208B">
            <w:pPr>
              <w:jc w:val="center"/>
              <w:rPr>
                <w:rFonts w:cs="Arial"/>
                <w:bCs/>
                <w:iCs/>
              </w:rPr>
            </w:pPr>
          </w:p>
          <w:p w14:paraId="06E7F182" w14:textId="77777777" w:rsidR="007205C3" w:rsidRDefault="007205C3" w:rsidP="00F6208B">
            <w:pPr>
              <w:jc w:val="center"/>
              <w:rPr>
                <w:rFonts w:cs="Arial"/>
                <w:bCs/>
                <w:iCs/>
              </w:rPr>
            </w:pPr>
          </w:p>
          <w:p w14:paraId="0B28B7E2" w14:textId="77777777" w:rsidR="007205C3" w:rsidRPr="007D4395" w:rsidRDefault="007205C3" w:rsidP="00F6208B">
            <w:pPr>
              <w:jc w:val="center"/>
              <w:rPr>
                <w:rFonts w:cs="Arial"/>
                <w:b/>
                <w:bCs/>
                <w:iCs/>
              </w:rPr>
            </w:pPr>
            <w:r w:rsidRPr="007D4395">
              <w:rPr>
                <w:rFonts w:cs="Arial"/>
                <w:b/>
                <w:bCs/>
                <w:iCs/>
              </w:rPr>
              <w:t>MENIČNA IZJAVA</w:t>
            </w:r>
          </w:p>
          <w:p w14:paraId="342320A9" w14:textId="77777777" w:rsidR="007205C3" w:rsidRDefault="007205C3" w:rsidP="00F6208B">
            <w:pPr>
              <w:rPr>
                <w:rFonts w:cs="Arial"/>
                <w:bCs/>
                <w:iCs/>
              </w:rPr>
            </w:pPr>
          </w:p>
          <w:p w14:paraId="42A8B8C7" w14:textId="74A89AA0" w:rsidR="007205C3" w:rsidRDefault="007205C3" w:rsidP="00F6208B">
            <w:pPr>
              <w:jc w:val="both"/>
              <w:rPr>
                <w:rFonts w:cs="Arial"/>
                <w:bCs/>
                <w:iCs/>
              </w:rPr>
            </w:pPr>
            <w:r w:rsidRPr="00470C64">
              <w:rPr>
                <w:rFonts w:cs="Arial"/>
                <w:bCs/>
                <w:iCs/>
              </w:rPr>
              <w:t xml:space="preserve">Za </w:t>
            </w:r>
            <w:r w:rsidRPr="00470C64">
              <w:rPr>
                <w:rFonts w:cs="Arial"/>
                <w:b/>
                <w:bCs/>
                <w:iCs/>
              </w:rPr>
              <w:t>zavarovanje resnosti ponudbe</w:t>
            </w:r>
            <w:r w:rsidRPr="00470C64">
              <w:rPr>
                <w:rFonts w:cs="Arial"/>
                <w:bCs/>
                <w:iCs/>
              </w:rPr>
              <w:t xml:space="preserve"> v postopku oddaje javnega naročila »</w:t>
            </w:r>
            <w:r w:rsidR="006C55E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6C55E7">
              <w:rPr>
                <w:rFonts w:cs="Arial"/>
                <w:b/>
              </w:rPr>
              <w:t xml:space="preserve"> – 1. faza</w:t>
            </w:r>
            <w:r>
              <w:rPr>
                <w:rFonts w:cs="Arial"/>
                <w:bCs/>
                <w:iCs/>
              </w:rPr>
              <w:t>«, objavljenega</w:t>
            </w:r>
            <w:r w:rsidRPr="00470C64">
              <w:rPr>
                <w:rFonts w:cs="Arial"/>
                <w:bCs/>
                <w:iCs/>
              </w:rPr>
              <w:t xml:space="preserve"> na </w:t>
            </w:r>
            <w:r>
              <w:rPr>
                <w:rFonts w:cs="Arial"/>
                <w:bCs/>
                <w:iCs/>
              </w:rPr>
              <w:t>p</w:t>
            </w:r>
            <w:r w:rsidRPr="00470C64">
              <w:rPr>
                <w:rFonts w:cs="Arial"/>
                <w:bCs/>
                <w:iCs/>
              </w:rPr>
              <w:t xml:space="preserve">ortalu javnih naročil, objavljenega na portalu javnih naročil </w:t>
            </w:r>
            <w:r w:rsidR="005C0675">
              <w:rPr>
                <w:rFonts w:cs="Arial"/>
                <w:bCs/>
                <w:iCs/>
              </w:rPr>
              <w:t xml:space="preserve">pod </w:t>
            </w:r>
            <w:proofErr w:type="spellStart"/>
            <w:r w:rsidR="005C0675">
              <w:rPr>
                <w:rFonts w:cs="Arial"/>
                <w:bCs/>
                <w:iCs/>
              </w:rPr>
              <w:t>zap</w:t>
            </w:r>
            <w:proofErr w:type="spellEnd"/>
            <w:r w:rsidR="005C0675">
              <w:rPr>
                <w:rFonts w:cs="Arial"/>
                <w:bCs/>
                <w:iCs/>
              </w:rPr>
              <w:t>.</w:t>
            </w:r>
            <w:r w:rsidR="006C55E7">
              <w:rPr>
                <w:rFonts w:cs="Arial"/>
                <w:bCs/>
                <w:iCs/>
              </w:rPr>
              <w:t xml:space="preserve"> št. JN00</w:t>
            </w:r>
            <w:r w:rsidR="00EE1AB5">
              <w:rPr>
                <w:rFonts w:cs="Arial"/>
                <w:bCs/>
                <w:iCs/>
              </w:rPr>
              <w:t>7326</w:t>
            </w:r>
            <w:r w:rsidR="008E3457">
              <w:rPr>
                <w:rFonts w:cs="Arial"/>
                <w:bCs/>
                <w:iCs/>
              </w:rPr>
              <w:t xml:space="preserve">/2017-W01 z dne </w:t>
            </w:r>
            <w:r w:rsidR="00EE1AB5">
              <w:rPr>
                <w:rFonts w:cs="Arial"/>
                <w:bCs/>
                <w:iCs/>
              </w:rPr>
              <w:t>4</w:t>
            </w:r>
            <w:r w:rsidR="005C0675">
              <w:rPr>
                <w:rFonts w:cs="Arial"/>
                <w:bCs/>
                <w:iCs/>
              </w:rPr>
              <w:t>.</w:t>
            </w:r>
            <w:r w:rsidR="00EE1AB5">
              <w:rPr>
                <w:rFonts w:cs="Arial"/>
                <w:bCs/>
                <w:iCs/>
              </w:rPr>
              <w:t xml:space="preserve"> 8</w:t>
            </w:r>
            <w:r w:rsidR="000B41D9">
              <w:rPr>
                <w:rFonts w:cs="Arial"/>
                <w:bCs/>
                <w:iCs/>
              </w:rPr>
              <w:t>.</w:t>
            </w:r>
            <w:r w:rsidR="008E3457">
              <w:rPr>
                <w:rFonts w:cs="Arial"/>
                <w:bCs/>
                <w:iCs/>
              </w:rPr>
              <w:t xml:space="preserve"> </w:t>
            </w:r>
            <w:r w:rsidR="000B41D9">
              <w:rPr>
                <w:rFonts w:cs="Arial"/>
                <w:bCs/>
                <w:iCs/>
              </w:rPr>
              <w:t>2017</w:t>
            </w:r>
            <w:r>
              <w:rPr>
                <w:rFonts w:cs="Arial"/>
                <w:bCs/>
                <w:iCs/>
              </w:rPr>
              <w:t>,</w:t>
            </w:r>
            <w:r w:rsidR="00363E55">
              <w:rPr>
                <w:rFonts w:cs="Arial"/>
                <w:bCs/>
                <w:iCs/>
              </w:rPr>
              <w:t xml:space="preserve"> </w:t>
            </w:r>
            <w:r>
              <w:rPr>
                <w:rFonts w:cs="Arial"/>
                <w:bCs/>
                <w:iCs/>
              </w:rPr>
              <w:t xml:space="preserve">izročamo </w:t>
            </w:r>
            <w:r w:rsidR="00EE1AB5">
              <w:rPr>
                <w:rFonts w:cs="Arial"/>
                <w:bCs/>
                <w:iCs/>
              </w:rPr>
              <w:t>naročniku Občini Ajdovščina, Cesta 5. maja 6a, 5270 Ajdovščina,</w:t>
            </w:r>
            <w:r w:rsidRPr="00470C64">
              <w:rPr>
                <w:rFonts w:cs="Arial"/>
                <w:bCs/>
                <w:iCs/>
              </w:rPr>
              <w:t xml:space="preserve"> za resnost ponudbe.</w:t>
            </w:r>
          </w:p>
          <w:p w14:paraId="5DC58BC6" w14:textId="77777777" w:rsidR="007205C3" w:rsidRDefault="007205C3" w:rsidP="00F6208B">
            <w:pPr>
              <w:jc w:val="both"/>
              <w:rPr>
                <w:rFonts w:cs="Arial"/>
                <w:bCs/>
                <w:iCs/>
              </w:rPr>
            </w:pPr>
          </w:p>
          <w:p w14:paraId="7E9010D4" w14:textId="77777777" w:rsidR="007205C3" w:rsidRDefault="007205C3" w:rsidP="00F6208B">
            <w:pPr>
              <w:jc w:val="both"/>
              <w:rPr>
                <w:rFonts w:cs="Arial"/>
                <w:bCs/>
                <w:iCs/>
              </w:rPr>
            </w:pPr>
            <w:r w:rsidRPr="00470C64">
              <w:rPr>
                <w:rFonts w:cs="Arial"/>
                <w:bCs/>
                <w:iCs/>
              </w:rPr>
              <w:t>Na menici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524"/>
              <w:gridCol w:w="993"/>
              <w:gridCol w:w="1842"/>
              <w:gridCol w:w="884"/>
              <w:gridCol w:w="1809"/>
            </w:tblGrid>
            <w:tr w:rsidR="007205C3" w14:paraId="7928F6AF" w14:textId="77777777" w:rsidTr="00262BA8">
              <w:tc>
                <w:tcPr>
                  <w:tcW w:w="1472" w:type="dxa"/>
                  <w:tcBorders>
                    <w:bottom w:val="single" w:sz="4" w:space="0" w:color="auto"/>
                  </w:tcBorders>
                </w:tcPr>
                <w:p w14:paraId="77E2966A" w14:textId="77777777" w:rsidR="007205C3" w:rsidRDefault="007205C3" w:rsidP="00F6208B">
                  <w:pPr>
                    <w:jc w:val="both"/>
                    <w:rPr>
                      <w:rFonts w:cs="Arial"/>
                      <w:bCs/>
                      <w:iCs/>
                    </w:rPr>
                  </w:pPr>
                  <w:r>
                    <w:rPr>
                      <w:rFonts w:cs="Arial"/>
                      <w:bCs/>
                      <w:iCs/>
                    </w:rPr>
                    <w:t>ime in priimek:</w:t>
                  </w:r>
                </w:p>
              </w:tc>
              <w:tc>
                <w:tcPr>
                  <w:tcW w:w="2524" w:type="dxa"/>
                  <w:tcBorders>
                    <w:bottom w:val="single" w:sz="4" w:space="0" w:color="auto"/>
                  </w:tcBorders>
                </w:tcPr>
                <w:p w14:paraId="4AB15505" w14:textId="77777777" w:rsidR="007205C3" w:rsidRDefault="007205C3" w:rsidP="00F6208B">
                  <w:pPr>
                    <w:jc w:val="both"/>
                    <w:rPr>
                      <w:rFonts w:cs="Arial"/>
                      <w:bCs/>
                      <w:iCs/>
                    </w:rPr>
                  </w:pPr>
                </w:p>
              </w:tc>
              <w:tc>
                <w:tcPr>
                  <w:tcW w:w="993" w:type="dxa"/>
                  <w:tcBorders>
                    <w:bottom w:val="single" w:sz="4" w:space="0" w:color="auto"/>
                  </w:tcBorders>
                </w:tcPr>
                <w:p w14:paraId="10178C0B" w14:textId="77777777" w:rsidR="007205C3" w:rsidRDefault="007205C3" w:rsidP="00F6208B">
                  <w:pPr>
                    <w:jc w:val="both"/>
                    <w:rPr>
                      <w:rFonts w:cs="Arial"/>
                      <w:bCs/>
                      <w:iCs/>
                    </w:rPr>
                  </w:pPr>
                </w:p>
                <w:p w14:paraId="726432B2" w14:textId="77777777" w:rsidR="007205C3" w:rsidRDefault="007205C3" w:rsidP="00F6208B">
                  <w:pPr>
                    <w:jc w:val="both"/>
                    <w:rPr>
                      <w:rFonts w:cs="Arial"/>
                      <w:bCs/>
                      <w:iCs/>
                    </w:rPr>
                  </w:pPr>
                  <w:r>
                    <w:rPr>
                      <w:rFonts w:cs="Arial"/>
                      <w:bCs/>
                      <w:iCs/>
                    </w:rPr>
                    <w:t>funkcija</w:t>
                  </w:r>
                </w:p>
              </w:tc>
              <w:tc>
                <w:tcPr>
                  <w:tcW w:w="1842" w:type="dxa"/>
                  <w:tcBorders>
                    <w:bottom w:val="single" w:sz="4" w:space="0" w:color="auto"/>
                  </w:tcBorders>
                </w:tcPr>
                <w:p w14:paraId="08F9D96B" w14:textId="77777777" w:rsidR="007205C3" w:rsidRDefault="007205C3" w:rsidP="00F6208B">
                  <w:pPr>
                    <w:jc w:val="both"/>
                    <w:rPr>
                      <w:rFonts w:cs="Arial"/>
                      <w:bCs/>
                      <w:iCs/>
                    </w:rPr>
                  </w:pPr>
                </w:p>
              </w:tc>
              <w:tc>
                <w:tcPr>
                  <w:tcW w:w="884" w:type="dxa"/>
                  <w:tcBorders>
                    <w:bottom w:val="single" w:sz="4" w:space="0" w:color="auto"/>
                  </w:tcBorders>
                </w:tcPr>
                <w:p w14:paraId="74168FFF" w14:textId="77777777" w:rsidR="007205C3" w:rsidRDefault="007205C3" w:rsidP="00F6208B">
                  <w:pPr>
                    <w:jc w:val="both"/>
                    <w:rPr>
                      <w:rFonts w:cs="Arial"/>
                      <w:bCs/>
                      <w:iCs/>
                    </w:rPr>
                  </w:pPr>
                </w:p>
                <w:p w14:paraId="209F1755" w14:textId="77777777" w:rsidR="007205C3" w:rsidRDefault="007205C3" w:rsidP="00F6208B">
                  <w:pPr>
                    <w:jc w:val="both"/>
                    <w:rPr>
                      <w:rFonts w:cs="Arial"/>
                      <w:bCs/>
                      <w:iCs/>
                    </w:rPr>
                  </w:pPr>
                  <w:r>
                    <w:rPr>
                      <w:rFonts w:cs="Arial"/>
                      <w:bCs/>
                      <w:iCs/>
                    </w:rPr>
                    <w:t>podpis</w:t>
                  </w:r>
                </w:p>
              </w:tc>
              <w:tc>
                <w:tcPr>
                  <w:tcW w:w="1809" w:type="dxa"/>
                  <w:tcBorders>
                    <w:bottom w:val="single" w:sz="4" w:space="0" w:color="auto"/>
                  </w:tcBorders>
                </w:tcPr>
                <w:p w14:paraId="124EEEB9" w14:textId="77777777" w:rsidR="007205C3" w:rsidRDefault="007205C3" w:rsidP="00F6208B">
                  <w:pPr>
                    <w:jc w:val="both"/>
                    <w:rPr>
                      <w:rFonts w:cs="Arial"/>
                      <w:bCs/>
                      <w:iCs/>
                    </w:rPr>
                  </w:pPr>
                </w:p>
              </w:tc>
            </w:tr>
            <w:tr w:rsidR="007205C3" w14:paraId="0D587C64" w14:textId="77777777" w:rsidTr="00262BA8">
              <w:tc>
                <w:tcPr>
                  <w:tcW w:w="1472" w:type="dxa"/>
                  <w:tcBorders>
                    <w:top w:val="single" w:sz="4" w:space="0" w:color="auto"/>
                    <w:bottom w:val="single" w:sz="4" w:space="0" w:color="auto"/>
                  </w:tcBorders>
                </w:tcPr>
                <w:p w14:paraId="338CA2B8" w14:textId="77777777" w:rsidR="007205C3" w:rsidRDefault="007205C3" w:rsidP="00F6208B">
                  <w:pPr>
                    <w:jc w:val="both"/>
                    <w:rPr>
                      <w:rFonts w:cs="Arial"/>
                      <w:bCs/>
                      <w:iCs/>
                    </w:rPr>
                  </w:pPr>
                  <w:r>
                    <w:rPr>
                      <w:rFonts w:cs="Arial"/>
                      <w:bCs/>
                      <w:iCs/>
                    </w:rPr>
                    <w:t>ime in priimek:</w:t>
                  </w:r>
                </w:p>
              </w:tc>
              <w:tc>
                <w:tcPr>
                  <w:tcW w:w="2524" w:type="dxa"/>
                  <w:tcBorders>
                    <w:top w:val="single" w:sz="4" w:space="0" w:color="auto"/>
                    <w:bottom w:val="single" w:sz="4" w:space="0" w:color="auto"/>
                  </w:tcBorders>
                </w:tcPr>
                <w:p w14:paraId="354B2C29" w14:textId="77777777" w:rsidR="007205C3" w:rsidRDefault="007205C3" w:rsidP="00F6208B">
                  <w:pPr>
                    <w:jc w:val="both"/>
                    <w:rPr>
                      <w:rFonts w:cs="Arial"/>
                      <w:bCs/>
                      <w:iCs/>
                    </w:rPr>
                  </w:pPr>
                </w:p>
              </w:tc>
              <w:tc>
                <w:tcPr>
                  <w:tcW w:w="993" w:type="dxa"/>
                  <w:tcBorders>
                    <w:top w:val="single" w:sz="4" w:space="0" w:color="auto"/>
                    <w:bottom w:val="single" w:sz="4" w:space="0" w:color="auto"/>
                  </w:tcBorders>
                </w:tcPr>
                <w:p w14:paraId="1FE9E708" w14:textId="77777777" w:rsidR="007205C3" w:rsidRDefault="007205C3" w:rsidP="00F6208B">
                  <w:pPr>
                    <w:jc w:val="both"/>
                    <w:rPr>
                      <w:rFonts w:cs="Arial"/>
                      <w:bCs/>
                      <w:iCs/>
                    </w:rPr>
                  </w:pPr>
                </w:p>
                <w:p w14:paraId="6B50D1FB" w14:textId="77777777" w:rsidR="007205C3" w:rsidRDefault="007205C3" w:rsidP="00F6208B">
                  <w:pPr>
                    <w:jc w:val="both"/>
                    <w:rPr>
                      <w:rFonts w:cs="Arial"/>
                      <w:bCs/>
                      <w:iCs/>
                    </w:rPr>
                  </w:pPr>
                  <w:r>
                    <w:rPr>
                      <w:rFonts w:cs="Arial"/>
                      <w:bCs/>
                      <w:iCs/>
                    </w:rPr>
                    <w:t>funkcija</w:t>
                  </w:r>
                </w:p>
              </w:tc>
              <w:tc>
                <w:tcPr>
                  <w:tcW w:w="1842" w:type="dxa"/>
                  <w:tcBorders>
                    <w:top w:val="single" w:sz="4" w:space="0" w:color="auto"/>
                    <w:bottom w:val="single" w:sz="4" w:space="0" w:color="auto"/>
                  </w:tcBorders>
                </w:tcPr>
                <w:p w14:paraId="16946D3E" w14:textId="77777777" w:rsidR="007205C3" w:rsidRDefault="007205C3" w:rsidP="00F6208B">
                  <w:pPr>
                    <w:jc w:val="both"/>
                    <w:rPr>
                      <w:rFonts w:cs="Arial"/>
                      <w:bCs/>
                      <w:iCs/>
                    </w:rPr>
                  </w:pPr>
                </w:p>
              </w:tc>
              <w:tc>
                <w:tcPr>
                  <w:tcW w:w="884" w:type="dxa"/>
                  <w:tcBorders>
                    <w:top w:val="single" w:sz="4" w:space="0" w:color="auto"/>
                    <w:bottom w:val="single" w:sz="4" w:space="0" w:color="auto"/>
                  </w:tcBorders>
                </w:tcPr>
                <w:p w14:paraId="572F9C18" w14:textId="77777777" w:rsidR="007205C3" w:rsidRDefault="007205C3" w:rsidP="00F6208B">
                  <w:pPr>
                    <w:jc w:val="both"/>
                    <w:rPr>
                      <w:rFonts w:cs="Arial"/>
                      <w:bCs/>
                      <w:iCs/>
                    </w:rPr>
                  </w:pPr>
                </w:p>
                <w:p w14:paraId="588423E0" w14:textId="77777777" w:rsidR="007205C3" w:rsidRDefault="007205C3" w:rsidP="00F6208B">
                  <w:pPr>
                    <w:jc w:val="both"/>
                    <w:rPr>
                      <w:rFonts w:cs="Arial"/>
                      <w:bCs/>
                      <w:iCs/>
                    </w:rPr>
                  </w:pPr>
                  <w:r>
                    <w:rPr>
                      <w:rFonts w:cs="Arial"/>
                      <w:bCs/>
                      <w:iCs/>
                    </w:rPr>
                    <w:t>podpis</w:t>
                  </w:r>
                </w:p>
              </w:tc>
              <w:tc>
                <w:tcPr>
                  <w:tcW w:w="1809" w:type="dxa"/>
                  <w:tcBorders>
                    <w:top w:val="single" w:sz="4" w:space="0" w:color="auto"/>
                    <w:bottom w:val="single" w:sz="4" w:space="0" w:color="auto"/>
                  </w:tcBorders>
                </w:tcPr>
                <w:p w14:paraId="60613C70" w14:textId="77777777" w:rsidR="007205C3" w:rsidRDefault="007205C3" w:rsidP="00F6208B">
                  <w:pPr>
                    <w:jc w:val="both"/>
                    <w:rPr>
                      <w:rFonts w:cs="Arial"/>
                      <w:bCs/>
                      <w:iCs/>
                    </w:rPr>
                  </w:pPr>
                </w:p>
              </w:tc>
            </w:tr>
          </w:tbl>
          <w:p w14:paraId="16A8CACB" w14:textId="77777777" w:rsidR="007205C3" w:rsidRDefault="007205C3" w:rsidP="00F6208B">
            <w:pPr>
              <w:jc w:val="both"/>
              <w:rPr>
                <w:rFonts w:cs="Arial"/>
                <w:bCs/>
                <w:iCs/>
              </w:rPr>
            </w:pPr>
          </w:p>
          <w:p w14:paraId="647885A4" w14:textId="77777777" w:rsidR="007205C3" w:rsidRDefault="007205C3" w:rsidP="00F6208B">
            <w:pPr>
              <w:jc w:val="both"/>
              <w:rPr>
                <w:rFonts w:cs="Arial"/>
                <w:bCs/>
                <w:iCs/>
              </w:rPr>
            </w:pPr>
            <w:r w:rsidRPr="00470C64">
              <w:rPr>
                <w:rFonts w:cs="Arial"/>
                <w:bCs/>
                <w:iCs/>
              </w:rPr>
              <w:t>Izdajatelj menice izrecno potrjuje, da je podpisnik menice pooblaščen za podpis menice in da velja to pooblastilo in podpisana menica tudi v primeru spremembe zakonitih zastopnikov izdajatelja menice.</w:t>
            </w:r>
          </w:p>
          <w:p w14:paraId="7EABD1BF" w14:textId="77777777" w:rsidR="007205C3" w:rsidRPr="00470C64" w:rsidRDefault="007205C3" w:rsidP="00F6208B">
            <w:pPr>
              <w:jc w:val="both"/>
              <w:rPr>
                <w:rFonts w:cs="Arial"/>
                <w:bCs/>
                <w:iCs/>
              </w:rPr>
            </w:pPr>
          </w:p>
          <w:p w14:paraId="209A7F2E" w14:textId="77777777" w:rsidR="007205C3" w:rsidRDefault="007205C3" w:rsidP="00F6208B">
            <w:pPr>
              <w:jc w:val="both"/>
              <w:rPr>
                <w:rFonts w:cs="Arial"/>
                <w:bCs/>
                <w:iCs/>
              </w:rPr>
            </w:pPr>
            <w:r w:rsidRPr="00470C64">
              <w:rPr>
                <w:rFonts w:cs="Arial"/>
                <w:bCs/>
                <w:iCs/>
              </w:rPr>
              <w:t xml:space="preserve">S podpisom te izjave izdajatelj menice nepreklicno in brezpogojno pooblašča </w:t>
            </w:r>
            <w:r>
              <w:rPr>
                <w:rFonts w:cs="Arial"/>
                <w:bCs/>
                <w:iCs/>
              </w:rPr>
              <w:t>naročnika</w:t>
            </w:r>
            <w:r w:rsidRPr="00470C64">
              <w:rPr>
                <w:rFonts w:cs="Arial"/>
                <w:bCs/>
                <w:iCs/>
              </w:rPr>
              <w:t>, da izpolni bia</w:t>
            </w:r>
            <w:r>
              <w:rPr>
                <w:rFonts w:cs="Arial"/>
                <w:bCs/>
                <w:iCs/>
              </w:rPr>
              <w:t>nko menice do višine …………………</w:t>
            </w:r>
            <w:r w:rsidRPr="00470C64">
              <w:rPr>
                <w:rFonts w:cs="Arial"/>
                <w:bCs/>
                <w:iCs/>
              </w:rPr>
              <w:t xml:space="preserve"> EUR ter da izpolni vse druge sestavne dele bianko menice, ki niso izpolnjeni in to brez poprejšnjega obvestila, in sicer z vpisom poljubnega datuma dospelosti ter klavzulo »brez protesta«.</w:t>
            </w:r>
          </w:p>
          <w:p w14:paraId="620DC5AD" w14:textId="77777777" w:rsidR="007205C3" w:rsidRDefault="007205C3" w:rsidP="00F6208B">
            <w:pPr>
              <w:jc w:val="both"/>
              <w:rPr>
                <w:rFonts w:cs="Arial"/>
                <w:bCs/>
                <w:iCs/>
              </w:rPr>
            </w:pPr>
          </w:p>
          <w:p w14:paraId="45656001" w14:textId="77777777" w:rsidR="007205C3" w:rsidRDefault="007205C3" w:rsidP="00F6208B">
            <w:pPr>
              <w:jc w:val="both"/>
              <w:rPr>
                <w:rFonts w:cs="Arial"/>
                <w:bCs/>
                <w:iCs/>
              </w:rPr>
            </w:pPr>
            <w:r w:rsidRPr="00470C64">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14:paraId="5D20DE41" w14:textId="77777777" w:rsidR="007205C3" w:rsidRPr="00470C64" w:rsidRDefault="007205C3" w:rsidP="00F6208B">
            <w:pPr>
              <w:jc w:val="both"/>
              <w:rPr>
                <w:rFonts w:cs="Arial"/>
                <w:bCs/>
                <w:iCs/>
              </w:rPr>
            </w:pPr>
          </w:p>
          <w:p w14:paraId="50FB3FED" w14:textId="77777777" w:rsidR="007205C3" w:rsidRDefault="007205C3" w:rsidP="00F6208B">
            <w:pPr>
              <w:jc w:val="both"/>
              <w:rPr>
                <w:rFonts w:cs="Arial"/>
                <w:bCs/>
                <w:iCs/>
              </w:rPr>
            </w:pPr>
            <w:r w:rsidRPr="00470C64">
              <w:rPr>
                <w:rFonts w:cs="Arial"/>
                <w:bCs/>
                <w:iCs/>
              </w:rPr>
              <w:t xml:space="preserve">Podpisnik pooblaščam </w:t>
            </w:r>
            <w:r>
              <w:rPr>
                <w:rFonts w:cs="Arial"/>
                <w:bCs/>
                <w:iCs/>
              </w:rPr>
              <w:t>naročnika</w:t>
            </w:r>
            <w:r w:rsidRPr="00470C64">
              <w:rPr>
                <w:rFonts w:cs="Arial"/>
                <w:bCs/>
                <w:iCs/>
              </w:rPr>
              <w:t>, da menico domicilira pri ……………….banki, ki vodi naš račun št. ……………………….., ali katerikoli drugi poslovni banki, ki v času unovčenja vodi naš račun.</w:t>
            </w:r>
          </w:p>
          <w:p w14:paraId="51D0388B" w14:textId="77777777" w:rsidR="007205C3" w:rsidRPr="00470C64" w:rsidRDefault="007205C3" w:rsidP="00F6208B">
            <w:pPr>
              <w:jc w:val="both"/>
              <w:rPr>
                <w:rFonts w:cs="Arial"/>
                <w:bCs/>
                <w:iCs/>
              </w:rPr>
            </w:pPr>
          </w:p>
          <w:p w14:paraId="3C161758" w14:textId="77777777" w:rsidR="007205C3" w:rsidRDefault="007205C3" w:rsidP="00F6208B">
            <w:pPr>
              <w:jc w:val="both"/>
              <w:rPr>
                <w:rFonts w:cs="Arial"/>
                <w:bCs/>
                <w:iCs/>
              </w:rPr>
            </w:pPr>
            <w:r w:rsidRPr="00470C64">
              <w:rPr>
                <w:rFonts w:cs="Arial"/>
                <w:bCs/>
                <w:iCs/>
              </w:rPr>
              <w:t>Spodaj podpisani zastopnik ponudnika………………………, izjavljam, da sem pooblaščen za razpolaganje s sredstvi na računih pri poslovnih bankah ter hkrati nepreklicno in brezpogo</w:t>
            </w:r>
            <w:r>
              <w:rPr>
                <w:rFonts w:cs="Arial"/>
                <w:bCs/>
                <w:iCs/>
              </w:rPr>
              <w:t>jno pooblaščam naročnika kot meničnega upnika</w:t>
            </w:r>
            <w:r w:rsidRPr="00470C64">
              <w:rPr>
                <w:rFonts w:cs="Arial"/>
                <w:bCs/>
                <w:iCs/>
              </w:rPr>
              <w:t xml:space="preserve">, da pri ……………… banki, ki vodi naš račun št. …………………………. ali katerihkoli drugih bankah, ki vodijo naše račune, izda nalog za prenos meničnega zneska na račun </w:t>
            </w:r>
            <w:r>
              <w:rPr>
                <w:rFonts w:cs="Arial"/>
                <w:bCs/>
                <w:iCs/>
              </w:rPr>
              <w:t>naročnika kot meničnega upnika</w:t>
            </w:r>
            <w:r w:rsidRPr="00470C64">
              <w:rPr>
                <w:rFonts w:cs="Arial"/>
                <w:bCs/>
                <w:iCs/>
              </w:rPr>
              <w:t>, ki bo izvršen v breme meničnega dolžnika ……………………………….</w:t>
            </w:r>
          </w:p>
          <w:p w14:paraId="368A658F" w14:textId="77777777" w:rsidR="007205C3" w:rsidRPr="00470C64" w:rsidRDefault="007205C3" w:rsidP="00F6208B">
            <w:pPr>
              <w:jc w:val="both"/>
              <w:rPr>
                <w:rFonts w:cs="Arial"/>
                <w:bCs/>
                <w:iCs/>
              </w:rPr>
            </w:pPr>
          </w:p>
          <w:p w14:paraId="7666E993" w14:textId="77777777" w:rsidR="007205C3" w:rsidRDefault="007205C3" w:rsidP="00F6208B">
            <w:pPr>
              <w:jc w:val="both"/>
              <w:rPr>
                <w:rFonts w:cs="Arial"/>
                <w:bCs/>
                <w:iCs/>
              </w:rPr>
            </w:pPr>
            <w:r w:rsidRPr="00470C64">
              <w:rPr>
                <w:rFonts w:cs="Arial"/>
                <w:bCs/>
                <w:iCs/>
              </w:rPr>
              <w:t>Spodaj podpisani zastopnik ponudnika ……………………………, izjavljam, da dajem soglasje …………………….banki, ki vodi naš račun št. ……………………………. ali katerimkoli drugim bankam, ki vodijo naše račune, da izvršijo transakcijo v dobro</w:t>
            </w:r>
            <w:r>
              <w:rPr>
                <w:rFonts w:cs="Arial"/>
                <w:bCs/>
                <w:iCs/>
              </w:rPr>
              <w:t xml:space="preserve"> naročnika kot meničnega upnika</w:t>
            </w:r>
            <w:r w:rsidRPr="00470C64">
              <w:rPr>
                <w:rFonts w:cs="Arial"/>
                <w:bCs/>
                <w:iCs/>
              </w:rPr>
              <w:t xml:space="preserve"> in v breme kateregakoli našega računa, ne glede na sicer dogovorjene pogoje o vodenju računa.</w:t>
            </w:r>
          </w:p>
          <w:p w14:paraId="651BA94E" w14:textId="77777777" w:rsidR="007205C3" w:rsidRPr="00470C64" w:rsidRDefault="007205C3" w:rsidP="00F6208B">
            <w:pPr>
              <w:jc w:val="both"/>
              <w:rPr>
                <w:rFonts w:cs="Arial"/>
                <w:bCs/>
                <w:iCs/>
              </w:rPr>
            </w:pPr>
          </w:p>
          <w:p w14:paraId="713B0DBE" w14:textId="77777777" w:rsidR="007205C3" w:rsidRDefault="007205C3" w:rsidP="00F6208B">
            <w:pPr>
              <w:jc w:val="both"/>
              <w:rPr>
                <w:rFonts w:cs="Arial"/>
                <w:bCs/>
                <w:iCs/>
              </w:rPr>
            </w:pPr>
            <w:r w:rsidRPr="00470C64">
              <w:rPr>
                <w:rFonts w:cs="Arial"/>
                <w:bCs/>
                <w:iCs/>
              </w:rPr>
              <w:t>Zavezujemo se, da bomo ob vsaki spremembi domicila v roku treh (3) delovnih dni nadomestili to menično izjavo z ustrezno novo izjavo.</w:t>
            </w:r>
          </w:p>
          <w:p w14:paraId="018B2E42" w14:textId="77777777" w:rsidR="007205C3" w:rsidRDefault="007205C3" w:rsidP="00F6208B">
            <w:pPr>
              <w:jc w:val="both"/>
              <w:rPr>
                <w:rFonts w:cs="Arial"/>
                <w:bCs/>
                <w:iCs/>
              </w:rPr>
            </w:pPr>
          </w:p>
          <w:p w14:paraId="537A53BF" w14:textId="77777777" w:rsidR="007205C3" w:rsidRDefault="007205C3" w:rsidP="00F6208B">
            <w:pPr>
              <w:jc w:val="both"/>
              <w:rPr>
                <w:rFonts w:cs="Arial"/>
                <w:bCs/>
                <w:iCs/>
              </w:rPr>
            </w:pPr>
            <w:r>
              <w:rPr>
                <w:rFonts w:cs="Arial"/>
                <w:bCs/>
                <w:iCs/>
              </w:rPr>
              <w:t>Ta menična izjava s pooblastilom za izpolnitev v</w:t>
            </w:r>
            <w:r w:rsidR="00A45BA4">
              <w:rPr>
                <w:rFonts w:cs="Arial"/>
                <w:bCs/>
                <w:iCs/>
              </w:rPr>
              <w:t>elja najkasneje do …………………………………</w:t>
            </w:r>
            <w:r>
              <w:rPr>
                <w:rFonts w:cs="Arial"/>
                <w:bCs/>
                <w:iCs/>
              </w:rPr>
              <w:t>.</w:t>
            </w:r>
          </w:p>
          <w:p w14:paraId="16EBA1F4" w14:textId="77777777" w:rsidR="00A45BA4" w:rsidRDefault="00A45BA4" w:rsidP="00F6208B">
            <w:pPr>
              <w:jc w:val="both"/>
              <w:rPr>
                <w:rFonts w:cs="Arial"/>
                <w:bCs/>
                <w:iCs/>
              </w:rPr>
            </w:pPr>
          </w:p>
          <w:p w14:paraId="68B0CB3B" w14:textId="77777777" w:rsidR="007205C3" w:rsidRDefault="007205C3" w:rsidP="00F6208B">
            <w:pPr>
              <w:rPr>
                <w:rFonts w:cs="Arial"/>
                <w:bCs/>
                <w:iCs/>
              </w:rPr>
            </w:pPr>
            <w:r>
              <w:rPr>
                <w:rFonts w:cs="Arial"/>
                <w:bCs/>
                <w:iCs/>
              </w:rPr>
              <w:t>Priloga: 1 x</w:t>
            </w:r>
            <w:r w:rsidRPr="00AE57BD">
              <w:rPr>
                <w:rFonts w:cs="Arial"/>
                <w:bCs/>
                <w:iCs/>
              </w:rPr>
              <w:t xml:space="preserve"> bianko menic</w:t>
            </w:r>
            <w:r>
              <w:rPr>
                <w:rFonts w:cs="Arial"/>
                <w:bCs/>
                <w:iCs/>
              </w:rPr>
              <w:t>a</w:t>
            </w:r>
          </w:p>
          <w:p w14:paraId="61717C1C" w14:textId="77777777" w:rsidR="007205C3" w:rsidRDefault="007205C3" w:rsidP="00F6208B">
            <w:pPr>
              <w:rPr>
                <w:rFonts w:cs="Arial"/>
                <w:bCs/>
                <w:iCs/>
              </w:rPr>
            </w:pPr>
          </w:p>
          <w:p w14:paraId="59B32AAB" w14:textId="77777777" w:rsidR="007205C3" w:rsidRDefault="007205C3" w:rsidP="00F6208B">
            <w:pPr>
              <w:rPr>
                <w:rFonts w:cs="Arial"/>
                <w:bCs/>
                <w:iCs/>
              </w:rPr>
            </w:pPr>
          </w:p>
          <w:p w14:paraId="4978BC8F" w14:textId="77777777" w:rsidR="007205C3" w:rsidRDefault="007205C3" w:rsidP="00F6208B">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7205C3" w:rsidRPr="00A753BB" w14:paraId="0690B701" w14:textId="77777777" w:rsidTr="00262BA8">
              <w:trPr>
                <w:trHeight w:val="737"/>
              </w:trPr>
              <w:tc>
                <w:tcPr>
                  <w:tcW w:w="2162" w:type="dxa"/>
                </w:tcPr>
                <w:p w14:paraId="37E69D01" w14:textId="77777777" w:rsidR="007205C3" w:rsidRPr="00A753BB" w:rsidRDefault="007205C3" w:rsidP="00F6208B">
                  <w:pPr>
                    <w:rPr>
                      <w:rFonts w:cs="Arial"/>
                    </w:rPr>
                  </w:pPr>
                  <w:r w:rsidRPr="00A753BB">
                    <w:rPr>
                      <w:rFonts w:cs="Arial"/>
                    </w:rPr>
                    <w:t>KRAJ</w:t>
                  </w:r>
                </w:p>
                <w:p w14:paraId="25220E26" w14:textId="77777777" w:rsidR="007205C3" w:rsidRPr="00A753BB" w:rsidRDefault="007205C3" w:rsidP="00F6208B">
                  <w:pPr>
                    <w:rPr>
                      <w:rFonts w:cs="Arial"/>
                    </w:rPr>
                  </w:pPr>
                </w:p>
              </w:tc>
              <w:tc>
                <w:tcPr>
                  <w:tcW w:w="2410" w:type="dxa"/>
                  <w:vMerge w:val="restart"/>
                </w:tcPr>
                <w:p w14:paraId="26859907" w14:textId="77777777" w:rsidR="007205C3" w:rsidRPr="00A753BB" w:rsidRDefault="007205C3" w:rsidP="00F6208B">
                  <w:pPr>
                    <w:rPr>
                      <w:rFonts w:cs="Arial"/>
                    </w:rPr>
                  </w:pPr>
                  <w:r w:rsidRPr="00A753BB">
                    <w:rPr>
                      <w:rFonts w:cs="Arial"/>
                    </w:rPr>
                    <w:t>ŽIG</w:t>
                  </w:r>
                </w:p>
              </w:tc>
              <w:tc>
                <w:tcPr>
                  <w:tcW w:w="4500" w:type="dxa"/>
                  <w:vMerge w:val="restart"/>
                </w:tcPr>
                <w:p w14:paraId="6E4C777C" w14:textId="77777777" w:rsidR="007205C3" w:rsidRPr="00A753BB" w:rsidRDefault="007205C3" w:rsidP="00F6208B">
                  <w:pPr>
                    <w:rPr>
                      <w:rFonts w:cs="Arial"/>
                    </w:rPr>
                  </w:pPr>
                  <w:r>
                    <w:rPr>
                      <w:rFonts w:cs="Arial"/>
                    </w:rPr>
                    <w:t xml:space="preserve"> Podpis zakonitega zastopnika</w:t>
                  </w:r>
                </w:p>
              </w:tc>
            </w:tr>
            <w:tr w:rsidR="007205C3" w:rsidRPr="00A753BB" w14:paraId="353AEFBF" w14:textId="77777777" w:rsidTr="00262BA8">
              <w:trPr>
                <w:trHeight w:val="737"/>
              </w:trPr>
              <w:tc>
                <w:tcPr>
                  <w:tcW w:w="2162" w:type="dxa"/>
                </w:tcPr>
                <w:p w14:paraId="78C944A7" w14:textId="77777777" w:rsidR="007205C3" w:rsidRPr="00A753BB" w:rsidRDefault="007205C3" w:rsidP="00F6208B">
                  <w:pPr>
                    <w:rPr>
                      <w:rFonts w:cs="Arial"/>
                    </w:rPr>
                  </w:pPr>
                  <w:r w:rsidRPr="00A753BB">
                    <w:rPr>
                      <w:rFonts w:cs="Arial"/>
                    </w:rPr>
                    <w:t>DATUM</w:t>
                  </w:r>
                </w:p>
              </w:tc>
              <w:tc>
                <w:tcPr>
                  <w:tcW w:w="2410" w:type="dxa"/>
                  <w:vMerge/>
                  <w:vAlign w:val="bottom"/>
                </w:tcPr>
                <w:p w14:paraId="5C5BA9B6" w14:textId="77777777" w:rsidR="007205C3" w:rsidRPr="00A753BB" w:rsidRDefault="007205C3" w:rsidP="00F6208B">
                  <w:pPr>
                    <w:rPr>
                      <w:rFonts w:cs="Arial"/>
                    </w:rPr>
                  </w:pPr>
                </w:p>
              </w:tc>
              <w:tc>
                <w:tcPr>
                  <w:tcW w:w="4500" w:type="dxa"/>
                  <w:vMerge/>
                  <w:shd w:val="pct10" w:color="auto" w:fill="auto"/>
                  <w:vAlign w:val="bottom"/>
                </w:tcPr>
                <w:p w14:paraId="438A8C73" w14:textId="77777777" w:rsidR="007205C3" w:rsidRPr="00A753BB" w:rsidRDefault="007205C3" w:rsidP="00F6208B">
                  <w:pPr>
                    <w:rPr>
                      <w:rFonts w:cs="Arial"/>
                    </w:rPr>
                  </w:pPr>
                </w:p>
              </w:tc>
            </w:tr>
          </w:tbl>
          <w:p w14:paraId="310C2F4E" w14:textId="77777777" w:rsidR="007205C3" w:rsidRDefault="007205C3" w:rsidP="00F6208B">
            <w:pPr>
              <w:rPr>
                <w:rFonts w:cs="Arial"/>
                <w:bCs/>
                <w:iCs/>
              </w:rPr>
            </w:pPr>
          </w:p>
          <w:p w14:paraId="3B7F90AA" w14:textId="77777777" w:rsidR="007205C3" w:rsidRPr="0083593F" w:rsidRDefault="007205C3" w:rsidP="00F6208B">
            <w:pPr>
              <w:rPr>
                <w:rFonts w:cs="Arial"/>
                <w:bCs/>
                <w:iCs/>
              </w:rPr>
            </w:pPr>
          </w:p>
        </w:tc>
      </w:tr>
    </w:tbl>
    <w:p w14:paraId="79B51A76" w14:textId="77777777" w:rsidR="007205C3" w:rsidRPr="0083593F" w:rsidRDefault="007205C3" w:rsidP="00F6208B">
      <w:pPr>
        <w:rPr>
          <w:rFonts w:cs="Arial"/>
          <w:bCs/>
          <w:iCs/>
          <w:sz w:val="24"/>
          <w:szCs w:val="28"/>
          <w:lang w:val="x-none"/>
        </w:rPr>
      </w:pPr>
    </w:p>
    <w:p w14:paraId="33C5239E" w14:textId="77777777" w:rsidR="007205C3" w:rsidRDefault="007205C3" w:rsidP="00F6208B">
      <w:pPr>
        <w:rPr>
          <w:rFonts w:cs="Arial"/>
          <w:b/>
          <w:bCs/>
          <w:i/>
          <w:iCs/>
          <w:sz w:val="24"/>
          <w:szCs w:val="28"/>
          <w:u w:val="single"/>
          <w:lang w:val="x-none"/>
        </w:rPr>
      </w:pPr>
      <w:r>
        <w:br w:type="page"/>
      </w:r>
    </w:p>
    <w:p w14:paraId="2CF43CE4" w14:textId="77777777" w:rsidR="007205C3" w:rsidRDefault="007205C3" w:rsidP="00F6208B">
      <w:pPr>
        <w:pStyle w:val="javnanaroilapodnaslov"/>
        <w:framePr w:wrap="auto" w:vAnchor="margin" w:yAlign="inline"/>
        <w:numPr>
          <w:ilvl w:val="1"/>
          <w:numId w:val="62"/>
        </w:numPr>
        <w:spacing w:before="0" w:after="0"/>
      </w:pPr>
      <w:bookmarkStart w:id="161" w:name="_Toc489602123"/>
      <w:proofErr w:type="spellStart"/>
      <w:r>
        <w:lastRenderedPageBreak/>
        <w:t>obr</w:t>
      </w:r>
      <w:proofErr w:type="spellEnd"/>
      <w:r>
        <w:t>.</w:t>
      </w:r>
      <w:r>
        <w:rPr>
          <w:lang w:val="sl-SI"/>
        </w:rPr>
        <w:t xml:space="preserve">  –</w:t>
      </w:r>
      <w:r>
        <w:t xml:space="preserve"> </w:t>
      </w:r>
      <w:r>
        <w:rPr>
          <w:lang w:val="sl-SI"/>
        </w:rPr>
        <w:t>Vzorec zavarovanja za dobro izvedbo</w:t>
      </w:r>
      <w:bookmarkEnd w:id="161"/>
    </w:p>
    <w:p w14:paraId="30D0BE29" w14:textId="77777777" w:rsidR="007205C3" w:rsidRDefault="007205C3" w:rsidP="00F6208B">
      <w:pPr>
        <w:rPr>
          <w:rFonts w:cs="Arial"/>
        </w:rPr>
      </w:pPr>
    </w:p>
    <w:tbl>
      <w:tblPr>
        <w:tblStyle w:val="Tabelamrea"/>
        <w:tblW w:w="0" w:type="auto"/>
        <w:tblLook w:val="04A0" w:firstRow="1" w:lastRow="0" w:firstColumn="1" w:lastColumn="0" w:noHBand="0" w:noVBand="1"/>
      </w:tblPr>
      <w:tblGrid>
        <w:gridCol w:w="9060"/>
      </w:tblGrid>
      <w:tr w:rsidR="00B616DC" w14:paraId="2F3A6A94" w14:textId="77777777" w:rsidTr="00B40D40">
        <w:tc>
          <w:tcPr>
            <w:tcW w:w="9060" w:type="dxa"/>
          </w:tcPr>
          <w:p w14:paraId="531C01BC" w14:textId="77777777" w:rsidR="00B616DC" w:rsidRPr="00A753BB" w:rsidRDefault="00B616DC" w:rsidP="00F6208B">
            <w:pPr>
              <w:rPr>
                <w:rFonts w:cs="Arial"/>
              </w:rPr>
            </w:pPr>
            <w:r w:rsidRPr="00A753B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B616DC" w:rsidRPr="00A753BB" w14:paraId="3F9684DB" w14:textId="77777777" w:rsidTr="00B40D40">
              <w:tc>
                <w:tcPr>
                  <w:tcW w:w="9212" w:type="dxa"/>
                  <w:tcBorders>
                    <w:bottom w:val="single" w:sz="6" w:space="0" w:color="1F497D"/>
                  </w:tcBorders>
                  <w:shd w:val="clear" w:color="auto" w:fill="auto"/>
                </w:tcPr>
                <w:p w14:paraId="747B7724" w14:textId="77777777" w:rsidR="00B616DC" w:rsidRPr="00A753BB" w:rsidRDefault="00B616DC" w:rsidP="00F6208B">
                  <w:pPr>
                    <w:rPr>
                      <w:rFonts w:cs="Arial"/>
                    </w:rPr>
                  </w:pPr>
                </w:p>
              </w:tc>
            </w:tr>
            <w:tr w:rsidR="00B616DC" w:rsidRPr="00A753BB" w14:paraId="4C7D094B" w14:textId="77777777" w:rsidTr="00B40D40">
              <w:tc>
                <w:tcPr>
                  <w:tcW w:w="9212" w:type="dxa"/>
                  <w:tcBorders>
                    <w:top w:val="single" w:sz="6" w:space="0" w:color="1F497D"/>
                  </w:tcBorders>
                  <w:shd w:val="clear" w:color="auto" w:fill="auto"/>
                </w:tcPr>
                <w:p w14:paraId="0C73AB3D" w14:textId="77777777" w:rsidR="00B616DC" w:rsidRPr="00A753BB" w:rsidRDefault="00B616DC" w:rsidP="00F6208B">
                  <w:pPr>
                    <w:rPr>
                      <w:rFonts w:cs="Arial"/>
                    </w:rPr>
                  </w:pPr>
                </w:p>
              </w:tc>
            </w:tr>
          </w:tbl>
          <w:p w14:paraId="73DA5CAF" w14:textId="77777777" w:rsidR="00B616DC" w:rsidRDefault="00B616DC" w:rsidP="00F6208B">
            <w:pPr>
              <w:jc w:val="center"/>
              <w:rPr>
                <w:rFonts w:cs="Arial"/>
                <w:bCs/>
                <w:iCs/>
              </w:rPr>
            </w:pPr>
          </w:p>
          <w:p w14:paraId="1B2288A2" w14:textId="77777777" w:rsidR="00B616DC" w:rsidRDefault="00B616DC" w:rsidP="00F6208B">
            <w:pPr>
              <w:jc w:val="center"/>
              <w:rPr>
                <w:rFonts w:cs="Arial"/>
                <w:bCs/>
                <w:iCs/>
              </w:rPr>
            </w:pPr>
          </w:p>
          <w:p w14:paraId="16E0676D" w14:textId="77777777" w:rsidR="00B616DC" w:rsidRPr="007D4395" w:rsidRDefault="00B616DC" w:rsidP="00F6208B">
            <w:pPr>
              <w:jc w:val="center"/>
              <w:rPr>
                <w:rFonts w:cs="Arial"/>
                <w:b/>
                <w:bCs/>
                <w:iCs/>
              </w:rPr>
            </w:pPr>
            <w:r w:rsidRPr="007D4395">
              <w:rPr>
                <w:rFonts w:cs="Arial"/>
                <w:b/>
                <w:bCs/>
                <w:iCs/>
              </w:rPr>
              <w:t>MENIČNA IZJAVA</w:t>
            </w:r>
          </w:p>
          <w:p w14:paraId="39EC7965" w14:textId="77777777" w:rsidR="00B616DC" w:rsidRDefault="00B616DC" w:rsidP="00F6208B">
            <w:pPr>
              <w:rPr>
                <w:rFonts w:cs="Arial"/>
                <w:bCs/>
                <w:iCs/>
              </w:rPr>
            </w:pPr>
          </w:p>
          <w:p w14:paraId="3FF9E564" w14:textId="77777777" w:rsidR="00B616DC" w:rsidRPr="00277712" w:rsidRDefault="00B616DC" w:rsidP="00F6208B">
            <w:pPr>
              <w:jc w:val="both"/>
              <w:rPr>
                <w:rFonts w:cs="Arial"/>
                <w:bCs/>
                <w:iCs/>
              </w:rPr>
            </w:pPr>
            <w:r>
              <w:rPr>
                <w:rFonts w:cs="Arial"/>
                <w:bCs/>
                <w:iCs/>
              </w:rPr>
              <w:t>Občina</w:t>
            </w:r>
            <w:r w:rsidRPr="0005737F">
              <w:rPr>
                <w:rFonts w:cs="Arial"/>
                <w:bCs/>
                <w:iCs/>
              </w:rPr>
              <w:t xml:space="preserve"> Ajdovščina, Cesta 5. maja 6a, 5270 Ajdovščina, matična številka: 5879914000</w:t>
            </w:r>
            <w:r>
              <w:rPr>
                <w:rFonts w:cs="Arial"/>
                <w:bCs/>
                <w:iCs/>
              </w:rPr>
              <w:t>,</w:t>
            </w:r>
            <w:r w:rsidRPr="0005737F">
              <w:rPr>
                <w:rFonts w:cs="Arial"/>
                <w:bCs/>
                <w:iCs/>
              </w:rPr>
              <w:t xml:space="preserve"> </w:t>
            </w:r>
            <w:r>
              <w:rPr>
                <w:rFonts w:cs="Arial"/>
                <w:bCs/>
                <w:iCs/>
              </w:rPr>
              <w:t>v nadaljevanju naročnik,</w:t>
            </w:r>
            <w:r w:rsidRPr="00277712">
              <w:rPr>
                <w:rFonts w:cs="Arial"/>
                <w:bCs/>
                <w:iCs/>
              </w:rPr>
              <w:t xml:space="preserve"> in …………………….</w:t>
            </w:r>
            <w:r>
              <w:rPr>
                <w:rFonts w:cs="Arial"/>
                <w:bCs/>
                <w:iCs/>
              </w:rPr>
              <w:t xml:space="preserve"> </w:t>
            </w:r>
            <w:r w:rsidRPr="00277712">
              <w:rPr>
                <w:rFonts w:cs="Arial"/>
                <w:bCs/>
                <w:iCs/>
              </w:rPr>
              <w:t>v nadaljevanju »</w:t>
            </w:r>
            <w:r>
              <w:rPr>
                <w:rFonts w:cs="Arial"/>
                <w:bCs/>
                <w:iCs/>
              </w:rPr>
              <w:t>i</w:t>
            </w:r>
            <w:r w:rsidRPr="00277712">
              <w:rPr>
                <w:rFonts w:cs="Arial"/>
                <w:bCs/>
                <w:iCs/>
              </w:rPr>
              <w:t>zvajalec/</w:t>
            </w:r>
            <w:r>
              <w:rPr>
                <w:rFonts w:cs="Arial"/>
                <w:bCs/>
                <w:iCs/>
              </w:rPr>
              <w:t xml:space="preserve">izdajatelj menic«, </w:t>
            </w:r>
            <w:r w:rsidRPr="00277712">
              <w:rPr>
                <w:rFonts w:cs="Arial"/>
                <w:bCs/>
                <w:iCs/>
              </w:rPr>
              <w:t>sta dne ……………… sklenila Pogodbo št.…. za izvedbo javnega naročila »</w:t>
            </w:r>
            <w:r>
              <w:rPr>
                <w:rFonts w:cs="Arial"/>
                <w:bCs/>
                <w:iCs/>
              </w:rPr>
              <w:t>……………..«, v nadaljevanju Pogodba</w:t>
            </w:r>
            <w:r w:rsidRPr="00277712">
              <w:rPr>
                <w:rFonts w:cs="Arial"/>
                <w:bCs/>
                <w:iCs/>
              </w:rPr>
              <w:t xml:space="preserve">. Menična izjava velja za unovčitev menic, ki so dane z namenom </w:t>
            </w:r>
            <w:r w:rsidRPr="00277712">
              <w:rPr>
                <w:rFonts w:cs="Arial"/>
                <w:b/>
                <w:bCs/>
                <w:iCs/>
              </w:rPr>
              <w:t>zavarovanja dobre izvedbe pogodbenih obveznosti</w:t>
            </w:r>
            <w:r w:rsidRPr="00277712">
              <w:rPr>
                <w:rFonts w:cs="Arial"/>
                <w:bCs/>
                <w:iCs/>
              </w:rPr>
              <w:t xml:space="preserve"> izvajalca/izdajatelja menic po Pogodbi.</w:t>
            </w:r>
          </w:p>
          <w:p w14:paraId="70E21507" w14:textId="77777777" w:rsidR="00B616DC" w:rsidRPr="00277712" w:rsidRDefault="00B616DC" w:rsidP="00F6208B">
            <w:pPr>
              <w:jc w:val="both"/>
              <w:rPr>
                <w:rFonts w:cs="Arial"/>
                <w:bCs/>
                <w:iCs/>
              </w:rPr>
            </w:pPr>
          </w:p>
          <w:p w14:paraId="2C4D965F" w14:textId="77777777" w:rsidR="00B616DC" w:rsidRPr="00277712" w:rsidRDefault="00B616DC" w:rsidP="00F6208B">
            <w:pPr>
              <w:jc w:val="both"/>
              <w:rPr>
                <w:rFonts w:cs="Arial"/>
                <w:bCs/>
                <w:iCs/>
              </w:rPr>
            </w:pPr>
          </w:p>
          <w:p w14:paraId="378E727C" w14:textId="77777777" w:rsidR="00B616DC" w:rsidRPr="00277712" w:rsidRDefault="00B616DC" w:rsidP="00F6208B">
            <w:pPr>
              <w:jc w:val="both"/>
              <w:rPr>
                <w:rFonts w:cs="Arial"/>
                <w:bCs/>
                <w:iCs/>
              </w:rPr>
            </w:pPr>
            <w:r>
              <w:rPr>
                <w:rFonts w:cs="Arial"/>
                <w:bCs/>
                <w:iCs/>
              </w:rPr>
              <w:t xml:space="preserve">Na podlagi Pogodbe </w:t>
            </w:r>
            <w:r w:rsidRPr="00277712">
              <w:rPr>
                <w:rFonts w:cs="Arial"/>
                <w:bCs/>
                <w:iCs/>
              </w:rPr>
              <w:t>izvajalec/izdajatelj</w:t>
            </w:r>
            <w:r>
              <w:rPr>
                <w:rFonts w:cs="Arial"/>
                <w:bCs/>
                <w:iCs/>
              </w:rPr>
              <w:t xml:space="preserve"> menic</w:t>
            </w:r>
            <w:r w:rsidRPr="00277712">
              <w:rPr>
                <w:rFonts w:cs="Arial"/>
                <w:bCs/>
                <w:iCs/>
              </w:rPr>
              <w:t xml:space="preserve"> izroča </w:t>
            </w:r>
            <w:r w:rsidRPr="00B616DC">
              <w:rPr>
                <w:rFonts w:cs="Arial"/>
                <w:bCs/>
                <w:iCs/>
              </w:rPr>
              <w:t>naročniku eno (1) bianko menico</w:t>
            </w:r>
            <w:r w:rsidRPr="00277712">
              <w:rPr>
                <w:rFonts w:cs="Arial"/>
                <w:bCs/>
                <w:iCs/>
              </w:rPr>
              <w:t xml:space="preserve">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B616DC" w14:paraId="1E370851" w14:textId="77777777" w:rsidTr="00B40D40">
              <w:tc>
                <w:tcPr>
                  <w:tcW w:w="1472" w:type="dxa"/>
                  <w:tcBorders>
                    <w:bottom w:val="single" w:sz="4" w:space="0" w:color="auto"/>
                  </w:tcBorders>
                </w:tcPr>
                <w:p w14:paraId="6ECACCD2" w14:textId="77777777" w:rsidR="00B616DC" w:rsidRDefault="00B616DC" w:rsidP="00F6208B">
                  <w:pPr>
                    <w:jc w:val="both"/>
                    <w:rPr>
                      <w:rFonts w:cs="Arial"/>
                      <w:bCs/>
                      <w:iCs/>
                    </w:rPr>
                  </w:pPr>
                  <w:r>
                    <w:rPr>
                      <w:rFonts w:cs="Arial"/>
                      <w:bCs/>
                      <w:iCs/>
                    </w:rPr>
                    <w:t>ime in priimek:</w:t>
                  </w:r>
                </w:p>
              </w:tc>
              <w:tc>
                <w:tcPr>
                  <w:tcW w:w="2524" w:type="dxa"/>
                  <w:tcBorders>
                    <w:bottom w:val="single" w:sz="4" w:space="0" w:color="auto"/>
                  </w:tcBorders>
                </w:tcPr>
                <w:p w14:paraId="752082F5" w14:textId="77777777" w:rsidR="00B616DC" w:rsidRDefault="00B616DC" w:rsidP="00F6208B">
                  <w:pPr>
                    <w:jc w:val="both"/>
                    <w:rPr>
                      <w:rFonts w:cs="Arial"/>
                      <w:bCs/>
                      <w:iCs/>
                    </w:rPr>
                  </w:pPr>
                </w:p>
              </w:tc>
              <w:tc>
                <w:tcPr>
                  <w:tcW w:w="993" w:type="dxa"/>
                  <w:tcBorders>
                    <w:bottom w:val="single" w:sz="4" w:space="0" w:color="auto"/>
                  </w:tcBorders>
                </w:tcPr>
                <w:p w14:paraId="7B4CD5C7" w14:textId="77777777" w:rsidR="00B616DC" w:rsidRDefault="00B616DC" w:rsidP="00F6208B">
                  <w:pPr>
                    <w:jc w:val="both"/>
                    <w:rPr>
                      <w:rFonts w:cs="Arial"/>
                      <w:bCs/>
                      <w:iCs/>
                    </w:rPr>
                  </w:pPr>
                </w:p>
                <w:p w14:paraId="4DB23F55" w14:textId="77777777" w:rsidR="00B616DC" w:rsidRDefault="00B616DC" w:rsidP="00F6208B">
                  <w:pPr>
                    <w:jc w:val="both"/>
                    <w:rPr>
                      <w:rFonts w:cs="Arial"/>
                      <w:bCs/>
                      <w:iCs/>
                    </w:rPr>
                  </w:pPr>
                  <w:r>
                    <w:rPr>
                      <w:rFonts w:cs="Arial"/>
                      <w:bCs/>
                      <w:iCs/>
                    </w:rPr>
                    <w:t>funkcija</w:t>
                  </w:r>
                </w:p>
              </w:tc>
              <w:tc>
                <w:tcPr>
                  <w:tcW w:w="1842" w:type="dxa"/>
                  <w:tcBorders>
                    <w:bottom w:val="single" w:sz="4" w:space="0" w:color="auto"/>
                  </w:tcBorders>
                </w:tcPr>
                <w:p w14:paraId="4A348C73" w14:textId="77777777" w:rsidR="00B616DC" w:rsidRDefault="00B616DC" w:rsidP="00F6208B">
                  <w:pPr>
                    <w:jc w:val="both"/>
                    <w:rPr>
                      <w:rFonts w:cs="Arial"/>
                      <w:bCs/>
                      <w:iCs/>
                    </w:rPr>
                  </w:pPr>
                </w:p>
              </w:tc>
              <w:tc>
                <w:tcPr>
                  <w:tcW w:w="884" w:type="dxa"/>
                  <w:tcBorders>
                    <w:bottom w:val="single" w:sz="4" w:space="0" w:color="auto"/>
                  </w:tcBorders>
                </w:tcPr>
                <w:p w14:paraId="5CFCF92F" w14:textId="77777777" w:rsidR="00B616DC" w:rsidRDefault="00B616DC" w:rsidP="00F6208B">
                  <w:pPr>
                    <w:jc w:val="both"/>
                    <w:rPr>
                      <w:rFonts w:cs="Arial"/>
                      <w:bCs/>
                      <w:iCs/>
                    </w:rPr>
                  </w:pPr>
                </w:p>
                <w:p w14:paraId="6FF05F01" w14:textId="77777777" w:rsidR="00B616DC" w:rsidRDefault="00B616DC" w:rsidP="00F6208B">
                  <w:pPr>
                    <w:jc w:val="both"/>
                    <w:rPr>
                      <w:rFonts w:cs="Arial"/>
                      <w:bCs/>
                      <w:iCs/>
                    </w:rPr>
                  </w:pPr>
                  <w:r>
                    <w:rPr>
                      <w:rFonts w:cs="Arial"/>
                      <w:bCs/>
                      <w:iCs/>
                    </w:rPr>
                    <w:t>podpis</w:t>
                  </w:r>
                </w:p>
              </w:tc>
              <w:tc>
                <w:tcPr>
                  <w:tcW w:w="1809" w:type="dxa"/>
                  <w:tcBorders>
                    <w:bottom w:val="single" w:sz="4" w:space="0" w:color="auto"/>
                  </w:tcBorders>
                </w:tcPr>
                <w:p w14:paraId="7379AEE2" w14:textId="77777777" w:rsidR="00B616DC" w:rsidRDefault="00B616DC" w:rsidP="00F6208B">
                  <w:pPr>
                    <w:jc w:val="both"/>
                    <w:rPr>
                      <w:rFonts w:cs="Arial"/>
                      <w:bCs/>
                      <w:iCs/>
                    </w:rPr>
                  </w:pPr>
                </w:p>
              </w:tc>
            </w:tr>
            <w:tr w:rsidR="00B616DC" w14:paraId="124EEB67" w14:textId="77777777" w:rsidTr="00B40D40">
              <w:tc>
                <w:tcPr>
                  <w:tcW w:w="1472" w:type="dxa"/>
                  <w:tcBorders>
                    <w:top w:val="single" w:sz="4" w:space="0" w:color="auto"/>
                    <w:bottom w:val="single" w:sz="4" w:space="0" w:color="auto"/>
                  </w:tcBorders>
                </w:tcPr>
                <w:p w14:paraId="4046DAC6" w14:textId="77777777" w:rsidR="00B616DC" w:rsidRDefault="00B616DC" w:rsidP="00F6208B">
                  <w:pPr>
                    <w:jc w:val="both"/>
                    <w:rPr>
                      <w:rFonts w:cs="Arial"/>
                      <w:bCs/>
                      <w:iCs/>
                    </w:rPr>
                  </w:pPr>
                  <w:r>
                    <w:rPr>
                      <w:rFonts w:cs="Arial"/>
                      <w:bCs/>
                      <w:iCs/>
                    </w:rPr>
                    <w:t>ime in priimek:</w:t>
                  </w:r>
                </w:p>
              </w:tc>
              <w:tc>
                <w:tcPr>
                  <w:tcW w:w="2524" w:type="dxa"/>
                  <w:tcBorders>
                    <w:top w:val="single" w:sz="4" w:space="0" w:color="auto"/>
                    <w:bottom w:val="single" w:sz="4" w:space="0" w:color="auto"/>
                  </w:tcBorders>
                </w:tcPr>
                <w:p w14:paraId="7943C57A" w14:textId="77777777" w:rsidR="00B616DC" w:rsidRDefault="00B616DC" w:rsidP="00F6208B">
                  <w:pPr>
                    <w:jc w:val="both"/>
                    <w:rPr>
                      <w:rFonts w:cs="Arial"/>
                      <w:bCs/>
                      <w:iCs/>
                    </w:rPr>
                  </w:pPr>
                </w:p>
              </w:tc>
              <w:tc>
                <w:tcPr>
                  <w:tcW w:w="993" w:type="dxa"/>
                  <w:tcBorders>
                    <w:top w:val="single" w:sz="4" w:space="0" w:color="auto"/>
                    <w:bottom w:val="single" w:sz="4" w:space="0" w:color="auto"/>
                  </w:tcBorders>
                </w:tcPr>
                <w:p w14:paraId="37FBDA93" w14:textId="77777777" w:rsidR="00B616DC" w:rsidRDefault="00B616DC" w:rsidP="00F6208B">
                  <w:pPr>
                    <w:jc w:val="both"/>
                    <w:rPr>
                      <w:rFonts w:cs="Arial"/>
                      <w:bCs/>
                      <w:iCs/>
                    </w:rPr>
                  </w:pPr>
                </w:p>
                <w:p w14:paraId="53FCF99D" w14:textId="77777777" w:rsidR="00B616DC" w:rsidRDefault="00B616DC" w:rsidP="00F6208B">
                  <w:pPr>
                    <w:jc w:val="both"/>
                    <w:rPr>
                      <w:rFonts w:cs="Arial"/>
                      <w:bCs/>
                      <w:iCs/>
                    </w:rPr>
                  </w:pPr>
                  <w:r>
                    <w:rPr>
                      <w:rFonts w:cs="Arial"/>
                      <w:bCs/>
                      <w:iCs/>
                    </w:rPr>
                    <w:t>funkcija</w:t>
                  </w:r>
                </w:p>
              </w:tc>
              <w:tc>
                <w:tcPr>
                  <w:tcW w:w="1842" w:type="dxa"/>
                  <w:tcBorders>
                    <w:top w:val="single" w:sz="4" w:space="0" w:color="auto"/>
                    <w:bottom w:val="single" w:sz="4" w:space="0" w:color="auto"/>
                  </w:tcBorders>
                </w:tcPr>
                <w:p w14:paraId="2B00EF6D" w14:textId="77777777" w:rsidR="00B616DC" w:rsidRDefault="00B616DC" w:rsidP="00F6208B">
                  <w:pPr>
                    <w:jc w:val="both"/>
                    <w:rPr>
                      <w:rFonts w:cs="Arial"/>
                      <w:bCs/>
                      <w:iCs/>
                    </w:rPr>
                  </w:pPr>
                </w:p>
              </w:tc>
              <w:tc>
                <w:tcPr>
                  <w:tcW w:w="884" w:type="dxa"/>
                  <w:tcBorders>
                    <w:top w:val="single" w:sz="4" w:space="0" w:color="auto"/>
                    <w:bottom w:val="single" w:sz="4" w:space="0" w:color="auto"/>
                  </w:tcBorders>
                </w:tcPr>
                <w:p w14:paraId="5DEDF7F2" w14:textId="77777777" w:rsidR="00B616DC" w:rsidRDefault="00B616DC" w:rsidP="00F6208B">
                  <w:pPr>
                    <w:jc w:val="both"/>
                    <w:rPr>
                      <w:rFonts w:cs="Arial"/>
                      <w:bCs/>
                      <w:iCs/>
                    </w:rPr>
                  </w:pPr>
                </w:p>
                <w:p w14:paraId="0D4DE678" w14:textId="77777777" w:rsidR="00B616DC" w:rsidRDefault="00B616DC" w:rsidP="00F6208B">
                  <w:pPr>
                    <w:jc w:val="both"/>
                    <w:rPr>
                      <w:rFonts w:cs="Arial"/>
                      <w:bCs/>
                      <w:iCs/>
                    </w:rPr>
                  </w:pPr>
                  <w:r>
                    <w:rPr>
                      <w:rFonts w:cs="Arial"/>
                      <w:bCs/>
                      <w:iCs/>
                    </w:rPr>
                    <w:t>podpis</w:t>
                  </w:r>
                </w:p>
              </w:tc>
              <w:tc>
                <w:tcPr>
                  <w:tcW w:w="1809" w:type="dxa"/>
                  <w:tcBorders>
                    <w:top w:val="single" w:sz="4" w:space="0" w:color="auto"/>
                    <w:bottom w:val="single" w:sz="4" w:space="0" w:color="auto"/>
                  </w:tcBorders>
                </w:tcPr>
                <w:p w14:paraId="008F3E1F" w14:textId="77777777" w:rsidR="00B616DC" w:rsidRDefault="00B616DC" w:rsidP="00F6208B">
                  <w:pPr>
                    <w:jc w:val="both"/>
                    <w:rPr>
                      <w:rFonts w:cs="Arial"/>
                      <w:bCs/>
                      <w:iCs/>
                    </w:rPr>
                  </w:pPr>
                </w:p>
              </w:tc>
            </w:tr>
          </w:tbl>
          <w:p w14:paraId="78A99479" w14:textId="77777777" w:rsidR="00B616DC" w:rsidRPr="00277712" w:rsidRDefault="00B616DC" w:rsidP="00F6208B">
            <w:pPr>
              <w:jc w:val="both"/>
              <w:rPr>
                <w:rFonts w:cs="Arial"/>
                <w:bCs/>
                <w:iCs/>
              </w:rPr>
            </w:pPr>
          </w:p>
          <w:p w14:paraId="1CB1EB4B" w14:textId="77777777" w:rsidR="00B616DC" w:rsidRPr="00277712" w:rsidRDefault="00B616DC" w:rsidP="00F6208B">
            <w:pPr>
              <w:jc w:val="both"/>
              <w:rPr>
                <w:rFonts w:cs="Arial"/>
                <w:bCs/>
                <w:iCs/>
              </w:rPr>
            </w:pPr>
            <w:r w:rsidRPr="00277712">
              <w:rPr>
                <w:rFonts w:cs="Arial"/>
                <w:bCs/>
                <w:iCs/>
              </w:rPr>
              <w:t>Izdajatelj menic izrecno potrjuje da je podpisnik menic pooblaščen za podpis menic in da velja to pooblastilo in podpisane menice tudi v primeru spremembe zakonitih zastopnikov izdajatelja menic.</w:t>
            </w:r>
          </w:p>
          <w:p w14:paraId="709C6BBE" w14:textId="77777777" w:rsidR="00B616DC" w:rsidRPr="00277712" w:rsidRDefault="00B616DC" w:rsidP="00F6208B">
            <w:pPr>
              <w:jc w:val="both"/>
              <w:rPr>
                <w:rFonts w:cs="Arial"/>
                <w:bCs/>
                <w:iCs/>
              </w:rPr>
            </w:pPr>
          </w:p>
          <w:p w14:paraId="3BDE4D83" w14:textId="77777777" w:rsidR="00B616DC" w:rsidRPr="00277712" w:rsidRDefault="00B616DC" w:rsidP="00F6208B">
            <w:pPr>
              <w:jc w:val="both"/>
              <w:rPr>
                <w:rFonts w:cs="Arial"/>
                <w:bCs/>
                <w:iCs/>
              </w:rPr>
            </w:pPr>
            <w:r w:rsidRPr="00277712">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5A506D3C" w14:textId="77777777" w:rsidR="00B616DC" w:rsidRPr="00277712" w:rsidRDefault="00B616DC" w:rsidP="00F6208B">
            <w:pPr>
              <w:jc w:val="both"/>
              <w:rPr>
                <w:rFonts w:cs="Arial"/>
                <w:bCs/>
                <w:iCs/>
              </w:rPr>
            </w:pPr>
          </w:p>
          <w:p w14:paraId="5A7B7E0C" w14:textId="77777777" w:rsidR="00B616DC" w:rsidRPr="00277712" w:rsidRDefault="00B616DC" w:rsidP="00F6208B">
            <w:pPr>
              <w:jc w:val="both"/>
              <w:rPr>
                <w:rFonts w:cs="Arial"/>
                <w:bCs/>
                <w:iCs/>
              </w:rPr>
            </w:pPr>
            <w:r w:rsidRPr="00277712">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4E9F77BD" w14:textId="77777777" w:rsidR="00B616DC" w:rsidRPr="00277712" w:rsidRDefault="00B616DC" w:rsidP="00F6208B">
            <w:pPr>
              <w:jc w:val="both"/>
              <w:rPr>
                <w:rFonts w:cs="Arial"/>
                <w:bCs/>
                <w:iCs/>
              </w:rPr>
            </w:pPr>
          </w:p>
          <w:p w14:paraId="56C15E48" w14:textId="77777777" w:rsidR="00B616DC" w:rsidRPr="00277712" w:rsidRDefault="00B616DC" w:rsidP="00F6208B">
            <w:pPr>
              <w:jc w:val="both"/>
              <w:rPr>
                <w:rFonts w:cs="Arial"/>
                <w:bCs/>
                <w:iCs/>
              </w:rPr>
            </w:pPr>
            <w:r w:rsidRPr="00277712">
              <w:rPr>
                <w:rFonts w:cs="Arial"/>
                <w:bCs/>
                <w:iCs/>
              </w:rPr>
              <w:t>Izdajatelj menic pooblašča naročnika, da menice domicilira pri (naziv banke)</w:t>
            </w:r>
            <w:r>
              <w:rPr>
                <w:rFonts w:cs="Arial"/>
                <w:bCs/>
                <w:iCs/>
              </w:rPr>
              <w:t xml:space="preserve"> ……………</w:t>
            </w:r>
            <w:r w:rsidRPr="00277712">
              <w:rPr>
                <w:rFonts w:cs="Arial"/>
                <w:bCs/>
                <w:iCs/>
              </w:rPr>
              <w:t>, ki vodi naš račun št. ……………………….., ali katerikoli drugi poslovni banki, ki v času unovčenja vodi naš račun.</w:t>
            </w:r>
          </w:p>
          <w:p w14:paraId="534ADB14" w14:textId="77777777" w:rsidR="00B616DC" w:rsidRPr="00277712" w:rsidRDefault="00B616DC" w:rsidP="00F6208B">
            <w:pPr>
              <w:jc w:val="both"/>
              <w:rPr>
                <w:rFonts w:cs="Arial"/>
                <w:bCs/>
                <w:iCs/>
              </w:rPr>
            </w:pPr>
          </w:p>
          <w:p w14:paraId="79C36FD2" w14:textId="77777777" w:rsidR="00B616DC" w:rsidRPr="00277712" w:rsidRDefault="00B616DC" w:rsidP="00F6208B">
            <w:pPr>
              <w:jc w:val="both"/>
              <w:rPr>
                <w:rFonts w:cs="Arial"/>
                <w:bCs/>
                <w:iCs/>
              </w:rPr>
            </w:pPr>
            <w:r w:rsidRPr="00277712">
              <w:rPr>
                <w:rFonts w:cs="Arial"/>
                <w:bCs/>
                <w:iCs/>
              </w:rPr>
              <w:t>Spodaj podpisani zakoniti zastopnik izdajatelja menic (ime in priimek) …………………………, izjavljam, da sem pooblaščen za razpolaganje s sredstvi na računih pri poslovnih bankah ter hkrati nepreklicno in brezpogojno pooblaščam</w:t>
            </w:r>
            <w:r>
              <w:rPr>
                <w:rFonts w:cs="Arial"/>
                <w:bCs/>
                <w:iCs/>
              </w:rPr>
              <w:t xml:space="preserve"> naročnika kot meničnega upnika</w:t>
            </w:r>
            <w:r w:rsidRPr="00277712">
              <w:rPr>
                <w:rFonts w:cs="Arial"/>
                <w:bCs/>
                <w:iCs/>
              </w:rPr>
              <w:t>, da pri (naziv banke) ………………, ki vodi naš račun št. …………………………. ali katerihkoli drugih bankah, ki vodijo naše račune, izda nalog za prenos meničnega zneska na račun</w:t>
            </w:r>
            <w:r>
              <w:rPr>
                <w:rFonts w:cs="Arial"/>
                <w:bCs/>
                <w:iCs/>
              </w:rPr>
              <w:t xml:space="preserve"> naročnika kot meničnega upnika</w:t>
            </w:r>
            <w:r w:rsidRPr="00277712">
              <w:rPr>
                <w:rFonts w:cs="Arial"/>
                <w:bCs/>
                <w:iCs/>
              </w:rPr>
              <w:t>, ki bo izvršen v breme meničnega dolžnika ……………………………….</w:t>
            </w:r>
          </w:p>
          <w:p w14:paraId="59A5B829" w14:textId="77777777" w:rsidR="00B616DC" w:rsidRPr="00277712" w:rsidRDefault="00B616DC" w:rsidP="00F6208B">
            <w:pPr>
              <w:jc w:val="both"/>
              <w:rPr>
                <w:rFonts w:cs="Arial"/>
                <w:bCs/>
                <w:iCs/>
              </w:rPr>
            </w:pPr>
          </w:p>
          <w:p w14:paraId="4596D3E3" w14:textId="77777777" w:rsidR="00B616DC" w:rsidRPr="00277712" w:rsidRDefault="00B616DC" w:rsidP="00F6208B">
            <w:pPr>
              <w:jc w:val="both"/>
              <w:rPr>
                <w:rFonts w:cs="Arial"/>
                <w:bCs/>
                <w:iCs/>
              </w:rPr>
            </w:pPr>
            <w:r w:rsidRPr="00277712">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w:t>
            </w:r>
            <w:r>
              <w:rPr>
                <w:rFonts w:cs="Arial"/>
                <w:bCs/>
                <w:iCs/>
              </w:rPr>
              <w:t xml:space="preserve"> naročnika kot</w:t>
            </w:r>
            <w:r w:rsidRPr="00277712">
              <w:rPr>
                <w:rFonts w:cs="Arial"/>
                <w:bCs/>
                <w:iCs/>
              </w:rPr>
              <w:t xml:space="preserve"> menične</w:t>
            </w:r>
            <w:r>
              <w:rPr>
                <w:rFonts w:cs="Arial"/>
                <w:bCs/>
                <w:iCs/>
              </w:rPr>
              <w:t>ga upnika</w:t>
            </w:r>
            <w:r w:rsidRPr="00277712">
              <w:rPr>
                <w:rFonts w:cs="Arial"/>
                <w:bCs/>
                <w:iCs/>
              </w:rPr>
              <w:t xml:space="preserve"> in v breme kateregakoli našega računa, ne glede na sicer dogovorjene pogoje o vodenju računa.</w:t>
            </w:r>
          </w:p>
          <w:p w14:paraId="464B80E2" w14:textId="77777777" w:rsidR="00B616DC" w:rsidRPr="00277712" w:rsidRDefault="00B616DC" w:rsidP="00F6208B">
            <w:pPr>
              <w:jc w:val="both"/>
              <w:rPr>
                <w:rFonts w:cs="Arial"/>
                <w:bCs/>
                <w:iCs/>
              </w:rPr>
            </w:pPr>
          </w:p>
          <w:p w14:paraId="599C3AA3" w14:textId="77777777" w:rsidR="00B616DC" w:rsidRPr="00277712" w:rsidRDefault="00B616DC" w:rsidP="00F6208B">
            <w:pPr>
              <w:jc w:val="both"/>
              <w:rPr>
                <w:rFonts w:cs="Arial"/>
                <w:bCs/>
                <w:iCs/>
              </w:rPr>
            </w:pPr>
            <w:r w:rsidRPr="00277712">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59826591" w14:textId="77777777" w:rsidR="00B616DC" w:rsidRDefault="00B616DC" w:rsidP="00F6208B">
            <w:pPr>
              <w:jc w:val="both"/>
              <w:rPr>
                <w:rFonts w:cs="Arial"/>
                <w:bCs/>
                <w:iCs/>
              </w:rPr>
            </w:pPr>
          </w:p>
          <w:p w14:paraId="7A7F4A28" w14:textId="77777777" w:rsidR="00B616DC" w:rsidRDefault="00B616DC" w:rsidP="00F6208B">
            <w:pPr>
              <w:jc w:val="both"/>
              <w:rPr>
                <w:rFonts w:cs="Arial"/>
                <w:bCs/>
                <w:iCs/>
              </w:rPr>
            </w:pPr>
            <w:r w:rsidRPr="00277712">
              <w:rPr>
                <w:rFonts w:cs="Arial"/>
                <w:bCs/>
                <w:iCs/>
              </w:rPr>
              <w:t xml:space="preserve">Ta menična izjava s pooblastilom za izpolnitev velja </w:t>
            </w:r>
            <w:r>
              <w:rPr>
                <w:rFonts w:cs="Arial"/>
                <w:bCs/>
                <w:iCs/>
              </w:rPr>
              <w:t>najkasneje do ………………………..</w:t>
            </w:r>
            <w:r w:rsidRPr="00277712">
              <w:rPr>
                <w:rFonts w:cs="Arial"/>
                <w:bCs/>
                <w:iCs/>
              </w:rPr>
              <w:t>.</w:t>
            </w:r>
          </w:p>
          <w:p w14:paraId="004CE29C" w14:textId="77777777" w:rsidR="00B616DC" w:rsidRPr="00277712" w:rsidRDefault="00B616DC" w:rsidP="00F6208B">
            <w:pPr>
              <w:jc w:val="both"/>
              <w:rPr>
                <w:rFonts w:cs="Arial"/>
                <w:bCs/>
                <w:iCs/>
              </w:rPr>
            </w:pPr>
          </w:p>
          <w:p w14:paraId="209E3ABD" w14:textId="77777777" w:rsidR="00B616DC" w:rsidRDefault="00B616DC" w:rsidP="00F6208B">
            <w:pPr>
              <w:jc w:val="both"/>
              <w:rPr>
                <w:rFonts w:cs="Arial"/>
                <w:bCs/>
                <w:iCs/>
              </w:rPr>
            </w:pPr>
            <w:r w:rsidRPr="00B616DC">
              <w:rPr>
                <w:rFonts w:cs="Arial"/>
                <w:bCs/>
                <w:iCs/>
              </w:rPr>
              <w:t>Priloga: 1 kos bianko menica</w:t>
            </w:r>
            <w:r w:rsidRPr="00277712">
              <w:rPr>
                <w:rFonts w:cs="Arial"/>
                <w:bCs/>
                <w:iCs/>
              </w:rPr>
              <w:tab/>
            </w:r>
          </w:p>
          <w:p w14:paraId="714023C0" w14:textId="77777777" w:rsidR="00B616DC" w:rsidRDefault="00B616DC" w:rsidP="00F6208B">
            <w:pPr>
              <w:rPr>
                <w:rFonts w:cs="Arial"/>
                <w:bCs/>
                <w:iCs/>
              </w:rPr>
            </w:pPr>
          </w:p>
          <w:p w14:paraId="44A862BA" w14:textId="77777777" w:rsidR="00B616DC" w:rsidRDefault="00B616DC" w:rsidP="00F6208B">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B616DC" w:rsidRPr="00A753BB" w14:paraId="15C43103" w14:textId="77777777" w:rsidTr="00B40D40">
              <w:trPr>
                <w:trHeight w:val="737"/>
              </w:trPr>
              <w:tc>
                <w:tcPr>
                  <w:tcW w:w="2162" w:type="dxa"/>
                </w:tcPr>
                <w:p w14:paraId="0AE05BA8" w14:textId="77777777" w:rsidR="00B616DC" w:rsidRPr="00A753BB" w:rsidRDefault="00B616DC" w:rsidP="00F6208B">
                  <w:pPr>
                    <w:rPr>
                      <w:rFonts w:cs="Arial"/>
                    </w:rPr>
                  </w:pPr>
                  <w:r w:rsidRPr="00A753BB">
                    <w:rPr>
                      <w:rFonts w:cs="Arial"/>
                    </w:rPr>
                    <w:t>KRAJ</w:t>
                  </w:r>
                </w:p>
                <w:p w14:paraId="5C28E697" w14:textId="77777777" w:rsidR="00B616DC" w:rsidRPr="00A753BB" w:rsidRDefault="00B616DC" w:rsidP="00F6208B">
                  <w:pPr>
                    <w:rPr>
                      <w:rFonts w:cs="Arial"/>
                    </w:rPr>
                  </w:pPr>
                </w:p>
              </w:tc>
              <w:tc>
                <w:tcPr>
                  <w:tcW w:w="2410" w:type="dxa"/>
                  <w:vMerge w:val="restart"/>
                </w:tcPr>
                <w:p w14:paraId="28230F4A" w14:textId="77777777" w:rsidR="00B616DC" w:rsidRPr="00A753BB" w:rsidRDefault="00B616DC" w:rsidP="00F6208B">
                  <w:pPr>
                    <w:rPr>
                      <w:rFonts w:cs="Arial"/>
                    </w:rPr>
                  </w:pPr>
                  <w:r w:rsidRPr="00A753BB">
                    <w:rPr>
                      <w:rFonts w:cs="Arial"/>
                    </w:rPr>
                    <w:t>ŽIG</w:t>
                  </w:r>
                </w:p>
              </w:tc>
              <w:tc>
                <w:tcPr>
                  <w:tcW w:w="4500" w:type="dxa"/>
                  <w:vMerge w:val="restart"/>
                </w:tcPr>
                <w:p w14:paraId="640E5AF4" w14:textId="77777777" w:rsidR="00B616DC" w:rsidRPr="00A753BB" w:rsidRDefault="00B616DC" w:rsidP="00F6208B">
                  <w:pPr>
                    <w:rPr>
                      <w:rFonts w:cs="Arial"/>
                    </w:rPr>
                  </w:pPr>
                  <w:r>
                    <w:rPr>
                      <w:rFonts w:cs="Arial"/>
                    </w:rPr>
                    <w:t xml:space="preserve"> Podpis zakonitega zastopnika</w:t>
                  </w:r>
                </w:p>
              </w:tc>
            </w:tr>
            <w:tr w:rsidR="00B616DC" w:rsidRPr="00A753BB" w14:paraId="39EB8F39" w14:textId="77777777" w:rsidTr="00B40D40">
              <w:trPr>
                <w:trHeight w:val="737"/>
              </w:trPr>
              <w:tc>
                <w:tcPr>
                  <w:tcW w:w="2162" w:type="dxa"/>
                </w:tcPr>
                <w:p w14:paraId="229908EC" w14:textId="77777777" w:rsidR="00B616DC" w:rsidRPr="00A753BB" w:rsidRDefault="00B616DC" w:rsidP="00F6208B">
                  <w:pPr>
                    <w:rPr>
                      <w:rFonts w:cs="Arial"/>
                    </w:rPr>
                  </w:pPr>
                  <w:r w:rsidRPr="00A753BB">
                    <w:rPr>
                      <w:rFonts w:cs="Arial"/>
                    </w:rPr>
                    <w:t>DATUM</w:t>
                  </w:r>
                </w:p>
              </w:tc>
              <w:tc>
                <w:tcPr>
                  <w:tcW w:w="2410" w:type="dxa"/>
                  <w:vMerge/>
                  <w:vAlign w:val="bottom"/>
                </w:tcPr>
                <w:p w14:paraId="63F80E7D" w14:textId="77777777" w:rsidR="00B616DC" w:rsidRPr="00A753BB" w:rsidRDefault="00B616DC" w:rsidP="00F6208B">
                  <w:pPr>
                    <w:rPr>
                      <w:rFonts w:cs="Arial"/>
                    </w:rPr>
                  </w:pPr>
                </w:p>
              </w:tc>
              <w:tc>
                <w:tcPr>
                  <w:tcW w:w="4500" w:type="dxa"/>
                  <w:vMerge/>
                  <w:shd w:val="pct10" w:color="auto" w:fill="auto"/>
                  <w:vAlign w:val="bottom"/>
                </w:tcPr>
                <w:p w14:paraId="3E50B990" w14:textId="77777777" w:rsidR="00B616DC" w:rsidRPr="00A753BB" w:rsidRDefault="00B616DC" w:rsidP="00F6208B">
                  <w:pPr>
                    <w:rPr>
                      <w:rFonts w:cs="Arial"/>
                    </w:rPr>
                  </w:pPr>
                </w:p>
              </w:tc>
            </w:tr>
          </w:tbl>
          <w:p w14:paraId="1CE2433E" w14:textId="77777777" w:rsidR="00B616DC" w:rsidRPr="0083593F" w:rsidRDefault="00B616DC" w:rsidP="00F6208B">
            <w:pPr>
              <w:rPr>
                <w:rFonts w:cs="Arial"/>
                <w:bCs/>
                <w:iCs/>
              </w:rPr>
            </w:pPr>
          </w:p>
        </w:tc>
      </w:tr>
    </w:tbl>
    <w:p w14:paraId="6F178D6C" w14:textId="77777777" w:rsidR="007205C3" w:rsidRPr="00A753BB" w:rsidRDefault="007205C3" w:rsidP="00F6208B">
      <w:pPr>
        <w:rPr>
          <w:rFonts w:cs="Arial"/>
        </w:rPr>
      </w:pPr>
    </w:p>
    <w:p w14:paraId="75996A62" w14:textId="77777777" w:rsidR="007205C3" w:rsidRDefault="007205C3" w:rsidP="00F6208B">
      <w:pPr>
        <w:rPr>
          <w:rFonts w:cs="Arial"/>
          <w:b/>
          <w:bCs/>
          <w:i/>
          <w:iCs/>
          <w:sz w:val="24"/>
          <w:szCs w:val="28"/>
          <w:u w:val="single"/>
          <w:lang w:val="x-none"/>
        </w:rPr>
      </w:pPr>
      <w:r>
        <w:rPr>
          <w:rFonts w:cs="Arial"/>
        </w:rPr>
        <w:br w:type="page"/>
      </w:r>
    </w:p>
    <w:p w14:paraId="19931F13" w14:textId="77777777" w:rsidR="007205C3" w:rsidRDefault="007205C3" w:rsidP="00F6208B">
      <w:pPr>
        <w:pStyle w:val="javnanaroilapodnaslov"/>
        <w:framePr w:wrap="auto" w:vAnchor="margin" w:yAlign="inline"/>
        <w:numPr>
          <w:ilvl w:val="1"/>
          <w:numId w:val="62"/>
        </w:numPr>
        <w:spacing w:before="0" w:after="0"/>
      </w:pPr>
      <w:bookmarkStart w:id="162" w:name="_Toc489602124"/>
      <w:proofErr w:type="spellStart"/>
      <w:r>
        <w:lastRenderedPageBreak/>
        <w:t>obr</w:t>
      </w:r>
      <w:proofErr w:type="spellEnd"/>
      <w:r>
        <w:t>.</w:t>
      </w:r>
      <w:r>
        <w:rPr>
          <w:lang w:val="sl-SI"/>
        </w:rPr>
        <w:t xml:space="preserve">  –</w:t>
      </w:r>
      <w:r>
        <w:t xml:space="preserve"> </w:t>
      </w:r>
      <w:r>
        <w:rPr>
          <w:lang w:val="sl-SI"/>
        </w:rPr>
        <w:t>Vzorec zavarovanja za odpravo napak</w:t>
      </w:r>
      <w:bookmarkEnd w:id="162"/>
    </w:p>
    <w:p w14:paraId="3C1BDDEA" w14:textId="77777777" w:rsidR="007205C3" w:rsidRDefault="007205C3" w:rsidP="00F6208B">
      <w:pPr>
        <w:rPr>
          <w:rFonts w:cs="Arial"/>
        </w:rPr>
      </w:pPr>
    </w:p>
    <w:tbl>
      <w:tblPr>
        <w:tblStyle w:val="Tabelamrea"/>
        <w:tblW w:w="0" w:type="auto"/>
        <w:tblLook w:val="04A0" w:firstRow="1" w:lastRow="0" w:firstColumn="1" w:lastColumn="0" w:noHBand="0" w:noVBand="1"/>
      </w:tblPr>
      <w:tblGrid>
        <w:gridCol w:w="9060"/>
      </w:tblGrid>
      <w:tr w:rsidR="007205C3" w14:paraId="64C864BC" w14:textId="77777777" w:rsidTr="00262BA8">
        <w:tc>
          <w:tcPr>
            <w:tcW w:w="9060" w:type="dxa"/>
          </w:tcPr>
          <w:p w14:paraId="141D34D3" w14:textId="77777777" w:rsidR="007205C3" w:rsidRPr="00A753BB" w:rsidRDefault="007205C3" w:rsidP="00F6208B">
            <w:pPr>
              <w:rPr>
                <w:rFonts w:cs="Arial"/>
              </w:rPr>
            </w:pPr>
            <w:r w:rsidRPr="00A753B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7205C3" w:rsidRPr="00A753BB" w14:paraId="3583D7D5" w14:textId="77777777" w:rsidTr="00262BA8">
              <w:tc>
                <w:tcPr>
                  <w:tcW w:w="9212" w:type="dxa"/>
                  <w:tcBorders>
                    <w:bottom w:val="single" w:sz="6" w:space="0" w:color="1F497D"/>
                  </w:tcBorders>
                  <w:shd w:val="clear" w:color="auto" w:fill="auto"/>
                </w:tcPr>
                <w:p w14:paraId="3F803BD3" w14:textId="77777777" w:rsidR="007205C3" w:rsidRPr="00A753BB" w:rsidRDefault="007205C3" w:rsidP="00F6208B">
                  <w:pPr>
                    <w:rPr>
                      <w:rFonts w:cs="Arial"/>
                    </w:rPr>
                  </w:pPr>
                </w:p>
              </w:tc>
            </w:tr>
            <w:tr w:rsidR="007205C3" w:rsidRPr="00A753BB" w14:paraId="61D2E1A7" w14:textId="77777777" w:rsidTr="00262BA8">
              <w:tc>
                <w:tcPr>
                  <w:tcW w:w="9212" w:type="dxa"/>
                  <w:tcBorders>
                    <w:top w:val="single" w:sz="6" w:space="0" w:color="1F497D"/>
                  </w:tcBorders>
                  <w:shd w:val="clear" w:color="auto" w:fill="auto"/>
                </w:tcPr>
                <w:p w14:paraId="1DFBD97A" w14:textId="77777777" w:rsidR="007205C3" w:rsidRPr="00A753BB" w:rsidRDefault="007205C3" w:rsidP="00F6208B">
                  <w:pPr>
                    <w:rPr>
                      <w:rFonts w:cs="Arial"/>
                    </w:rPr>
                  </w:pPr>
                </w:p>
              </w:tc>
            </w:tr>
          </w:tbl>
          <w:p w14:paraId="7227B6AE" w14:textId="77777777" w:rsidR="007205C3" w:rsidRDefault="007205C3" w:rsidP="00F6208B">
            <w:pPr>
              <w:jc w:val="center"/>
              <w:rPr>
                <w:rFonts w:cs="Arial"/>
                <w:bCs/>
                <w:iCs/>
              </w:rPr>
            </w:pPr>
          </w:p>
          <w:p w14:paraId="78982A71" w14:textId="77777777" w:rsidR="007205C3" w:rsidRDefault="007205C3" w:rsidP="00F6208B">
            <w:pPr>
              <w:jc w:val="center"/>
              <w:rPr>
                <w:rFonts w:cs="Arial"/>
                <w:bCs/>
                <w:iCs/>
              </w:rPr>
            </w:pPr>
          </w:p>
          <w:p w14:paraId="00A12D5C" w14:textId="77777777" w:rsidR="007205C3" w:rsidRPr="007D4395" w:rsidRDefault="007205C3" w:rsidP="00F6208B">
            <w:pPr>
              <w:jc w:val="center"/>
              <w:rPr>
                <w:rFonts w:cs="Arial"/>
                <w:b/>
                <w:bCs/>
                <w:iCs/>
              </w:rPr>
            </w:pPr>
            <w:r w:rsidRPr="007D4395">
              <w:rPr>
                <w:rFonts w:cs="Arial"/>
                <w:b/>
                <w:bCs/>
                <w:iCs/>
              </w:rPr>
              <w:t>MENIČNA IZJAVA</w:t>
            </w:r>
          </w:p>
          <w:p w14:paraId="4255E316" w14:textId="77777777" w:rsidR="007205C3" w:rsidRDefault="007205C3" w:rsidP="00F6208B">
            <w:pPr>
              <w:rPr>
                <w:rFonts w:cs="Arial"/>
                <w:bCs/>
                <w:iCs/>
              </w:rPr>
            </w:pPr>
          </w:p>
          <w:p w14:paraId="73F59377" w14:textId="77777777" w:rsidR="007205C3" w:rsidRPr="008B7055" w:rsidRDefault="005716CF" w:rsidP="00F6208B">
            <w:pPr>
              <w:jc w:val="both"/>
              <w:rPr>
                <w:rFonts w:cs="Arial"/>
                <w:bCs/>
                <w:iCs/>
              </w:rPr>
            </w:pPr>
            <w:r>
              <w:rPr>
                <w:rFonts w:cs="Arial"/>
                <w:bCs/>
                <w:iCs/>
              </w:rPr>
              <w:t xml:space="preserve"> ……………………………………………, matična številka: ………………..</w:t>
            </w:r>
            <w:r w:rsidR="007205C3">
              <w:rPr>
                <w:rFonts w:cs="Arial"/>
                <w:bCs/>
                <w:iCs/>
              </w:rPr>
              <w:t>, v nadaljevanju naročnik</w:t>
            </w:r>
            <w:r w:rsidR="007205C3" w:rsidRPr="008B7055">
              <w:rPr>
                <w:rFonts w:cs="Arial"/>
                <w:bCs/>
                <w:iCs/>
              </w:rPr>
              <w:t xml:space="preserve"> </w:t>
            </w:r>
            <w:r w:rsidR="007205C3">
              <w:rPr>
                <w:rFonts w:cs="Arial"/>
                <w:bCs/>
                <w:iCs/>
              </w:rPr>
              <w:t>in ……………………., v nadaljevanju »izdajatelj menic«,</w:t>
            </w:r>
            <w:r w:rsidR="007205C3" w:rsidRPr="008B7055">
              <w:rPr>
                <w:rFonts w:cs="Arial"/>
                <w:bCs/>
                <w:iCs/>
              </w:rPr>
              <w:t xml:space="preserve"> sta dne ……………… sklenila Pogodbo št.…. za izvedbo javnega naročila »</w:t>
            </w:r>
            <w:r w:rsidR="007205C3">
              <w:rPr>
                <w:rFonts w:cs="Arial"/>
                <w:bCs/>
                <w:iCs/>
              </w:rPr>
              <w:t>………..«, v nadaljevanju Pogodba</w:t>
            </w:r>
            <w:r w:rsidR="007205C3" w:rsidRPr="008B7055">
              <w:rPr>
                <w:rFonts w:cs="Arial"/>
                <w:bCs/>
                <w:iCs/>
              </w:rPr>
              <w:t xml:space="preserve">. Menična izjava velja za unovčitev menic, ki so dane z namenom </w:t>
            </w:r>
            <w:r w:rsidR="007205C3" w:rsidRPr="002F6625">
              <w:rPr>
                <w:rFonts w:cs="Arial"/>
                <w:b/>
                <w:bCs/>
                <w:iCs/>
              </w:rPr>
              <w:t>zavarovanja odprave napak v garancijskem roku</w:t>
            </w:r>
            <w:r w:rsidR="007205C3" w:rsidRPr="008B7055">
              <w:rPr>
                <w:rFonts w:cs="Arial"/>
                <w:bCs/>
                <w:iCs/>
              </w:rPr>
              <w:t xml:space="preserve"> s strani izdajatelja menic po Pogodbi.</w:t>
            </w:r>
          </w:p>
          <w:p w14:paraId="2F2724AF" w14:textId="77777777" w:rsidR="007205C3" w:rsidRDefault="007205C3" w:rsidP="00F6208B">
            <w:pPr>
              <w:jc w:val="both"/>
              <w:rPr>
                <w:rFonts w:cs="Arial"/>
                <w:bCs/>
                <w:iCs/>
              </w:rPr>
            </w:pPr>
          </w:p>
          <w:p w14:paraId="0BB70925" w14:textId="53E61B46" w:rsidR="007205C3" w:rsidRPr="008B7055" w:rsidRDefault="007205C3" w:rsidP="00F6208B">
            <w:pPr>
              <w:jc w:val="both"/>
              <w:rPr>
                <w:rFonts w:cs="Arial"/>
                <w:bCs/>
                <w:iCs/>
              </w:rPr>
            </w:pPr>
            <w:r w:rsidRPr="008B7055">
              <w:rPr>
                <w:rFonts w:cs="Arial"/>
                <w:bCs/>
                <w:iCs/>
              </w:rPr>
              <w:t>Na podlagi Pogodbe ………….( izdaja</w:t>
            </w:r>
            <w:r w:rsidR="005E21B7">
              <w:rPr>
                <w:rFonts w:cs="Arial"/>
                <w:bCs/>
                <w:iCs/>
              </w:rPr>
              <w:t xml:space="preserve">telj menic) izroča </w:t>
            </w:r>
            <w:r w:rsidR="005E21B7" w:rsidRPr="00B616DC">
              <w:rPr>
                <w:rFonts w:cs="Arial"/>
                <w:bCs/>
                <w:iCs/>
              </w:rPr>
              <w:t>naročniku</w:t>
            </w:r>
            <w:r w:rsidR="002E04FF">
              <w:rPr>
                <w:rFonts w:cs="Arial"/>
                <w:bCs/>
                <w:iCs/>
              </w:rPr>
              <w:t xml:space="preserve"> tri</w:t>
            </w:r>
            <w:r w:rsidR="005E21B7" w:rsidRPr="00B616DC">
              <w:rPr>
                <w:rFonts w:cs="Arial"/>
                <w:bCs/>
                <w:iCs/>
              </w:rPr>
              <w:t xml:space="preserve"> (</w:t>
            </w:r>
            <w:r w:rsidR="002E04FF">
              <w:rPr>
                <w:rFonts w:cs="Arial"/>
                <w:bCs/>
                <w:iCs/>
              </w:rPr>
              <w:t>3</w:t>
            </w:r>
            <w:r w:rsidRPr="00B616DC">
              <w:rPr>
                <w:rFonts w:cs="Arial"/>
                <w:bCs/>
                <w:iCs/>
              </w:rPr>
              <w:t xml:space="preserve">) </w:t>
            </w:r>
            <w:r w:rsidR="006F384E" w:rsidRPr="00B616DC">
              <w:rPr>
                <w:rFonts w:cs="Arial"/>
                <w:bCs/>
                <w:iCs/>
              </w:rPr>
              <w:t>bianko</w:t>
            </w:r>
            <w:r w:rsidRPr="00B616DC">
              <w:rPr>
                <w:rFonts w:cs="Arial"/>
                <w:bCs/>
                <w:iCs/>
              </w:rPr>
              <w:t xml:space="preserve"> menic</w:t>
            </w:r>
            <w:r w:rsidR="002E04FF">
              <w:rPr>
                <w:rFonts w:cs="Arial"/>
                <w:bCs/>
                <w:iCs/>
              </w:rPr>
              <w:t>e</w:t>
            </w:r>
            <w:r w:rsidRPr="008B7055">
              <w:rPr>
                <w:rFonts w:cs="Arial"/>
                <w:bCs/>
                <w:iCs/>
              </w:rPr>
              <w:t xml:space="preserve">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7205C3" w14:paraId="70BB73C5" w14:textId="77777777" w:rsidTr="00262BA8">
              <w:tc>
                <w:tcPr>
                  <w:tcW w:w="1472" w:type="dxa"/>
                  <w:tcBorders>
                    <w:bottom w:val="single" w:sz="4" w:space="0" w:color="auto"/>
                  </w:tcBorders>
                </w:tcPr>
                <w:p w14:paraId="07E6936E" w14:textId="77777777" w:rsidR="007205C3" w:rsidRDefault="007205C3" w:rsidP="00F6208B">
                  <w:pPr>
                    <w:jc w:val="both"/>
                    <w:rPr>
                      <w:rFonts w:cs="Arial"/>
                      <w:bCs/>
                      <w:iCs/>
                    </w:rPr>
                  </w:pPr>
                  <w:r>
                    <w:rPr>
                      <w:rFonts w:cs="Arial"/>
                      <w:bCs/>
                      <w:iCs/>
                    </w:rPr>
                    <w:t>ime in priimek:</w:t>
                  </w:r>
                </w:p>
              </w:tc>
              <w:tc>
                <w:tcPr>
                  <w:tcW w:w="2524" w:type="dxa"/>
                  <w:tcBorders>
                    <w:bottom w:val="single" w:sz="4" w:space="0" w:color="auto"/>
                  </w:tcBorders>
                </w:tcPr>
                <w:p w14:paraId="33B2A546" w14:textId="77777777" w:rsidR="007205C3" w:rsidRDefault="007205C3" w:rsidP="00F6208B">
                  <w:pPr>
                    <w:jc w:val="both"/>
                    <w:rPr>
                      <w:rFonts w:cs="Arial"/>
                      <w:bCs/>
                      <w:iCs/>
                    </w:rPr>
                  </w:pPr>
                </w:p>
              </w:tc>
              <w:tc>
                <w:tcPr>
                  <w:tcW w:w="993" w:type="dxa"/>
                  <w:tcBorders>
                    <w:bottom w:val="single" w:sz="4" w:space="0" w:color="auto"/>
                  </w:tcBorders>
                </w:tcPr>
                <w:p w14:paraId="677B3EC0" w14:textId="77777777" w:rsidR="007205C3" w:rsidRDefault="007205C3" w:rsidP="00F6208B">
                  <w:pPr>
                    <w:jc w:val="both"/>
                    <w:rPr>
                      <w:rFonts w:cs="Arial"/>
                      <w:bCs/>
                      <w:iCs/>
                    </w:rPr>
                  </w:pPr>
                </w:p>
                <w:p w14:paraId="7E234129" w14:textId="77777777" w:rsidR="007205C3" w:rsidRDefault="007205C3" w:rsidP="00F6208B">
                  <w:pPr>
                    <w:jc w:val="both"/>
                    <w:rPr>
                      <w:rFonts w:cs="Arial"/>
                      <w:bCs/>
                      <w:iCs/>
                    </w:rPr>
                  </w:pPr>
                  <w:r>
                    <w:rPr>
                      <w:rFonts w:cs="Arial"/>
                      <w:bCs/>
                      <w:iCs/>
                    </w:rPr>
                    <w:t>funkcija</w:t>
                  </w:r>
                </w:p>
              </w:tc>
              <w:tc>
                <w:tcPr>
                  <w:tcW w:w="1842" w:type="dxa"/>
                  <w:tcBorders>
                    <w:bottom w:val="single" w:sz="4" w:space="0" w:color="auto"/>
                  </w:tcBorders>
                </w:tcPr>
                <w:p w14:paraId="2987B3F0" w14:textId="77777777" w:rsidR="007205C3" w:rsidRDefault="007205C3" w:rsidP="00F6208B">
                  <w:pPr>
                    <w:jc w:val="both"/>
                    <w:rPr>
                      <w:rFonts w:cs="Arial"/>
                      <w:bCs/>
                      <w:iCs/>
                    </w:rPr>
                  </w:pPr>
                </w:p>
              </w:tc>
              <w:tc>
                <w:tcPr>
                  <w:tcW w:w="884" w:type="dxa"/>
                  <w:tcBorders>
                    <w:bottom w:val="single" w:sz="4" w:space="0" w:color="auto"/>
                  </w:tcBorders>
                </w:tcPr>
                <w:p w14:paraId="560EC358" w14:textId="77777777" w:rsidR="007205C3" w:rsidRDefault="007205C3" w:rsidP="00F6208B">
                  <w:pPr>
                    <w:jc w:val="both"/>
                    <w:rPr>
                      <w:rFonts w:cs="Arial"/>
                      <w:bCs/>
                      <w:iCs/>
                    </w:rPr>
                  </w:pPr>
                </w:p>
                <w:p w14:paraId="0F68F9E9" w14:textId="77777777" w:rsidR="007205C3" w:rsidRDefault="007205C3" w:rsidP="00F6208B">
                  <w:pPr>
                    <w:jc w:val="both"/>
                    <w:rPr>
                      <w:rFonts w:cs="Arial"/>
                      <w:bCs/>
                      <w:iCs/>
                    </w:rPr>
                  </w:pPr>
                  <w:r>
                    <w:rPr>
                      <w:rFonts w:cs="Arial"/>
                      <w:bCs/>
                      <w:iCs/>
                    </w:rPr>
                    <w:t>podpis</w:t>
                  </w:r>
                </w:p>
              </w:tc>
              <w:tc>
                <w:tcPr>
                  <w:tcW w:w="1809" w:type="dxa"/>
                  <w:tcBorders>
                    <w:bottom w:val="single" w:sz="4" w:space="0" w:color="auto"/>
                  </w:tcBorders>
                </w:tcPr>
                <w:p w14:paraId="49482B8C" w14:textId="77777777" w:rsidR="007205C3" w:rsidRDefault="007205C3" w:rsidP="00F6208B">
                  <w:pPr>
                    <w:jc w:val="both"/>
                    <w:rPr>
                      <w:rFonts w:cs="Arial"/>
                      <w:bCs/>
                      <w:iCs/>
                    </w:rPr>
                  </w:pPr>
                </w:p>
              </w:tc>
            </w:tr>
            <w:tr w:rsidR="007205C3" w14:paraId="20011A4B" w14:textId="77777777" w:rsidTr="00262BA8">
              <w:tc>
                <w:tcPr>
                  <w:tcW w:w="1472" w:type="dxa"/>
                  <w:tcBorders>
                    <w:top w:val="single" w:sz="4" w:space="0" w:color="auto"/>
                    <w:bottom w:val="single" w:sz="4" w:space="0" w:color="auto"/>
                  </w:tcBorders>
                </w:tcPr>
                <w:p w14:paraId="62554B91" w14:textId="77777777" w:rsidR="007205C3" w:rsidRDefault="007205C3" w:rsidP="00F6208B">
                  <w:pPr>
                    <w:jc w:val="both"/>
                    <w:rPr>
                      <w:rFonts w:cs="Arial"/>
                      <w:bCs/>
                      <w:iCs/>
                    </w:rPr>
                  </w:pPr>
                  <w:r>
                    <w:rPr>
                      <w:rFonts w:cs="Arial"/>
                      <w:bCs/>
                      <w:iCs/>
                    </w:rPr>
                    <w:t>ime in priimek:</w:t>
                  </w:r>
                </w:p>
              </w:tc>
              <w:tc>
                <w:tcPr>
                  <w:tcW w:w="2524" w:type="dxa"/>
                  <w:tcBorders>
                    <w:top w:val="single" w:sz="4" w:space="0" w:color="auto"/>
                    <w:bottom w:val="single" w:sz="4" w:space="0" w:color="auto"/>
                  </w:tcBorders>
                </w:tcPr>
                <w:p w14:paraId="7D40F561" w14:textId="77777777" w:rsidR="007205C3" w:rsidRDefault="007205C3" w:rsidP="00F6208B">
                  <w:pPr>
                    <w:jc w:val="both"/>
                    <w:rPr>
                      <w:rFonts w:cs="Arial"/>
                      <w:bCs/>
                      <w:iCs/>
                    </w:rPr>
                  </w:pPr>
                </w:p>
              </w:tc>
              <w:tc>
                <w:tcPr>
                  <w:tcW w:w="993" w:type="dxa"/>
                  <w:tcBorders>
                    <w:top w:val="single" w:sz="4" w:space="0" w:color="auto"/>
                    <w:bottom w:val="single" w:sz="4" w:space="0" w:color="auto"/>
                  </w:tcBorders>
                </w:tcPr>
                <w:p w14:paraId="4012862C" w14:textId="77777777" w:rsidR="007205C3" w:rsidRDefault="007205C3" w:rsidP="00F6208B">
                  <w:pPr>
                    <w:jc w:val="both"/>
                    <w:rPr>
                      <w:rFonts w:cs="Arial"/>
                      <w:bCs/>
                      <w:iCs/>
                    </w:rPr>
                  </w:pPr>
                </w:p>
                <w:p w14:paraId="21B20A3F" w14:textId="77777777" w:rsidR="007205C3" w:rsidRDefault="007205C3" w:rsidP="00F6208B">
                  <w:pPr>
                    <w:jc w:val="both"/>
                    <w:rPr>
                      <w:rFonts w:cs="Arial"/>
                      <w:bCs/>
                      <w:iCs/>
                    </w:rPr>
                  </w:pPr>
                  <w:r>
                    <w:rPr>
                      <w:rFonts w:cs="Arial"/>
                      <w:bCs/>
                      <w:iCs/>
                    </w:rPr>
                    <w:t>funkcija</w:t>
                  </w:r>
                </w:p>
              </w:tc>
              <w:tc>
                <w:tcPr>
                  <w:tcW w:w="1842" w:type="dxa"/>
                  <w:tcBorders>
                    <w:top w:val="single" w:sz="4" w:space="0" w:color="auto"/>
                    <w:bottom w:val="single" w:sz="4" w:space="0" w:color="auto"/>
                  </w:tcBorders>
                </w:tcPr>
                <w:p w14:paraId="463FD892" w14:textId="77777777" w:rsidR="007205C3" w:rsidRDefault="007205C3" w:rsidP="00F6208B">
                  <w:pPr>
                    <w:jc w:val="both"/>
                    <w:rPr>
                      <w:rFonts w:cs="Arial"/>
                      <w:bCs/>
                      <w:iCs/>
                    </w:rPr>
                  </w:pPr>
                </w:p>
              </w:tc>
              <w:tc>
                <w:tcPr>
                  <w:tcW w:w="884" w:type="dxa"/>
                  <w:tcBorders>
                    <w:top w:val="single" w:sz="4" w:space="0" w:color="auto"/>
                    <w:bottom w:val="single" w:sz="4" w:space="0" w:color="auto"/>
                  </w:tcBorders>
                </w:tcPr>
                <w:p w14:paraId="1A643009" w14:textId="77777777" w:rsidR="007205C3" w:rsidRDefault="007205C3" w:rsidP="00F6208B">
                  <w:pPr>
                    <w:jc w:val="both"/>
                    <w:rPr>
                      <w:rFonts w:cs="Arial"/>
                      <w:bCs/>
                      <w:iCs/>
                    </w:rPr>
                  </w:pPr>
                </w:p>
                <w:p w14:paraId="10937854" w14:textId="77777777" w:rsidR="007205C3" w:rsidRDefault="007205C3" w:rsidP="00F6208B">
                  <w:pPr>
                    <w:jc w:val="both"/>
                    <w:rPr>
                      <w:rFonts w:cs="Arial"/>
                      <w:bCs/>
                      <w:iCs/>
                    </w:rPr>
                  </w:pPr>
                  <w:r>
                    <w:rPr>
                      <w:rFonts w:cs="Arial"/>
                      <w:bCs/>
                      <w:iCs/>
                    </w:rPr>
                    <w:t>podpis</w:t>
                  </w:r>
                </w:p>
              </w:tc>
              <w:tc>
                <w:tcPr>
                  <w:tcW w:w="1809" w:type="dxa"/>
                  <w:tcBorders>
                    <w:top w:val="single" w:sz="4" w:space="0" w:color="auto"/>
                    <w:bottom w:val="single" w:sz="4" w:space="0" w:color="auto"/>
                  </w:tcBorders>
                </w:tcPr>
                <w:p w14:paraId="047BE4B1" w14:textId="77777777" w:rsidR="007205C3" w:rsidRDefault="007205C3" w:rsidP="00F6208B">
                  <w:pPr>
                    <w:jc w:val="both"/>
                    <w:rPr>
                      <w:rFonts w:cs="Arial"/>
                      <w:bCs/>
                      <w:iCs/>
                    </w:rPr>
                  </w:pPr>
                </w:p>
              </w:tc>
            </w:tr>
          </w:tbl>
          <w:p w14:paraId="655A675E" w14:textId="77777777" w:rsidR="007205C3" w:rsidRPr="008B7055" w:rsidRDefault="007205C3" w:rsidP="00F6208B">
            <w:pPr>
              <w:jc w:val="both"/>
              <w:rPr>
                <w:rFonts w:cs="Arial"/>
                <w:bCs/>
                <w:iCs/>
              </w:rPr>
            </w:pPr>
          </w:p>
          <w:p w14:paraId="583C5CDC" w14:textId="77777777" w:rsidR="007205C3" w:rsidRPr="008B7055" w:rsidRDefault="007205C3" w:rsidP="00F6208B">
            <w:pPr>
              <w:jc w:val="both"/>
              <w:rPr>
                <w:rFonts w:cs="Arial"/>
                <w:bCs/>
                <w:iCs/>
              </w:rPr>
            </w:pPr>
            <w:r w:rsidRPr="008B7055">
              <w:rPr>
                <w:rFonts w:cs="Arial"/>
                <w:bCs/>
                <w:iCs/>
              </w:rPr>
              <w:t>Izdajatelj menic izrecno potrjuje, da je podpisnik menic pooblaščen za podpis menic in da velja to pooblastilo in podpisane menice tudi v primeru spremembe zakonitih zastopnikov izdajatelja menic.</w:t>
            </w:r>
          </w:p>
          <w:p w14:paraId="1EC34A5A" w14:textId="77777777" w:rsidR="007205C3" w:rsidRPr="008B7055" w:rsidRDefault="007205C3" w:rsidP="00F6208B">
            <w:pPr>
              <w:jc w:val="both"/>
              <w:rPr>
                <w:rFonts w:cs="Arial"/>
                <w:bCs/>
                <w:iCs/>
              </w:rPr>
            </w:pPr>
          </w:p>
          <w:p w14:paraId="45081DC9" w14:textId="77777777" w:rsidR="007205C3" w:rsidRPr="008B7055" w:rsidRDefault="007205C3" w:rsidP="00F6208B">
            <w:pPr>
              <w:jc w:val="both"/>
              <w:rPr>
                <w:rFonts w:cs="Arial"/>
                <w:bCs/>
                <w:iCs/>
              </w:rPr>
            </w:pPr>
            <w:r w:rsidRPr="008B7055">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636B7F9C" w14:textId="77777777" w:rsidR="007205C3" w:rsidRPr="008B7055" w:rsidRDefault="007205C3" w:rsidP="00F6208B">
            <w:pPr>
              <w:jc w:val="both"/>
              <w:rPr>
                <w:rFonts w:cs="Arial"/>
                <w:bCs/>
                <w:iCs/>
              </w:rPr>
            </w:pPr>
          </w:p>
          <w:p w14:paraId="2E0B6A7A" w14:textId="77777777" w:rsidR="007205C3" w:rsidRPr="008B7055" w:rsidRDefault="007205C3" w:rsidP="00F6208B">
            <w:pPr>
              <w:jc w:val="both"/>
              <w:rPr>
                <w:rFonts w:cs="Arial"/>
                <w:bCs/>
                <w:iCs/>
              </w:rPr>
            </w:pPr>
            <w:r w:rsidRPr="008B7055">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070085E4" w14:textId="77777777" w:rsidR="007205C3" w:rsidRPr="008B7055" w:rsidRDefault="007205C3" w:rsidP="00F6208B">
            <w:pPr>
              <w:jc w:val="both"/>
              <w:rPr>
                <w:rFonts w:cs="Arial"/>
                <w:bCs/>
                <w:iCs/>
              </w:rPr>
            </w:pPr>
          </w:p>
          <w:p w14:paraId="3A1D3ED1" w14:textId="77777777" w:rsidR="007205C3" w:rsidRPr="008B7055" w:rsidRDefault="007205C3" w:rsidP="00F6208B">
            <w:pPr>
              <w:jc w:val="both"/>
              <w:rPr>
                <w:rFonts w:cs="Arial"/>
                <w:bCs/>
                <w:iCs/>
              </w:rPr>
            </w:pPr>
            <w:r w:rsidRPr="008B7055">
              <w:rPr>
                <w:rFonts w:cs="Arial"/>
                <w:bCs/>
                <w:iCs/>
              </w:rPr>
              <w:t>Izdajatelj menic pooblašča naročnika, da menice domicilira pri (naziv banke)………………., ki vodi naš račun št. ……………………….., ali katerikoli drugi poslovni banki, ki v času unovčenja vodi naš račun.</w:t>
            </w:r>
          </w:p>
          <w:p w14:paraId="0EFF9A3E" w14:textId="77777777" w:rsidR="007205C3" w:rsidRPr="008B7055" w:rsidRDefault="007205C3" w:rsidP="00F6208B">
            <w:pPr>
              <w:jc w:val="both"/>
              <w:rPr>
                <w:rFonts w:cs="Arial"/>
                <w:bCs/>
                <w:iCs/>
              </w:rPr>
            </w:pPr>
          </w:p>
          <w:p w14:paraId="7ECCE67B" w14:textId="77777777" w:rsidR="007205C3" w:rsidRPr="008B7055" w:rsidRDefault="007205C3" w:rsidP="00F6208B">
            <w:pPr>
              <w:jc w:val="both"/>
              <w:rPr>
                <w:rFonts w:cs="Arial"/>
                <w:bCs/>
                <w:iCs/>
              </w:rPr>
            </w:pPr>
            <w:r w:rsidRPr="008B7055">
              <w:rPr>
                <w:rFonts w:cs="Arial"/>
                <w:bCs/>
                <w:iCs/>
              </w:rPr>
              <w:t>Spodaj podpisani zakoniti zastopnik izdajatelja menic (ime in priimek) …………………………, izjavljam, da sem pooblaščen za razpolaganje s sredstvi na računih pri poslovnih bankah ter hkrati nepreklicno in brezpogojno pooblaščam</w:t>
            </w:r>
            <w:r>
              <w:rPr>
                <w:rFonts w:cs="Arial"/>
                <w:bCs/>
                <w:iCs/>
              </w:rPr>
              <w:t xml:space="preserve"> naročnika kot meničnega upnika</w:t>
            </w:r>
            <w:r w:rsidRPr="008B7055">
              <w:rPr>
                <w:rFonts w:cs="Arial"/>
                <w:bCs/>
                <w:iCs/>
              </w:rPr>
              <w:t>, da pri (naziv banke) ………………, ki vodi naš račun št. …………………………. ali katerihkoli drugih bankah, ki vodijo naše račune, izda nalog za prenos meničnega zneska na račun</w:t>
            </w:r>
            <w:r>
              <w:rPr>
                <w:rFonts w:cs="Arial"/>
                <w:bCs/>
                <w:iCs/>
              </w:rPr>
              <w:t xml:space="preserve"> naročnika kot meničnega upnika</w:t>
            </w:r>
            <w:r w:rsidRPr="008B7055">
              <w:rPr>
                <w:rFonts w:cs="Arial"/>
                <w:bCs/>
                <w:iCs/>
              </w:rPr>
              <w:t>, ki bo izvršen v breme meničnega dolžnika ……………………………….</w:t>
            </w:r>
          </w:p>
          <w:p w14:paraId="15B2F219" w14:textId="77777777" w:rsidR="007205C3" w:rsidRPr="008B7055" w:rsidRDefault="007205C3" w:rsidP="00F6208B">
            <w:pPr>
              <w:jc w:val="both"/>
              <w:rPr>
                <w:rFonts w:cs="Arial"/>
                <w:bCs/>
                <w:iCs/>
              </w:rPr>
            </w:pPr>
          </w:p>
          <w:p w14:paraId="0CFE74D7" w14:textId="77777777" w:rsidR="007205C3" w:rsidRDefault="007205C3" w:rsidP="00F6208B">
            <w:pPr>
              <w:jc w:val="both"/>
              <w:rPr>
                <w:rFonts w:cs="Arial"/>
                <w:bCs/>
                <w:iCs/>
              </w:rPr>
            </w:pPr>
            <w:r w:rsidRPr="008B7055">
              <w:rPr>
                <w:rFonts w:cs="Arial"/>
                <w:bCs/>
                <w:iCs/>
              </w:rPr>
              <w:t xml:space="preserve">Spodaj podpisani zakoniti zastopnik izdajatelja menic (ime in priimek)……………………………, izjavljam, da dajem soglasje (naziv banke) </w:t>
            </w:r>
            <w:r w:rsidRPr="008B7055">
              <w:rPr>
                <w:rFonts w:cs="Arial"/>
                <w:bCs/>
                <w:iCs/>
              </w:rPr>
              <w:lastRenderedPageBreak/>
              <w:t>……………………., ki vodi naš račun št. ……………………………. ali katerimkoli drugim bankam, ki vodijo naše račune, da izvršijo transakcijo v dobro</w:t>
            </w:r>
            <w:r>
              <w:rPr>
                <w:rFonts w:cs="Arial"/>
                <w:bCs/>
                <w:iCs/>
              </w:rPr>
              <w:t xml:space="preserve"> naročnika kot </w:t>
            </w:r>
            <w:r w:rsidRPr="008B7055">
              <w:rPr>
                <w:rFonts w:cs="Arial"/>
                <w:bCs/>
                <w:iCs/>
              </w:rPr>
              <w:t xml:space="preserve">meničnega </w:t>
            </w:r>
            <w:r>
              <w:rPr>
                <w:rFonts w:cs="Arial"/>
                <w:bCs/>
                <w:iCs/>
              </w:rPr>
              <w:t>upnika</w:t>
            </w:r>
            <w:r w:rsidRPr="008B7055">
              <w:rPr>
                <w:rFonts w:cs="Arial"/>
                <w:bCs/>
                <w:iCs/>
              </w:rPr>
              <w:t xml:space="preserve"> in v breme kateregakoli našega računa, ne glede na sicer dogovorjene pogoje o vodenju računa.</w:t>
            </w:r>
          </w:p>
          <w:p w14:paraId="18D501B9" w14:textId="77777777" w:rsidR="007205C3" w:rsidRDefault="007205C3" w:rsidP="00F6208B">
            <w:pPr>
              <w:jc w:val="both"/>
              <w:rPr>
                <w:rFonts w:cs="Arial"/>
                <w:bCs/>
                <w:iCs/>
              </w:rPr>
            </w:pPr>
          </w:p>
          <w:p w14:paraId="3EAFD0BA" w14:textId="77777777" w:rsidR="007205C3" w:rsidRPr="008B7055" w:rsidRDefault="007205C3" w:rsidP="00F6208B">
            <w:pPr>
              <w:jc w:val="both"/>
              <w:rPr>
                <w:rFonts w:cs="Arial"/>
                <w:bCs/>
                <w:iCs/>
              </w:rPr>
            </w:pPr>
            <w:r w:rsidRPr="008B7055">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79E74416" w14:textId="77777777" w:rsidR="007205C3" w:rsidRDefault="007205C3" w:rsidP="00F6208B">
            <w:pPr>
              <w:jc w:val="both"/>
              <w:rPr>
                <w:rFonts w:cs="Arial"/>
                <w:bCs/>
                <w:iCs/>
              </w:rPr>
            </w:pPr>
          </w:p>
          <w:p w14:paraId="382BFC00" w14:textId="77777777" w:rsidR="007205C3" w:rsidRDefault="007205C3" w:rsidP="00F6208B">
            <w:pPr>
              <w:jc w:val="both"/>
              <w:rPr>
                <w:rFonts w:cs="Arial"/>
                <w:bCs/>
                <w:iCs/>
              </w:rPr>
            </w:pPr>
            <w:r w:rsidRPr="008B7055">
              <w:rPr>
                <w:rFonts w:cs="Arial"/>
                <w:bCs/>
                <w:iCs/>
              </w:rPr>
              <w:t xml:space="preserve">Ta menična izjava s pooblastilom za izpolnitev velja </w:t>
            </w:r>
            <w:r w:rsidR="005716CF">
              <w:rPr>
                <w:rFonts w:cs="Arial"/>
                <w:bCs/>
                <w:iCs/>
              </w:rPr>
              <w:t>najkasneje do ……………………….</w:t>
            </w:r>
            <w:r w:rsidRPr="008B7055">
              <w:rPr>
                <w:rFonts w:cs="Arial"/>
                <w:bCs/>
                <w:iCs/>
              </w:rPr>
              <w:t>.</w:t>
            </w:r>
          </w:p>
          <w:p w14:paraId="0A6F5728" w14:textId="77777777" w:rsidR="007205C3" w:rsidRDefault="007205C3" w:rsidP="00F6208B">
            <w:pPr>
              <w:rPr>
                <w:rFonts w:cs="Arial"/>
                <w:bCs/>
                <w:iCs/>
              </w:rPr>
            </w:pPr>
          </w:p>
          <w:p w14:paraId="6C6F541F" w14:textId="77777777" w:rsidR="007205C3" w:rsidRPr="008B7055" w:rsidRDefault="007205C3" w:rsidP="00F6208B">
            <w:pPr>
              <w:rPr>
                <w:rFonts w:cs="Arial"/>
                <w:bCs/>
                <w:iCs/>
              </w:rPr>
            </w:pPr>
          </w:p>
          <w:p w14:paraId="05FB2B1E" w14:textId="7EEFAD7B" w:rsidR="007205C3" w:rsidRDefault="005E21B7" w:rsidP="00F6208B">
            <w:pPr>
              <w:rPr>
                <w:rFonts w:cs="Arial"/>
                <w:bCs/>
                <w:iCs/>
              </w:rPr>
            </w:pPr>
            <w:r>
              <w:rPr>
                <w:rFonts w:cs="Arial"/>
                <w:bCs/>
                <w:iCs/>
              </w:rPr>
              <w:t xml:space="preserve">Priloga: </w:t>
            </w:r>
            <w:r w:rsidR="002E04FF">
              <w:rPr>
                <w:rFonts w:cs="Arial"/>
                <w:bCs/>
                <w:iCs/>
              </w:rPr>
              <w:t>3</w:t>
            </w:r>
            <w:r w:rsidR="007205C3" w:rsidRPr="008B7055">
              <w:rPr>
                <w:rFonts w:cs="Arial"/>
                <w:bCs/>
                <w:iCs/>
              </w:rPr>
              <w:t xml:space="preserve"> </w:t>
            </w:r>
            <w:r w:rsidR="006F384E">
              <w:rPr>
                <w:rFonts w:cs="Arial"/>
                <w:bCs/>
                <w:iCs/>
              </w:rPr>
              <w:t>bianko</w:t>
            </w:r>
            <w:r w:rsidR="007205C3" w:rsidRPr="008B7055">
              <w:rPr>
                <w:rFonts w:cs="Arial"/>
                <w:bCs/>
                <w:iCs/>
              </w:rPr>
              <w:t xml:space="preserve"> menic</w:t>
            </w:r>
            <w:r w:rsidR="002E04FF">
              <w:rPr>
                <w:rFonts w:cs="Arial"/>
                <w:bCs/>
                <w:iCs/>
              </w:rPr>
              <w:t>e</w:t>
            </w:r>
            <w:r w:rsidR="007205C3" w:rsidRPr="008B7055">
              <w:rPr>
                <w:rFonts w:cs="Arial"/>
                <w:bCs/>
                <w:iCs/>
              </w:rPr>
              <w:tab/>
            </w:r>
            <w:r w:rsidR="007205C3" w:rsidRPr="008B7055">
              <w:rPr>
                <w:rFonts w:cs="Arial"/>
                <w:bCs/>
                <w:iCs/>
              </w:rPr>
              <w:tab/>
            </w:r>
          </w:p>
          <w:p w14:paraId="0FB1C923" w14:textId="77777777" w:rsidR="007205C3" w:rsidRDefault="007205C3" w:rsidP="00F6208B">
            <w:pPr>
              <w:rPr>
                <w:rFonts w:cs="Arial"/>
                <w:bCs/>
                <w:iCs/>
              </w:rPr>
            </w:pPr>
          </w:p>
          <w:p w14:paraId="327DEFC6" w14:textId="77777777" w:rsidR="007205C3" w:rsidRDefault="007205C3" w:rsidP="00F6208B">
            <w:pPr>
              <w:rPr>
                <w:rFonts w:cs="Arial"/>
                <w:bCs/>
                <w:iCs/>
              </w:rPr>
            </w:pPr>
          </w:p>
          <w:p w14:paraId="24645147" w14:textId="77777777" w:rsidR="007205C3" w:rsidRDefault="007205C3" w:rsidP="00F6208B">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7205C3" w:rsidRPr="00A753BB" w14:paraId="5266ACBD" w14:textId="77777777" w:rsidTr="00262BA8">
              <w:trPr>
                <w:trHeight w:val="737"/>
              </w:trPr>
              <w:tc>
                <w:tcPr>
                  <w:tcW w:w="2162" w:type="dxa"/>
                </w:tcPr>
                <w:p w14:paraId="378EDC2C" w14:textId="77777777" w:rsidR="007205C3" w:rsidRPr="00A753BB" w:rsidRDefault="007205C3" w:rsidP="00F6208B">
                  <w:pPr>
                    <w:rPr>
                      <w:rFonts w:cs="Arial"/>
                    </w:rPr>
                  </w:pPr>
                  <w:r w:rsidRPr="00A753BB">
                    <w:rPr>
                      <w:rFonts w:cs="Arial"/>
                    </w:rPr>
                    <w:t>KRAJ</w:t>
                  </w:r>
                </w:p>
                <w:p w14:paraId="7EA1537B" w14:textId="77777777" w:rsidR="007205C3" w:rsidRPr="00A753BB" w:rsidRDefault="007205C3" w:rsidP="00F6208B">
                  <w:pPr>
                    <w:rPr>
                      <w:rFonts w:cs="Arial"/>
                    </w:rPr>
                  </w:pPr>
                </w:p>
              </w:tc>
              <w:tc>
                <w:tcPr>
                  <w:tcW w:w="2410" w:type="dxa"/>
                  <w:vMerge w:val="restart"/>
                </w:tcPr>
                <w:p w14:paraId="0E0C8B2D" w14:textId="77777777" w:rsidR="007205C3" w:rsidRPr="00A753BB" w:rsidRDefault="007205C3" w:rsidP="00F6208B">
                  <w:pPr>
                    <w:rPr>
                      <w:rFonts w:cs="Arial"/>
                    </w:rPr>
                  </w:pPr>
                  <w:r w:rsidRPr="00A753BB">
                    <w:rPr>
                      <w:rFonts w:cs="Arial"/>
                    </w:rPr>
                    <w:t>ŽIG</w:t>
                  </w:r>
                </w:p>
              </w:tc>
              <w:tc>
                <w:tcPr>
                  <w:tcW w:w="4500" w:type="dxa"/>
                  <w:vMerge w:val="restart"/>
                </w:tcPr>
                <w:p w14:paraId="1243E9A2" w14:textId="77777777" w:rsidR="007205C3" w:rsidRPr="00A753BB" w:rsidRDefault="007205C3" w:rsidP="00F6208B">
                  <w:pPr>
                    <w:rPr>
                      <w:rFonts w:cs="Arial"/>
                    </w:rPr>
                  </w:pPr>
                  <w:r>
                    <w:rPr>
                      <w:rFonts w:cs="Arial"/>
                    </w:rPr>
                    <w:t xml:space="preserve"> Podpis zakonitega zastopnika</w:t>
                  </w:r>
                </w:p>
              </w:tc>
            </w:tr>
            <w:tr w:rsidR="007205C3" w:rsidRPr="00A753BB" w14:paraId="472DC567" w14:textId="77777777" w:rsidTr="00262BA8">
              <w:trPr>
                <w:trHeight w:val="737"/>
              </w:trPr>
              <w:tc>
                <w:tcPr>
                  <w:tcW w:w="2162" w:type="dxa"/>
                </w:tcPr>
                <w:p w14:paraId="47FDB40A" w14:textId="77777777" w:rsidR="007205C3" w:rsidRPr="00A753BB" w:rsidRDefault="007205C3" w:rsidP="00F6208B">
                  <w:pPr>
                    <w:rPr>
                      <w:rFonts w:cs="Arial"/>
                    </w:rPr>
                  </w:pPr>
                  <w:r w:rsidRPr="00A753BB">
                    <w:rPr>
                      <w:rFonts w:cs="Arial"/>
                    </w:rPr>
                    <w:t>DATUM</w:t>
                  </w:r>
                </w:p>
              </w:tc>
              <w:tc>
                <w:tcPr>
                  <w:tcW w:w="2410" w:type="dxa"/>
                  <w:vMerge/>
                  <w:vAlign w:val="bottom"/>
                </w:tcPr>
                <w:p w14:paraId="6AF0B441" w14:textId="77777777" w:rsidR="007205C3" w:rsidRPr="00A753BB" w:rsidRDefault="007205C3" w:rsidP="00F6208B">
                  <w:pPr>
                    <w:rPr>
                      <w:rFonts w:cs="Arial"/>
                    </w:rPr>
                  </w:pPr>
                </w:p>
              </w:tc>
              <w:tc>
                <w:tcPr>
                  <w:tcW w:w="4500" w:type="dxa"/>
                  <w:vMerge/>
                  <w:shd w:val="pct10" w:color="auto" w:fill="auto"/>
                  <w:vAlign w:val="bottom"/>
                </w:tcPr>
                <w:p w14:paraId="2F400C8A" w14:textId="77777777" w:rsidR="007205C3" w:rsidRPr="00A753BB" w:rsidRDefault="007205C3" w:rsidP="00F6208B">
                  <w:pPr>
                    <w:rPr>
                      <w:rFonts w:cs="Arial"/>
                    </w:rPr>
                  </w:pPr>
                </w:p>
              </w:tc>
            </w:tr>
          </w:tbl>
          <w:p w14:paraId="41FACDE5" w14:textId="77777777" w:rsidR="007205C3" w:rsidRDefault="007205C3" w:rsidP="00F6208B">
            <w:pPr>
              <w:rPr>
                <w:rFonts w:cs="Arial"/>
                <w:bCs/>
                <w:iCs/>
              </w:rPr>
            </w:pPr>
          </w:p>
          <w:p w14:paraId="4DB99CFD" w14:textId="77777777" w:rsidR="007205C3" w:rsidRPr="0083593F" w:rsidRDefault="007205C3" w:rsidP="00F6208B">
            <w:pPr>
              <w:rPr>
                <w:rFonts w:cs="Arial"/>
                <w:bCs/>
                <w:iCs/>
              </w:rPr>
            </w:pPr>
          </w:p>
        </w:tc>
      </w:tr>
    </w:tbl>
    <w:p w14:paraId="76CD5D6E" w14:textId="77777777" w:rsidR="007205C3" w:rsidRPr="00A753BB" w:rsidRDefault="007205C3" w:rsidP="00F6208B">
      <w:pPr>
        <w:rPr>
          <w:rFonts w:cs="Arial"/>
        </w:rPr>
      </w:pPr>
    </w:p>
    <w:p w14:paraId="3F863CB2" w14:textId="77777777" w:rsidR="00D965FA" w:rsidRDefault="007205C3" w:rsidP="00F6208B">
      <w:pPr>
        <w:rPr>
          <w:rFonts w:cs="Arial"/>
          <w:b/>
          <w:bCs/>
          <w:i/>
          <w:iCs/>
          <w:sz w:val="24"/>
          <w:szCs w:val="28"/>
          <w:u w:val="single"/>
          <w:lang w:val="x-none"/>
        </w:rPr>
      </w:pPr>
      <w:r>
        <w:rPr>
          <w:rFonts w:cs="Arial"/>
        </w:rPr>
        <w:br w:type="page"/>
      </w:r>
    </w:p>
    <w:p w14:paraId="1BD35CB2" w14:textId="77777777" w:rsidR="00A66760" w:rsidRDefault="00A66760" w:rsidP="00F6208B">
      <w:pPr>
        <w:pStyle w:val="javnanaroilapodnaslov"/>
        <w:framePr w:wrap="auto" w:vAnchor="margin" w:yAlign="inline"/>
        <w:numPr>
          <w:ilvl w:val="1"/>
          <w:numId w:val="62"/>
        </w:numPr>
        <w:spacing w:before="0" w:after="0"/>
      </w:pPr>
      <w:bookmarkStart w:id="163" w:name="_Toc489602125"/>
      <w:proofErr w:type="spellStart"/>
      <w:r>
        <w:lastRenderedPageBreak/>
        <w:t>obr</w:t>
      </w:r>
      <w:proofErr w:type="spellEnd"/>
      <w:r>
        <w:t>.</w:t>
      </w:r>
      <w:r>
        <w:rPr>
          <w:lang w:val="sl-SI"/>
        </w:rPr>
        <w:t xml:space="preserve">  –</w:t>
      </w:r>
      <w:r>
        <w:t xml:space="preserve"> </w:t>
      </w:r>
      <w:r>
        <w:rPr>
          <w:lang w:val="sl-SI"/>
        </w:rPr>
        <w:t>Vzorec pogodbe</w:t>
      </w:r>
      <w:bookmarkEnd w:id="163"/>
    </w:p>
    <w:p w14:paraId="1697DEF3" w14:textId="77777777" w:rsidR="00A66760" w:rsidRDefault="00A66760" w:rsidP="00F6208B">
      <w:pPr>
        <w:rPr>
          <w:rFonts w:cs="Arial"/>
        </w:rPr>
      </w:pPr>
    </w:p>
    <w:bookmarkEnd w:id="153"/>
    <w:bookmarkEnd w:id="154"/>
    <w:p w14:paraId="5B50D24A" w14:textId="790683F9" w:rsidR="00BF6A2A" w:rsidRPr="00BF6A2A" w:rsidRDefault="00BF6A2A" w:rsidP="00F6208B">
      <w:pPr>
        <w:jc w:val="both"/>
        <w:rPr>
          <w:rFonts w:eastAsia="Times New Roman" w:cs="Arial"/>
        </w:rPr>
      </w:pPr>
      <w:r w:rsidRPr="00BF6A2A">
        <w:rPr>
          <w:rFonts w:eastAsia="Times New Roman" w:cs="Arial"/>
        </w:rPr>
        <w:t>Vzorec pogodbe je potrebno šteti le kot izhodišče, saj si naročnik pridržuje pravico, da bo v okviru izvedbe samega postopka še nekoliko spremenil posam</w:t>
      </w:r>
      <w:r w:rsidR="00263BA7">
        <w:rPr>
          <w:rFonts w:eastAsia="Times New Roman" w:cs="Arial"/>
        </w:rPr>
        <w:t>ezne elemente javnega naročila</w:t>
      </w:r>
      <w:r w:rsidRPr="00BF6A2A">
        <w:rPr>
          <w:rFonts w:eastAsia="Times New Roman" w:cs="Arial"/>
        </w:rPr>
        <w:t>!</w:t>
      </w:r>
    </w:p>
    <w:p w14:paraId="46A03BB2" w14:textId="77777777" w:rsidR="00BF6A2A" w:rsidRPr="00BF6A2A" w:rsidRDefault="00BF6A2A" w:rsidP="00F6208B">
      <w:pPr>
        <w:jc w:val="both"/>
        <w:rPr>
          <w:rFonts w:eastAsia="Times New Roman" w:cs="Arial"/>
        </w:rPr>
      </w:pPr>
    </w:p>
    <w:p w14:paraId="0C1EFB33" w14:textId="77777777" w:rsidR="00BF6A2A" w:rsidRPr="00BF6A2A" w:rsidRDefault="00BF6A2A" w:rsidP="00F6208B">
      <w:pPr>
        <w:jc w:val="both"/>
        <w:rPr>
          <w:rFonts w:eastAsia="Times New Roman" w:cs="Arial"/>
          <w:i/>
        </w:rPr>
      </w:pPr>
      <w:r w:rsidRPr="00BF6A2A">
        <w:rPr>
          <w:rFonts w:eastAsia="Times New Roman" w:cs="Arial"/>
          <w:i/>
        </w:rPr>
        <w:t>(Vzorec pogodbe izpolniti v glavi z navedbo podatkov o ponudniku, v kolikor ponudnik nastopa s podizvajalci, na dnu pa podpisati izjavo!)</w:t>
      </w:r>
    </w:p>
    <w:p w14:paraId="1B979DB5" w14:textId="77777777" w:rsidR="00BF6A2A" w:rsidRDefault="00BF6A2A" w:rsidP="00F6208B">
      <w:pPr>
        <w:tabs>
          <w:tab w:val="left" w:pos="6912"/>
        </w:tabs>
        <w:jc w:val="both"/>
        <w:rPr>
          <w:rFonts w:eastAsia="Times New Roman" w:cs="Arial"/>
          <w:b/>
        </w:rPr>
      </w:pPr>
    </w:p>
    <w:p w14:paraId="2289FBDA" w14:textId="77777777" w:rsidR="00BF6A2A" w:rsidRPr="00817B75" w:rsidRDefault="00BF6A2A" w:rsidP="00F6208B">
      <w:pPr>
        <w:tabs>
          <w:tab w:val="left" w:pos="6912"/>
        </w:tabs>
        <w:jc w:val="both"/>
        <w:rPr>
          <w:rFonts w:eastAsia="Times New Roman" w:cs="Arial"/>
        </w:rPr>
      </w:pPr>
      <w:r w:rsidRPr="00817B75">
        <w:rPr>
          <w:rFonts w:eastAsia="Times New Roman" w:cs="Arial"/>
          <w:b/>
        </w:rPr>
        <w:t>OBČINA AJDOVŠČINA</w:t>
      </w:r>
      <w:r w:rsidRPr="00817B75">
        <w:rPr>
          <w:rFonts w:eastAsia="Times New Roman" w:cs="Arial"/>
        </w:rPr>
        <w:t xml:space="preserve">, Cesta 5. maja 6a, Ajdovščina, </w:t>
      </w:r>
      <w:r w:rsidRPr="00817B75">
        <w:rPr>
          <w:rFonts w:eastAsia="Times New Roman" w:cs="Arial"/>
          <w:b/>
        </w:rPr>
        <w:t>kot naročnik</w:t>
      </w:r>
      <w:r w:rsidR="00005BE7" w:rsidRPr="00817B75">
        <w:rPr>
          <w:rFonts w:eastAsia="Times New Roman" w:cs="Arial"/>
        </w:rPr>
        <w:t>,</w:t>
      </w:r>
    </w:p>
    <w:p w14:paraId="228F9E88" w14:textId="77777777" w:rsidR="00BF6A2A" w:rsidRPr="00817B75" w:rsidRDefault="00005BE7" w:rsidP="00F6208B">
      <w:pPr>
        <w:tabs>
          <w:tab w:val="left" w:pos="6912"/>
        </w:tabs>
        <w:jc w:val="both"/>
        <w:rPr>
          <w:rFonts w:eastAsia="Times New Roman" w:cs="Arial"/>
        </w:rPr>
      </w:pPr>
      <w:r w:rsidRPr="00817B75">
        <w:rPr>
          <w:rFonts w:eastAsia="Times New Roman" w:cs="Arial"/>
        </w:rPr>
        <w:t>ki ga</w:t>
      </w:r>
      <w:r w:rsidR="00BF6A2A" w:rsidRPr="00817B75">
        <w:rPr>
          <w:rFonts w:eastAsia="Times New Roman" w:cs="Arial"/>
        </w:rPr>
        <w:t xml:space="preserve"> zastopa župan Tadej Beočanin, </w:t>
      </w:r>
    </w:p>
    <w:p w14:paraId="7AC1940E" w14:textId="77777777" w:rsidR="00BF6A2A" w:rsidRPr="00817B75" w:rsidRDefault="00005BE7" w:rsidP="00F6208B">
      <w:pPr>
        <w:tabs>
          <w:tab w:val="left" w:pos="1440"/>
        </w:tabs>
        <w:jc w:val="both"/>
        <w:rPr>
          <w:rFonts w:eastAsia="Times New Roman" w:cs="Arial"/>
        </w:rPr>
      </w:pPr>
      <w:r w:rsidRPr="00817B75">
        <w:rPr>
          <w:rFonts w:eastAsia="Times New Roman" w:cs="Arial"/>
        </w:rPr>
        <w:t>m</w:t>
      </w:r>
      <w:r w:rsidR="00BF6A2A" w:rsidRPr="00817B75">
        <w:rPr>
          <w:rFonts w:eastAsia="Times New Roman" w:cs="Arial"/>
        </w:rPr>
        <w:t>atična številka: 5879914000</w:t>
      </w:r>
      <w:r w:rsidRPr="00817B75">
        <w:rPr>
          <w:rFonts w:eastAsia="Times New Roman" w:cs="Arial"/>
        </w:rPr>
        <w:t>,</w:t>
      </w:r>
    </w:p>
    <w:p w14:paraId="6F59D651" w14:textId="77777777" w:rsidR="00BF6A2A" w:rsidRPr="00817B75" w:rsidRDefault="00BF6A2A" w:rsidP="00F6208B">
      <w:pPr>
        <w:tabs>
          <w:tab w:val="left" w:pos="1440"/>
        </w:tabs>
        <w:jc w:val="both"/>
        <w:rPr>
          <w:rFonts w:eastAsia="Times New Roman" w:cs="Arial"/>
        </w:rPr>
      </w:pPr>
      <w:r w:rsidRPr="00817B75">
        <w:rPr>
          <w:rFonts w:eastAsia="Times New Roman" w:cs="Arial"/>
        </w:rPr>
        <w:t>ID za DDV: SI51533251</w:t>
      </w:r>
      <w:r w:rsidR="00005BE7" w:rsidRPr="00817B75">
        <w:rPr>
          <w:rFonts w:eastAsia="Times New Roman" w:cs="Arial"/>
        </w:rPr>
        <w:t>,</w:t>
      </w:r>
    </w:p>
    <w:p w14:paraId="647FDDBB" w14:textId="77777777" w:rsidR="00BF6A2A" w:rsidRDefault="00BF6A2A" w:rsidP="00F6208B">
      <w:pPr>
        <w:tabs>
          <w:tab w:val="left" w:pos="1440"/>
        </w:tabs>
        <w:jc w:val="both"/>
        <w:rPr>
          <w:rFonts w:eastAsia="Times New Roman" w:cs="Arial"/>
        </w:rPr>
      </w:pPr>
      <w:r w:rsidRPr="00817B75">
        <w:rPr>
          <w:rFonts w:eastAsia="Times New Roman" w:cs="Arial"/>
        </w:rPr>
        <w:t>IBAN: SI56 0120 1010 0014 597</w:t>
      </w:r>
    </w:p>
    <w:p w14:paraId="186A35F6" w14:textId="77777777" w:rsidR="00BF6A2A" w:rsidRPr="00BF6A2A" w:rsidRDefault="00BF6A2A" w:rsidP="00F6208B">
      <w:pPr>
        <w:keepLines/>
        <w:widowControl w:val="0"/>
        <w:jc w:val="both"/>
        <w:rPr>
          <w:rFonts w:eastAsia="Times New Roman" w:cs="Arial"/>
          <w:bCs/>
          <w:kern w:val="16"/>
          <w:lang w:eastAsia="en-US"/>
        </w:rPr>
      </w:pPr>
    </w:p>
    <w:p w14:paraId="3DA4EED7" w14:textId="77777777" w:rsidR="00BF6A2A" w:rsidRPr="00BF6A2A" w:rsidRDefault="00BF6A2A" w:rsidP="00F6208B">
      <w:pPr>
        <w:widowControl w:val="0"/>
        <w:tabs>
          <w:tab w:val="left" w:pos="90"/>
          <w:tab w:val="left" w:pos="1365"/>
        </w:tabs>
        <w:autoSpaceDE w:val="0"/>
        <w:autoSpaceDN w:val="0"/>
        <w:adjustRightInd w:val="0"/>
        <w:jc w:val="both"/>
        <w:rPr>
          <w:rFonts w:eastAsia="Times New Roman" w:cs="Arial"/>
        </w:rPr>
      </w:pPr>
      <w:r w:rsidRPr="00BF6A2A">
        <w:rPr>
          <w:rFonts w:eastAsia="Times New Roman" w:cs="Arial"/>
        </w:rPr>
        <w:t>in</w:t>
      </w:r>
      <w:r w:rsidRPr="00BF6A2A">
        <w:rPr>
          <w:rFonts w:eastAsia="Times New Roman" w:cs="Arial"/>
        </w:rPr>
        <w:tab/>
      </w:r>
    </w:p>
    <w:p w14:paraId="7B6B8B17" w14:textId="77777777" w:rsidR="00BF6A2A" w:rsidRPr="00005BE7" w:rsidRDefault="00BF6A2A" w:rsidP="00F6208B">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 xml:space="preserve">_______________________________________ </w:t>
      </w:r>
      <w:r w:rsidRPr="00BF6A2A">
        <w:rPr>
          <w:rFonts w:eastAsia="Times New Roman" w:cs="Arial"/>
          <w:i/>
        </w:rPr>
        <w:t>(firma in sedež ponudnika)</w:t>
      </w:r>
      <w:r w:rsidRPr="00BF6A2A">
        <w:rPr>
          <w:rFonts w:eastAsia="Times New Roman" w:cs="Arial"/>
          <w:b/>
        </w:rPr>
        <w:t xml:space="preserve"> kot izvajalec</w:t>
      </w:r>
      <w:r w:rsidR="00005BE7">
        <w:rPr>
          <w:rFonts w:eastAsia="Times New Roman" w:cs="Arial"/>
        </w:rPr>
        <w:t>,</w:t>
      </w:r>
    </w:p>
    <w:p w14:paraId="67C3DB27" w14:textId="77777777" w:rsidR="00BF6A2A" w:rsidRPr="00BF6A2A" w:rsidRDefault="00BF6A2A" w:rsidP="00F6208B">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 xml:space="preserve">ki ga zastopa ________________________, </w:t>
      </w:r>
    </w:p>
    <w:p w14:paraId="5FBB534A" w14:textId="77777777" w:rsidR="00BF6A2A" w:rsidRPr="00BF6A2A" w:rsidRDefault="00005BE7" w:rsidP="00F6208B">
      <w:pPr>
        <w:widowControl w:val="0"/>
        <w:tabs>
          <w:tab w:val="left" w:pos="90"/>
          <w:tab w:val="left" w:pos="709"/>
        </w:tabs>
        <w:autoSpaceDE w:val="0"/>
        <w:autoSpaceDN w:val="0"/>
        <w:adjustRightInd w:val="0"/>
        <w:jc w:val="both"/>
        <w:rPr>
          <w:rFonts w:eastAsia="Times New Roman" w:cs="Arial"/>
        </w:rPr>
      </w:pPr>
      <w:r>
        <w:rPr>
          <w:rFonts w:eastAsia="Times New Roman" w:cs="Arial"/>
        </w:rPr>
        <w:t>m</w:t>
      </w:r>
      <w:r w:rsidR="00BF6A2A" w:rsidRPr="00BF6A2A">
        <w:rPr>
          <w:rFonts w:eastAsia="Times New Roman" w:cs="Arial"/>
        </w:rPr>
        <w:t>atična številka: ______________________</w:t>
      </w:r>
      <w:r>
        <w:rPr>
          <w:rFonts w:eastAsia="Times New Roman" w:cs="Arial"/>
        </w:rPr>
        <w:t>,</w:t>
      </w:r>
      <w:r w:rsidR="00BF6A2A" w:rsidRPr="00BF6A2A">
        <w:rPr>
          <w:rFonts w:eastAsia="Times New Roman" w:cs="Arial"/>
        </w:rPr>
        <w:t xml:space="preserve"> </w:t>
      </w:r>
    </w:p>
    <w:p w14:paraId="30771BD8" w14:textId="77777777" w:rsidR="00BF6A2A" w:rsidRPr="00BF6A2A" w:rsidRDefault="00005BE7" w:rsidP="00F6208B">
      <w:pPr>
        <w:widowControl w:val="0"/>
        <w:tabs>
          <w:tab w:val="left" w:pos="90"/>
          <w:tab w:val="left" w:pos="709"/>
        </w:tabs>
        <w:autoSpaceDE w:val="0"/>
        <w:autoSpaceDN w:val="0"/>
        <w:adjustRightInd w:val="0"/>
        <w:jc w:val="both"/>
        <w:rPr>
          <w:rFonts w:eastAsia="Times New Roman" w:cs="Arial"/>
        </w:rPr>
      </w:pPr>
      <w:r>
        <w:rPr>
          <w:rFonts w:eastAsia="Times New Roman" w:cs="Arial"/>
        </w:rPr>
        <w:t>I</w:t>
      </w:r>
      <w:r w:rsidR="00BF6A2A" w:rsidRPr="00BF6A2A">
        <w:rPr>
          <w:rFonts w:eastAsia="Times New Roman" w:cs="Arial"/>
        </w:rPr>
        <w:t>D</w:t>
      </w:r>
      <w:r>
        <w:rPr>
          <w:rFonts w:eastAsia="Times New Roman" w:cs="Arial"/>
        </w:rPr>
        <w:t xml:space="preserve"> z</w:t>
      </w:r>
      <w:r w:rsidR="00BF6A2A" w:rsidRPr="00BF6A2A">
        <w:rPr>
          <w:rFonts w:eastAsia="Times New Roman" w:cs="Arial"/>
        </w:rPr>
        <w:t>a</w:t>
      </w:r>
      <w:r>
        <w:rPr>
          <w:rFonts w:eastAsia="Times New Roman" w:cs="Arial"/>
        </w:rPr>
        <w:t xml:space="preserve"> DDV</w:t>
      </w:r>
      <w:r w:rsidR="00BF6A2A" w:rsidRPr="00BF6A2A">
        <w:rPr>
          <w:rFonts w:eastAsia="Times New Roman" w:cs="Arial"/>
        </w:rPr>
        <w:t>: ______________________</w:t>
      </w:r>
      <w:r>
        <w:rPr>
          <w:rFonts w:eastAsia="Times New Roman" w:cs="Arial"/>
        </w:rPr>
        <w:t>,</w:t>
      </w:r>
    </w:p>
    <w:p w14:paraId="6473FEC4" w14:textId="77777777" w:rsidR="00BF6A2A" w:rsidRPr="00BF6A2A" w:rsidRDefault="00BF6A2A" w:rsidP="00F6208B">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IBAN:_______________________________</w:t>
      </w:r>
      <w:r w:rsidR="00005BE7">
        <w:rPr>
          <w:rFonts w:eastAsia="Times New Roman" w:cs="Arial"/>
        </w:rPr>
        <w:t>,</w:t>
      </w:r>
    </w:p>
    <w:p w14:paraId="5101821D" w14:textId="77777777" w:rsidR="00BF6A2A" w:rsidRPr="00BF6A2A" w:rsidRDefault="00BF6A2A" w:rsidP="00F6208B">
      <w:pPr>
        <w:keepLines/>
        <w:widowControl w:val="0"/>
        <w:jc w:val="both"/>
        <w:rPr>
          <w:rFonts w:eastAsia="Times New Roman" w:cs="Arial"/>
          <w:bCs/>
          <w:kern w:val="16"/>
          <w:lang w:eastAsia="en-US"/>
        </w:rPr>
      </w:pPr>
    </w:p>
    <w:p w14:paraId="41E9755E" w14:textId="77777777" w:rsidR="00BF6A2A" w:rsidRPr="00BF6A2A" w:rsidRDefault="00BF6A2A" w:rsidP="00F6208B">
      <w:pPr>
        <w:ind w:right="70"/>
        <w:jc w:val="both"/>
        <w:rPr>
          <w:rFonts w:eastAsia="Times New Roman" w:cs="Arial"/>
          <w:b/>
        </w:rPr>
      </w:pPr>
      <w:r w:rsidRPr="00BF6A2A">
        <w:rPr>
          <w:rFonts w:eastAsia="Times New Roman" w:cs="Arial"/>
        </w:rPr>
        <w:t>skleneta naslednjo</w:t>
      </w:r>
      <w:r w:rsidRPr="00BF6A2A">
        <w:rPr>
          <w:rFonts w:eastAsia="Times New Roman" w:cs="Arial"/>
          <w:b/>
        </w:rPr>
        <w:t xml:space="preserve"> </w:t>
      </w:r>
    </w:p>
    <w:p w14:paraId="34486107" w14:textId="77777777" w:rsidR="00BF6A2A" w:rsidRPr="00BF6A2A" w:rsidRDefault="00BF6A2A" w:rsidP="00F6208B">
      <w:pPr>
        <w:ind w:right="70"/>
        <w:jc w:val="both"/>
        <w:rPr>
          <w:rFonts w:eastAsia="Times New Roman" w:cs="Arial"/>
          <w:b/>
        </w:rPr>
      </w:pPr>
    </w:p>
    <w:p w14:paraId="57BF2721" w14:textId="101005F1" w:rsidR="008223BB" w:rsidRPr="008223BB" w:rsidRDefault="008C10BD" w:rsidP="00F6208B">
      <w:pPr>
        <w:tabs>
          <w:tab w:val="left" w:pos="1728"/>
          <w:tab w:val="left" w:pos="7200"/>
        </w:tabs>
        <w:jc w:val="center"/>
        <w:rPr>
          <w:rFonts w:eastAsia="Times New Roman" w:cs="Arial"/>
          <w:b/>
        </w:rPr>
      </w:pPr>
      <w:r>
        <w:rPr>
          <w:rFonts w:eastAsia="Times New Roman" w:cs="Arial"/>
          <w:b/>
        </w:rPr>
        <w:t>POGODBO ŠT. 4301-</w:t>
      </w:r>
      <w:r w:rsidR="00263BA7">
        <w:rPr>
          <w:rFonts w:eastAsia="Times New Roman" w:cs="Arial"/>
          <w:b/>
        </w:rPr>
        <w:t>25</w:t>
      </w:r>
      <w:r>
        <w:rPr>
          <w:rFonts w:eastAsia="Times New Roman" w:cs="Arial"/>
          <w:b/>
        </w:rPr>
        <w:t>/2017</w:t>
      </w:r>
    </w:p>
    <w:p w14:paraId="5B4CF1CE" w14:textId="3650941E" w:rsidR="008223BB" w:rsidRPr="008223BB" w:rsidRDefault="00944DAF" w:rsidP="00F6208B">
      <w:pPr>
        <w:tabs>
          <w:tab w:val="left" w:pos="1728"/>
          <w:tab w:val="left" w:pos="7200"/>
        </w:tabs>
        <w:jc w:val="center"/>
        <w:rPr>
          <w:rFonts w:eastAsia="Times New Roman" w:cs="Arial"/>
          <w:b/>
        </w:rPr>
      </w:pPr>
      <w:r>
        <w:rPr>
          <w:rFonts w:eastAsia="Times New Roman" w:cs="Arial"/>
          <w:b/>
        </w:rPr>
        <w:t xml:space="preserve"> ZA IZVAJANJE DEL GRADBENEGA NADZORA</w:t>
      </w:r>
      <w:r w:rsidR="00263BA7">
        <w:rPr>
          <w:rFonts w:eastAsia="Times New Roman" w:cs="Arial"/>
          <w:b/>
        </w:rPr>
        <w:t xml:space="preserve"> IN KOORDINATORJA VZD </w:t>
      </w:r>
      <w:r w:rsidR="000E37F6">
        <w:rPr>
          <w:rFonts w:eastAsia="Times New Roman" w:cs="Arial"/>
          <w:b/>
        </w:rPr>
        <w:t xml:space="preserve">PRI UREDITVI STAREGA MESTNEGA JEDRA - KASTRE </w:t>
      </w:r>
      <w:r w:rsidR="0050134C">
        <w:rPr>
          <w:rFonts w:eastAsia="Times New Roman" w:cs="Arial"/>
          <w:b/>
        </w:rPr>
        <w:t>V AJDOVŠČINI</w:t>
      </w:r>
      <w:r w:rsidR="00263BA7">
        <w:rPr>
          <w:rFonts w:eastAsia="Times New Roman" w:cs="Arial"/>
          <w:b/>
        </w:rPr>
        <w:t xml:space="preserve"> – 1. FAZA</w:t>
      </w:r>
    </w:p>
    <w:p w14:paraId="31E55D5A" w14:textId="77777777" w:rsidR="008223BB" w:rsidRPr="008223BB" w:rsidRDefault="008223BB" w:rsidP="00F6208B">
      <w:pPr>
        <w:tabs>
          <w:tab w:val="left" w:pos="1728"/>
          <w:tab w:val="left" w:pos="7200"/>
        </w:tabs>
        <w:jc w:val="both"/>
        <w:rPr>
          <w:rFonts w:eastAsia="Times New Roman" w:cs="Arial"/>
          <w:b/>
        </w:rPr>
      </w:pPr>
    </w:p>
    <w:p w14:paraId="473B26A7" w14:textId="77777777" w:rsidR="008223BB" w:rsidRPr="008223BB" w:rsidRDefault="008223BB" w:rsidP="00F6208B">
      <w:pPr>
        <w:rPr>
          <w:rFonts w:cs="Arial"/>
          <w:b/>
          <w:lang w:eastAsia="en-US"/>
        </w:rPr>
      </w:pPr>
      <w:r w:rsidRPr="008223BB">
        <w:rPr>
          <w:rFonts w:cs="Arial"/>
          <w:b/>
          <w:lang w:eastAsia="en-US"/>
        </w:rPr>
        <w:t>Uvodna določila</w:t>
      </w:r>
    </w:p>
    <w:p w14:paraId="4346B028" w14:textId="77777777" w:rsidR="008223BB" w:rsidRPr="008223BB" w:rsidRDefault="008223BB" w:rsidP="00F6208B">
      <w:pPr>
        <w:numPr>
          <w:ilvl w:val="0"/>
          <w:numId w:val="67"/>
        </w:numPr>
        <w:jc w:val="center"/>
        <w:rPr>
          <w:rFonts w:cs="Arial"/>
          <w:lang w:eastAsia="en-US"/>
        </w:rPr>
      </w:pPr>
      <w:r w:rsidRPr="008223BB">
        <w:rPr>
          <w:rFonts w:cs="Arial"/>
          <w:lang w:eastAsia="en-US"/>
        </w:rPr>
        <w:t>člen</w:t>
      </w:r>
    </w:p>
    <w:p w14:paraId="09E0C00F" w14:textId="2C3E1797" w:rsidR="008223BB" w:rsidRDefault="008223BB" w:rsidP="00F6208B">
      <w:pPr>
        <w:jc w:val="both"/>
        <w:rPr>
          <w:rFonts w:cs="Arial"/>
          <w:lang w:eastAsia="en-US"/>
        </w:rPr>
      </w:pPr>
      <w:r w:rsidRPr="008223BB">
        <w:rPr>
          <w:rFonts w:cs="Arial"/>
          <w:lang w:eastAsia="en-US"/>
        </w:rPr>
        <w:t xml:space="preserve">Pogodbeni stranki skleneta pogodbo za </w:t>
      </w:r>
      <w:r w:rsidRPr="008223BB">
        <w:rPr>
          <w:rFonts w:cs="Arial"/>
          <w:b/>
          <w:lang w:eastAsia="en-US"/>
        </w:rPr>
        <w:t>»</w:t>
      </w:r>
      <w:r w:rsidR="00944DAF">
        <w:rPr>
          <w:rFonts w:cs="Arial"/>
          <w:b/>
          <w:lang w:eastAsia="en-US"/>
        </w:rPr>
        <w:t>Izvajanje del gradbenega nadzora</w:t>
      </w:r>
      <w:r w:rsidR="0099058E">
        <w:rPr>
          <w:rFonts w:cs="Arial"/>
          <w:b/>
          <w:lang w:eastAsia="en-US"/>
        </w:rPr>
        <w:t xml:space="preserve"> in koordinatorja VZD </w:t>
      </w:r>
      <w:r w:rsidR="000E37F6">
        <w:rPr>
          <w:rFonts w:cs="Arial"/>
          <w:b/>
          <w:lang w:eastAsia="en-US"/>
        </w:rPr>
        <w:t xml:space="preserve">pri ureditvi starega mestnega jedra - </w:t>
      </w:r>
      <w:proofErr w:type="spellStart"/>
      <w:r w:rsidR="000E37F6">
        <w:rPr>
          <w:rFonts w:cs="Arial"/>
          <w:b/>
          <w:lang w:eastAsia="en-US"/>
        </w:rPr>
        <w:t>Kastre</w:t>
      </w:r>
      <w:proofErr w:type="spellEnd"/>
      <w:r w:rsidR="000E37F6">
        <w:rPr>
          <w:rFonts w:cs="Arial"/>
          <w:b/>
          <w:lang w:eastAsia="en-US"/>
        </w:rPr>
        <w:t xml:space="preserve"> </w:t>
      </w:r>
      <w:r w:rsidR="0050134C">
        <w:rPr>
          <w:rFonts w:cs="Arial"/>
          <w:b/>
          <w:lang w:eastAsia="en-US"/>
        </w:rPr>
        <w:t>v Ajdovščini</w:t>
      </w:r>
      <w:r w:rsidR="0099058E">
        <w:rPr>
          <w:rFonts w:cs="Arial"/>
          <w:b/>
          <w:lang w:eastAsia="en-US"/>
        </w:rPr>
        <w:t xml:space="preserve"> – 1. faza</w:t>
      </w:r>
      <w:r w:rsidRPr="008223BB">
        <w:rPr>
          <w:rFonts w:cs="Arial"/>
          <w:b/>
          <w:lang w:eastAsia="en-US"/>
        </w:rPr>
        <w:t>«</w:t>
      </w:r>
      <w:r w:rsidRPr="008223BB">
        <w:rPr>
          <w:rFonts w:cs="Arial"/>
          <w:lang w:eastAsia="en-US"/>
        </w:rPr>
        <w:t xml:space="preserve">, objavljenega na </w:t>
      </w:r>
      <w:r w:rsidR="007107F7">
        <w:rPr>
          <w:rFonts w:cs="Arial"/>
          <w:lang w:eastAsia="en-US"/>
        </w:rPr>
        <w:t>p</w:t>
      </w:r>
      <w:r w:rsidRPr="008223BB">
        <w:rPr>
          <w:rFonts w:cs="Arial"/>
          <w:lang w:eastAsia="en-US"/>
        </w:rPr>
        <w:t xml:space="preserve">ortalu javnih naročil pod </w:t>
      </w:r>
      <w:proofErr w:type="spellStart"/>
      <w:r w:rsidRPr="008223BB">
        <w:rPr>
          <w:rFonts w:cs="Arial"/>
          <w:lang w:eastAsia="en-US"/>
        </w:rPr>
        <w:t>zap</w:t>
      </w:r>
      <w:proofErr w:type="spellEnd"/>
      <w:r w:rsidRPr="008223BB">
        <w:rPr>
          <w:rFonts w:cs="Arial"/>
          <w:lang w:eastAsia="en-US"/>
        </w:rPr>
        <w:t xml:space="preserve">. št. </w:t>
      </w:r>
      <w:r w:rsidR="0099058E">
        <w:rPr>
          <w:rFonts w:cs="Arial"/>
          <w:lang w:eastAsia="en-US"/>
        </w:rPr>
        <w:t>JN00</w:t>
      </w:r>
      <w:r w:rsidR="002E684F">
        <w:rPr>
          <w:rFonts w:cs="Arial"/>
          <w:lang w:eastAsia="en-US"/>
        </w:rPr>
        <w:t>7326</w:t>
      </w:r>
      <w:r w:rsidR="008E3457">
        <w:rPr>
          <w:rFonts w:cs="Arial"/>
          <w:lang w:eastAsia="en-US"/>
        </w:rPr>
        <w:t xml:space="preserve">/2017-W01, z dne </w:t>
      </w:r>
      <w:r w:rsidR="002E684F">
        <w:rPr>
          <w:rFonts w:cs="Arial"/>
          <w:lang w:eastAsia="en-US"/>
        </w:rPr>
        <w:t>4</w:t>
      </w:r>
      <w:r w:rsidR="007107F7">
        <w:rPr>
          <w:rFonts w:cs="Arial"/>
          <w:lang w:eastAsia="en-US"/>
        </w:rPr>
        <w:t>.</w:t>
      </w:r>
      <w:r w:rsidR="002E684F">
        <w:rPr>
          <w:rFonts w:cs="Arial"/>
          <w:lang w:eastAsia="en-US"/>
        </w:rPr>
        <w:t xml:space="preserve"> 8</w:t>
      </w:r>
      <w:r w:rsidR="007107F7">
        <w:rPr>
          <w:rFonts w:cs="Arial"/>
          <w:lang w:eastAsia="en-US"/>
        </w:rPr>
        <w:t>.</w:t>
      </w:r>
      <w:r w:rsidR="008E3457">
        <w:rPr>
          <w:rFonts w:cs="Arial"/>
          <w:lang w:eastAsia="en-US"/>
        </w:rPr>
        <w:t xml:space="preserve"> </w:t>
      </w:r>
      <w:r w:rsidR="007107F7">
        <w:rPr>
          <w:rFonts w:cs="Arial"/>
          <w:lang w:eastAsia="en-US"/>
        </w:rPr>
        <w:t>2017</w:t>
      </w:r>
      <w:r w:rsidRPr="008223BB">
        <w:rPr>
          <w:rFonts w:cs="Arial"/>
          <w:lang w:eastAsia="en-US"/>
        </w:rPr>
        <w:t xml:space="preserve"> in na podlagi odločitve o oddaji naročila št. ___________________ z dne_____________.</w:t>
      </w:r>
    </w:p>
    <w:p w14:paraId="0E34A48B" w14:textId="77777777" w:rsidR="008223BB" w:rsidRPr="008223BB" w:rsidRDefault="008223BB" w:rsidP="00F6208B">
      <w:pPr>
        <w:jc w:val="both"/>
        <w:rPr>
          <w:rFonts w:cs="Arial"/>
          <w:lang w:eastAsia="en-US"/>
        </w:rPr>
      </w:pPr>
    </w:p>
    <w:p w14:paraId="1499189A" w14:textId="6E867F76" w:rsidR="008223BB" w:rsidRPr="008223BB" w:rsidRDefault="008223BB" w:rsidP="00F6208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cs="Arial"/>
          <w:lang w:eastAsia="en-US"/>
        </w:rPr>
      </w:pPr>
      <w:r w:rsidRPr="008223BB">
        <w:rPr>
          <w:rFonts w:cs="Arial"/>
          <w:lang w:eastAsia="en-US"/>
        </w:rPr>
        <w:t>Sredstva za izvedbo projekta so zagotovljena v proračunu Občine Ajdovščina, post</w:t>
      </w:r>
      <w:r w:rsidR="007107F7">
        <w:rPr>
          <w:rFonts w:cs="Arial"/>
          <w:lang w:eastAsia="en-US"/>
        </w:rPr>
        <w:t>avka</w:t>
      </w:r>
      <w:r w:rsidR="0099058E">
        <w:rPr>
          <w:rFonts w:cs="Arial"/>
          <w:lang w:eastAsia="en-US"/>
        </w:rPr>
        <w:t xml:space="preserve"> </w:t>
      </w:r>
      <w:r w:rsidR="00E338DF">
        <w:rPr>
          <w:rFonts w:cs="Arial"/>
          <w:lang w:eastAsia="en-US"/>
        </w:rPr>
        <w:t xml:space="preserve">13095 ureditev </w:t>
      </w:r>
      <w:proofErr w:type="spellStart"/>
      <w:r w:rsidR="00E338DF">
        <w:rPr>
          <w:rFonts w:cs="Arial"/>
          <w:lang w:eastAsia="en-US"/>
        </w:rPr>
        <w:t>Kastre</w:t>
      </w:r>
      <w:proofErr w:type="spellEnd"/>
      <w:r w:rsidR="00E338DF">
        <w:rPr>
          <w:rFonts w:cs="Arial"/>
          <w:lang w:eastAsia="en-US"/>
        </w:rPr>
        <w:t xml:space="preserve"> v Ajdovščini</w:t>
      </w:r>
      <w:r w:rsidR="001F4ACB">
        <w:rPr>
          <w:rFonts w:cs="Arial"/>
          <w:lang w:eastAsia="en-US"/>
        </w:rPr>
        <w:t>,</w:t>
      </w:r>
      <w:r w:rsidR="007107F7">
        <w:rPr>
          <w:rFonts w:cs="Arial"/>
          <w:lang w:eastAsia="en-US"/>
        </w:rPr>
        <w:t xml:space="preserve"> konto </w:t>
      </w:r>
      <w:r w:rsidR="00E338DF">
        <w:rPr>
          <w:rFonts w:cs="Arial"/>
          <w:lang w:eastAsia="en-US"/>
        </w:rPr>
        <w:t xml:space="preserve">420804, </w:t>
      </w:r>
      <w:r w:rsidR="001F4ACB">
        <w:rPr>
          <w:rFonts w:cs="Arial"/>
          <w:lang w:eastAsia="en-US"/>
        </w:rPr>
        <w:t xml:space="preserve">šifra </w:t>
      </w:r>
      <w:r w:rsidR="007107F7">
        <w:rPr>
          <w:rFonts w:cs="Arial"/>
          <w:lang w:eastAsia="en-US"/>
        </w:rPr>
        <w:t xml:space="preserve">NRP </w:t>
      </w:r>
      <w:r w:rsidR="0099058E">
        <w:rPr>
          <w:rFonts w:cs="Arial"/>
          <w:lang w:eastAsia="en-US"/>
        </w:rPr>
        <w:t>OB</w:t>
      </w:r>
      <w:r w:rsidR="00E338DF">
        <w:rPr>
          <w:rFonts w:cs="Arial"/>
          <w:lang w:eastAsia="en-US"/>
        </w:rPr>
        <w:t>001-13-0021.</w:t>
      </w:r>
      <w:r w:rsidR="001F4ACB">
        <w:rPr>
          <w:rFonts w:cs="Arial"/>
          <w:lang w:eastAsia="en-US"/>
        </w:rPr>
        <w:t xml:space="preserve"> </w:t>
      </w:r>
    </w:p>
    <w:p w14:paraId="505196F3" w14:textId="77777777" w:rsidR="008223BB" w:rsidRPr="008223BB" w:rsidRDefault="008223BB" w:rsidP="00F6208B">
      <w:pPr>
        <w:jc w:val="both"/>
        <w:rPr>
          <w:rFonts w:cs="Arial"/>
          <w:lang w:eastAsia="en-US"/>
        </w:rPr>
      </w:pPr>
    </w:p>
    <w:p w14:paraId="6518BB4C" w14:textId="77777777" w:rsidR="008223BB" w:rsidRPr="008223BB" w:rsidRDefault="008223BB" w:rsidP="00F6208B">
      <w:pPr>
        <w:rPr>
          <w:rFonts w:cs="Arial"/>
          <w:b/>
          <w:lang w:eastAsia="en-US"/>
        </w:rPr>
      </w:pPr>
      <w:r w:rsidRPr="008223BB">
        <w:rPr>
          <w:rFonts w:cs="Arial"/>
          <w:b/>
          <w:lang w:eastAsia="en-US"/>
        </w:rPr>
        <w:t>Predmet in obseg pogodbenih del</w:t>
      </w:r>
    </w:p>
    <w:p w14:paraId="00D63658" w14:textId="77777777" w:rsidR="008223BB" w:rsidRPr="008223BB" w:rsidRDefault="008223BB" w:rsidP="00F6208B">
      <w:pPr>
        <w:numPr>
          <w:ilvl w:val="0"/>
          <w:numId w:val="67"/>
        </w:numPr>
        <w:jc w:val="center"/>
        <w:rPr>
          <w:rFonts w:cs="Arial"/>
          <w:lang w:eastAsia="en-US"/>
        </w:rPr>
      </w:pPr>
      <w:r w:rsidRPr="008223BB">
        <w:rPr>
          <w:rFonts w:cs="Arial"/>
          <w:lang w:eastAsia="en-US"/>
        </w:rPr>
        <w:t>člen</w:t>
      </w:r>
    </w:p>
    <w:p w14:paraId="72C36584" w14:textId="77777777" w:rsidR="008E3312" w:rsidRDefault="00043132" w:rsidP="00F6208B">
      <w:pPr>
        <w:jc w:val="both"/>
        <w:rPr>
          <w:rFonts w:cs="Arial"/>
          <w:lang w:eastAsia="en-US"/>
        </w:rPr>
      </w:pPr>
      <w:r w:rsidRPr="00043132">
        <w:rPr>
          <w:rFonts w:cs="Arial"/>
          <w:lang w:eastAsia="en-US"/>
        </w:rPr>
        <w:t xml:space="preserve">S to pogodbo naročnik oddaja, izvajalec pa prevzema v delo opravljanje nalog nadzornega inženirja in sicer vodenje nadzora, nadzor nad gradbenimi in obrtniškimi deli, nadzor nad strojnimi ter </w:t>
      </w:r>
      <w:proofErr w:type="spellStart"/>
      <w:r w:rsidRPr="00043132">
        <w:rPr>
          <w:rFonts w:cs="Arial"/>
          <w:lang w:eastAsia="en-US"/>
        </w:rPr>
        <w:t>elektroinstalacijami</w:t>
      </w:r>
      <w:proofErr w:type="spellEnd"/>
      <w:r w:rsidRPr="00043132">
        <w:rPr>
          <w:rFonts w:cs="Arial"/>
          <w:lang w:eastAsia="en-US"/>
        </w:rPr>
        <w:t xml:space="preserve"> ter nadzor nad </w:t>
      </w:r>
      <w:r w:rsidR="008E3312">
        <w:rPr>
          <w:rFonts w:cs="Arial"/>
          <w:lang w:eastAsia="en-US"/>
        </w:rPr>
        <w:t xml:space="preserve">dobavo in montažo urbane opreme </w:t>
      </w:r>
      <w:r w:rsidRPr="00043132">
        <w:rPr>
          <w:rFonts w:cs="Arial"/>
          <w:lang w:eastAsia="en-US"/>
        </w:rPr>
        <w:t xml:space="preserve">pri izvajanju investicije </w:t>
      </w:r>
      <w:r w:rsidR="008E3312">
        <w:rPr>
          <w:rFonts w:cs="Arial"/>
          <w:lang w:eastAsia="en-US"/>
        </w:rPr>
        <w:t xml:space="preserve">Ureditev starega mestnega jedra – </w:t>
      </w:r>
      <w:proofErr w:type="spellStart"/>
      <w:r w:rsidR="008E3312">
        <w:rPr>
          <w:rFonts w:cs="Arial"/>
          <w:lang w:eastAsia="en-US"/>
        </w:rPr>
        <w:t>Kastre</w:t>
      </w:r>
      <w:proofErr w:type="spellEnd"/>
      <w:r w:rsidR="008E3312">
        <w:rPr>
          <w:rFonts w:cs="Arial"/>
          <w:lang w:eastAsia="en-US"/>
        </w:rPr>
        <w:t xml:space="preserve"> v Ajdovščini – 1. faza </w:t>
      </w:r>
      <w:r w:rsidR="00682D13">
        <w:rPr>
          <w:rFonts w:cs="Arial"/>
          <w:lang w:eastAsia="en-US"/>
        </w:rPr>
        <w:t xml:space="preserve"> na </w:t>
      </w:r>
      <w:r w:rsidR="008E3312">
        <w:rPr>
          <w:rFonts w:cs="Arial"/>
          <w:lang w:eastAsia="en-US"/>
        </w:rPr>
        <w:t xml:space="preserve">podlagi projektne dokumentacije: </w:t>
      </w:r>
    </w:p>
    <w:p w14:paraId="2A5C9AC4" w14:textId="77777777" w:rsidR="008E3312" w:rsidRDefault="008E3312" w:rsidP="00F6208B">
      <w:pPr>
        <w:jc w:val="both"/>
        <w:rPr>
          <w:rFonts w:cs="Arial"/>
          <w:lang w:eastAsia="en-US"/>
        </w:rPr>
      </w:pPr>
      <w:r>
        <w:rPr>
          <w:rFonts w:cs="Arial"/>
          <w:lang w:eastAsia="en-US"/>
        </w:rPr>
        <w:t>-</w:t>
      </w:r>
    </w:p>
    <w:p w14:paraId="0E44A4D5" w14:textId="77777777" w:rsidR="008E3312" w:rsidRDefault="008E3312" w:rsidP="00F6208B">
      <w:pPr>
        <w:jc w:val="both"/>
        <w:rPr>
          <w:rFonts w:cs="Arial"/>
          <w:lang w:eastAsia="en-US"/>
        </w:rPr>
      </w:pPr>
      <w:r>
        <w:rPr>
          <w:rFonts w:cs="Arial"/>
          <w:lang w:eastAsia="en-US"/>
        </w:rPr>
        <w:t>-</w:t>
      </w:r>
    </w:p>
    <w:p w14:paraId="2617BA76" w14:textId="77777777" w:rsidR="008E3312" w:rsidRDefault="008E3312" w:rsidP="00F6208B">
      <w:pPr>
        <w:jc w:val="both"/>
        <w:rPr>
          <w:rFonts w:cs="Arial"/>
          <w:lang w:eastAsia="en-US"/>
        </w:rPr>
      </w:pPr>
      <w:r>
        <w:rPr>
          <w:rFonts w:cs="Arial"/>
          <w:lang w:eastAsia="en-US"/>
        </w:rPr>
        <w:t>-</w:t>
      </w:r>
    </w:p>
    <w:p w14:paraId="12026A60" w14:textId="77777777" w:rsidR="008E3312" w:rsidRDefault="008E3312" w:rsidP="00F6208B">
      <w:pPr>
        <w:jc w:val="both"/>
        <w:rPr>
          <w:rFonts w:cs="Arial"/>
          <w:lang w:eastAsia="en-US"/>
        </w:rPr>
      </w:pPr>
      <w:r>
        <w:rPr>
          <w:rFonts w:cs="Arial"/>
          <w:lang w:eastAsia="en-US"/>
        </w:rPr>
        <w:t>-</w:t>
      </w:r>
    </w:p>
    <w:p w14:paraId="28DD807A" w14:textId="0E6AE90F" w:rsidR="00043132" w:rsidRPr="00043132" w:rsidRDefault="00682D13" w:rsidP="00F6208B">
      <w:pPr>
        <w:jc w:val="both"/>
        <w:rPr>
          <w:rFonts w:cs="Arial"/>
          <w:lang w:eastAsia="en-US"/>
        </w:rPr>
      </w:pPr>
      <w:r>
        <w:rPr>
          <w:rFonts w:cs="Arial"/>
          <w:lang w:eastAsia="en-US"/>
        </w:rPr>
        <w:t>in ponudbe izvajalca št. ___________________</w:t>
      </w:r>
      <w:r w:rsidR="00043132" w:rsidRPr="00043132">
        <w:rPr>
          <w:rFonts w:cs="Arial"/>
          <w:lang w:eastAsia="en-US"/>
        </w:rPr>
        <w:t>.</w:t>
      </w:r>
    </w:p>
    <w:p w14:paraId="43D27DBA" w14:textId="542C3A6B" w:rsidR="00043132" w:rsidRPr="00043132" w:rsidRDefault="00043132" w:rsidP="00F6208B">
      <w:pPr>
        <w:jc w:val="both"/>
        <w:rPr>
          <w:rFonts w:cs="Arial"/>
          <w:lang w:eastAsia="en-US"/>
        </w:rPr>
      </w:pPr>
    </w:p>
    <w:p w14:paraId="7D2E2B19" w14:textId="77777777" w:rsidR="00043132" w:rsidRPr="00043132" w:rsidRDefault="00043132" w:rsidP="00F6208B">
      <w:pPr>
        <w:jc w:val="both"/>
        <w:rPr>
          <w:rFonts w:cs="Arial"/>
          <w:lang w:eastAsia="en-US"/>
        </w:rPr>
      </w:pPr>
      <w:r w:rsidRPr="00043132">
        <w:rPr>
          <w:rFonts w:cs="Arial"/>
          <w:lang w:eastAsia="en-US"/>
        </w:rPr>
        <w:lastRenderedPageBreak/>
        <w:t>Pogodbeno delo obsega, razdeljeno na posamezna področja, naslednje naloge:</w:t>
      </w:r>
    </w:p>
    <w:p w14:paraId="472B656B" w14:textId="4508F51A" w:rsidR="005A48F4" w:rsidRPr="00043132" w:rsidRDefault="00043132" w:rsidP="00F6208B">
      <w:pPr>
        <w:jc w:val="both"/>
        <w:rPr>
          <w:rFonts w:cs="Arial"/>
          <w:lang w:eastAsia="en-US"/>
        </w:rPr>
      </w:pPr>
      <w:r w:rsidRPr="00043132">
        <w:rPr>
          <w:rFonts w:cs="Arial"/>
          <w:lang w:eastAsia="en-US"/>
        </w:rPr>
        <w:tab/>
      </w:r>
    </w:p>
    <w:p w14:paraId="5D8CEFDC" w14:textId="1DE9E2C4" w:rsidR="00043132" w:rsidRDefault="00043132" w:rsidP="00F6208B">
      <w:pPr>
        <w:jc w:val="both"/>
        <w:rPr>
          <w:rFonts w:cs="Arial"/>
          <w:lang w:eastAsia="en-US"/>
        </w:rPr>
      </w:pPr>
      <w:r w:rsidRPr="00043132">
        <w:rPr>
          <w:rFonts w:cs="Arial"/>
          <w:lang w:eastAsia="en-US"/>
        </w:rPr>
        <w:t>Dela, našteta v točkah A), B) in C) tega člena, obsegajo tudi ostala opravila, ki so za vodenje nadzora nujna, pa niso eksplicitno izražena v ustreznih predpisih in v tej pogodbi.</w:t>
      </w:r>
    </w:p>
    <w:p w14:paraId="30AD30E0" w14:textId="3885D006" w:rsidR="009A2F13" w:rsidRPr="005C5DB9" w:rsidRDefault="009A2F13" w:rsidP="00F6208B">
      <w:pPr>
        <w:jc w:val="both"/>
        <w:rPr>
          <w:rFonts w:cs="Arial"/>
          <w:lang w:eastAsia="en-US"/>
        </w:rPr>
      </w:pPr>
    </w:p>
    <w:p w14:paraId="46FFB1F7" w14:textId="77777777" w:rsidR="008E3312" w:rsidRPr="008E3312" w:rsidRDefault="008E3312" w:rsidP="00F6208B">
      <w:pPr>
        <w:tabs>
          <w:tab w:val="left" w:pos="1152"/>
        </w:tabs>
        <w:jc w:val="both"/>
        <w:rPr>
          <w:rFonts w:cs="Arial"/>
          <w:b/>
        </w:rPr>
      </w:pPr>
      <w:r w:rsidRPr="008E3312">
        <w:rPr>
          <w:rFonts w:cs="Arial"/>
          <w:b/>
        </w:rPr>
        <w:t>A) STROKOVNI NADZOR</w:t>
      </w:r>
    </w:p>
    <w:p w14:paraId="5A5B3848" w14:textId="77777777" w:rsidR="008E3312" w:rsidRPr="008E3312" w:rsidRDefault="008E3312" w:rsidP="0040583E">
      <w:pPr>
        <w:numPr>
          <w:ilvl w:val="0"/>
          <w:numId w:val="83"/>
        </w:numPr>
        <w:jc w:val="both"/>
        <w:rPr>
          <w:rFonts w:cs="Arial"/>
        </w:rPr>
      </w:pPr>
      <w:r w:rsidRPr="008E3312">
        <w:rPr>
          <w:rFonts w:cs="Arial"/>
        </w:rPr>
        <w:t>Organiziranje in izvajanje nadzora za vsa gradbena ter obrtniška dela, nadzor nad izgradnjo vodovodnega in kanalizacijskega omrežja, nadzor na elektro instalacijskimi deli (in javna razsvetljava) in dobavo ter montažo urbane opreme. Nadzora nad izgradnjo plinovodnega omrežja ter telekomunikacijskega omrežja nista predmet te  projektne naloge ter ponudbe.</w:t>
      </w:r>
    </w:p>
    <w:p w14:paraId="788AFD0B" w14:textId="77777777" w:rsidR="008E3312" w:rsidRPr="008E3312" w:rsidRDefault="008E3312" w:rsidP="0040583E">
      <w:pPr>
        <w:numPr>
          <w:ilvl w:val="0"/>
          <w:numId w:val="83"/>
        </w:numPr>
        <w:jc w:val="both"/>
        <w:rPr>
          <w:rFonts w:cs="Arial"/>
        </w:rPr>
      </w:pPr>
      <w:r w:rsidRPr="008E3312">
        <w:rPr>
          <w:rFonts w:cs="Arial"/>
        </w:rPr>
        <w:t>V ponudbeno ceno je potrebno zajeti tudi  storitve koordinatorja  za varnost in zdravje pri delu in sicer za ves predvideni čas gradnje.</w:t>
      </w:r>
    </w:p>
    <w:p w14:paraId="071A7580" w14:textId="77777777" w:rsidR="008E3312" w:rsidRPr="008E3312" w:rsidRDefault="008E3312" w:rsidP="0040583E">
      <w:pPr>
        <w:numPr>
          <w:ilvl w:val="0"/>
          <w:numId w:val="83"/>
        </w:numPr>
        <w:jc w:val="both"/>
        <w:rPr>
          <w:rFonts w:cs="Arial"/>
        </w:rPr>
      </w:pPr>
      <w:r w:rsidRPr="008E3312">
        <w:rPr>
          <w:rFonts w:cs="Arial"/>
        </w:rPr>
        <w:t>kontrola projektne dokumentacije PGD, PZI in PID.</w:t>
      </w:r>
    </w:p>
    <w:p w14:paraId="1D1A758F" w14:textId="77777777" w:rsidR="008E3312" w:rsidRPr="008E3312" w:rsidRDefault="008E3312" w:rsidP="0040583E">
      <w:pPr>
        <w:numPr>
          <w:ilvl w:val="0"/>
          <w:numId w:val="83"/>
        </w:numPr>
        <w:jc w:val="both"/>
        <w:rPr>
          <w:rFonts w:cs="Arial"/>
        </w:rPr>
      </w:pPr>
      <w:r w:rsidRPr="008E3312">
        <w:rPr>
          <w:rFonts w:cs="Arial"/>
        </w:rPr>
        <w:t>Potrjevanje količinskega obračuna izvedenih del pri arheoloških raziskavah. Strokovni nadzor nad arheološkimi izkopavanji  bo opravljal ZVKD, izbrani nadzorni inženir pa bo pregledoval ter potrjeval izstavljene račune izvajalca arheoloških izkopavanj.</w:t>
      </w:r>
    </w:p>
    <w:p w14:paraId="1B1CC26C" w14:textId="77777777" w:rsidR="008E3312" w:rsidRPr="008E3312" w:rsidRDefault="008E3312" w:rsidP="0040583E">
      <w:pPr>
        <w:numPr>
          <w:ilvl w:val="0"/>
          <w:numId w:val="83"/>
        </w:numPr>
        <w:jc w:val="both"/>
        <w:rPr>
          <w:rFonts w:cs="Arial"/>
        </w:rPr>
      </w:pPr>
      <w:r w:rsidRPr="008E3312">
        <w:rPr>
          <w:rFonts w:cs="Arial"/>
        </w:rPr>
        <w:t>koordinacija med naročnikom, projektanti, arheologi in izvajalci,</w:t>
      </w:r>
    </w:p>
    <w:p w14:paraId="395B6A0C" w14:textId="77777777" w:rsidR="008E3312" w:rsidRPr="008E3312" w:rsidRDefault="008E3312" w:rsidP="0040583E">
      <w:pPr>
        <w:numPr>
          <w:ilvl w:val="0"/>
          <w:numId w:val="83"/>
        </w:numPr>
        <w:jc w:val="both"/>
        <w:rPr>
          <w:rFonts w:cs="Arial"/>
        </w:rPr>
      </w:pPr>
      <w:r w:rsidRPr="008E3312">
        <w:rPr>
          <w:rFonts w:cs="Arial"/>
        </w:rPr>
        <w:t>uvedba izvajalca v delo,</w:t>
      </w:r>
    </w:p>
    <w:p w14:paraId="03002CC6" w14:textId="77777777" w:rsidR="008E3312" w:rsidRPr="008E3312" w:rsidRDefault="008E3312" w:rsidP="0040583E">
      <w:pPr>
        <w:numPr>
          <w:ilvl w:val="0"/>
          <w:numId w:val="83"/>
        </w:numPr>
        <w:jc w:val="both"/>
        <w:rPr>
          <w:rFonts w:cs="Arial"/>
        </w:rPr>
      </w:pPr>
      <w:r w:rsidRPr="008E3312">
        <w:rPr>
          <w:rFonts w:cs="Arial"/>
        </w:rPr>
        <w:t>nadzor časovnega okvira poteka gradnje ter kontrola morebitnih dodatno naročenih del.</w:t>
      </w:r>
    </w:p>
    <w:p w14:paraId="38C25650" w14:textId="77777777" w:rsidR="008E3312" w:rsidRPr="008E3312" w:rsidRDefault="008E3312" w:rsidP="0040583E">
      <w:pPr>
        <w:numPr>
          <w:ilvl w:val="0"/>
          <w:numId w:val="83"/>
        </w:numPr>
        <w:jc w:val="both"/>
        <w:rPr>
          <w:rFonts w:cs="Arial"/>
        </w:rPr>
      </w:pPr>
      <w:r w:rsidRPr="008E3312">
        <w:rPr>
          <w:rFonts w:cs="Arial"/>
        </w:rPr>
        <w:t>pregled terminskega plana in nadzor časovnega okvira poteka gradnje,</w:t>
      </w:r>
    </w:p>
    <w:p w14:paraId="1275FF41" w14:textId="77777777" w:rsidR="008E3312" w:rsidRPr="008E3312" w:rsidRDefault="008E3312" w:rsidP="0040583E">
      <w:pPr>
        <w:numPr>
          <w:ilvl w:val="0"/>
          <w:numId w:val="83"/>
        </w:numPr>
        <w:jc w:val="both"/>
        <w:rPr>
          <w:rFonts w:cs="Arial"/>
        </w:rPr>
      </w:pPr>
      <w:r w:rsidRPr="008E3312">
        <w:rPr>
          <w:rFonts w:cs="Arial"/>
        </w:rPr>
        <w:t>nadzor nad izvajanjem del v skladu s potrjeno projektno dokumentacijo, tehničnimi in posebnimi pogoji, zahtevano kvaliteto del (vsaj 2x tedensko kontrola izvajanja del ter pregled vseh kritičnih faz izvajanja del),</w:t>
      </w:r>
    </w:p>
    <w:p w14:paraId="53CE0FF8" w14:textId="77777777" w:rsidR="008E3312" w:rsidRPr="008E3312" w:rsidRDefault="008E3312" w:rsidP="0040583E">
      <w:pPr>
        <w:numPr>
          <w:ilvl w:val="0"/>
          <w:numId w:val="83"/>
        </w:numPr>
        <w:jc w:val="both"/>
        <w:rPr>
          <w:rFonts w:cs="Arial"/>
        </w:rPr>
      </w:pPr>
      <w:r w:rsidRPr="008E3312">
        <w:rPr>
          <w:rFonts w:cs="Arial"/>
        </w:rPr>
        <w:t>vodenje rednih tedenskih operativnih sestankov in izdelava zapisnikov operativnih sestankov,</w:t>
      </w:r>
    </w:p>
    <w:p w14:paraId="23476F24" w14:textId="77777777" w:rsidR="008E3312" w:rsidRPr="008E3312" w:rsidRDefault="008E3312" w:rsidP="0040583E">
      <w:pPr>
        <w:numPr>
          <w:ilvl w:val="0"/>
          <w:numId w:val="83"/>
        </w:numPr>
        <w:jc w:val="both"/>
        <w:rPr>
          <w:rFonts w:cs="Arial"/>
        </w:rPr>
      </w:pPr>
      <w:r w:rsidRPr="008E3312">
        <w:rPr>
          <w:rFonts w:cs="Arial"/>
        </w:rPr>
        <w:t>preverjanje podatkov in podpisovanje gradbenih dnevnikov,</w:t>
      </w:r>
    </w:p>
    <w:p w14:paraId="067F8DF3" w14:textId="77777777" w:rsidR="008E3312" w:rsidRPr="008E3312" w:rsidRDefault="008E3312" w:rsidP="0040583E">
      <w:pPr>
        <w:numPr>
          <w:ilvl w:val="0"/>
          <w:numId w:val="83"/>
        </w:numPr>
        <w:jc w:val="both"/>
        <w:rPr>
          <w:rFonts w:cs="Arial"/>
        </w:rPr>
      </w:pPr>
      <w:r w:rsidRPr="008E3312">
        <w:rPr>
          <w:rFonts w:cs="Arial"/>
        </w:rPr>
        <w:t>tekoče informiranje naročnika o poteku investicije ter morebitnih odstopanjih in spremembah,</w:t>
      </w:r>
    </w:p>
    <w:p w14:paraId="66755CE5" w14:textId="77777777" w:rsidR="008E3312" w:rsidRPr="008E3312" w:rsidRDefault="008E3312" w:rsidP="0040583E">
      <w:pPr>
        <w:numPr>
          <w:ilvl w:val="0"/>
          <w:numId w:val="83"/>
        </w:numPr>
        <w:jc w:val="both"/>
        <w:rPr>
          <w:rFonts w:cs="Arial"/>
        </w:rPr>
      </w:pPr>
      <w:r w:rsidRPr="008E3312">
        <w:rPr>
          <w:rFonts w:cs="Arial"/>
        </w:rPr>
        <w:t xml:space="preserve">reševanje sprememb in </w:t>
      </w:r>
      <w:proofErr w:type="spellStart"/>
      <w:r w:rsidRPr="008E3312">
        <w:rPr>
          <w:rFonts w:cs="Arial"/>
        </w:rPr>
        <w:t>eventuelnih</w:t>
      </w:r>
      <w:proofErr w:type="spellEnd"/>
      <w:r w:rsidRPr="008E3312">
        <w:rPr>
          <w:rFonts w:cs="Arial"/>
        </w:rPr>
        <w:t xml:space="preserve"> dodatnih in spremenjenih del,</w:t>
      </w:r>
    </w:p>
    <w:p w14:paraId="3F79B12E" w14:textId="77777777" w:rsidR="008E3312" w:rsidRPr="008E3312" w:rsidRDefault="008E3312" w:rsidP="0040583E">
      <w:pPr>
        <w:numPr>
          <w:ilvl w:val="0"/>
          <w:numId w:val="83"/>
        </w:numPr>
        <w:jc w:val="both"/>
        <w:rPr>
          <w:rFonts w:cs="Arial"/>
        </w:rPr>
      </w:pPr>
      <w:r w:rsidRPr="008E3312">
        <w:rPr>
          <w:rFonts w:cs="Arial"/>
        </w:rPr>
        <w:t>svetovanje investitorju v zvezi z dobavljenimi materiali in opremo,</w:t>
      </w:r>
    </w:p>
    <w:p w14:paraId="3A8F1272" w14:textId="77777777" w:rsidR="008E3312" w:rsidRPr="008E3312" w:rsidRDefault="008E3312" w:rsidP="0040583E">
      <w:pPr>
        <w:numPr>
          <w:ilvl w:val="0"/>
          <w:numId w:val="83"/>
        </w:numPr>
        <w:jc w:val="both"/>
        <w:rPr>
          <w:rFonts w:cs="Arial"/>
        </w:rPr>
      </w:pPr>
      <w:r w:rsidRPr="008E3312">
        <w:rPr>
          <w:rFonts w:cs="Arial"/>
        </w:rPr>
        <w:t>pregled in potrditev delavniških načrtov, ki jih mora pripraviti izvajalec,</w:t>
      </w:r>
    </w:p>
    <w:p w14:paraId="1DC36600" w14:textId="77777777" w:rsidR="008E3312" w:rsidRPr="008E3312" w:rsidRDefault="008E3312" w:rsidP="0040583E">
      <w:pPr>
        <w:numPr>
          <w:ilvl w:val="0"/>
          <w:numId w:val="83"/>
        </w:numPr>
        <w:jc w:val="both"/>
        <w:rPr>
          <w:rFonts w:cs="Arial"/>
        </w:rPr>
      </w:pPr>
      <w:r w:rsidRPr="008E3312">
        <w:rPr>
          <w:rFonts w:cs="Arial"/>
        </w:rPr>
        <w:t>sistematični pregled z izjav o lastnostih, certifikatov, poročil in garancij, ki jih predloži izvajalec za opravljena dela, vgrajene materiale in opremo,</w:t>
      </w:r>
    </w:p>
    <w:p w14:paraId="6C2CC585" w14:textId="77777777" w:rsidR="008E3312" w:rsidRPr="008E3312" w:rsidRDefault="008E3312" w:rsidP="0040583E">
      <w:pPr>
        <w:numPr>
          <w:ilvl w:val="0"/>
          <w:numId w:val="83"/>
        </w:numPr>
        <w:jc w:val="both"/>
        <w:rPr>
          <w:rFonts w:cs="Arial"/>
        </w:rPr>
      </w:pPr>
      <w:r w:rsidRPr="008E3312">
        <w:rPr>
          <w:rFonts w:cs="Arial"/>
        </w:rPr>
        <w:t>po potrebi naročanje dodatnih preizkušanj materialov ter ukrepanje v zvezi s tem,</w:t>
      </w:r>
    </w:p>
    <w:p w14:paraId="0CA27003" w14:textId="77777777" w:rsidR="008E3312" w:rsidRPr="008E3312" w:rsidRDefault="008E3312" w:rsidP="0040583E">
      <w:pPr>
        <w:numPr>
          <w:ilvl w:val="0"/>
          <w:numId w:val="83"/>
        </w:numPr>
        <w:jc w:val="both"/>
        <w:rPr>
          <w:rFonts w:cs="Arial"/>
        </w:rPr>
      </w:pPr>
      <w:r w:rsidRPr="008E3312">
        <w:rPr>
          <w:rFonts w:cs="Arial"/>
        </w:rPr>
        <w:t>nadzor nad izvajanjem del skladno z varnostnim načrtom oz. upoštevanje ukrepov iz varstva pri delu,</w:t>
      </w:r>
    </w:p>
    <w:p w14:paraId="4EAFDDC2" w14:textId="77777777" w:rsidR="008E3312" w:rsidRPr="008E3312" w:rsidRDefault="008E3312" w:rsidP="0040583E">
      <w:pPr>
        <w:numPr>
          <w:ilvl w:val="0"/>
          <w:numId w:val="83"/>
        </w:numPr>
        <w:jc w:val="both"/>
        <w:rPr>
          <w:rFonts w:cs="Arial"/>
        </w:rPr>
      </w:pPr>
      <w:r w:rsidRPr="008E3312">
        <w:rPr>
          <w:rFonts w:cs="Arial"/>
        </w:rPr>
        <w:t>nazor nad ustrezno ureditvijo gradbišča,</w:t>
      </w:r>
    </w:p>
    <w:p w14:paraId="4BDB3DEF" w14:textId="77777777" w:rsidR="008E3312" w:rsidRPr="008E3312" w:rsidRDefault="008E3312" w:rsidP="0040583E">
      <w:pPr>
        <w:numPr>
          <w:ilvl w:val="0"/>
          <w:numId w:val="83"/>
        </w:numPr>
        <w:jc w:val="both"/>
        <w:rPr>
          <w:rFonts w:cs="Arial"/>
        </w:rPr>
      </w:pPr>
      <w:r w:rsidRPr="008E3312">
        <w:rPr>
          <w:rFonts w:cs="Arial"/>
        </w:rPr>
        <w:t>kvalitativni pregled izvedenih del in primopredaja ter nadziranje odprave pomanjkljivosti s kvalitativnega pregleda,</w:t>
      </w:r>
    </w:p>
    <w:p w14:paraId="34E3C73A" w14:textId="77777777" w:rsidR="008E3312" w:rsidRPr="008E3312" w:rsidRDefault="008E3312" w:rsidP="0040583E">
      <w:pPr>
        <w:numPr>
          <w:ilvl w:val="0"/>
          <w:numId w:val="83"/>
        </w:numPr>
        <w:jc w:val="both"/>
        <w:rPr>
          <w:rFonts w:cs="Arial"/>
        </w:rPr>
      </w:pPr>
      <w:r w:rsidRPr="008E3312">
        <w:rPr>
          <w:rFonts w:cs="Arial"/>
        </w:rPr>
        <w:t>priprava končnega poročila in obračuna,</w:t>
      </w:r>
    </w:p>
    <w:p w14:paraId="215EC7E6" w14:textId="77777777" w:rsidR="008E3312" w:rsidRPr="008E3312" w:rsidRDefault="008E3312" w:rsidP="0040583E">
      <w:pPr>
        <w:numPr>
          <w:ilvl w:val="0"/>
          <w:numId w:val="83"/>
        </w:numPr>
        <w:jc w:val="both"/>
        <w:rPr>
          <w:rFonts w:cs="Arial"/>
        </w:rPr>
      </w:pPr>
      <w:r w:rsidRPr="008E3312">
        <w:rPr>
          <w:rFonts w:cs="Arial"/>
        </w:rPr>
        <w:t>ogled reklamacij v garancijskem roku, ugotavljanje vzrokov ter predlog načina odprave reklamacij ter nadzor nad odpravo reklamacij,</w:t>
      </w:r>
    </w:p>
    <w:p w14:paraId="4C279580" w14:textId="77777777" w:rsidR="008E3312" w:rsidRPr="008E3312" w:rsidRDefault="008E3312" w:rsidP="0040583E">
      <w:pPr>
        <w:numPr>
          <w:ilvl w:val="0"/>
          <w:numId w:val="83"/>
        </w:numPr>
        <w:jc w:val="both"/>
        <w:rPr>
          <w:rFonts w:cs="Arial"/>
        </w:rPr>
      </w:pPr>
      <w:r w:rsidRPr="008E3312">
        <w:rPr>
          <w:rFonts w:cs="Arial"/>
        </w:rPr>
        <w:t xml:space="preserve">nadzor nad </w:t>
      </w:r>
      <w:proofErr w:type="spellStart"/>
      <w:r w:rsidRPr="008E3312">
        <w:rPr>
          <w:rFonts w:cs="Arial"/>
        </w:rPr>
        <w:t>eventuelno</w:t>
      </w:r>
      <w:proofErr w:type="spellEnd"/>
      <w:r w:rsidRPr="008E3312">
        <w:rPr>
          <w:rFonts w:cs="Arial"/>
        </w:rPr>
        <w:t xml:space="preserve"> odpravo reklamacij z drugim izvajalci na podlagi vnovčene garancije za odpravo napak v garancijski dobi,</w:t>
      </w:r>
    </w:p>
    <w:p w14:paraId="259F2C43" w14:textId="77777777" w:rsidR="008E3312" w:rsidRPr="008E3312" w:rsidRDefault="008E3312" w:rsidP="0040583E">
      <w:pPr>
        <w:numPr>
          <w:ilvl w:val="0"/>
          <w:numId w:val="83"/>
        </w:numPr>
        <w:jc w:val="both"/>
        <w:rPr>
          <w:rFonts w:cs="Arial"/>
        </w:rPr>
      </w:pPr>
      <w:r w:rsidRPr="008E3312">
        <w:rPr>
          <w:rFonts w:cs="Arial"/>
        </w:rPr>
        <w:t>kvalitativni pregled objekta pred iztekom garancijskega roka.</w:t>
      </w:r>
    </w:p>
    <w:p w14:paraId="6671DB3B" w14:textId="77777777" w:rsidR="008E3312" w:rsidRPr="008E3312" w:rsidRDefault="008E3312" w:rsidP="00F6208B">
      <w:pPr>
        <w:ind w:left="360"/>
        <w:jc w:val="both"/>
        <w:rPr>
          <w:rFonts w:cs="Arial"/>
        </w:rPr>
      </w:pPr>
    </w:p>
    <w:p w14:paraId="38F45EEB" w14:textId="77777777" w:rsidR="008E3312" w:rsidRPr="008E3312" w:rsidRDefault="008E3312" w:rsidP="00F6208B">
      <w:pPr>
        <w:tabs>
          <w:tab w:val="left" w:pos="1152"/>
        </w:tabs>
        <w:jc w:val="both"/>
        <w:rPr>
          <w:rFonts w:cs="Arial"/>
          <w:b/>
          <w:u w:val="single"/>
        </w:rPr>
      </w:pPr>
      <w:r w:rsidRPr="008E3312">
        <w:rPr>
          <w:rFonts w:cs="Arial"/>
          <w:b/>
          <w:u w:val="single"/>
        </w:rPr>
        <w:t>B) FINANČNI NADZOR</w:t>
      </w:r>
    </w:p>
    <w:p w14:paraId="11EA3A36" w14:textId="77777777" w:rsidR="008E3312" w:rsidRPr="008E3312" w:rsidRDefault="008E3312" w:rsidP="0040583E">
      <w:pPr>
        <w:numPr>
          <w:ilvl w:val="0"/>
          <w:numId w:val="84"/>
        </w:numPr>
        <w:jc w:val="both"/>
        <w:rPr>
          <w:rFonts w:cs="Arial"/>
        </w:rPr>
      </w:pPr>
      <w:r w:rsidRPr="008E3312">
        <w:rPr>
          <w:rFonts w:cs="Arial"/>
        </w:rPr>
        <w:t>pregled in potrditev finančnega plana,</w:t>
      </w:r>
    </w:p>
    <w:p w14:paraId="61C7DF1D" w14:textId="77777777" w:rsidR="008E3312" w:rsidRPr="008E3312" w:rsidRDefault="008E3312" w:rsidP="0040583E">
      <w:pPr>
        <w:numPr>
          <w:ilvl w:val="0"/>
          <w:numId w:val="84"/>
        </w:numPr>
        <w:jc w:val="both"/>
        <w:rPr>
          <w:rFonts w:cs="Arial"/>
          <w:b/>
        </w:rPr>
      </w:pPr>
      <w:r w:rsidRPr="008E3312">
        <w:rPr>
          <w:rFonts w:cs="Arial"/>
        </w:rPr>
        <w:t>mesečni oz. sprotni pregled knjige obračunskih izmer,</w:t>
      </w:r>
    </w:p>
    <w:p w14:paraId="4BC74FE6" w14:textId="77777777" w:rsidR="008E3312" w:rsidRPr="008E3312" w:rsidRDefault="008E3312" w:rsidP="0040583E">
      <w:pPr>
        <w:numPr>
          <w:ilvl w:val="0"/>
          <w:numId w:val="84"/>
        </w:numPr>
        <w:jc w:val="both"/>
        <w:rPr>
          <w:rFonts w:cs="Arial"/>
          <w:b/>
        </w:rPr>
      </w:pPr>
      <w:r w:rsidRPr="008E3312">
        <w:rPr>
          <w:rFonts w:cs="Arial"/>
        </w:rPr>
        <w:lastRenderedPageBreak/>
        <w:t>količinski in vsebinski pregled mesečnih situacij na osnovi pogodbenih vrednosti in dejansko potrjenih količin v gradbeni knjigi obračunskih izmer,</w:t>
      </w:r>
    </w:p>
    <w:p w14:paraId="385107C4" w14:textId="77777777" w:rsidR="008E3312" w:rsidRPr="008E3312" w:rsidRDefault="008E3312" w:rsidP="0040583E">
      <w:pPr>
        <w:numPr>
          <w:ilvl w:val="0"/>
          <w:numId w:val="84"/>
        </w:numPr>
        <w:jc w:val="both"/>
        <w:rPr>
          <w:rFonts w:cs="Arial"/>
          <w:b/>
        </w:rPr>
      </w:pPr>
      <w:r w:rsidRPr="008E3312">
        <w:rPr>
          <w:rFonts w:cs="Arial"/>
        </w:rPr>
        <w:t>potrjevanje situacij in posredovanje le-teh investitorju v izplačilo</w:t>
      </w:r>
      <w:r w:rsidRPr="008E3312">
        <w:rPr>
          <w:rFonts w:cs="Arial"/>
          <w:b/>
        </w:rPr>
        <w:t>,</w:t>
      </w:r>
    </w:p>
    <w:p w14:paraId="17A3C28C" w14:textId="77777777" w:rsidR="008E3312" w:rsidRPr="008E3312" w:rsidRDefault="008E3312" w:rsidP="0040583E">
      <w:pPr>
        <w:numPr>
          <w:ilvl w:val="0"/>
          <w:numId w:val="84"/>
        </w:numPr>
        <w:jc w:val="both"/>
        <w:rPr>
          <w:rFonts w:cs="Arial"/>
        </w:rPr>
      </w:pPr>
      <w:r w:rsidRPr="008E3312">
        <w:rPr>
          <w:rFonts w:cs="Arial"/>
        </w:rPr>
        <w:t>pregled ponudb in analiz cen ter uskladitev cen za dodatno naročena in spremenjena dela,</w:t>
      </w:r>
    </w:p>
    <w:p w14:paraId="006B2E42" w14:textId="77777777" w:rsidR="008E3312" w:rsidRPr="008E3312" w:rsidRDefault="008E3312" w:rsidP="0040583E">
      <w:pPr>
        <w:numPr>
          <w:ilvl w:val="0"/>
          <w:numId w:val="84"/>
        </w:numPr>
        <w:jc w:val="both"/>
        <w:rPr>
          <w:rFonts w:cs="Arial"/>
        </w:rPr>
      </w:pPr>
      <w:r w:rsidRPr="008E3312">
        <w:rPr>
          <w:rFonts w:cs="Arial"/>
        </w:rPr>
        <w:t>pregled in uskladitev končnega obračuna izvedenih del,</w:t>
      </w:r>
    </w:p>
    <w:p w14:paraId="2ADA52B3" w14:textId="77777777" w:rsidR="008E3312" w:rsidRPr="008E3312" w:rsidRDefault="008E3312" w:rsidP="0040583E">
      <w:pPr>
        <w:numPr>
          <w:ilvl w:val="0"/>
          <w:numId w:val="84"/>
        </w:numPr>
        <w:jc w:val="both"/>
        <w:rPr>
          <w:rFonts w:cs="Arial"/>
          <w:b/>
        </w:rPr>
      </w:pPr>
      <w:r w:rsidRPr="008E3312">
        <w:rPr>
          <w:rFonts w:cs="Arial"/>
        </w:rPr>
        <w:t>pregled bančne garancije izvajalca za odpravo napak v garancijski dobi.</w:t>
      </w:r>
    </w:p>
    <w:p w14:paraId="14A363C4" w14:textId="77777777" w:rsidR="008E3312" w:rsidRPr="008E3312" w:rsidRDefault="008E3312" w:rsidP="00F6208B">
      <w:pPr>
        <w:ind w:left="360"/>
        <w:jc w:val="both"/>
        <w:rPr>
          <w:rFonts w:cs="Arial"/>
          <w:b/>
        </w:rPr>
      </w:pPr>
    </w:p>
    <w:p w14:paraId="5B3700CC" w14:textId="77777777" w:rsidR="008E3312" w:rsidRPr="008E3312" w:rsidRDefault="008E3312" w:rsidP="00F6208B">
      <w:pPr>
        <w:tabs>
          <w:tab w:val="left" w:pos="1152"/>
        </w:tabs>
        <w:jc w:val="both"/>
        <w:rPr>
          <w:rFonts w:cs="Arial"/>
          <w:b/>
          <w:u w:val="single"/>
        </w:rPr>
      </w:pPr>
      <w:r w:rsidRPr="008E3312">
        <w:rPr>
          <w:rFonts w:cs="Arial"/>
          <w:b/>
          <w:u w:val="single"/>
        </w:rPr>
        <w:t>C) TEHNIČNI PREGLED IN PRIDOBITEV UPORABNEGA DOVOLJENJA</w:t>
      </w:r>
    </w:p>
    <w:p w14:paraId="68268935" w14:textId="77777777" w:rsidR="008E3312" w:rsidRPr="008E3312" w:rsidRDefault="008E3312" w:rsidP="0040583E">
      <w:pPr>
        <w:numPr>
          <w:ilvl w:val="0"/>
          <w:numId w:val="85"/>
        </w:numPr>
        <w:rPr>
          <w:rFonts w:cs="Arial"/>
        </w:rPr>
      </w:pPr>
      <w:r w:rsidRPr="008E3312">
        <w:rPr>
          <w:rFonts w:cs="Arial"/>
        </w:rPr>
        <w:t>priprava vseh potrebnih podatkov in dokumentov za izvedbo tehničnega pregleda objekta,</w:t>
      </w:r>
    </w:p>
    <w:p w14:paraId="296A9869" w14:textId="77777777" w:rsidR="008E3312" w:rsidRPr="008E3312" w:rsidRDefault="008E3312" w:rsidP="0040583E">
      <w:pPr>
        <w:numPr>
          <w:ilvl w:val="0"/>
          <w:numId w:val="85"/>
        </w:numPr>
        <w:rPr>
          <w:rFonts w:cs="Arial"/>
        </w:rPr>
      </w:pPr>
      <w:r w:rsidRPr="008E3312">
        <w:rPr>
          <w:rFonts w:cs="Arial"/>
        </w:rPr>
        <w:t>pregled in preverjanje dokumentacije, izjav o skladnosti, certifikatov za vgrajene izdelke, materiale in opremo,</w:t>
      </w:r>
    </w:p>
    <w:p w14:paraId="7965CC08" w14:textId="77777777" w:rsidR="008E3312" w:rsidRPr="008E3312" w:rsidRDefault="008E3312" w:rsidP="0040583E">
      <w:pPr>
        <w:numPr>
          <w:ilvl w:val="0"/>
          <w:numId w:val="85"/>
        </w:numPr>
        <w:rPr>
          <w:rFonts w:cs="Arial"/>
        </w:rPr>
      </w:pPr>
      <w:r w:rsidRPr="008E3312">
        <w:rPr>
          <w:rFonts w:cs="Arial"/>
        </w:rPr>
        <w:t>pregled in potrditev projekta izvedenih del,</w:t>
      </w:r>
    </w:p>
    <w:p w14:paraId="51515195" w14:textId="77777777" w:rsidR="008E3312" w:rsidRPr="008E3312" w:rsidRDefault="008E3312" w:rsidP="0040583E">
      <w:pPr>
        <w:numPr>
          <w:ilvl w:val="0"/>
          <w:numId w:val="85"/>
        </w:numPr>
        <w:rPr>
          <w:rFonts w:cs="Arial"/>
        </w:rPr>
      </w:pPr>
      <w:r w:rsidRPr="008E3312">
        <w:rPr>
          <w:rFonts w:cs="Arial"/>
        </w:rPr>
        <w:t>pregled in potrditev navodil za obratovanje in vzdrževanje,</w:t>
      </w:r>
    </w:p>
    <w:p w14:paraId="37B39294" w14:textId="77777777" w:rsidR="008E3312" w:rsidRPr="008E3312" w:rsidRDefault="008E3312" w:rsidP="0040583E">
      <w:pPr>
        <w:numPr>
          <w:ilvl w:val="0"/>
          <w:numId w:val="85"/>
        </w:numPr>
        <w:rPr>
          <w:rFonts w:cs="Arial"/>
        </w:rPr>
      </w:pPr>
      <w:r w:rsidRPr="008E3312">
        <w:rPr>
          <w:rFonts w:cs="Arial"/>
        </w:rPr>
        <w:t>pregled garancijskih listov za dobavljeno opremo,</w:t>
      </w:r>
    </w:p>
    <w:p w14:paraId="7F0AFC3F" w14:textId="77777777" w:rsidR="008E3312" w:rsidRPr="008E3312" w:rsidRDefault="008E3312" w:rsidP="0040583E">
      <w:pPr>
        <w:numPr>
          <w:ilvl w:val="0"/>
          <w:numId w:val="85"/>
        </w:numPr>
        <w:rPr>
          <w:rFonts w:cs="Arial"/>
        </w:rPr>
      </w:pPr>
      <w:r w:rsidRPr="008E3312">
        <w:rPr>
          <w:rFonts w:cs="Arial"/>
        </w:rPr>
        <w:t>podpis izjave o zanesljivosti objekta,</w:t>
      </w:r>
    </w:p>
    <w:p w14:paraId="637BFDD6" w14:textId="77777777" w:rsidR="008E3312" w:rsidRPr="008E3312" w:rsidRDefault="008E3312" w:rsidP="0040583E">
      <w:pPr>
        <w:numPr>
          <w:ilvl w:val="0"/>
          <w:numId w:val="85"/>
        </w:numPr>
        <w:rPr>
          <w:rFonts w:cs="Arial"/>
        </w:rPr>
      </w:pPr>
      <w:r w:rsidRPr="008E3312">
        <w:rPr>
          <w:rFonts w:cs="Arial"/>
        </w:rPr>
        <w:t>udeležba na tehničnem pregledu in tolmačenje poteka gradnje,</w:t>
      </w:r>
    </w:p>
    <w:p w14:paraId="26C5EBD0" w14:textId="18C5FD4B" w:rsidR="008E3312" w:rsidRPr="008E3312" w:rsidRDefault="008E3312" w:rsidP="0040583E">
      <w:pPr>
        <w:numPr>
          <w:ilvl w:val="0"/>
          <w:numId w:val="85"/>
        </w:numPr>
        <w:rPr>
          <w:rFonts w:cs="Arial"/>
        </w:rPr>
      </w:pPr>
      <w:r w:rsidRPr="008E3312">
        <w:rPr>
          <w:rFonts w:cs="Arial"/>
        </w:rPr>
        <w:t>nadzor nad odpravo poman</w:t>
      </w:r>
      <w:r>
        <w:rPr>
          <w:rFonts w:cs="Arial"/>
        </w:rPr>
        <w:t>j</w:t>
      </w:r>
      <w:r w:rsidRPr="008E3312">
        <w:rPr>
          <w:rFonts w:cs="Arial"/>
        </w:rPr>
        <w:t>kljivosti ugotovljeni</w:t>
      </w:r>
      <w:r>
        <w:rPr>
          <w:rFonts w:cs="Arial"/>
        </w:rPr>
        <w:t>h na tehničnem pregledu objekta.</w:t>
      </w:r>
    </w:p>
    <w:p w14:paraId="7C06FFCE" w14:textId="2A10D98A" w:rsidR="005A48F4" w:rsidRPr="00043132" w:rsidRDefault="005A48F4" w:rsidP="00F6208B">
      <w:pPr>
        <w:jc w:val="both"/>
        <w:rPr>
          <w:rFonts w:cs="Arial"/>
          <w:lang w:eastAsia="en-US"/>
        </w:rPr>
      </w:pPr>
    </w:p>
    <w:p w14:paraId="02DAABA9" w14:textId="47563EA7" w:rsidR="00043132" w:rsidRDefault="00043132" w:rsidP="00F6208B">
      <w:pPr>
        <w:jc w:val="both"/>
        <w:rPr>
          <w:rFonts w:cs="Arial"/>
          <w:lang w:eastAsia="en-US"/>
        </w:rPr>
      </w:pPr>
      <w:r w:rsidRPr="00043132">
        <w:rPr>
          <w:rFonts w:cs="Arial"/>
          <w:lang w:eastAsia="en-US"/>
        </w:rPr>
        <w:t xml:space="preserve">Izvajalec se obvezuje, da bo pri izvajanju del po tej pogodbi dosledno ravnal v skladu z določili zakonodaje o graditvi objektov, da bo dela po tej pogodbi opravil vestno, ažurno, ekonomično, v okviru določil te pogodbe in morebitnih dodatnih pismenih dogovorov med pogodbenima strankama. </w:t>
      </w:r>
    </w:p>
    <w:p w14:paraId="6B02D91E" w14:textId="77777777" w:rsidR="009A2F13" w:rsidRPr="00043132" w:rsidRDefault="009A2F13" w:rsidP="00F6208B">
      <w:pPr>
        <w:jc w:val="both"/>
        <w:rPr>
          <w:rFonts w:cs="Arial"/>
          <w:lang w:eastAsia="en-US"/>
        </w:rPr>
      </w:pPr>
    </w:p>
    <w:p w14:paraId="09A35C11" w14:textId="36C95CEF" w:rsidR="008223BB" w:rsidRPr="008223BB" w:rsidRDefault="00043132" w:rsidP="00F6208B">
      <w:pPr>
        <w:jc w:val="both"/>
        <w:rPr>
          <w:rFonts w:cs="Arial"/>
          <w:lang w:eastAsia="en-US"/>
        </w:rPr>
      </w:pPr>
      <w:r w:rsidRPr="00043132">
        <w:rPr>
          <w:rFonts w:cs="Arial"/>
          <w:lang w:eastAsia="en-US"/>
        </w:rPr>
        <w:t>Izvajalec se zavezuje, da bo v okviru izvajanja storitev nadzora nad gradnjo izvršil vsa potrebna dejanja in storitve, ki jih določajo veljavni predpisi za odgovornega nadzornika. Nadalje se izvajalec zavezuje še, da bo izvedel vse kar bo potrebno za to, da bo izvajalec gradnje pri izvedbi spoštovali vse veljavne predpise v Republiki Sloveniji (iz delovnopravnega področja, iz področja varstva pri delu in vseh drugih področij), katerih nadzor nad izpolnjevanjem je obveznost naročnika in da bo izvajalec gradnje (na svoje stroške) od pristojnih organov in institucij pridobili vsa potrebna dovoljenja, da bo ustrezno zavaroval delovišče, zagotovil varstvo pri delu in ustrezno organizacijo dela ter da bo v tem okviru izdelal vso potrebno dokumentacijo in izvedel vse potrebne ukrepe v skladu z veljavnimi predpisi. Izvajalec po tej pogodbi je dolžan zagotoviti redno izvajanje nadzora na gradbišču s strani odgovornega nadzornika oziroma odgovornega nadzornika posameznih del.</w:t>
      </w:r>
      <w:r>
        <w:rPr>
          <w:rFonts w:cs="Arial"/>
          <w:lang w:eastAsia="en-US"/>
        </w:rPr>
        <w:t xml:space="preserve"> </w:t>
      </w:r>
    </w:p>
    <w:p w14:paraId="5B0FBEC2" w14:textId="77777777" w:rsidR="008223BB" w:rsidRPr="008223BB" w:rsidRDefault="008223BB" w:rsidP="00F6208B">
      <w:pPr>
        <w:rPr>
          <w:rFonts w:cs="Arial"/>
          <w:lang w:eastAsia="en-US"/>
        </w:rPr>
      </w:pPr>
    </w:p>
    <w:p w14:paraId="0615F65E" w14:textId="77777777" w:rsidR="008223BB" w:rsidRPr="008223BB" w:rsidRDefault="008223BB" w:rsidP="00F6208B">
      <w:pPr>
        <w:rPr>
          <w:rFonts w:cs="Arial"/>
          <w:b/>
          <w:lang w:eastAsia="en-US"/>
        </w:rPr>
      </w:pPr>
      <w:r w:rsidRPr="008223BB">
        <w:rPr>
          <w:rFonts w:cs="Arial"/>
          <w:b/>
          <w:lang w:eastAsia="en-US"/>
        </w:rPr>
        <w:t xml:space="preserve">Pogodbena vrednost, obračun del in roki </w:t>
      </w:r>
    </w:p>
    <w:p w14:paraId="1399181E" w14:textId="77777777" w:rsidR="008223BB" w:rsidRPr="008223BB" w:rsidRDefault="008223BB" w:rsidP="00F6208B">
      <w:pPr>
        <w:numPr>
          <w:ilvl w:val="0"/>
          <w:numId w:val="67"/>
        </w:numPr>
        <w:jc w:val="center"/>
        <w:rPr>
          <w:rFonts w:cs="Arial"/>
          <w:lang w:eastAsia="en-US"/>
        </w:rPr>
      </w:pPr>
      <w:r w:rsidRPr="008223BB">
        <w:rPr>
          <w:rFonts w:cs="Arial"/>
          <w:lang w:eastAsia="en-US"/>
        </w:rPr>
        <w:t>člen</w:t>
      </w:r>
    </w:p>
    <w:p w14:paraId="733EF191" w14:textId="77777777" w:rsidR="008223BB" w:rsidRPr="00685A6E" w:rsidRDefault="008223BB" w:rsidP="00F6208B">
      <w:pPr>
        <w:rPr>
          <w:rFonts w:cs="Arial"/>
          <w:lang w:eastAsia="en-US"/>
        </w:rPr>
      </w:pPr>
      <w:r w:rsidRPr="008223BB">
        <w:rPr>
          <w:rFonts w:cs="Arial"/>
          <w:lang w:eastAsia="en-US"/>
        </w:rPr>
        <w:t xml:space="preserve">Izvajalec se zaveže z deli, ki so predmet te pogodbe pričeti takoj po podpisu pogodbe, v rokih </w:t>
      </w:r>
      <w:r w:rsidRPr="00685A6E">
        <w:rPr>
          <w:rFonts w:cs="Arial"/>
          <w:lang w:eastAsia="en-US"/>
        </w:rPr>
        <w:t xml:space="preserve">in za ceno: </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2551"/>
      </w:tblGrid>
      <w:tr w:rsidR="005A48F4" w:rsidRPr="00685A6E" w14:paraId="5BDBDE47" w14:textId="77777777" w:rsidTr="005A48F4">
        <w:tc>
          <w:tcPr>
            <w:tcW w:w="6403" w:type="dxa"/>
            <w:shd w:val="clear" w:color="auto" w:fill="D9D9D9"/>
          </w:tcPr>
          <w:p w14:paraId="50C62A22" w14:textId="77777777" w:rsidR="005A48F4" w:rsidRPr="00685A6E" w:rsidRDefault="005A48F4" w:rsidP="00F6208B">
            <w:pPr>
              <w:autoSpaceDE w:val="0"/>
              <w:autoSpaceDN w:val="0"/>
              <w:adjustRightInd w:val="0"/>
              <w:ind w:right="6"/>
              <w:jc w:val="both"/>
              <w:rPr>
                <w:rFonts w:eastAsia="Times New Roman" w:cs="Arial"/>
                <w:bCs/>
              </w:rPr>
            </w:pPr>
            <w:r w:rsidRPr="00685A6E">
              <w:rPr>
                <w:rFonts w:eastAsia="Times New Roman" w:cs="Arial"/>
                <w:bCs/>
              </w:rPr>
              <w:t>Aktivnost</w:t>
            </w:r>
          </w:p>
        </w:tc>
        <w:tc>
          <w:tcPr>
            <w:tcW w:w="2551" w:type="dxa"/>
            <w:shd w:val="clear" w:color="auto" w:fill="D9D9D9"/>
          </w:tcPr>
          <w:p w14:paraId="2746A2AF" w14:textId="77777777" w:rsidR="005A48F4" w:rsidRPr="00685A6E" w:rsidRDefault="005A48F4" w:rsidP="00F6208B">
            <w:pPr>
              <w:autoSpaceDE w:val="0"/>
              <w:autoSpaceDN w:val="0"/>
              <w:adjustRightInd w:val="0"/>
              <w:ind w:right="6"/>
              <w:jc w:val="right"/>
              <w:rPr>
                <w:rFonts w:eastAsia="Times New Roman" w:cs="Arial"/>
                <w:b/>
                <w:bCs/>
              </w:rPr>
            </w:pPr>
            <w:r w:rsidRPr="00685A6E">
              <w:rPr>
                <w:rFonts w:eastAsia="Times New Roman" w:cs="Arial"/>
                <w:b/>
                <w:bCs/>
              </w:rPr>
              <w:t>Cena v EUR</w:t>
            </w:r>
          </w:p>
        </w:tc>
      </w:tr>
      <w:tr w:rsidR="008E3312" w:rsidRPr="00685A6E" w14:paraId="32BCD7B3" w14:textId="77777777" w:rsidTr="005A48F4">
        <w:tc>
          <w:tcPr>
            <w:tcW w:w="6403" w:type="dxa"/>
            <w:shd w:val="clear" w:color="auto" w:fill="auto"/>
          </w:tcPr>
          <w:p w14:paraId="1CEB274E" w14:textId="51A3315A" w:rsidR="008E3312" w:rsidRPr="00685A6E" w:rsidRDefault="008E3312" w:rsidP="00F6208B">
            <w:pPr>
              <w:jc w:val="both"/>
              <w:rPr>
                <w:rFonts w:eastAsia="Times New Roman" w:cs="Arial"/>
                <w:lang w:eastAsia="en-US"/>
              </w:rPr>
            </w:pPr>
            <w:r>
              <w:rPr>
                <w:rFonts w:eastAsia="Times New Roman" w:cs="Arial"/>
                <w:lang w:eastAsia="en-US"/>
              </w:rPr>
              <w:t>1.</w:t>
            </w:r>
            <w:r w:rsidRPr="0054251D">
              <w:rPr>
                <w:rFonts w:eastAsia="Times New Roman" w:cs="Arial"/>
                <w:lang w:eastAsia="en-US"/>
              </w:rPr>
              <w:t>Strokovni nadzor</w:t>
            </w:r>
            <w:r>
              <w:rPr>
                <w:rFonts w:eastAsia="Times New Roman" w:cs="Arial"/>
                <w:lang w:eastAsia="en-US"/>
              </w:rPr>
              <w:t xml:space="preserve"> in koordinator VZD</w:t>
            </w:r>
          </w:p>
        </w:tc>
        <w:tc>
          <w:tcPr>
            <w:tcW w:w="2551" w:type="dxa"/>
          </w:tcPr>
          <w:p w14:paraId="7F1A65B5" w14:textId="77777777" w:rsidR="008E3312" w:rsidRPr="00685A6E" w:rsidRDefault="008E3312" w:rsidP="00F6208B">
            <w:pPr>
              <w:autoSpaceDE w:val="0"/>
              <w:autoSpaceDN w:val="0"/>
              <w:adjustRightInd w:val="0"/>
              <w:ind w:right="6"/>
              <w:jc w:val="both"/>
              <w:rPr>
                <w:rFonts w:eastAsia="Times New Roman" w:cs="Arial"/>
                <w:b/>
                <w:bCs/>
              </w:rPr>
            </w:pPr>
          </w:p>
        </w:tc>
      </w:tr>
      <w:tr w:rsidR="008E3312" w:rsidRPr="00685A6E" w14:paraId="6D858121" w14:textId="77777777" w:rsidTr="005A48F4">
        <w:tc>
          <w:tcPr>
            <w:tcW w:w="6403" w:type="dxa"/>
            <w:shd w:val="clear" w:color="auto" w:fill="auto"/>
          </w:tcPr>
          <w:p w14:paraId="11ABCD1D" w14:textId="6F067023" w:rsidR="008E3312" w:rsidRPr="008E3312" w:rsidRDefault="008E3312" w:rsidP="00F6208B">
            <w:pPr>
              <w:ind w:left="720" w:hanging="720"/>
              <w:jc w:val="both"/>
              <w:rPr>
                <w:rFonts w:eastAsia="Times New Roman" w:cs="Arial"/>
                <w:lang w:eastAsia="en-US"/>
              </w:rPr>
            </w:pPr>
            <w:r>
              <w:rPr>
                <w:rFonts w:eastAsia="Times New Roman" w:cs="Arial"/>
                <w:lang w:eastAsia="en-US"/>
              </w:rPr>
              <w:t xml:space="preserve">2. </w:t>
            </w:r>
            <w:r w:rsidRPr="008E3312">
              <w:rPr>
                <w:rFonts w:eastAsia="Times New Roman" w:cs="Arial"/>
                <w:lang w:eastAsia="en-US"/>
              </w:rPr>
              <w:t>Finančni nadzor</w:t>
            </w:r>
          </w:p>
        </w:tc>
        <w:tc>
          <w:tcPr>
            <w:tcW w:w="2551" w:type="dxa"/>
          </w:tcPr>
          <w:p w14:paraId="24265487" w14:textId="77777777" w:rsidR="008E3312" w:rsidRPr="00685A6E" w:rsidRDefault="008E3312" w:rsidP="00F6208B">
            <w:pPr>
              <w:autoSpaceDE w:val="0"/>
              <w:autoSpaceDN w:val="0"/>
              <w:adjustRightInd w:val="0"/>
              <w:ind w:right="6"/>
              <w:jc w:val="both"/>
              <w:rPr>
                <w:rFonts w:eastAsia="Times New Roman" w:cs="Arial"/>
                <w:b/>
                <w:bCs/>
              </w:rPr>
            </w:pPr>
          </w:p>
        </w:tc>
      </w:tr>
      <w:tr w:rsidR="008E3312" w:rsidRPr="00685A6E" w14:paraId="4144C720" w14:textId="77777777" w:rsidTr="005A48F4">
        <w:tc>
          <w:tcPr>
            <w:tcW w:w="6403" w:type="dxa"/>
            <w:shd w:val="clear" w:color="auto" w:fill="auto"/>
          </w:tcPr>
          <w:p w14:paraId="35B7B0C5" w14:textId="032CC69E" w:rsidR="008E3312" w:rsidRPr="008E3312" w:rsidRDefault="008E3312" w:rsidP="00F6208B">
            <w:pPr>
              <w:ind w:left="720" w:hanging="720"/>
              <w:jc w:val="both"/>
              <w:rPr>
                <w:rFonts w:eastAsia="Times New Roman" w:cs="Arial"/>
                <w:lang w:eastAsia="en-US"/>
              </w:rPr>
            </w:pPr>
            <w:r>
              <w:rPr>
                <w:rFonts w:eastAsia="Times New Roman" w:cs="Arial"/>
                <w:lang w:eastAsia="en-US"/>
              </w:rPr>
              <w:t xml:space="preserve">3. </w:t>
            </w:r>
            <w:r w:rsidRPr="008E3312">
              <w:rPr>
                <w:rFonts w:eastAsia="Times New Roman" w:cs="Arial"/>
                <w:lang w:eastAsia="en-US"/>
              </w:rPr>
              <w:t>Tehnični pregled in uporabno dovoljenje</w:t>
            </w:r>
          </w:p>
        </w:tc>
        <w:tc>
          <w:tcPr>
            <w:tcW w:w="2551" w:type="dxa"/>
          </w:tcPr>
          <w:p w14:paraId="5E03579B" w14:textId="77777777" w:rsidR="008E3312" w:rsidRPr="00685A6E" w:rsidRDefault="008E3312" w:rsidP="00F6208B">
            <w:pPr>
              <w:autoSpaceDE w:val="0"/>
              <w:autoSpaceDN w:val="0"/>
              <w:adjustRightInd w:val="0"/>
              <w:ind w:right="6"/>
              <w:jc w:val="both"/>
              <w:rPr>
                <w:rFonts w:eastAsia="Times New Roman" w:cs="Arial"/>
                <w:b/>
                <w:bCs/>
              </w:rPr>
            </w:pPr>
          </w:p>
        </w:tc>
      </w:tr>
      <w:tr w:rsidR="005A48F4" w:rsidRPr="00685A6E" w14:paraId="605D1A92" w14:textId="77777777" w:rsidTr="005A48F4">
        <w:tc>
          <w:tcPr>
            <w:tcW w:w="6403" w:type="dxa"/>
            <w:shd w:val="clear" w:color="auto" w:fill="auto"/>
            <w:vAlign w:val="center"/>
          </w:tcPr>
          <w:p w14:paraId="6C39A53E" w14:textId="77777777" w:rsidR="005A48F4" w:rsidRPr="00685A6E" w:rsidRDefault="005A48F4" w:rsidP="00F6208B">
            <w:pPr>
              <w:rPr>
                <w:rFonts w:cs="Arial"/>
                <w:b/>
                <w:lang w:eastAsia="en-US"/>
              </w:rPr>
            </w:pPr>
            <w:r w:rsidRPr="00685A6E">
              <w:rPr>
                <w:rFonts w:cs="Arial"/>
                <w:b/>
                <w:lang w:eastAsia="en-US"/>
              </w:rPr>
              <w:t>Cena skupaj brez DDV:</w:t>
            </w:r>
          </w:p>
        </w:tc>
        <w:tc>
          <w:tcPr>
            <w:tcW w:w="2551" w:type="dxa"/>
            <w:shd w:val="clear" w:color="auto" w:fill="auto"/>
          </w:tcPr>
          <w:p w14:paraId="63376CFD" w14:textId="77777777" w:rsidR="005A48F4" w:rsidRPr="00685A6E" w:rsidRDefault="005A48F4" w:rsidP="00F6208B">
            <w:pPr>
              <w:autoSpaceDE w:val="0"/>
              <w:autoSpaceDN w:val="0"/>
              <w:adjustRightInd w:val="0"/>
              <w:ind w:right="6"/>
              <w:jc w:val="both"/>
              <w:rPr>
                <w:rFonts w:eastAsia="Times New Roman" w:cs="Arial"/>
                <w:b/>
                <w:bCs/>
              </w:rPr>
            </w:pPr>
          </w:p>
        </w:tc>
      </w:tr>
      <w:tr w:rsidR="005A48F4" w:rsidRPr="00685A6E" w14:paraId="5417687E" w14:textId="77777777" w:rsidTr="005A48F4">
        <w:tc>
          <w:tcPr>
            <w:tcW w:w="6403" w:type="dxa"/>
            <w:shd w:val="clear" w:color="auto" w:fill="auto"/>
            <w:vAlign w:val="center"/>
          </w:tcPr>
          <w:p w14:paraId="6ED14C1F" w14:textId="77777777" w:rsidR="005A48F4" w:rsidRPr="00685A6E" w:rsidRDefault="005A48F4" w:rsidP="00F6208B">
            <w:pPr>
              <w:rPr>
                <w:rFonts w:cs="Arial"/>
                <w:b/>
                <w:lang w:eastAsia="en-US"/>
              </w:rPr>
            </w:pPr>
            <w:r w:rsidRPr="00685A6E">
              <w:rPr>
                <w:rFonts w:cs="Arial"/>
                <w:b/>
                <w:lang w:eastAsia="en-US"/>
              </w:rPr>
              <w:t>Popust v višini ___________ %</w:t>
            </w:r>
          </w:p>
        </w:tc>
        <w:tc>
          <w:tcPr>
            <w:tcW w:w="2551" w:type="dxa"/>
            <w:shd w:val="clear" w:color="auto" w:fill="auto"/>
          </w:tcPr>
          <w:p w14:paraId="47C46304" w14:textId="77777777" w:rsidR="005A48F4" w:rsidRPr="00685A6E" w:rsidRDefault="005A48F4" w:rsidP="00F6208B">
            <w:pPr>
              <w:autoSpaceDE w:val="0"/>
              <w:autoSpaceDN w:val="0"/>
              <w:adjustRightInd w:val="0"/>
              <w:ind w:right="6"/>
              <w:jc w:val="both"/>
              <w:rPr>
                <w:rFonts w:eastAsia="Times New Roman" w:cs="Arial"/>
                <w:b/>
                <w:bCs/>
              </w:rPr>
            </w:pPr>
          </w:p>
        </w:tc>
      </w:tr>
      <w:tr w:rsidR="005A48F4" w:rsidRPr="00685A6E" w14:paraId="0B021213" w14:textId="77777777" w:rsidTr="005A48F4">
        <w:tc>
          <w:tcPr>
            <w:tcW w:w="6403" w:type="dxa"/>
            <w:shd w:val="clear" w:color="auto" w:fill="auto"/>
            <w:vAlign w:val="center"/>
          </w:tcPr>
          <w:p w14:paraId="21109406" w14:textId="77777777" w:rsidR="005A48F4" w:rsidRPr="00685A6E" w:rsidRDefault="005A48F4" w:rsidP="00F6208B">
            <w:pPr>
              <w:jc w:val="both"/>
              <w:rPr>
                <w:rFonts w:cs="Arial"/>
                <w:b/>
              </w:rPr>
            </w:pPr>
            <w:r w:rsidRPr="00685A6E">
              <w:rPr>
                <w:rFonts w:cs="Arial"/>
                <w:b/>
              </w:rPr>
              <w:t>Skupaj s popustom brez DDV</w:t>
            </w:r>
          </w:p>
        </w:tc>
        <w:tc>
          <w:tcPr>
            <w:tcW w:w="2551" w:type="dxa"/>
            <w:shd w:val="clear" w:color="auto" w:fill="auto"/>
          </w:tcPr>
          <w:p w14:paraId="16566234" w14:textId="77777777" w:rsidR="005A48F4" w:rsidRPr="00685A6E" w:rsidRDefault="005A48F4" w:rsidP="00F6208B">
            <w:pPr>
              <w:autoSpaceDE w:val="0"/>
              <w:autoSpaceDN w:val="0"/>
              <w:adjustRightInd w:val="0"/>
              <w:ind w:right="6"/>
              <w:jc w:val="both"/>
              <w:rPr>
                <w:rFonts w:eastAsia="Times New Roman" w:cs="Arial"/>
                <w:b/>
                <w:bCs/>
              </w:rPr>
            </w:pPr>
          </w:p>
        </w:tc>
      </w:tr>
      <w:tr w:rsidR="005A48F4" w:rsidRPr="00685A6E" w14:paraId="52D15A72" w14:textId="77777777" w:rsidTr="005A48F4">
        <w:trPr>
          <w:trHeight w:val="291"/>
        </w:trPr>
        <w:tc>
          <w:tcPr>
            <w:tcW w:w="6403" w:type="dxa"/>
            <w:shd w:val="clear" w:color="auto" w:fill="auto"/>
            <w:vAlign w:val="center"/>
          </w:tcPr>
          <w:p w14:paraId="697C2AAE" w14:textId="77777777" w:rsidR="005A48F4" w:rsidRPr="00685A6E" w:rsidRDefault="005A48F4" w:rsidP="00F6208B">
            <w:pPr>
              <w:rPr>
                <w:rFonts w:cs="Arial"/>
                <w:b/>
                <w:lang w:eastAsia="en-US"/>
              </w:rPr>
            </w:pPr>
            <w:r w:rsidRPr="00685A6E">
              <w:rPr>
                <w:rFonts w:cs="Arial"/>
                <w:b/>
                <w:lang w:eastAsia="en-US"/>
              </w:rPr>
              <w:t>DDV 22%</w:t>
            </w:r>
          </w:p>
        </w:tc>
        <w:tc>
          <w:tcPr>
            <w:tcW w:w="2551" w:type="dxa"/>
            <w:shd w:val="clear" w:color="auto" w:fill="auto"/>
          </w:tcPr>
          <w:p w14:paraId="18B0D468" w14:textId="77777777" w:rsidR="005A48F4" w:rsidRPr="00685A6E" w:rsidRDefault="005A48F4" w:rsidP="00F6208B">
            <w:pPr>
              <w:autoSpaceDE w:val="0"/>
              <w:autoSpaceDN w:val="0"/>
              <w:adjustRightInd w:val="0"/>
              <w:ind w:right="6"/>
              <w:jc w:val="both"/>
              <w:rPr>
                <w:rFonts w:eastAsia="Times New Roman" w:cs="Arial"/>
                <w:b/>
                <w:bCs/>
              </w:rPr>
            </w:pPr>
          </w:p>
        </w:tc>
      </w:tr>
      <w:tr w:rsidR="005A48F4" w:rsidRPr="00685A6E" w14:paraId="7B1E0085" w14:textId="77777777" w:rsidTr="005A48F4">
        <w:tc>
          <w:tcPr>
            <w:tcW w:w="6403" w:type="dxa"/>
            <w:shd w:val="clear" w:color="auto" w:fill="auto"/>
            <w:vAlign w:val="center"/>
          </w:tcPr>
          <w:p w14:paraId="448797E3" w14:textId="77777777" w:rsidR="005A48F4" w:rsidRPr="00685A6E" w:rsidRDefault="005A48F4" w:rsidP="00F6208B">
            <w:pPr>
              <w:jc w:val="both"/>
              <w:rPr>
                <w:rFonts w:cs="Arial"/>
                <w:b/>
              </w:rPr>
            </w:pPr>
            <w:r w:rsidRPr="00685A6E">
              <w:rPr>
                <w:rFonts w:cs="Arial"/>
                <w:b/>
              </w:rPr>
              <w:t>SKUPAJ z DDV:</w:t>
            </w:r>
          </w:p>
        </w:tc>
        <w:tc>
          <w:tcPr>
            <w:tcW w:w="2551" w:type="dxa"/>
            <w:shd w:val="clear" w:color="auto" w:fill="auto"/>
          </w:tcPr>
          <w:p w14:paraId="027C7195" w14:textId="77777777" w:rsidR="005A48F4" w:rsidRPr="00685A6E" w:rsidRDefault="005A48F4" w:rsidP="00F6208B">
            <w:pPr>
              <w:autoSpaceDE w:val="0"/>
              <w:autoSpaceDN w:val="0"/>
              <w:adjustRightInd w:val="0"/>
              <w:ind w:right="6"/>
              <w:jc w:val="both"/>
              <w:rPr>
                <w:rFonts w:eastAsia="Times New Roman" w:cs="Arial"/>
                <w:b/>
                <w:bCs/>
              </w:rPr>
            </w:pPr>
          </w:p>
        </w:tc>
      </w:tr>
    </w:tbl>
    <w:p w14:paraId="4906F2A4" w14:textId="77777777" w:rsidR="008223BB" w:rsidRPr="00685A6E" w:rsidRDefault="008223BB" w:rsidP="00F6208B">
      <w:pPr>
        <w:jc w:val="both"/>
        <w:rPr>
          <w:rFonts w:cs="Arial"/>
          <w:lang w:eastAsia="en-US"/>
        </w:rPr>
      </w:pPr>
      <w:r w:rsidRPr="00685A6E">
        <w:rPr>
          <w:rFonts w:cs="Arial"/>
          <w:lang w:eastAsia="en-US"/>
        </w:rPr>
        <w:t xml:space="preserve"> </w:t>
      </w:r>
    </w:p>
    <w:p w14:paraId="591152A4" w14:textId="6035C92C" w:rsidR="008E3312" w:rsidRPr="003E210D" w:rsidRDefault="008E3312" w:rsidP="00F6208B">
      <w:pPr>
        <w:tabs>
          <w:tab w:val="right" w:pos="2556"/>
          <w:tab w:val="right" w:pos="5609"/>
          <w:tab w:val="left" w:pos="7938"/>
          <w:tab w:val="left" w:pos="8364"/>
        </w:tabs>
        <w:ind w:right="-1"/>
        <w:jc w:val="both"/>
        <w:rPr>
          <w:rFonts w:cs="Arial"/>
          <w:lang w:eastAsia="en-US"/>
        </w:rPr>
      </w:pPr>
      <w:r w:rsidRPr="003E210D">
        <w:rPr>
          <w:rFonts w:cs="Arial"/>
          <w:lang w:eastAsia="en-US"/>
        </w:rPr>
        <w:lastRenderedPageBreak/>
        <w:t>Po</w:t>
      </w:r>
      <w:r>
        <w:rPr>
          <w:rFonts w:cs="Arial"/>
          <w:lang w:eastAsia="en-US"/>
        </w:rPr>
        <w:t>godbena</w:t>
      </w:r>
      <w:r w:rsidRPr="003E210D">
        <w:rPr>
          <w:rFonts w:cs="Arial"/>
          <w:lang w:eastAsia="en-US"/>
        </w:rPr>
        <w:t xml:space="preserve"> cena je fiksna do zaključka izvedbe </w:t>
      </w:r>
      <w:r w:rsidRPr="0096246E">
        <w:rPr>
          <w:rFonts w:cs="Arial"/>
          <w:lang w:eastAsia="en-US"/>
        </w:rPr>
        <w:t xml:space="preserve">vseh </w:t>
      </w:r>
      <w:r w:rsidR="0096246E" w:rsidRPr="0096246E">
        <w:rPr>
          <w:rFonts w:cs="Arial"/>
          <w:lang w:eastAsia="en-US"/>
        </w:rPr>
        <w:t>del</w:t>
      </w:r>
      <w:r w:rsidR="0096246E">
        <w:rPr>
          <w:rFonts w:cs="Arial"/>
          <w:lang w:eastAsia="en-US"/>
        </w:rPr>
        <w:t>,</w:t>
      </w:r>
      <w:r w:rsidR="0096246E" w:rsidRPr="0096246E">
        <w:rPr>
          <w:rFonts w:cs="Arial"/>
          <w:lang w:eastAsia="en-US"/>
        </w:rPr>
        <w:t xml:space="preserve"> </w:t>
      </w:r>
      <w:r w:rsidRPr="0096246E">
        <w:rPr>
          <w:rFonts w:cs="Arial"/>
          <w:lang w:eastAsia="en-US"/>
        </w:rPr>
        <w:t>ne glede na morebitno podaljšanje roka izvedbe ali višje ponudbene ce</w:t>
      </w:r>
      <w:r w:rsidR="0096246E" w:rsidRPr="0096246E">
        <w:rPr>
          <w:rFonts w:cs="Arial"/>
          <w:lang w:eastAsia="en-US"/>
        </w:rPr>
        <w:t>ne od ocenjene vrednosti</w:t>
      </w:r>
      <w:r w:rsidR="0096246E">
        <w:rPr>
          <w:rFonts w:cs="Arial"/>
          <w:lang w:eastAsia="en-US"/>
        </w:rPr>
        <w:t xml:space="preserve">, v evrih </w:t>
      </w:r>
      <w:r w:rsidRPr="0096246E">
        <w:rPr>
          <w:rFonts w:cs="Arial"/>
          <w:lang w:eastAsia="en-US"/>
        </w:rPr>
        <w:t>z vključenim DDV (davek na dodano vrednost), vsi stroški  so vračunani v ceni.</w:t>
      </w:r>
    </w:p>
    <w:p w14:paraId="4ACA8289" w14:textId="61E52BBD" w:rsidR="008223BB" w:rsidRDefault="008223BB" w:rsidP="00F6208B">
      <w:pPr>
        <w:jc w:val="both"/>
        <w:rPr>
          <w:rFonts w:cs="Arial"/>
          <w:lang w:eastAsia="en-US"/>
        </w:rPr>
      </w:pPr>
    </w:p>
    <w:p w14:paraId="319F03A5" w14:textId="3ED3683A" w:rsidR="005A48F4" w:rsidRPr="005A48F4" w:rsidRDefault="005A48F4" w:rsidP="00F6208B">
      <w:pPr>
        <w:numPr>
          <w:ilvl w:val="12"/>
          <w:numId w:val="0"/>
        </w:numPr>
        <w:tabs>
          <w:tab w:val="left" w:pos="4752"/>
        </w:tabs>
        <w:jc w:val="both"/>
        <w:rPr>
          <w:rFonts w:cs="Arial"/>
          <w:lang w:eastAsia="en-US"/>
        </w:rPr>
      </w:pPr>
      <w:r w:rsidRPr="005A48F4">
        <w:rPr>
          <w:rFonts w:cs="Arial"/>
          <w:lang w:eastAsia="en-US"/>
        </w:rPr>
        <w:t>Naloge odgovornega nadzornika oziroma odgovornega nadzornika posameznih del se kot sestavni del inženirske storitve izvajajo od uvedbe izvajalca v delo do preteka garancijske dobe za odpravo napak. Izvajalec bo izvajal dela skladno s terminskim planom dokončanja del. Če se rok izvedbe podaljša, se ne glede na krivdo izvajalca ali naročnika, podaljša tudi dolžina trajanja nadzora, s tem, da ostane pogodbena vrednost nespremenjena.</w:t>
      </w:r>
    </w:p>
    <w:p w14:paraId="39436C85" w14:textId="77777777" w:rsidR="005A48F4" w:rsidRPr="008223BB" w:rsidRDefault="005A48F4" w:rsidP="00F6208B">
      <w:pPr>
        <w:jc w:val="both"/>
        <w:rPr>
          <w:rFonts w:cs="Arial"/>
          <w:lang w:eastAsia="en-US"/>
        </w:rPr>
      </w:pPr>
    </w:p>
    <w:p w14:paraId="55FEA69F" w14:textId="77777777" w:rsidR="008223BB" w:rsidRPr="008223BB" w:rsidRDefault="008223BB" w:rsidP="00F6208B">
      <w:pPr>
        <w:jc w:val="both"/>
        <w:rPr>
          <w:rFonts w:cs="Arial"/>
          <w:lang w:eastAsia="en-US"/>
        </w:rPr>
      </w:pPr>
      <w:r w:rsidRPr="008223BB">
        <w:rPr>
          <w:rFonts w:cs="Arial"/>
          <w:lang w:eastAsia="en-US"/>
        </w:rPr>
        <w:t xml:space="preserve">Naročnik bo poravnal pogodbeni znesek na osnovi opravljenih, predanih in potrjenih del v skladu s ponudbo in pogodbenimi roki, določenimi v tej pogodbi. </w:t>
      </w:r>
    </w:p>
    <w:p w14:paraId="254B0E56" w14:textId="67FFE5ED" w:rsidR="008223BB" w:rsidRDefault="008223BB" w:rsidP="00F6208B">
      <w:pPr>
        <w:jc w:val="both"/>
        <w:rPr>
          <w:rFonts w:cs="Arial"/>
          <w:lang w:eastAsia="en-US"/>
        </w:rPr>
      </w:pPr>
    </w:p>
    <w:p w14:paraId="3C2707EA" w14:textId="24A6CF2E" w:rsidR="000D11B6" w:rsidRPr="000D11B6" w:rsidRDefault="000D11B6" w:rsidP="00F6208B">
      <w:pPr>
        <w:jc w:val="both"/>
        <w:rPr>
          <w:rFonts w:eastAsia="Times New Roman" w:cs="Arial"/>
        </w:rPr>
      </w:pPr>
      <w:r w:rsidRPr="000D11B6">
        <w:rPr>
          <w:rFonts w:eastAsia="Times New Roman" w:cs="Arial"/>
        </w:rPr>
        <w:t xml:space="preserve">Izvajalec bo za opravljena dela po tej pogodbi izstavljal </w:t>
      </w:r>
      <w:r w:rsidR="00AF422A">
        <w:rPr>
          <w:rFonts w:eastAsia="Times New Roman" w:cs="Arial"/>
        </w:rPr>
        <w:t>e-</w:t>
      </w:r>
      <w:r w:rsidRPr="000D11B6">
        <w:rPr>
          <w:rFonts w:eastAsia="Times New Roman" w:cs="Arial"/>
        </w:rPr>
        <w:t>račune naročniku</w:t>
      </w:r>
      <w:r w:rsidR="008E3312">
        <w:rPr>
          <w:rFonts w:eastAsia="Times New Roman" w:cs="Arial"/>
        </w:rPr>
        <w:t>, mesečno za pretekli mesec, skladno s potrjenim finančnim planom</w:t>
      </w:r>
      <w:r w:rsidRPr="000D11B6">
        <w:rPr>
          <w:rFonts w:eastAsia="Times New Roman" w:cs="Arial"/>
        </w:rPr>
        <w:t>.</w:t>
      </w:r>
      <w:r w:rsidR="00AF422A">
        <w:rPr>
          <w:rFonts w:eastAsia="Times New Roman" w:cs="Arial"/>
        </w:rPr>
        <w:t xml:space="preserve"> </w:t>
      </w:r>
    </w:p>
    <w:p w14:paraId="731D0259" w14:textId="77777777" w:rsidR="000D11B6" w:rsidRPr="008223BB" w:rsidRDefault="000D11B6" w:rsidP="00F6208B">
      <w:pPr>
        <w:jc w:val="both"/>
        <w:rPr>
          <w:rFonts w:cs="Arial"/>
          <w:lang w:eastAsia="en-US"/>
        </w:rPr>
      </w:pPr>
    </w:p>
    <w:p w14:paraId="45155143" w14:textId="7959685A" w:rsidR="008223BB" w:rsidRPr="0018142E" w:rsidRDefault="00AF422A" w:rsidP="00F6208B">
      <w:pPr>
        <w:jc w:val="both"/>
        <w:rPr>
          <w:rFonts w:cs="Arial"/>
          <w:lang w:eastAsia="en-US"/>
        </w:rPr>
      </w:pPr>
      <w:r>
        <w:rPr>
          <w:rFonts w:cs="Arial"/>
          <w:lang w:eastAsia="en-US"/>
        </w:rPr>
        <w:t xml:space="preserve">Naročnik bo račun plačal </w:t>
      </w:r>
      <w:r w:rsidR="008223BB" w:rsidRPr="008223BB">
        <w:rPr>
          <w:rFonts w:cs="Arial"/>
          <w:lang w:eastAsia="en-US"/>
        </w:rPr>
        <w:t>po potrditvi s strani pooblaščenega predstavnika naročnika, v plačilnem roku 30. dan od uradnega prejetja</w:t>
      </w:r>
      <w:r>
        <w:rPr>
          <w:rFonts w:cs="Arial"/>
          <w:lang w:eastAsia="en-US"/>
        </w:rPr>
        <w:t xml:space="preserve"> pravilnega e-računa</w:t>
      </w:r>
      <w:r w:rsidR="008223BB" w:rsidRPr="008223BB">
        <w:rPr>
          <w:rFonts w:cs="Arial"/>
          <w:lang w:eastAsia="en-US"/>
        </w:rPr>
        <w:t>.</w:t>
      </w:r>
      <w:r w:rsidR="00BB52DB" w:rsidRPr="0018142E">
        <w:rPr>
          <w:rFonts w:cs="Arial"/>
          <w:lang w:eastAsia="en-US"/>
        </w:rPr>
        <w:t xml:space="preserve"> </w:t>
      </w:r>
      <w:r w:rsidR="006F05F0">
        <w:rPr>
          <w:rFonts w:cs="Arial"/>
          <w:lang w:eastAsia="en-US"/>
        </w:rPr>
        <w:t xml:space="preserve"> </w:t>
      </w:r>
      <w:r w:rsidR="00BB52DB" w:rsidRPr="0018142E">
        <w:rPr>
          <w:rFonts w:cs="Arial"/>
          <w:lang w:eastAsia="en-US"/>
        </w:rPr>
        <w:t xml:space="preserve"> </w:t>
      </w:r>
    </w:p>
    <w:p w14:paraId="5DDB40C5" w14:textId="77777777" w:rsidR="008223BB" w:rsidRPr="008223BB" w:rsidRDefault="008223BB" w:rsidP="00F6208B">
      <w:pPr>
        <w:jc w:val="both"/>
        <w:rPr>
          <w:rFonts w:cs="Arial"/>
          <w:lang w:eastAsia="en-US"/>
        </w:rPr>
      </w:pPr>
    </w:p>
    <w:p w14:paraId="3F509FB5" w14:textId="77777777" w:rsidR="008223BB" w:rsidRPr="008223BB" w:rsidRDefault="008223BB" w:rsidP="00F6208B">
      <w:pPr>
        <w:jc w:val="both"/>
        <w:rPr>
          <w:rFonts w:cs="Arial"/>
          <w:lang w:eastAsia="en-US"/>
        </w:rPr>
      </w:pPr>
      <w:r w:rsidRPr="008223BB">
        <w:rPr>
          <w:rFonts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14:paraId="5F32D971" w14:textId="77777777" w:rsidR="008223BB" w:rsidRPr="008223BB" w:rsidRDefault="008223BB" w:rsidP="00F6208B">
      <w:pPr>
        <w:rPr>
          <w:rFonts w:cs="Arial"/>
          <w:lang w:eastAsia="en-US"/>
        </w:rPr>
      </w:pPr>
    </w:p>
    <w:p w14:paraId="41CA78E3" w14:textId="24417B18" w:rsidR="00FB70DE" w:rsidRPr="008223BB" w:rsidRDefault="008223BB" w:rsidP="00F6208B">
      <w:pPr>
        <w:rPr>
          <w:rFonts w:cs="Arial"/>
          <w:b/>
          <w:lang w:eastAsia="en-US"/>
        </w:rPr>
      </w:pPr>
      <w:r w:rsidRPr="008223BB">
        <w:rPr>
          <w:rFonts w:cs="Arial"/>
          <w:b/>
          <w:lang w:eastAsia="en-US"/>
        </w:rPr>
        <w:t>Obveznosti pogodbenih strank</w:t>
      </w:r>
    </w:p>
    <w:p w14:paraId="0F8C7076" w14:textId="77777777" w:rsidR="00FB70DE" w:rsidRPr="008223BB" w:rsidRDefault="00FB70DE" w:rsidP="00F6208B">
      <w:pPr>
        <w:numPr>
          <w:ilvl w:val="0"/>
          <w:numId w:val="66"/>
        </w:numPr>
        <w:jc w:val="center"/>
        <w:rPr>
          <w:rFonts w:cs="Arial"/>
          <w:lang w:eastAsia="en-US"/>
        </w:rPr>
      </w:pPr>
      <w:r w:rsidRPr="008223BB">
        <w:rPr>
          <w:rFonts w:cs="Arial"/>
          <w:lang w:eastAsia="en-US"/>
        </w:rPr>
        <w:t>člen</w:t>
      </w:r>
    </w:p>
    <w:p w14:paraId="79921A04" w14:textId="3033DE9C" w:rsidR="008223BB" w:rsidRPr="008223BB" w:rsidRDefault="008223BB" w:rsidP="00F6208B">
      <w:pPr>
        <w:jc w:val="both"/>
        <w:rPr>
          <w:rFonts w:cs="Arial"/>
          <w:lang w:eastAsia="en-US"/>
        </w:rPr>
      </w:pPr>
      <w:r w:rsidRPr="008223BB">
        <w:rPr>
          <w:rFonts w:cs="Arial"/>
          <w:lang w:eastAsia="en-US"/>
        </w:rPr>
        <w:t>Naročnik se obvezuje:</w:t>
      </w:r>
    </w:p>
    <w:p w14:paraId="74FD0CA0" w14:textId="77777777" w:rsidR="008223BB" w:rsidRPr="008223BB" w:rsidRDefault="008223BB" w:rsidP="00F6208B">
      <w:pPr>
        <w:numPr>
          <w:ilvl w:val="0"/>
          <w:numId w:val="69"/>
        </w:numPr>
        <w:jc w:val="both"/>
        <w:rPr>
          <w:rFonts w:cs="Arial"/>
          <w:lang w:eastAsia="en-US"/>
        </w:rPr>
      </w:pPr>
      <w:r w:rsidRPr="008223BB">
        <w:rPr>
          <w:rFonts w:cs="Arial"/>
          <w:lang w:eastAsia="en-US"/>
        </w:rPr>
        <w:t>izvajalcu posredovati potrebne informacije in pripombe za uspešno in neovirano izvedbo predmeta naročila;</w:t>
      </w:r>
    </w:p>
    <w:p w14:paraId="2ADA5C06" w14:textId="77777777" w:rsidR="008223BB" w:rsidRPr="008223BB" w:rsidRDefault="008223BB" w:rsidP="00F6208B">
      <w:pPr>
        <w:numPr>
          <w:ilvl w:val="0"/>
          <w:numId w:val="69"/>
        </w:numPr>
        <w:jc w:val="both"/>
        <w:rPr>
          <w:rFonts w:cs="Arial"/>
          <w:lang w:eastAsia="en-US"/>
        </w:rPr>
      </w:pPr>
      <w:r w:rsidRPr="008223BB">
        <w:rPr>
          <w:rFonts w:cs="Arial"/>
          <w:lang w:eastAsia="en-US"/>
        </w:rPr>
        <w:t>sodelovati z izvajalcem s ciljem, da se prevzete storitve izvršijo pravočasno in kvalitetno;</w:t>
      </w:r>
    </w:p>
    <w:p w14:paraId="16091C70" w14:textId="77777777" w:rsidR="008223BB" w:rsidRPr="008223BB" w:rsidRDefault="008223BB" w:rsidP="00F6208B">
      <w:pPr>
        <w:numPr>
          <w:ilvl w:val="0"/>
          <w:numId w:val="69"/>
        </w:numPr>
        <w:jc w:val="both"/>
        <w:rPr>
          <w:rFonts w:cs="Arial"/>
          <w:lang w:eastAsia="en-US"/>
        </w:rPr>
      </w:pPr>
      <w:r w:rsidRPr="008223BB">
        <w:rPr>
          <w:rFonts w:cs="Arial"/>
          <w:lang w:eastAsia="en-US"/>
        </w:rPr>
        <w:t>pravočasno obvestiti izvajalca o vseh spremembah in novo nastalih situacijah, ki bi lahko imele vpliv na izvršitev prevzetih storitev;</w:t>
      </w:r>
    </w:p>
    <w:p w14:paraId="7694A863" w14:textId="77777777" w:rsidR="008223BB" w:rsidRPr="008223BB" w:rsidRDefault="008223BB" w:rsidP="00F6208B">
      <w:pPr>
        <w:numPr>
          <w:ilvl w:val="0"/>
          <w:numId w:val="69"/>
        </w:numPr>
        <w:jc w:val="both"/>
        <w:rPr>
          <w:rFonts w:cs="Arial"/>
          <w:lang w:eastAsia="en-US"/>
        </w:rPr>
      </w:pPr>
      <w:r w:rsidRPr="008223BB">
        <w:rPr>
          <w:rFonts w:cs="Arial"/>
          <w:lang w:eastAsia="en-US"/>
        </w:rPr>
        <w:t>urediti plačilne obveznosti, izhajajoč iz pogodbe.</w:t>
      </w:r>
    </w:p>
    <w:p w14:paraId="400CC48B" w14:textId="77777777" w:rsidR="008223BB" w:rsidRPr="008223BB" w:rsidRDefault="008223BB" w:rsidP="00F6208B">
      <w:pPr>
        <w:jc w:val="both"/>
        <w:rPr>
          <w:rFonts w:cs="Arial"/>
          <w:lang w:eastAsia="en-US"/>
        </w:rPr>
      </w:pPr>
    </w:p>
    <w:p w14:paraId="44DCD599" w14:textId="77777777" w:rsidR="008223BB" w:rsidRPr="008223BB" w:rsidRDefault="008223BB" w:rsidP="00F6208B">
      <w:pPr>
        <w:jc w:val="both"/>
        <w:rPr>
          <w:rFonts w:cs="Arial"/>
          <w:lang w:eastAsia="en-US"/>
        </w:rPr>
      </w:pPr>
      <w:r w:rsidRPr="008223BB">
        <w:rPr>
          <w:rFonts w:cs="Arial"/>
          <w:lang w:eastAsia="en-US"/>
        </w:rPr>
        <w:t>Izvajalec se obvezuje:</w:t>
      </w:r>
    </w:p>
    <w:p w14:paraId="66FB24E6" w14:textId="57306F0F" w:rsidR="008223BB" w:rsidRPr="008223BB" w:rsidRDefault="008223BB" w:rsidP="00F6208B">
      <w:pPr>
        <w:numPr>
          <w:ilvl w:val="0"/>
          <w:numId w:val="70"/>
        </w:numPr>
        <w:jc w:val="both"/>
        <w:rPr>
          <w:rFonts w:cs="Arial"/>
          <w:lang w:eastAsia="en-US"/>
        </w:rPr>
      </w:pPr>
      <w:r w:rsidRPr="008223BB">
        <w:rPr>
          <w:rFonts w:cs="Arial"/>
          <w:lang w:eastAsia="en-US"/>
        </w:rPr>
        <w:t xml:space="preserve">da bo </w:t>
      </w:r>
      <w:r w:rsidRPr="00DD4860">
        <w:rPr>
          <w:rFonts w:cs="Arial"/>
          <w:lang w:eastAsia="en-US"/>
        </w:rPr>
        <w:t xml:space="preserve">kot jamstvo za pravilno in pravočasno izvršitev del v  </w:t>
      </w:r>
      <w:r w:rsidR="00AF422A">
        <w:rPr>
          <w:rFonts w:cs="Arial"/>
          <w:lang w:eastAsia="en-US"/>
        </w:rPr>
        <w:t>7</w:t>
      </w:r>
      <w:r w:rsidRPr="00DD4860">
        <w:rPr>
          <w:rFonts w:cs="Arial"/>
          <w:lang w:eastAsia="en-US"/>
        </w:rPr>
        <w:t xml:space="preserve"> dneh po podpisu pogodbe izročil </w:t>
      </w:r>
      <w:r w:rsidR="00BB52DB" w:rsidRPr="00DD4860">
        <w:rPr>
          <w:rFonts w:cs="Arial"/>
          <w:lang w:eastAsia="en-US"/>
        </w:rPr>
        <w:t xml:space="preserve">eno (1) bianko menico </w:t>
      </w:r>
      <w:r w:rsidRPr="00DD4860">
        <w:rPr>
          <w:rFonts w:cs="Arial"/>
          <w:lang w:eastAsia="en-US"/>
        </w:rPr>
        <w:t>za</w:t>
      </w:r>
      <w:r w:rsidRPr="008223BB">
        <w:rPr>
          <w:rFonts w:cs="Arial"/>
          <w:lang w:eastAsia="en-US"/>
        </w:rPr>
        <w:t xml:space="preserve"> dobro izvedbo </w:t>
      </w:r>
      <w:r w:rsidR="00AF422A">
        <w:rPr>
          <w:rFonts w:cs="Arial"/>
          <w:lang w:eastAsia="en-US"/>
        </w:rPr>
        <w:t xml:space="preserve">del </w:t>
      </w:r>
      <w:r w:rsidRPr="008223BB">
        <w:rPr>
          <w:rFonts w:cs="Arial"/>
          <w:lang w:eastAsia="en-US"/>
        </w:rPr>
        <w:t>v skladu z določili dokumentacije v zvezi z odd</w:t>
      </w:r>
      <w:r w:rsidR="00AF3946">
        <w:rPr>
          <w:rFonts w:cs="Arial"/>
          <w:lang w:eastAsia="en-US"/>
        </w:rPr>
        <w:t>ajo javnega naročila in pogodbo</w:t>
      </w:r>
      <w:r w:rsidRPr="008223BB">
        <w:rPr>
          <w:rFonts w:cs="Arial"/>
          <w:lang w:eastAsia="en-US"/>
        </w:rPr>
        <w:t xml:space="preserve"> v višini 10% ponudbene vrednosti z DDV, z veljavnostjo do zaključka pogodbenih obveznosti, sicer bo naročnik odstopil od pogodbe in unovčil izvajalčevo zavarovanje za resnost ponudbe; </w:t>
      </w:r>
    </w:p>
    <w:p w14:paraId="4BC36EFC" w14:textId="0D1B92C9" w:rsidR="008223BB" w:rsidRPr="008223BB" w:rsidRDefault="008223BB" w:rsidP="00F6208B">
      <w:pPr>
        <w:numPr>
          <w:ilvl w:val="0"/>
          <w:numId w:val="70"/>
        </w:numPr>
        <w:jc w:val="both"/>
        <w:rPr>
          <w:rFonts w:cs="Arial"/>
          <w:lang w:eastAsia="en-US"/>
        </w:rPr>
      </w:pPr>
      <w:r w:rsidRPr="008223BB">
        <w:rPr>
          <w:rFonts w:cs="Arial"/>
          <w:lang w:eastAsia="en-US"/>
        </w:rPr>
        <w:t xml:space="preserve">v roku </w:t>
      </w:r>
      <w:r w:rsidR="00AF422A">
        <w:rPr>
          <w:rFonts w:cs="Arial"/>
          <w:lang w:eastAsia="en-US"/>
        </w:rPr>
        <w:t>7</w:t>
      </w:r>
      <w:r w:rsidRPr="008223BB">
        <w:rPr>
          <w:rFonts w:cs="Arial"/>
          <w:lang w:eastAsia="en-US"/>
        </w:rPr>
        <w:t xml:space="preserve"> dni po podpisu te pogodbe naročniku</w:t>
      </w:r>
      <w:r w:rsidR="000D11B6">
        <w:rPr>
          <w:rFonts w:cs="Arial"/>
          <w:lang w:eastAsia="en-US"/>
        </w:rPr>
        <w:t xml:space="preserve"> predložiti zavarovalno polico</w:t>
      </w:r>
      <w:r w:rsidR="00BB52DB">
        <w:rPr>
          <w:rFonts w:cs="Arial"/>
          <w:lang w:eastAsia="en-US"/>
        </w:rPr>
        <w:t xml:space="preserve"> za </w:t>
      </w:r>
      <w:r w:rsidR="000D11B6">
        <w:rPr>
          <w:rFonts w:cs="Arial"/>
          <w:lang w:eastAsia="en-US"/>
        </w:rPr>
        <w:t xml:space="preserve"> </w:t>
      </w:r>
      <w:r w:rsidRPr="008223BB">
        <w:rPr>
          <w:rFonts w:cs="Arial"/>
          <w:lang w:eastAsia="en-US"/>
        </w:rPr>
        <w:t>zavaro</w:t>
      </w:r>
      <w:r w:rsidR="000D11B6">
        <w:rPr>
          <w:rFonts w:cs="Arial"/>
          <w:lang w:eastAsia="en-US"/>
        </w:rPr>
        <w:t>vanje</w:t>
      </w:r>
      <w:r w:rsidRPr="008223BB">
        <w:rPr>
          <w:rFonts w:cs="Arial"/>
          <w:lang w:eastAsia="en-US"/>
        </w:rPr>
        <w:t xml:space="preserve"> odgovornosti v skladu s 33. členom ZGO-1, sicer bo naročnik odstopil od pogodbe in unovčil izvajalčevo zavarovanje za resnost ponudbe;</w:t>
      </w:r>
    </w:p>
    <w:p w14:paraId="238594D0" w14:textId="77777777" w:rsidR="008223BB" w:rsidRPr="008223BB" w:rsidRDefault="008223BB" w:rsidP="00F6208B">
      <w:pPr>
        <w:numPr>
          <w:ilvl w:val="0"/>
          <w:numId w:val="70"/>
        </w:numPr>
        <w:jc w:val="both"/>
        <w:rPr>
          <w:rFonts w:cs="Arial"/>
          <w:lang w:eastAsia="en-US"/>
        </w:rPr>
      </w:pPr>
      <w:r w:rsidRPr="008223BB">
        <w:rPr>
          <w:rFonts w:cs="Arial"/>
          <w:lang w:eastAsia="en-US"/>
        </w:rPr>
        <w:t>prevzete storitve izvršiti strokovno, vestno in kvalitetno, v skladu z veljavno zakonodajo, tehničnimi predpisi, standardi in normami;</w:t>
      </w:r>
    </w:p>
    <w:p w14:paraId="56AAAC2E" w14:textId="77777777" w:rsidR="008223BB" w:rsidRPr="008223BB" w:rsidRDefault="008223BB" w:rsidP="00F6208B">
      <w:pPr>
        <w:numPr>
          <w:ilvl w:val="0"/>
          <w:numId w:val="70"/>
        </w:numPr>
        <w:jc w:val="both"/>
        <w:rPr>
          <w:rFonts w:cs="Arial"/>
          <w:lang w:eastAsia="en-US"/>
        </w:rPr>
      </w:pPr>
      <w:r w:rsidRPr="008223BB">
        <w:rPr>
          <w:rFonts w:cs="Arial"/>
          <w:lang w:eastAsia="en-US"/>
        </w:rPr>
        <w:t>storiti vse, kar spada v obseg prevzetih obveznosti, da bodo po tej pogodbi dogovorjeni roki izpolnjeni;</w:t>
      </w:r>
    </w:p>
    <w:p w14:paraId="0825F2C1" w14:textId="105DD635" w:rsidR="008223BB" w:rsidRPr="000D11B6" w:rsidRDefault="008223BB" w:rsidP="00F6208B">
      <w:pPr>
        <w:numPr>
          <w:ilvl w:val="0"/>
          <w:numId w:val="70"/>
        </w:numPr>
        <w:jc w:val="both"/>
        <w:rPr>
          <w:rFonts w:cs="Arial"/>
          <w:lang w:eastAsia="en-US"/>
        </w:rPr>
      </w:pPr>
      <w:r w:rsidRPr="008223BB">
        <w:rPr>
          <w:rFonts w:cs="Arial"/>
          <w:lang w:eastAsia="en-US"/>
        </w:rPr>
        <w:t>izvršiti pogodbene storitve gospodarno v korist naročnika;</w:t>
      </w:r>
    </w:p>
    <w:p w14:paraId="32DE89BD" w14:textId="77777777" w:rsidR="008223BB" w:rsidRPr="008223BB" w:rsidRDefault="008223BB" w:rsidP="00F6208B">
      <w:pPr>
        <w:numPr>
          <w:ilvl w:val="0"/>
          <w:numId w:val="70"/>
        </w:numPr>
        <w:jc w:val="both"/>
        <w:rPr>
          <w:rFonts w:cs="Arial"/>
          <w:lang w:eastAsia="en-US"/>
        </w:rPr>
      </w:pPr>
      <w:r w:rsidRPr="008223BB">
        <w:rPr>
          <w:rFonts w:cs="Arial"/>
          <w:lang w:eastAsia="en-US"/>
        </w:rPr>
        <w:t>sproti pisno obveščati naročnika o tekoči problematiki in nastalih situacijah, ki bi lahko vplivale na izvršitev prevzetih obveznosti;</w:t>
      </w:r>
    </w:p>
    <w:p w14:paraId="0958E338" w14:textId="33C0CB74" w:rsidR="008223BB" w:rsidRPr="000D11B6" w:rsidRDefault="008223BB" w:rsidP="00F6208B">
      <w:pPr>
        <w:numPr>
          <w:ilvl w:val="0"/>
          <w:numId w:val="70"/>
        </w:numPr>
        <w:jc w:val="both"/>
        <w:rPr>
          <w:rFonts w:cs="Arial"/>
          <w:lang w:eastAsia="en-US"/>
        </w:rPr>
      </w:pPr>
      <w:r w:rsidRPr="008223BB">
        <w:rPr>
          <w:rFonts w:cs="Arial"/>
          <w:lang w:eastAsia="en-US"/>
        </w:rPr>
        <w:lastRenderedPageBreak/>
        <w:t>udeleževati se sestankov na zahtevo naročnika in ostalih z</w:t>
      </w:r>
      <w:r w:rsidR="00AF422A">
        <w:rPr>
          <w:rFonts w:cs="Arial"/>
          <w:lang w:eastAsia="en-US"/>
        </w:rPr>
        <w:t>adev v zvezi s pogodbenimi deli.</w:t>
      </w:r>
    </w:p>
    <w:p w14:paraId="7F4F7FFB" w14:textId="77777777" w:rsidR="008223BB" w:rsidRPr="008223BB" w:rsidRDefault="008223BB" w:rsidP="00F6208B">
      <w:pPr>
        <w:rPr>
          <w:rFonts w:cs="Arial"/>
          <w:lang w:eastAsia="en-US"/>
        </w:rPr>
      </w:pPr>
    </w:p>
    <w:p w14:paraId="1B492D6D" w14:textId="44435BE3" w:rsidR="00FB70DE" w:rsidRPr="008223BB" w:rsidRDefault="001B7E47" w:rsidP="00F6208B">
      <w:pPr>
        <w:rPr>
          <w:rFonts w:cs="Arial"/>
          <w:b/>
          <w:lang w:eastAsia="en-US"/>
        </w:rPr>
      </w:pPr>
      <w:r>
        <w:rPr>
          <w:rFonts w:cs="Arial"/>
          <w:b/>
          <w:lang w:eastAsia="en-US"/>
        </w:rPr>
        <w:t>O</w:t>
      </w:r>
      <w:r w:rsidR="008223BB" w:rsidRPr="008223BB">
        <w:rPr>
          <w:rFonts w:cs="Arial"/>
          <w:b/>
          <w:lang w:eastAsia="en-US"/>
        </w:rPr>
        <w:t>dgovornost</w:t>
      </w:r>
      <w:r>
        <w:rPr>
          <w:rFonts w:cs="Arial"/>
          <w:b/>
          <w:lang w:eastAsia="en-US"/>
        </w:rPr>
        <w:t xml:space="preserve"> izvajalca</w:t>
      </w:r>
    </w:p>
    <w:p w14:paraId="61607FF8" w14:textId="77777777" w:rsidR="00FB70DE" w:rsidRPr="008223BB" w:rsidRDefault="00FB70DE" w:rsidP="00F6208B">
      <w:pPr>
        <w:numPr>
          <w:ilvl w:val="0"/>
          <w:numId w:val="66"/>
        </w:numPr>
        <w:jc w:val="center"/>
        <w:rPr>
          <w:rFonts w:cs="Arial"/>
          <w:lang w:eastAsia="en-US"/>
        </w:rPr>
      </w:pPr>
      <w:r w:rsidRPr="008223BB">
        <w:rPr>
          <w:rFonts w:cs="Arial"/>
          <w:lang w:eastAsia="en-US"/>
        </w:rPr>
        <w:t>člen</w:t>
      </w:r>
    </w:p>
    <w:p w14:paraId="03FA9DD0" w14:textId="1E8610BC" w:rsidR="008223BB" w:rsidRPr="00B66810" w:rsidRDefault="008223BB" w:rsidP="00F6208B">
      <w:pPr>
        <w:jc w:val="both"/>
        <w:rPr>
          <w:rFonts w:cs="Arial"/>
          <w:lang w:eastAsia="en-US"/>
        </w:rPr>
      </w:pPr>
      <w:r w:rsidRPr="00B66810">
        <w:rPr>
          <w:rFonts w:cs="Arial"/>
          <w:lang w:eastAsia="en-US"/>
        </w:rPr>
        <w:t>Izvajalec</w:t>
      </w:r>
      <w:r w:rsidR="00FB70DE" w:rsidRPr="00B66810">
        <w:rPr>
          <w:rFonts w:cs="Arial"/>
          <w:lang w:eastAsia="en-US"/>
        </w:rPr>
        <w:t xml:space="preserve"> ima pri zavarovalnici</w:t>
      </w:r>
      <w:r w:rsidRPr="00B66810">
        <w:rPr>
          <w:rFonts w:cs="Arial"/>
          <w:lang w:eastAsia="en-US"/>
        </w:rPr>
        <w:t xml:space="preserve"> sklenjeno vel</w:t>
      </w:r>
      <w:r w:rsidR="0059647C" w:rsidRPr="00B66810">
        <w:rPr>
          <w:rFonts w:cs="Arial"/>
          <w:lang w:eastAsia="en-US"/>
        </w:rPr>
        <w:t xml:space="preserve">javno zavarovanje </w:t>
      </w:r>
      <w:r w:rsidR="0096246E">
        <w:rPr>
          <w:rFonts w:cs="Arial"/>
          <w:lang w:eastAsia="en-US"/>
        </w:rPr>
        <w:t xml:space="preserve">odgovornosti </w:t>
      </w:r>
      <w:r w:rsidRPr="00B66810">
        <w:rPr>
          <w:rFonts w:cs="Arial"/>
          <w:lang w:eastAsia="en-US"/>
        </w:rPr>
        <w:t>s kritno zavarovalno vsoto posameznega dogodka, ki mora biti enaka ali višja od pogodbene vrednosti, in katere predmet zavarovanja so:</w:t>
      </w:r>
    </w:p>
    <w:p w14:paraId="51359EB3" w14:textId="6B78C801" w:rsidR="008223BB" w:rsidRPr="00B66810" w:rsidRDefault="00923E4B" w:rsidP="00F6208B">
      <w:pPr>
        <w:numPr>
          <w:ilvl w:val="0"/>
          <w:numId w:val="70"/>
        </w:numPr>
        <w:contextualSpacing/>
        <w:jc w:val="both"/>
        <w:rPr>
          <w:rFonts w:cs="Arial"/>
          <w:lang w:eastAsia="en-US"/>
        </w:rPr>
      </w:pPr>
      <w:r w:rsidRPr="00B66810">
        <w:rPr>
          <w:rFonts w:cs="Arial"/>
          <w:lang w:eastAsia="en-US"/>
        </w:rPr>
        <w:t>v vseh primerih</w:t>
      </w:r>
      <w:r w:rsidR="001A499C" w:rsidRPr="00B66810">
        <w:rPr>
          <w:rFonts w:cs="Arial"/>
          <w:lang w:eastAsia="en-US"/>
        </w:rPr>
        <w:t xml:space="preserve"> </w:t>
      </w:r>
      <w:r w:rsidR="00B66810">
        <w:rPr>
          <w:rFonts w:cs="Arial"/>
          <w:lang w:eastAsia="en-US"/>
        </w:rPr>
        <w:t xml:space="preserve"> mora zavarovanje kriti </w:t>
      </w:r>
      <w:r w:rsidR="008223BB" w:rsidRPr="00B66810">
        <w:rPr>
          <w:rFonts w:cs="Arial"/>
          <w:lang w:eastAsia="en-US"/>
        </w:rPr>
        <w:t xml:space="preserve"> </w:t>
      </w:r>
      <w:r w:rsidR="008223BB" w:rsidRPr="00B66810">
        <w:rPr>
          <w:rFonts w:cs="Arial"/>
          <w:b/>
          <w:lang w:eastAsia="en-US"/>
        </w:rPr>
        <w:t>odškodninske zahtevke</w:t>
      </w:r>
      <w:r w:rsidR="008223BB" w:rsidRPr="00B66810">
        <w:rPr>
          <w:rFonts w:cs="Arial"/>
          <w:lang w:eastAsia="en-US"/>
        </w:rPr>
        <w:t xml:space="preserve"> za škodo, ki bi </w:t>
      </w:r>
      <w:r w:rsidR="001A499C" w:rsidRPr="00B66810">
        <w:rPr>
          <w:rFonts w:cs="Arial"/>
          <w:lang w:eastAsia="en-US"/>
        </w:rPr>
        <w:t xml:space="preserve">izhajala iz napake pri izvajanju del </w:t>
      </w:r>
      <w:r w:rsidR="008223BB" w:rsidRPr="00B66810">
        <w:rPr>
          <w:rFonts w:cs="Arial"/>
          <w:lang w:eastAsia="en-US"/>
        </w:rPr>
        <w:t xml:space="preserve"> nadzor</w:t>
      </w:r>
      <w:r w:rsidR="00B66810">
        <w:rPr>
          <w:rFonts w:cs="Arial"/>
          <w:lang w:eastAsia="en-US"/>
        </w:rPr>
        <w:t>nega inženirja</w:t>
      </w:r>
      <w:r w:rsidR="001A499C" w:rsidRPr="00B66810">
        <w:rPr>
          <w:rFonts w:cs="Arial"/>
          <w:lang w:eastAsia="en-US"/>
        </w:rPr>
        <w:t>, ki so zajeta v  2. členu te pogodbe</w:t>
      </w:r>
      <w:r w:rsidR="008223BB" w:rsidRPr="00B66810">
        <w:rPr>
          <w:rFonts w:cs="Arial"/>
          <w:lang w:eastAsia="en-US"/>
        </w:rPr>
        <w:t xml:space="preserve">. </w:t>
      </w:r>
    </w:p>
    <w:p w14:paraId="11160A1A" w14:textId="77777777" w:rsidR="008223BB" w:rsidRPr="00B66810" w:rsidRDefault="008223BB" w:rsidP="00F6208B">
      <w:pPr>
        <w:jc w:val="both"/>
        <w:rPr>
          <w:rFonts w:cs="Arial"/>
          <w:lang w:eastAsia="en-US"/>
        </w:rPr>
      </w:pPr>
    </w:p>
    <w:p w14:paraId="158E4F74" w14:textId="77777777" w:rsidR="008223BB" w:rsidRPr="00B66810" w:rsidRDefault="008223BB" w:rsidP="00F6208B">
      <w:pPr>
        <w:jc w:val="both"/>
        <w:rPr>
          <w:rFonts w:cs="Arial"/>
          <w:lang w:eastAsia="en-US"/>
        </w:rPr>
      </w:pPr>
      <w:r w:rsidRPr="00B66810">
        <w:rPr>
          <w:rFonts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w:t>
      </w:r>
    </w:p>
    <w:p w14:paraId="0F8ADDF9" w14:textId="77777777" w:rsidR="008223BB" w:rsidRPr="00B66810" w:rsidRDefault="008223BB" w:rsidP="00F6208B">
      <w:pPr>
        <w:jc w:val="both"/>
        <w:rPr>
          <w:rFonts w:cs="Arial"/>
          <w:lang w:eastAsia="en-US"/>
        </w:rPr>
      </w:pPr>
    </w:p>
    <w:p w14:paraId="5D726236" w14:textId="77777777" w:rsidR="008223BB" w:rsidRPr="00B66810" w:rsidRDefault="008223BB" w:rsidP="00F6208B">
      <w:pPr>
        <w:jc w:val="both"/>
        <w:rPr>
          <w:rFonts w:cs="Arial"/>
          <w:lang w:eastAsia="en-US"/>
        </w:rPr>
      </w:pPr>
      <w:r w:rsidRPr="00B66810">
        <w:rPr>
          <w:rFonts w:cs="Arial"/>
          <w:lang w:eastAsia="en-US"/>
        </w:rPr>
        <w:t>Izvajalec je odgovoren za škodo, ki nastane zaradi napak v projektu zaradi neskladnosti in nepravilnosti, v skladu z veljavno zakonodajo, predpisi, standardi in normativi.</w:t>
      </w:r>
    </w:p>
    <w:p w14:paraId="082E99C5" w14:textId="77777777" w:rsidR="008223BB" w:rsidRPr="00B66810" w:rsidRDefault="008223BB" w:rsidP="00F6208B">
      <w:pPr>
        <w:jc w:val="both"/>
        <w:rPr>
          <w:rFonts w:cs="Arial"/>
          <w:lang w:eastAsia="en-US"/>
        </w:rPr>
      </w:pPr>
    </w:p>
    <w:p w14:paraId="7ECDE079" w14:textId="77777777" w:rsidR="008223BB" w:rsidRPr="00B66810" w:rsidRDefault="008223BB" w:rsidP="00F6208B">
      <w:pPr>
        <w:jc w:val="both"/>
        <w:rPr>
          <w:rFonts w:cs="Arial"/>
          <w:lang w:eastAsia="en-US"/>
        </w:rPr>
      </w:pPr>
      <w:r w:rsidRPr="00B66810">
        <w:rPr>
          <w:rFonts w:cs="Arial"/>
          <w:lang w:eastAsia="en-US"/>
        </w:rPr>
        <w:t>Izvajalec je odgovoren za napake v projektu, ki se pokažejo med izvedbo del, v skladu z določili od 625. do 640. in 646. členi Obligacijskega zakonika.</w:t>
      </w:r>
    </w:p>
    <w:p w14:paraId="3B296DDB" w14:textId="77777777" w:rsidR="008223BB" w:rsidRPr="00B66810" w:rsidRDefault="008223BB" w:rsidP="00F6208B">
      <w:pPr>
        <w:jc w:val="both"/>
        <w:rPr>
          <w:rFonts w:cs="Arial"/>
          <w:lang w:eastAsia="en-US"/>
        </w:rPr>
      </w:pPr>
    </w:p>
    <w:p w14:paraId="3F68339D" w14:textId="77777777" w:rsidR="008223BB" w:rsidRPr="008223BB" w:rsidRDefault="008223BB" w:rsidP="00F6208B">
      <w:pPr>
        <w:jc w:val="both"/>
        <w:rPr>
          <w:rFonts w:cs="Arial"/>
          <w:lang w:eastAsia="en-US"/>
        </w:rPr>
      </w:pPr>
      <w:r w:rsidRPr="00B66810">
        <w:rPr>
          <w:rFonts w:cs="Arial"/>
          <w:lang w:eastAsia="en-US"/>
        </w:rPr>
        <w:t>Projektant mora imeti zavarovano projektantsko odgovornost za ves čas izvedbe del po tej pogodbi, za čas izvajanja del ter za čas izvajanja del (gradnje). Izvajalec je dolžan naročniku predložiti fotokopijo zavarovalne police najkasneje ob podpisu pogodbe za izvedbo projektiranja.</w:t>
      </w:r>
    </w:p>
    <w:p w14:paraId="3B1782D2" w14:textId="105E3447" w:rsidR="008223BB" w:rsidRPr="008223BB" w:rsidRDefault="008223BB" w:rsidP="00F6208B">
      <w:pPr>
        <w:rPr>
          <w:rFonts w:cs="Arial"/>
          <w:lang w:eastAsia="en-US"/>
        </w:rPr>
      </w:pPr>
    </w:p>
    <w:p w14:paraId="4F7F9A2F" w14:textId="609B4842" w:rsidR="004435E9" w:rsidRPr="008223BB" w:rsidRDefault="008223BB" w:rsidP="00F6208B">
      <w:pPr>
        <w:rPr>
          <w:rFonts w:cs="Arial"/>
          <w:b/>
          <w:lang w:eastAsia="en-US"/>
        </w:rPr>
      </w:pPr>
      <w:r w:rsidRPr="008223BB">
        <w:rPr>
          <w:rFonts w:cs="Arial"/>
          <w:b/>
          <w:lang w:eastAsia="en-US"/>
        </w:rPr>
        <w:t>Izvajanje naročila s podizvajalci</w:t>
      </w:r>
    </w:p>
    <w:p w14:paraId="6D4AD650" w14:textId="77777777" w:rsidR="004435E9" w:rsidRPr="008223BB" w:rsidRDefault="004435E9" w:rsidP="00F6208B">
      <w:pPr>
        <w:numPr>
          <w:ilvl w:val="0"/>
          <w:numId w:val="66"/>
        </w:numPr>
        <w:jc w:val="center"/>
        <w:rPr>
          <w:rFonts w:cs="Arial"/>
          <w:lang w:eastAsia="en-US"/>
        </w:rPr>
      </w:pPr>
      <w:r w:rsidRPr="008223BB">
        <w:rPr>
          <w:rFonts w:cs="Arial"/>
          <w:lang w:eastAsia="en-US"/>
        </w:rPr>
        <w:t>člen</w:t>
      </w:r>
    </w:p>
    <w:p w14:paraId="7AC8D2AC" w14:textId="2ACC18D6" w:rsidR="008223BB" w:rsidRPr="008223BB" w:rsidRDefault="008223BB" w:rsidP="00F6208B">
      <w:pPr>
        <w:jc w:val="both"/>
        <w:rPr>
          <w:rFonts w:cs="Arial"/>
          <w:lang w:eastAsia="en-US"/>
        </w:rPr>
      </w:pPr>
      <w:r w:rsidRPr="008223BB">
        <w:rPr>
          <w:rFonts w:cs="Arial"/>
          <w:lang w:eastAsia="en-US"/>
        </w:rPr>
        <w:t>Poleg svojega računa oziroma situacije mora izvajalec</w:t>
      </w:r>
      <w:r w:rsidR="00AF422A">
        <w:rPr>
          <w:rFonts w:cs="Arial"/>
          <w:lang w:eastAsia="en-US"/>
        </w:rPr>
        <w:t xml:space="preserve"> </w:t>
      </w:r>
      <w:r w:rsidRPr="008223BB">
        <w:rPr>
          <w:rFonts w:cs="Arial"/>
          <w:lang w:eastAsia="en-US"/>
        </w:rPr>
        <w:t>v primeru podizvajalcev, ki so naročniku predložili zahtevo za neposredno plačilo, obvezno priložiti račune oziroma situacije svojih podizvajalcev, ki jih je predhodno potrdil.</w:t>
      </w:r>
    </w:p>
    <w:p w14:paraId="05471D6E" w14:textId="77777777" w:rsidR="008223BB" w:rsidRPr="008223BB" w:rsidRDefault="008223BB" w:rsidP="00F6208B">
      <w:pPr>
        <w:jc w:val="both"/>
        <w:rPr>
          <w:rFonts w:cs="Arial"/>
          <w:lang w:eastAsia="en-US"/>
        </w:rPr>
      </w:pPr>
    </w:p>
    <w:p w14:paraId="1440ABB4" w14:textId="77777777" w:rsidR="008223BB" w:rsidRPr="008223BB" w:rsidRDefault="008223BB" w:rsidP="00F6208B">
      <w:pPr>
        <w:jc w:val="both"/>
        <w:rPr>
          <w:rFonts w:cs="Arial"/>
          <w:lang w:eastAsia="en-US"/>
        </w:rPr>
      </w:pPr>
      <w:r w:rsidRPr="008223BB">
        <w:rPr>
          <w:rFonts w:cs="Arial"/>
          <w:lang w:eastAsia="en-US"/>
        </w:rPr>
        <w:t>Izvajalec pooblašča naročnika, da na podlagi potrjenega računa oziroma situacije neposredno plačuje podizvajalcem, ki so naročniku predložili zahtevo za neposredno plačilo v skladu z določili 94. člena ZJN-3.</w:t>
      </w:r>
    </w:p>
    <w:p w14:paraId="1007C859" w14:textId="77777777" w:rsidR="008223BB" w:rsidRPr="008223BB" w:rsidRDefault="008223BB" w:rsidP="00F6208B">
      <w:pPr>
        <w:jc w:val="both"/>
        <w:rPr>
          <w:rFonts w:cs="Arial"/>
          <w:lang w:eastAsia="en-US"/>
        </w:rPr>
      </w:pPr>
    </w:p>
    <w:p w14:paraId="159DBB67" w14:textId="77777777" w:rsidR="008223BB" w:rsidRPr="008223BB" w:rsidRDefault="008223BB" w:rsidP="00F6208B">
      <w:pPr>
        <w:jc w:val="both"/>
        <w:rPr>
          <w:rFonts w:cs="Arial"/>
          <w:lang w:eastAsia="en-US"/>
        </w:rPr>
      </w:pPr>
      <w:r w:rsidRPr="008223BB">
        <w:rPr>
          <w:rFonts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5F2B1351" w14:textId="77777777" w:rsidR="008223BB" w:rsidRPr="008223BB" w:rsidRDefault="008223BB" w:rsidP="00F6208B">
      <w:pPr>
        <w:rPr>
          <w:rFonts w:cs="Arial"/>
          <w:lang w:eastAsia="en-US"/>
        </w:rPr>
      </w:pPr>
    </w:p>
    <w:p w14:paraId="1290ED69" w14:textId="77777777" w:rsidR="008223BB" w:rsidRPr="008223BB" w:rsidRDefault="008223BB" w:rsidP="00F6208B">
      <w:pPr>
        <w:rPr>
          <w:rFonts w:cs="Arial"/>
          <w:lang w:eastAsia="en-US"/>
        </w:rPr>
      </w:pPr>
      <w:r w:rsidRPr="008223BB">
        <w:rPr>
          <w:rFonts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2693"/>
        <w:gridCol w:w="2119"/>
      </w:tblGrid>
      <w:tr w:rsidR="008223BB" w:rsidRPr="008223BB" w14:paraId="03119BE2" w14:textId="77777777" w:rsidTr="00AF422A">
        <w:tc>
          <w:tcPr>
            <w:tcW w:w="4210" w:type="dxa"/>
            <w:shd w:val="clear" w:color="auto" w:fill="D9D9D9"/>
          </w:tcPr>
          <w:p w14:paraId="5CF08699" w14:textId="77777777" w:rsidR="008223BB" w:rsidRPr="008223BB" w:rsidRDefault="008223BB" w:rsidP="00F6208B">
            <w:pPr>
              <w:tabs>
                <w:tab w:val="left" w:pos="1728"/>
                <w:tab w:val="left" w:pos="7200"/>
              </w:tabs>
              <w:jc w:val="both"/>
              <w:rPr>
                <w:rFonts w:eastAsia="Times New Roman" w:cs="Arial"/>
                <w:b/>
                <w:sz w:val="20"/>
                <w:szCs w:val="20"/>
              </w:rPr>
            </w:pPr>
            <w:r w:rsidRPr="008223BB">
              <w:rPr>
                <w:rFonts w:eastAsia="Times New Roman" w:cs="Arial"/>
                <w:b/>
                <w:sz w:val="20"/>
                <w:szCs w:val="20"/>
              </w:rPr>
              <w:t>Podizvajalci:</w:t>
            </w:r>
          </w:p>
          <w:p w14:paraId="126870EE" w14:textId="77777777" w:rsidR="008223BB" w:rsidRPr="008223BB" w:rsidRDefault="008223BB" w:rsidP="00F6208B">
            <w:pPr>
              <w:tabs>
                <w:tab w:val="left" w:pos="1728"/>
                <w:tab w:val="left" w:pos="7200"/>
              </w:tabs>
              <w:jc w:val="both"/>
              <w:rPr>
                <w:rFonts w:eastAsia="Times New Roman" w:cs="Arial"/>
                <w:b/>
                <w:sz w:val="20"/>
                <w:szCs w:val="20"/>
              </w:rPr>
            </w:pPr>
            <w:r w:rsidRPr="008223BB">
              <w:rPr>
                <w:rFonts w:eastAsia="Times New Roman" w:cs="Arial"/>
                <w:b/>
                <w:sz w:val="20"/>
                <w:szCs w:val="20"/>
              </w:rPr>
              <w:t>(naziv, polni naslov, matična</w:t>
            </w:r>
          </w:p>
          <w:p w14:paraId="4BC109AA" w14:textId="77777777" w:rsidR="008223BB" w:rsidRPr="008223BB" w:rsidRDefault="008223BB" w:rsidP="00F6208B">
            <w:pPr>
              <w:tabs>
                <w:tab w:val="left" w:pos="1728"/>
                <w:tab w:val="left" w:pos="7200"/>
              </w:tabs>
              <w:jc w:val="both"/>
              <w:rPr>
                <w:rFonts w:eastAsia="Times New Roman" w:cs="Arial"/>
                <w:b/>
                <w:sz w:val="20"/>
                <w:szCs w:val="20"/>
              </w:rPr>
            </w:pPr>
            <w:r w:rsidRPr="008223BB">
              <w:rPr>
                <w:rFonts w:eastAsia="Times New Roman" w:cs="Arial"/>
                <w:b/>
                <w:sz w:val="20"/>
                <w:szCs w:val="20"/>
              </w:rPr>
              <w:t>številka, davčna številka in</w:t>
            </w:r>
          </w:p>
          <w:p w14:paraId="479CA93B" w14:textId="77777777" w:rsidR="008223BB" w:rsidRPr="008223BB" w:rsidRDefault="008223BB" w:rsidP="00F6208B">
            <w:pPr>
              <w:tabs>
                <w:tab w:val="left" w:pos="1728"/>
                <w:tab w:val="left" w:pos="7200"/>
              </w:tabs>
              <w:jc w:val="both"/>
              <w:rPr>
                <w:rFonts w:eastAsia="Times New Roman" w:cs="Arial"/>
                <w:b/>
                <w:sz w:val="20"/>
                <w:szCs w:val="20"/>
              </w:rPr>
            </w:pPr>
            <w:r w:rsidRPr="008223BB">
              <w:rPr>
                <w:rFonts w:eastAsia="Times New Roman" w:cs="Arial"/>
                <w:b/>
                <w:sz w:val="20"/>
                <w:szCs w:val="20"/>
              </w:rPr>
              <w:t>transakcijski račun)</w:t>
            </w:r>
          </w:p>
        </w:tc>
        <w:tc>
          <w:tcPr>
            <w:tcW w:w="2693" w:type="dxa"/>
            <w:shd w:val="clear" w:color="auto" w:fill="D9D9D9"/>
          </w:tcPr>
          <w:p w14:paraId="60151A8B" w14:textId="77777777" w:rsidR="008223BB" w:rsidRPr="008223BB" w:rsidRDefault="008223BB" w:rsidP="00F6208B">
            <w:pPr>
              <w:tabs>
                <w:tab w:val="left" w:pos="1728"/>
                <w:tab w:val="left" w:pos="7200"/>
              </w:tabs>
              <w:jc w:val="both"/>
              <w:rPr>
                <w:rFonts w:eastAsia="Times New Roman" w:cs="Arial"/>
                <w:b/>
                <w:sz w:val="20"/>
                <w:szCs w:val="20"/>
              </w:rPr>
            </w:pPr>
            <w:r w:rsidRPr="008223BB">
              <w:rPr>
                <w:rFonts w:eastAsia="Times New Roman" w:cs="Arial"/>
                <w:b/>
                <w:sz w:val="20"/>
                <w:szCs w:val="20"/>
              </w:rPr>
              <w:t>Obseg in vrsta del:</w:t>
            </w:r>
          </w:p>
        </w:tc>
        <w:tc>
          <w:tcPr>
            <w:tcW w:w="2119" w:type="dxa"/>
            <w:shd w:val="clear" w:color="auto" w:fill="D9D9D9"/>
          </w:tcPr>
          <w:p w14:paraId="0FAD3687" w14:textId="73F75D66" w:rsidR="008223BB" w:rsidRPr="008223BB" w:rsidRDefault="0096246E" w:rsidP="00F6208B">
            <w:pPr>
              <w:tabs>
                <w:tab w:val="left" w:pos="1728"/>
                <w:tab w:val="left" w:pos="7200"/>
              </w:tabs>
              <w:jc w:val="both"/>
              <w:rPr>
                <w:rFonts w:eastAsia="Times New Roman" w:cs="Arial"/>
                <w:b/>
                <w:sz w:val="20"/>
                <w:szCs w:val="20"/>
              </w:rPr>
            </w:pPr>
            <w:r w:rsidRPr="0096246E">
              <w:rPr>
                <w:rFonts w:eastAsia="Times New Roman" w:cs="Arial"/>
                <w:b/>
                <w:sz w:val="20"/>
                <w:szCs w:val="20"/>
              </w:rPr>
              <w:t xml:space="preserve">Žig </w:t>
            </w:r>
          </w:p>
        </w:tc>
      </w:tr>
      <w:tr w:rsidR="008223BB" w:rsidRPr="008223BB" w14:paraId="22AD7ED6" w14:textId="77777777" w:rsidTr="00AF422A">
        <w:tc>
          <w:tcPr>
            <w:tcW w:w="4210" w:type="dxa"/>
            <w:shd w:val="clear" w:color="auto" w:fill="auto"/>
          </w:tcPr>
          <w:p w14:paraId="5595E17A" w14:textId="77777777" w:rsidR="008223BB" w:rsidRPr="008223BB" w:rsidRDefault="008223BB" w:rsidP="00F6208B">
            <w:pPr>
              <w:tabs>
                <w:tab w:val="left" w:pos="1728"/>
                <w:tab w:val="left" w:pos="7200"/>
              </w:tabs>
              <w:jc w:val="both"/>
              <w:rPr>
                <w:rFonts w:eastAsia="Times New Roman" w:cs="Arial"/>
              </w:rPr>
            </w:pPr>
          </w:p>
          <w:p w14:paraId="71F7DDE3" w14:textId="77777777" w:rsidR="008223BB" w:rsidRPr="008223BB" w:rsidRDefault="008223BB" w:rsidP="00F6208B">
            <w:pPr>
              <w:tabs>
                <w:tab w:val="left" w:pos="1728"/>
                <w:tab w:val="left" w:pos="7200"/>
              </w:tabs>
              <w:jc w:val="both"/>
              <w:rPr>
                <w:rFonts w:eastAsia="Times New Roman" w:cs="Arial"/>
              </w:rPr>
            </w:pPr>
          </w:p>
          <w:p w14:paraId="4D0832C4" w14:textId="77777777" w:rsidR="008223BB" w:rsidRPr="008223BB" w:rsidRDefault="008223BB" w:rsidP="00F6208B">
            <w:pPr>
              <w:tabs>
                <w:tab w:val="left" w:pos="1728"/>
                <w:tab w:val="left" w:pos="7200"/>
              </w:tabs>
              <w:jc w:val="both"/>
              <w:rPr>
                <w:rFonts w:eastAsia="Times New Roman" w:cs="Arial"/>
              </w:rPr>
            </w:pPr>
          </w:p>
          <w:p w14:paraId="4E907938" w14:textId="77777777" w:rsidR="008223BB" w:rsidRPr="008223BB" w:rsidRDefault="008223BB" w:rsidP="00F6208B">
            <w:pPr>
              <w:tabs>
                <w:tab w:val="left" w:pos="1728"/>
                <w:tab w:val="left" w:pos="7200"/>
              </w:tabs>
              <w:jc w:val="both"/>
              <w:rPr>
                <w:rFonts w:eastAsia="Times New Roman" w:cs="Arial"/>
              </w:rPr>
            </w:pPr>
          </w:p>
        </w:tc>
        <w:tc>
          <w:tcPr>
            <w:tcW w:w="2693" w:type="dxa"/>
            <w:shd w:val="clear" w:color="auto" w:fill="auto"/>
          </w:tcPr>
          <w:p w14:paraId="17874864" w14:textId="77777777" w:rsidR="008223BB" w:rsidRPr="008223BB" w:rsidRDefault="008223BB" w:rsidP="00F6208B">
            <w:pPr>
              <w:tabs>
                <w:tab w:val="left" w:pos="1728"/>
                <w:tab w:val="left" w:pos="7200"/>
              </w:tabs>
              <w:jc w:val="both"/>
              <w:rPr>
                <w:rFonts w:eastAsia="Times New Roman" w:cs="Arial"/>
              </w:rPr>
            </w:pPr>
          </w:p>
        </w:tc>
        <w:tc>
          <w:tcPr>
            <w:tcW w:w="2119" w:type="dxa"/>
            <w:shd w:val="clear" w:color="auto" w:fill="auto"/>
          </w:tcPr>
          <w:p w14:paraId="3BF0DF26" w14:textId="77777777" w:rsidR="008223BB" w:rsidRPr="008223BB" w:rsidRDefault="008223BB" w:rsidP="00F6208B">
            <w:pPr>
              <w:tabs>
                <w:tab w:val="left" w:pos="1728"/>
                <w:tab w:val="left" w:pos="7200"/>
              </w:tabs>
              <w:jc w:val="both"/>
              <w:rPr>
                <w:rFonts w:eastAsia="Times New Roman" w:cs="Arial"/>
              </w:rPr>
            </w:pPr>
          </w:p>
        </w:tc>
      </w:tr>
      <w:tr w:rsidR="008223BB" w:rsidRPr="008223BB" w14:paraId="335A03ED" w14:textId="77777777" w:rsidTr="00AF422A">
        <w:tc>
          <w:tcPr>
            <w:tcW w:w="4210" w:type="dxa"/>
            <w:shd w:val="clear" w:color="auto" w:fill="auto"/>
          </w:tcPr>
          <w:p w14:paraId="74E79CE6" w14:textId="77777777" w:rsidR="008223BB" w:rsidRPr="008223BB" w:rsidRDefault="008223BB" w:rsidP="00F6208B">
            <w:pPr>
              <w:tabs>
                <w:tab w:val="left" w:pos="1728"/>
                <w:tab w:val="left" w:pos="7200"/>
              </w:tabs>
              <w:jc w:val="both"/>
              <w:rPr>
                <w:rFonts w:eastAsia="Times New Roman" w:cs="Arial"/>
              </w:rPr>
            </w:pPr>
          </w:p>
          <w:p w14:paraId="747B167E" w14:textId="77777777" w:rsidR="008223BB" w:rsidRPr="008223BB" w:rsidRDefault="008223BB" w:rsidP="00F6208B">
            <w:pPr>
              <w:tabs>
                <w:tab w:val="left" w:pos="1728"/>
                <w:tab w:val="left" w:pos="7200"/>
              </w:tabs>
              <w:jc w:val="both"/>
              <w:rPr>
                <w:rFonts w:eastAsia="Times New Roman" w:cs="Arial"/>
              </w:rPr>
            </w:pPr>
          </w:p>
          <w:p w14:paraId="311AD231" w14:textId="77777777" w:rsidR="008223BB" w:rsidRPr="008223BB" w:rsidRDefault="008223BB" w:rsidP="00F6208B">
            <w:pPr>
              <w:tabs>
                <w:tab w:val="left" w:pos="1728"/>
                <w:tab w:val="left" w:pos="7200"/>
              </w:tabs>
              <w:jc w:val="both"/>
              <w:rPr>
                <w:rFonts w:eastAsia="Times New Roman" w:cs="Arial"/>
              </w:rPr>
            </w:pPr>
          </w:p>
          <w:p w14:paraId="6CFE635C" w14:textId="77777777" w:rsidR="008223BB" w:rsidRPr="008223BB" w:rsidRDefault="008223BB" w:rsidP="00F6208B">
            <w:pPr>
              <w:tabs>
                <w:tab w:val="left" w:pos="1728"/>
                <w:tab w:val="left" w:pos="7200"/>
              </w:tabs>
              <w:jc w:val="both"/>
              <w:rPr>
                <w:rFonts w:eastAsia="Times New Roman" w:cs="Arial"/>
              </w:rPr>
            </w:pPr>
          </w:p>
        </w:tc>
        <w:tc>
          <w:tcPr>
            <w:tcW w:w="2693" w:type="dxa"/>
            <w:shd w:val="clear" w:color="auto" w:fill="auto"/>
          </w:tcPr>
          <w:p w14:paraId="7636BE26" w14:textId="77777777" w:rsidR="008223BB" w:rsidRPr="008223BB" w:rsidRDefault="008223BB" w:rsidP="00F6208B">
            <w:pPr>
              <w:tabs>
                <w:tab w:val="left" w:pos="1728"/>
                <w:tab w:val="left" w:pos="7200"/>
              </w:tabs>
              <w:jc w:val="both"/>
              <w:rPr>
                <w:rFonts w:eastAsia="Times New Roman" w:cs="Arial"/>
              </w:rPr>
            </w:pPr>
          </w:p>
        </w:tc>
        <w:tc>
          <w:tcPr>
            <w:tcW w:w="2119" w:type="dxa"/>
            <w:shd w:val="clear" w:color="auto" w:fill="auto"/>
          </w:tcPr>
          <w:p w14:paraId="2D29B037" w14:textId="77777777" w:rsidR="008223BB" w:rsidRPr="008223BB" w:rsidRDefault="008223BB" w:rsidP="00F6208B">
            <w:pPr>
              <w:tabs>
                <w:tab w:val="left" w:pos="1728"/>
                <w:tab w:val="left" w:pos="7200"/>
              </w:tabs>
              <w:jc w:val="both"/>
              <w:rPr>
                <w:rFonts w:eastAsia="Times New Roman" w:cs="Arial"/>
              </w:rPr>
            </w:pPr>
          </w:p>
        </w:tc>
      </w:tr>
      <w:tr w:rsidR="008223BB" w:rsidRPr="008223BB" w14:paraId="248D8B3F" w14:textId="77777777" w:rsidTr="00AF422A">
        <w:tc>
          <w:tcPr>
            <w:tcW w:w="4210" w:type="dxa"/>
            <w:shd w:val="clear" w:color="auto" w:fill="auto"/>
          </w:tcPr>
          <w:p w14:paraId="1F555BB0" w14:textId="77777777" w:rsidR="008223BB" w:rsidRPr="008223BB" w:rsidRDefault="008223BB" w:rsidP="00F6208B">
            <w:pPr>
              <w:tabs>
                <w:tab w:val="left" w:pos="1728"/>
                <w:tab w:val="left" w:pos="7200"/>
              </w:tabs>
              <w:jc w:val="both"/>
              <w:rPr>
                <w:rFonts w:eastAsia="Times New Roman" w:cs="Arial"/>
              </w:rPr>
            </w:pPr>
          </w:p>
          <w:p w14:paraId="28AB3872" w14:textId="77777777" w:rsidR="008223BB" w:rsidRPr="008223BB" w:rsidRDefault="008223BB" w:rsidP="00F6208B">
            <w:pPr>
              <w:tabs>
                <w:tab w:val="left" w:pos="1728"/>
                <w:tab w:val="left" w:pos="7200"/>
              </w:tabs>
              <w:jc w:val="both"/>
              <w:rPr>
                <w:rFonts w:eastAsia="Times New Roman" w:cs="Arial"/>
              </w:rPr>
            </w:pPr>
          </w:p>
          <w:p w14:paraId="4BA12828" w14:textId="77777777" w:rsidR="008223BB" w:rsidRPr="008223BB" w:rsidRDefault="008223BB" w:rsidP="00F6208B">
            <w:pPr>
              <w:tabs>
                <w:tab w:val="left" w:pos="1728"/>
                <w:tab w:val="left" w:pos="7200"/>
              </w:tabs>
              <w:jc w:val="both"/>
              <w:rPr>
                <w:rFonts w:eastAsia="Times New Roman" w:cs="Arial"/>
              </w:rPr>
            </w:pPr>
          </w:p>
          <w:p w14:paraId="008E6FF6" w14:textId="77777777" w:rsidR="008223BB" w:rsidRPr="008223BB" w:rsidRDefault="008223BB" w:rsidP="00F6208B">
            <w:pPr>
              <w:tabs>
                <w:tab w:val="left" w:pos="1728"/>
                <w:tab w:val="left" w:pos="7200"/>
              </w:tabs>
              <w:jc w:val="both"/>
              <w:rPr>
                <w:rFonts w:eastAsia="Times New Roman" w:cs="Arial"/>
              </w:rPr>
            </w:pPr>
          </w:p>
        </w:tc>
        <w:tc>
          <w:tcPr>
            <w:tcW w:w="2693" w:type="dxa"/>
            <w:shd w:val="clear" w:color="auto" w:fill="auto"/>
          </w:tcPr>
          <w:p w14:paraId="7369D348" w14:textId="77777777" w:rsidR="008223BB" w:rsidRPr="008223BB" w:rsidRDefault="008223BB" w:rsidP="00F6208B">
            <w:pPr>
              <w:tabs>
                <w:tab w:val="left" w:pos="1728"/>
                <w:tab w:val="left" w:pos="7200"/>
              </w:tabs>
              <w:jc w:val="both"/>
              <w:rPr>
                <w:rFonts w:eastAsia="Times New Roman" w:cs="Arial"/>
              </w:rPr>
            </w:pPr>
          </w:p>
        </w:tc>
        <w:tc>
          <w:tcPr>
            <w:tcW w:w="2119" w:type="dxa"/>
            <w:shd w:val="clear" w:color="auto" w:fill="auto"/>
          </w:tcPr>
          <w:p w14:paraId="3DDB63B9" w14:textId="77777777" w:rsidR="008223BB" w:rsidRPr="008223BB" w:rsidRDefault="008223BB" w:rsidP="00F6208B">
            <w:pPr>
              <w:tabs>
                <w:tab w:val="left" w:pos="1728"/>
                <w:tab w:val="left" w:pos="7200"/>
              </w:tabs>
              <w:jc w:val="both"/>
              <w:rPr>
                <w:rFonts w:eastAsia="Times New Roman" w:cs="Arial"/>
              </w:rPr>
            </w:pPr>
          </w:p>
        </w:tc>
      </w:tr>
      <w:tr w:rsidR="008223BB" w:rsidRPr="008223BB" w14:paraId="2A210329" w14:textId="77777777" w:rsidTr="00AF422A">
        <w:tc>
          <w:tcPr>
            <w:tcW w:w="4210" w:type="dxa"/>
            <w:shd w:val="clear" w:color="auto" w:fill="auto"/>
          </w:tcPr>
          <w:p w14:paraId="6523BDF6" w14:textId="77777777" w:rsidR="008223BB" w:rsidRPr="008223BB" w:rsidRDefault="008223BB" w:rsidP="00F6208B">
            <w:pPr>
              <w:tabs>
                <w:tab w:val="left" w:pos="1728"/>
                <w:tab w:val="left" w:pos="7200"/>
              </w:tabs>
              <w:jc w:val="both"/>
              <w:rPr>
                <w:rFonts w:eastAsia="Times New Roman" w:cs="Arial"/>
              </w:rPr>
            </w:pPr>
          </w:p>
          <w:p w14:paraId="273B6A8C" w14:textId="77777777" w:rsidR="008223BB" w:rsidRPr="008223BB" w:rsidRDefault="008223BB" w:rsidP="00F6208B">
            <w:pPr>
              <w:tabs>
                <w:tab w:val="left" w:pos="1728"/>
                <w:tab w:val="left" w:pos="7200"/>
              </w:tabs>
              <w:jc w:val="both"/>
              <w:rPr>
                <w:rFonts w:eastAsia="Times New Roman" w:cs="Arial"/>
              </w:rPr>
            </w:pPr>
          </w:p>
          <w:p w14:paraId="2D735115" w14:textId="77777777" w:rsidR="008223BB" w:rsidRPr="008223BB" w:rsidRDefault="008223BB" w:rsidP="00F6208B">
            <w:pPr>
              <w:tabs>
                <w:tab w:val="left" w:pos="1728"/>
                <w:tab w:val="left" w:pos="7200"/>
              </w:tabs>
              <w:jc w:val="both"/>
              <w:rPr>
                <w:rFonts w:eastAsia="Times New Roman" w:cs="Arial"/>
              </w:rPr>
            </w:pPr>
          </w:p>
          <w:p w14:paraId="3BFA4C66" w14:textId="77777777" w:rsidR="008223BB" w:rsidRPr="008223BB" w:rsidRDefault="008223BB" w:rsidP="00F6208B">
            <w:pPr>
              <w:tabs>
                <w:tab w:val="left" w:pos="1728"/>
                <w:tab w:val="left" w:pos="7200"/>
              </w:tabs>
              <w:jc w:val="both"/>
              <w:rPr>
                <w:rFonts w:eastAsia="Times New Roman" w:cs="Arial"/>
              </w:rPr>
            </w:pPr>
          </w:p>
        </w:tc>
        <w:tc>
          <w:tcPr>
            <w:tcW w:w="2693" w:type="dxa"/>
            <w:shd w:val="clear" w:color="auto" w:fill="auto"/>
          </w:tcPr>
          <w:p w14:paraId="0C51C09F" w14:textId="77777777" w:rsidR="008223BB" w:rsidRPr="008223BB" w:rsidRDefault="008223BB" w:rsidP="00F6208B">
            <w:pPr>
              <w:tabs>
                <w:tab w:val="left" w:pos="1728"/>
                <w:tab w:val="left" w:pos="7200"/>
              </w:tabs>
              <w:jc w:val="both"/>
              <w:rPr>
                <w:rFonts w:eastAsia="Times New Roman" w:cs="Arial"/>
              </w:rPr>
            </w:pPr>
          </w:p>
        </w:tc>
        <w:tc>
          <w:tcPr>
            <w:tcW w:w="2119" w:type="dxa"/>
            <w:shd w:val="clear" w:color="auto" w:fill="auto"/>
          </w:tcPr>
          <w:p w14:paraId="375745E4" w14:textId="77777777" w:rsidR="008223BB" w:rsidRPr="008223BB" w:rsidRDefault="008223BB" w:rsidP="00F6208B">
            <w:pPr>
              <w:tabs>
                <w:tab w:val="left" w:pos="1728"/>
                <w:tab w:val="left" w:pos="7200"/>
              </w:tabs>
              <w:jc w:val="both"/>
              <w:rPr>
                <w:rFonts w:eastAsia="Times New Roman" w:cs="Arial"/>
              </w:rPr>
            </w:pPr>
          </w:p>
        </w:tc>
      </w:tr>
    </w:tbl>
    <w:p w14:paraId="4F8312BC" w14:textId="77777777" w:rsidR="008223BB" w:rsidRPr="008223BB" w:rsidRDefault="008223BB" w:rsidP="00F6208B">
      <w:pPr>
        <w:tabs>
          <w:tab w:val="left" w:pos="1728"/>
          <w:tab w:val="left" w:pos="7200"/>
        </w:tabs>
        <w:jc w:val="both"/>
        <w:rPr>
          <w:rFonts w:eastAsia="Times New Roman" w:cs="Arial"/>
        </w:rPr>
      </w:pPr>
      <w:r w:rsidRPr="008223BB">
        <w:rPr>
          <w:rFonts w:eastAsia="Times New Roman" w:cs="Arial"/>
        </w:rPr>
        <w:t xml:space="preserve"> </w:t>
      </w:r>
    </w:p>
    <w:p w14:paraId="7272A424" w14:textId="77777777" w:rsidR="008223BB" w:rsidRPr="008223BB" w:rsidRDefault="008223BB" w:rsidP="00F6208B">
      <w:pPr>
        <w:jc w:val="both"/>
        <w:rPr>
          <w:rFonts w:cs="Arial"/>
          <w:lang w:eastAsia="en-US"/>
        </w:rPr>
      </w:pPr>
      <w:r w:rsidRPr="008223BB">
        <w:rPr>
          <w:rFonts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330FDDDC" w14:textId="77777777" w:rsidR="008223BB" w:rsidRPr="008223BB" w:rsidRDefault="008223BB" w:rsidP="00F6208B">
      <w:pPr>
        <w:rPr>
          <w:rFonts w:cs="Arial"/>
          <w:lang w:eastAsia="en-US"/>
        </w:rPr>
      </w:pPr>
    </w:p>
    <w:p w14:paraId="566831F9" w14:textId="61684BD8" w:rsidR="004435E9" w:rsidRPr="008223BB" w:rsidRDefault="008223BB" w:rsidP="00F6208B">
      <w:pPr>
        <w:rPr>
          <w:rFonts w:cs="Arial"/>
          <w:b/>
          <w:lang w:eastAsia="en-US"/>
        </w:rPr>
      </w:pPr>
      <w:r w:rsidRPr="008223BB">
        <w:rPr>
          <w:rFonts w:cs="Arial"/>
          <w:b/>
          <w:lang w:eastAsia="en-US"/>
        </w:rPr>
        <w:t>Zavarovanje za dobro izvedbo del</w:t>
      </w:r>
    </w:p>
    <w:p w14:paraId="7651F0C6" w14:textId="77777777" w:rsidR="004435E9" w:rsidRPr="008223BB" w:rsidRDefault="004435E9" w:rsidP="00F6208B">
      <w:pPr>
        <w:numPr>
          <w:ilvl w:val="0"/>
          <w:numId w:val="66"/>
        </w:numPr>
        <w:jc w:val="center"/>
        <w:rPr>
          <w:rFonts w:cs="Arial"/>
          <w:lang w:eastAsia="en-US"/>
        </w:rPr>
      </w:pPr>
      <w:r w:rsidRPr="008223BB">
        <w:rPr>
          <w:rFonts w:cs="Arial"/>
          <w:lang w:eastAsia="en-US"/>
        </w:rPr>
        <w:t>člen</w:t>
      </w:r>
    </w:p>
    <w:p w14:paraId="5DC119AF" w14:textId="549865D0" w:rsidR="008223BB" w:rsidRPr="008223BB" w:rsidRDefault="008223BB" w:rsidP="00F6208B">
      <w:pPr>
        <w:jc w:val="both"/>
        <w:rPr>
          <w:rFonts w:cs="Arial"/>
          <w:lang w:eastAsia="en-US"/>
        </w:rPr>
      </w:pPr>
      <w:r w:rsidRPr="008223BB">
        <w:rPr>
          <w:rFonts w:cs="Arial"/>
          <w:lang w:eastAsia="en-US"/>
        </w:rPr>
        <w:t xml:space="preserve">Izvajalec mora najkasneje v 5 delovnih dneh od podpisa pogodbe s strani obeh pogodbenih strank, kot pogoj za veljavnost pogodbe, naročniku izročiti </w:t>
      </w:r>
      <w:r w:rsidR="00BB52DB" w:rsidRPr="00DD4860">
        <w:rPr>
          <w:rFonts w:cs="Arial"/>
          <w:lang w:eastAsia="en-US"/>
        </w:rPr>
        <w:t xml:space="preserve">eno (1) </w:t>
      </w:r>
      <w:r w:rsidR="006F384E" w:rsidRPr="00DD4860">
        <w:rPr>
          <w:rFonts w:cs="Arial"/>
          <w:lang w:eastAsia="en-US"/>
        </w:rPr>
        <w:t>bianko</w:t>
      </w:r>
      <w:r w:rsidRPr="008223BB">
        <w:rPr>
          <w:rFonts w:cs="Arial"/>
          <w:lang w:eastAsia="en-US"/>
        </w:rPr>
        <w:t xml:space="preserve"> menico z izjavo s pooblastilom za izpolnitev in unovčenje za zavarovanje dobro izvedbo pogodbenih obveznosti v višini 10% končne pogodbene vrednosti z DDV v obliki glede na vzorec in z veljavnostjo, kot je določeno v razpisni dokumentaciji.</w:t>
      </w:r>
    </w:p>
    <w:p w14:paraId="540348A2" w14:textId="77777777" w:rsidR="008223BB" w:rsidRPr="008223BB" w:rsidRDefault="008223BB" w:rsidP="00F6208B">
      <w:pPr>
        <w:jc w:val="both"/>
        <w:rPr>
          <w:rFonts w:cs="Arial"/>
          <w:lang w:eastAsia="en-US"/>
        </w:rPr>
      </w:pPr>
    </w:p>
    <w:p w14:paraId="1D064492" w14:textId="77777777" w:rsidR="008223BB" w:rsidRPr="008223BB" w:rsidRDefault="008223BB" w:rsidP="00F6208B">
      <w:pPr>
        <w:jc w:val="both"/>
        <w:rPr>
          <w:rFonts w:cs="Arial"/>
          <w:lang w:eastAsia="en-US"/>
        </w:rPr>
      </w:pPr>
      <w:r w:rsidRPr="008223BB">
        <w:rPr>
          <w:rFonts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14:paraId="14816717" w14:textId="77777777" w:rsidR="008223BB" w:rsidRPr="008223BB" w:rsidRDefault="008223BB" w:rsidP="00F6208B">
      <w:pPr>
        <w:jc w:val="both"/>
        <w:rPr>
          <w:rFonts w:cs="Arial"/>
          <w:lang w:eastAsia="en-US"/>
        </w:rPr>
      </w:pPr>
    </w:p>
    <w:p w14:paraId="435C8CDC" w14:textId="77777777" w:rsidR="008223BB" w:rsidRPr="008223BB" w:rsidRDefault="008223BB" w:rsidP="00F6208B">
      <w:pPr>
        <w:jc w:val="both"/>
        <w:rPr>
          <w:rFonts w:cs="Arial"/>
          <w:lang w:eastAsia="en-US"/>
        </w:rPr>
      </w:pPr>
      <w:r w:rsidRPr="008223BB">
        <w:rPr>
          <w:rFonts w:cs="Arial"/>
          <w:lang w:eastAsia="en-US"/>
        </w:rPr>
        <w:t>Pogodba se sklepa z odloženim pogojem, da postane veljavna šele s predložitvijo finančnega zavarovanja za dobro izvedbo posla.</w:t>
      </w:r>
    </w:p>
    <w:p w14:paraId="5094B3E8" w14:textId="54537EC2" w:rsidR="008223BB" w:rsidRDefault="008223BB" w:rsidP="00F6208B">
      <w:pPr>
        <w:jc w:val="both"/>
        <w:rPr>
          <w:rFonts w:cs="Arial"/>
          <w:lang w:eastAsia="en-US"/>
        </w:rPr>
      </w:pPr>
    </w:p>
    <w:p w14:paraId="7669BC7A" w14:textId="4FDE93A3" w:rsidR="0040583E" w:rsidRDefault="0040583E" w:rsidP="0040583E">
      <w:pPr>
        <w:tabs>
          <w:tab w:val="left" w:pos="1728"/>
          <w:tab w:val="left" w:pos="7200"/>
        </w:tabs>
        <w:jc w:val="both"/>
        <w:rPr>
          <w:rFonts w:eastAsia="Times New Roman" w:cs="Arial"/>
          <w:b/>
        </w:rPr>
      </w:pPr>
      <w:r w:rsidRPr="00BF6A2A">
        <w:rPr>
          <w:rFonts w:eastAsia="Times New Roman" w:cs="Arial"/>
          <w:b/>
        </w:rPr>
        <w:t>Pregled in prevzem izvedenih del</w:t>
      </w:r>
      <w:r>
        <w:rPr>
          <w:rFonts w:eastAsia="Times New Roman" w:cs="Arial"/>
          <w:b/>
        </w:rPr>
        <w:t xml:space="preserve"> ter zavarovanje odprave napak</w:t>
      </w:r>
    </w:p>
    <w:p w14:paraId="21CE4E4A" w14:textId="77777777" w:rsidR="0040583E" w:rsidRPr="00C4531B" w:rsidRDefault="0040583E" w:rsidP="0040583E">
      <w:pPr>
        <w:numPr>
          <w:ilvl w:val="0"/>
          <w:numId w:val="66"/>
        </w:numPr>
        <w:jc w:val="center"/>
        <w:rPr>
          <w:rFonts w:cs="Arial"/>
          <w:lang w:eastAsia="en-US"/>
        </w:rPr>
      </w:pPr>
      <w:r w:rsidRPr="00C4531B">
        <w:rPr>
          <w:rFonts w:cs="Arial"/>
          <w:lang w:eastAsia="en-US"/>
        </w:rPr>
        <w:t>člen</w:t>
      </w:r>
    </w:p>
    <w:p w14:paraId="660D354A" w14:textId="77777777" w:rsidR="0040583E" w:rsidRPr="00C4531B" w:rsidRDefault="0040583E" w:rsidP="0040583E">
      <w:pPr>
        <w:tabs>
          <w:tab w:val="left" w:pos="1728"/>
          <w:tab w:val="left" w:pos="7200"/>
        </w:tabs>
        <w:jc w:val="both"/>
        <w:rPr>
          <w:rFonts w:eastAsia="Times New Roman" w:cs="Arial"/>
        </w:rPr>
      </w:pPr>
      <w:r w:rsidRPr="00C4531B">
        <w:rPr>
          <w:rFonts w:eastAsia="Times New Roman" w:cs="Arial"/>
        </w:rPr>
        <w:t xml:space="preserve">Po dokončanju pogodbenih del mora izvajalec najkasneje v roku petih dni pisno obvestiti naročnika, da so pogodbena dela zaključena in da so izvedena dela pripravljena za kvalitativni prevzem. </w:t>
      </w:r>
    </w:p>
    <w:p w14:paraId="23C23924" w14:textId="77777777" w:rsidR="0040583E" w:rsidRPr="00C4531B" w:rsidRDefault="0040583E" w:rsidP="0040583E">
      <w:pPr>
        <w:tabs>
          <w:tab w:val="left" w:pos="1728"/>
          <w:tab w:val="left" w:pos="7200"/>
        </w:tabs>
        <w:jc w:val="both"/>
        <w:rPr>
          <w:rFonts w:eastAsia="Times New Roman" w:cs="Arial"/>
        </w:rPr>
      </w:pPr>
    </w:p>
    <w:p w14:paraId="6D16EB13" w14:textId="77777777" w:rsidR="0040583E" w:rsidRPr="00C4531B" w:rsidRDefault="0040583E" w:rsidP="0040583E">
      <w:pPr>
        <w:tabs>
          <w:tab w:val="left" w:pos="1728"/>
          <w:tab w:val="left" w:pos="7200"/>
        </w:tabs>
        <w:jc w:val="both"/>
        <w:rPr>
          <w:rFonts w:eastAsia="Times New Roman" w:cs="Arial"/>
        </w:rPr>
      </w:pPr>
      <w:r w:rsidRPr="00C4531B">
        <w:rPr>
          <w:rFonts w:eastAsia="Times New Roman"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23451F4E" w14:textId="77777777" w:rsidR="0040583E" w:rsidRPr="00C4531B" w:rsidRDefault="0040583E" w:rsidP="0040583E">
      <w:pPr>
        <w:tabs>
          <w:tab w:val="left" w:pos="1728"/>
          <w:tab w:val="left" w:pos="7200"/>
        </w:tabs>
        <w:jc w:val="both"/>
        <w:rPr>
          <w:rFonts w:eastAsia="Times New Roman" w:cs="Arial"/>
        </w:rPr>
      </w:pPr>
    </w:p>
    <w:p w14:paraId="2DCEC04A" w14:textId="25F1EAD4" w:rsidR="0040583E" w:rsidRPr="00C4531B" w:rsidRDefault="0040583E" w:rsidP="0040583E">
      <w:pPr>
        <w:tabs>
          <w:tab w:val="left" w:pos="1728"/>
          <w:tab w:val="left" w:pos="7200"/>
        </w:tabs>
        <w:jc w:val="both"/>
        <w:rPr>
          <w:rFonts w:eastAsia="Times New Roman" w:cs="Arial"/>
        </w:rPr>
      </w:pPr>
      <w:r w:rsidRPr="00C4531B">
        <w:rPr>
          <w:rFonts w:eastAsia="Times New Roman" w:cs="Arial"/>
        </w:rPr>
        <w:t>Izvajalec mora najkasneje v roku 15 dni od datuma podpisa primopredajnega zapisnika naročniku izročiti zavarovanje za odpravo napak v obliki</w:t>
      </w:r>
      <w:r w:rsidR="000405E7" w:rsidRPr="00C4531B">
        <w:rPr>
          <w:rFonts w:eastAsia="Times New Roman" w:cs="Arial"/>
        </w:rPr>
        <w:t xml:space="preserve"> ene</w:t>
      </w:r>
      <w:r w:rsidRPr="00C4531B">
        <w:rPr>
          <w:rFonts w:eastAsia="Times New Roman" w:cs="Arial"/>
        </w:rPr>
        <w:t xml:space="preserve"> bianco menice,</w:t>
      </w:r>
      <w:r w:rsidRPr="00C4531B">
        <w:t xml:space="preserve"> </w:t>
      </w:r>
      <w:r w:rsidRPr="00C4531B">
        <w:rPr>
          <w:rFonts w:eastAsia="Times New Roman" w:cs="Arial"/>
        </w:rPr>
        <w:t xml:space="preserve">z menično izjavo </w:t>
      </w:r>
      <w:r w:rsidRPr="00C4531B">
        <w:rPr>
          <w:rFonts w:eastAsia="Times New Roman" w:cs="Arial"/>
        </w:rPr>
        <w:lastRenderedPageBreak/>
        <w:t xml:space="preserve">in s pooblastilom za izplačilo menice, v višini 5%  končne pogodbene vrednosti z DDV, in sicer  </w:t>
      </w:r>
      <w:r w:rsidR="001E556D" w:rsidRPr="00C4531B">
        <w:rPr>
          <w:rFonts w:eastAsia="Times New Roman" w:cs="Arial"/>
        </w:rPr>
        <w:t>za obdobje</w:t>
      </w:r>
      <w:r w:rsidR="000405E7" w:rsidRPr="00C4531B">
        <w:rPr>
          <w:rFonts w:eastAsia="Times New Roman" w:cs="Arial"/>
        </w:rPr>
        <w:t xml:space="preserve"> 5 let</w:t>
      </w:r>
      <w:r w:rsidRPr="00C4531B">
        <w:rPr>
          <w:rFonts w:eastAsia="Times New Roman" w:cs="Arial"/>
        </w:rPr>
        <w:t xml:space="preserve"> plus 30 dni</w:t>
      </w:r>
      <w:r w:rsidR="001E556D" w:rsidRPr="00C4531B">
        <w:rPr>
          <w:rFonts w:eastAsia="Times New Roman" w:cs="Arial"/>
        </w:rPr>
        <w:t xml:space="preserve"> od datuma </w:t>
      </w:r>
      <w:r w:rsidR="000405E7" w:rsidRPr="00C4531B">
        <w:rPr>
          <w:rFonts w:eastAsia="Times New Roman" w:cs="Arial"/>
        </w:rPr>
        <w:t>primopredaje objekta.</w:t>
      </w:r>
      <w:r w:rsidRPr="00C4531B">
        <w:rPr>
          <w:rFonts w:eastAsia="Times New Roman" w:cs="Arial"/>
        </w:rPr>
        <w:t xml:space="preserve">  </w:t>
      </w:r>
    </w:p>
    <w:p w14:paraId="4C5382AD" w14:textId="7052A450" w:rsidR="0040583E" w:rsidRPr="00C4531B" w:rsidRDefault="0040583E" w:rsidP="0040583E">
      <w:pPr>
        <w:tabs>
          <w:tab w:val="left" w:pos="1728"/>
          <w:tab w:val="left" w:pos="7200"/>
        </w:tabs>
        <w:jc w:val="both"/>
        <w:rPr>
          <w:rFonts w:eastAsia="Times New Roman" w:cs="Arial"/>
        </w:rPr>
      </w:pPr>
    </w:p>
    <w:p w14:paraId="3AC917D7" w14:textId="22D4D2BF" w:rsidR="0040583E" w:rsidRPr="00C4531B" w:rsidRDefault="0040583E" w:rsidP="0040583E">
      <w:pPr>
        <w:tabs>
          <w:tab w:val="left" w:pos="1728"/>
          <w:tab w:val="left" w:pos="7200"/>
        </w:tabs>
        <w:jc w:val="both"/>
        <w:rPr>
          <w:rFonts w:eastAsia="Times New Roman" w:cs="Arial"/>
        </w:rPr>
      </w:pPr>
      <w:r w:rsidRPr="00C4531B">
        <w:rPr>
          <w:rFonts w:eastAsia="Times New Roman" w:cs="Arial"/>
        </w:rPr>
        <w:t xml:space="preserve">V času garancije je izvajalec dolžan popraviti na svoje stroške vse pomanjkljivosti, ki so nastale na </w:t>
      </w:r>
      <w:r w:rsidR="000B59E0" w:rsidRPr="00C4531B">
        <w:rPr>
          <w:rFonts w:eastAsia="Times New Roman" w:cs="Arial"/>
        </w:rPr>
        <w:t xml:space="preserve">zaradi </w:t>
      </w:r>
      <w:r w:rsidR="001E556D" w:rsidRPr="00C4531B">
        <w:rPr>
          <w:rFonts w:eastAsia="Times New Roman" w:cs="Arial"/>
        </w:rPr>
        <w:t>neustreznega opravljanja storitev nadzora med izvajanjem gradbenih del</w:t>
      </w:r>
      <w:r w:rsidRPr="00C4531B">
        <w:rPr>
          <w:rFonts w:eastAsia="Times New Roman" w:cs="Arial"/>
        </w:rPr>
        <w:t xml:space="preserve">.  </w:t>
      </w:r>
    </w:p>
    <w:p w14:paraId="59A5BEA7" w14:textId="63A298C1" w:rsidR="001E556D" w:rsidRPr="00C4531B" w:rsidRDefault="001E556D" w:rsidP="0040583E">
      <w:pPr>
        <w:tabs>
          <w:tab w:val="left" w:pos="1728"/>
          <w:tab w:val="left" w:pos="7200"/>
        </w:tabs>
        <w:jc w:val="both"/>
        <w:rPr>
          <w:rFonts w:eastAsia="Times New Roman" w:cs="Arial"/>
        </w:rPr>
      </w:pPr>
    </w:p>
    <w:p w14:paraId="6FCB21EA" w14:textId="57D525BF" w:rsidR="001E556D" w:rsidRPr="00C4531B" w:rsidRDefault="001E556D" w:rsidP="0040583E">
      <w:pPr>
        <w:tabs>
          <w:tab w:val="left" w:pos="1728"/>
          <w:tab w:val="left" w:pos="7200"/>
        </w:tabs>
        <w:jc w:val="both"/>
        <w:rPr>
          <w:rFonts w:eastAsia="Times New Roman" w:cs="Arial"/>
        </w:rPr>
      </w:pPr>
      <w:r w:rsidRPr="00C4531B">
        <w:rPr>
          <w:rFonts w:eastAsia="Times New Roman" w:cs="Arial"/>
        </w:rPr>
        <w:t xml:space="preserve">Rok trajanja garancije je </w:t>
      </w:r>
      <w:r w:rsidR="000405E7" w:rsidRPr="00C4531B">
        <w:rPr>
          <w:rFonts w:eastAsia="Times New Roman" w:cs="Arial"/>
        </w:rPr>
        <w:t xml:space="preserve">5 let </w:t>
      </w:r>
      <w:r w:rsidRPr="00C4531B">
        <w:rPr>
          <w:rFonts w:eastAsia="Times New Roman" w:cs="Arial"/>
        </w:rPr>
        <w:t xml:space="preserve">od </w:t>
      </w:r>
      <w:r w:rsidR="000405E7" w:rsidRPr="00C4531B">
        <w:rPr>
          <w:rFonts w:eastAsia="Times New Roman" w:cs="Arial"/>
        </w:rPr>
        <w:t>primopredaje objekta.</w:t>
      </w:r>
    </w:p>
    <w:p w14:paraId="22D3850C" w14:textId="3D6D585C" w:rsidR="0040583E" w:rsidRPr="008223BB" w:rsidRDefault="0040583E" w:rsidP="00F6208B">
      <w:pPr>
        <w:jc w:val="both"/>
        <w:rPr>
          <w:rFonts w:cs="Arial"/>
          <w:lang w:eastAsia="en-US"/>
        </w:rPr>
      </w:pPr>
    </w:p>
    <w:p w14:paraId="4A764ACF" w14:textId="6BB233AD" w:rsidR="004435E9" w:rsidRPr="008223BB" w:rsidRDefault="008223BB" w:rsidP="00F6208B">
      <w:pPr>
        <w:rPr>
          <w:rFonts w:cs="Arial"/>
          <w:b/>
          <w:lang w:eastAsia="en-US"/>
        </w:rPr>
      </w:pPr>
      <w:r w:rsidRPr="008223BB">
        <w:rPr>
          <w:rFonts w:cs="Arial"/>
          <w:b/>
          <w:lang w:eastAsia="en-US"/>
        </w:rPr>
        <w:t>Razdrtje pogodbe in prepoved cesije</w:t>
      </w:r>
    </w:p>
    <w:p w14:paraId="3720CF33"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7AFFA91B" w14:textId="6A5C4CFB" w:rsidR="008223BB" w:rsidRPr="008223BB" w:rsidRDefault="008223BB" w:rsidP="00F6208B">
      <w:pPr>
        <w:jc w:val="both"/>
        <w:rPr>
          <w:rFonts w:cs="Arial"/>
          <w:lang w:eastAsia="en-US"/>
        </w:rPr>
      </w:pPr>
      <w:r w:rsidRPr="008223BB">
        <w:rPr>
          <w:rFonts w:cs="Arial"/>
          <w:lang w:eastAsia="en-US"/>
        </w:rPr>
        <w:t>V kolikor izvajalec ne spoštuje pogodbenih pogojev ima naročnik pravico, po poprejšnjem opozorilu, pogodbo razdreti in zahtevati povrnitev morebitno nastale škode.</w:t>
      </w:r>
    </w:p>
    <w:p w14:paraId="3D077C07" w14:textId="77777777" w:rsidR="008223BB" w:rsidRPr="008223BB" w:rsidRDefault="008223BB" w:rsidP="00F6208B">
      <w:pPr>
        <w:jc w:val="both"/>
        <w:rPr>
          <w:rFonts w:cs="Arial"/>
          <w:lang w:eastAsia="en-US"/>
        </w:rPr>
      </w:pPr>
    </w:p>
    <w:p w14:paraId="632DDEE6" w14:textId="77777777" w:rsidR="008223BB" w:rsidRPr="008223BB" w:rsidRDefault="008223BB" w:rsidP="00F6208B">
      <w:pPr>
        <w:jc w:val="both"/>
        <w:rPr>
          <w:rFonts w:cs="Arial"/>
          <w:lang w:eastAsia="en-US"/>
        </w:rPr>
      </w:pPr>
      <w:r w:rsidRPr="008223BB">
        <w:rPr>
          <w:rFonts w:cs="Arial"/>
          <w:lang w:eastAsia="en-US"/>
        </w:rPr>
        <w:t xml:space="preserve">Pogodbo lahko pisno odpove vsaka pogodbena stranka; odpovedni rok znaša en mesec. Če  zamuda  izvajalca  preseže  en  mesec,  lahko  naročnik  od  nje  odstopi,  ne  da  poda  izvajalcu  dodaten  rok za izpolnitev. </w:t>
      </w:r>
    </w:p>
    <w:p w14:paraId="71CD0CE5" w14:textId="77777777" w:rsidR="008223BB" w:rsidRPr="008223BB" w:rsidRDefault="008223BB" w:rsidP="00F6208B">
      <w:pPr>
        <w:jc w:val="both"/>
        <w:rPr>
          <w:rFonts w:cs="Arial"/>
          <w:lang w:eastAsia="en-US"/>
        </w:rPr>
      </w:pPr>
    </w:p>
    <w:p w14:paraId="6274AA3F" w14:textId="77777777" w:rsidR="008223BB" w:rsidRPr="008223BB" w:rsidRDefault="008223BB" w:rsidP="00F6208B">
      <w:pPr>
        <w:jc w:val="both"/>
        <w:rPr>
          <w:rFonts w:cs="Arial"/>
          <w:lang w:eastAsia="en-US"/>
        </w:rPr>
      </w:pPr>
      <w:r w:rsidRPr="008223BB">
        <w:rPr>
          <w:rFonts w:cs="Arial"/>
          <w:lang w:eastAsia="en-US"/>
        </w:rPr>
        <w:t xml:space="preserve">Naročnik lahko odstopi od te pogodbe brez odpovednega roka če: </w:t>
      </w:r>
    </w:p>
    <w:p w14:paraId="30B412DF" w14:textId="77777777" w:rsidR="008223BB" w:rsidRPr="008223BB" w:rsidRDefault="008223BB" w:rsidP="0040583E">
      <w:pPr>
        <w:numPr>
          <w:ilvl w:val="0"/>
          <w:numId w:val="71"/>
        </w:numPr>
        <w:jc w:val="both"/>
        <w:rPr>
          <w:rFonts w:cs="Arial"/>
          <w:lang w:eastAsia="en-US"/>
        </w:rPr>
      </w:pPr>
      <w:r w:rsidRPr="008223BB">
        <w:rPr>
          <w:rFonts w:cs="Arial"/>
          <w:lang w:eastAsia="en-US"/>
        </w:rPr>
        <w:t>izvajalec krši obveznosti in kršitve ne odpravi v 8 koledarskih dneh od prejema naročnikovega opomina;</w:t>
      </w:r>
    </w:p>
    <w:p w14:paraId="0744C2A4" w14:textId="77777777" w:rsidR="008223BB" w:rsidRPr="008223BB" w:rsidRDefault="008223BB" w:rsidP="0040583E">
      <w:pPr>
        <w:numPr>
          <w:ilvl w:val="0"/>
          <w:numId w:val="71"/>
        </w:numPr>
        <w:jc w:val="both"/>
        <w:rPr>
          <w:rFonts w:cs="Arial"/>
          <w:lang w:eastAsia="en-US"/>
        </w:rPr>
      </w:pPr>
      <w:r w:rsidRPr="008223BB">
        <w:rPr>
          <w:rFonts w:cs="Arial"/>
          <w:lang w:eastAsia="en-US"/>
        </w:rPr>
        <w:t xml:space="preserve">izvajalec zamuja z aktivnostmi in je očitno, da zaradi te zamude ni sposoben pravočasno izvesti storitev; </w:t>
      </w:r>
    </w:p>
    <w:p w14:paraId="73EBC7F2" w14:textId="77777777" w:rsidR="008223BB" w:rsidRPr="008223BB" w:rsidRDefault="008223BB" w:rsidP="0040583E">
      <w:pPr>
        <w:numPr>
          <w:ilvl w:val="0"/>
          <w:numId w:val="71"/>
        </w:numPr>
        <w:jc w:val="both"/>
        <w:rPr>
          <w:rFonts w:cs="Arial"/>
          <w:lang w:eastAsia="en-US"/>
        </w:rPr>
      </w:pPr>
      <w:r w:rsidRPr="008223BB">
        <w:rPr>
          <w:rFonts w:cs="Arial"/>
          <w:lang w:eastAsia="en-US"/>
        </w:rPr>
        <w:t xml:space="preserve">če so storitve v bistvenem izvedene v nasprotju z zahtevami naročnika. </w:t>
      </w:r>
    </w:p>
    <w:p w14:paraId="37627BDC" w14:textId="77777777" w:rsidR="008223BB" w:rsidRPr="008223BB" w:rsidRDefault="008223BB" w:rsidP="00F6208B">
      <w:pPr>
        <w:jc w:val="both"/>
        <w:rPr>
          <w:rFonts w:cs="Arial"/>
          <w:lang w:eastAsia="en-US"/>
        </w:rPr>
      </w:pPr>
    </w:p>
    <w:p w14:paraId="583684F5" w14:textId="44EF3E8C" w:rsidR="008223BB" w:rsidRPr="008223BB" w:rsidRDefault="008223BB" w:rsidP="00F6208B">
      <w:pPr>
        <w:jc w:val="both"/>
        <w:rPr>
          <w:rFonts w:cs="Arial"/>
          <w:lang w:eastAsia="en-US"/>
        </w:rPr>
      </w:pPr>
      <w:r w:rsidRPr="008223BB">
        <w:rPr>
          <w:rFonts w:cs="Arial"/>
          <w:lang w:eastAsia="en-US"/>
        </w:rPr>
        <w:t>Če  naročnik  odstopi  od  pogodbe  zaradi  navedenih  pogodbenih  kršitev  s  strani  izvajalca,  mu  mora  izvajalec plačati  pogodbeno  kazen  z</w:t>
      </w:r>
      <w:r w:rsidR="000A247B">
        <w:rPr>
          <w:rFonts w:cs="Arial"/>
          <w:lang w:eastAsia="en-US"/>
        </w:rPr>
        <w:t>a  neizpolnitev  v  višini  50</w:t>
      </w:r>
      <w:r w:rsidRPr="008223BB">
        <w:rPr>
          <w:rFonts w:cs="Arial"/>
          <w:lang w:eastAsia="en-US"/>
        </w:rPr>
        <w:t xml:space="preserve">%  (petdeset  odstotkov) pogodbene  vrednosti  z DDV. </w:t>
      </w:r>
    </w:p>
    <w:p w14:paraId="3E978345" w14:textId="77777777" w:rsidR="008223BB" w:rsidRPr="008223BB" w:rsidRDefault="008223BB" w:rsidP="00F6208B">
      <w:pPr>
        <w:jc w:val="both"/>
        <w:rPr>
          <w:rFonts w:cs="Arial"/>
          <w:lang w:eastAsia="en-US"/>
        </w:rPr>
      </w:pPr>
    </w:p>
    <w:p w14:paraId="5593C6DB" w14:textId="77777777" w:rsidR="008223BB" w:rsidRPr="008223BB" w:rsidRDefault="008223BB" w:rsidP="00F6208B">
      <w:pPr>
        <w:jc w:val="both"/>
        <w:rPr>
          <w:rFonts w:cs="Arial"/>
          <w:lang w:eastAsia="en-US"/>
        </w:rPr>
      </w:pPr>
      <w:r w:rsidRPr="008223BB">
        <w:rPr>
          <w:rFonts w:cs="Arial"/>
          <w:lang w:eastAsia="en-US"/>
        </w:rPr>
        <w:t>Naročnik lahko enostransko odstopi od pogodbe brez odpovednega roka, če zanjo nima zagotovljenih sredstev.</w:t>
      </w:r>
    </w:p>
    <w:p w14:paraId="2140A2C4" w14:textId="77777777" w:rsidR="008223BB" w:rsidRPr="008223BB" w:rsidRDefault="008223BB" w:rsidP="00F6208B">
      <w:pPr>
        <w:jc w:val="both"/>
        <w:rPr>
          <w:rFonts w:cs="Arial"/>
          <w:lang w:eastAsia="en-US"/>
        </w:rPr>
      </w:pPr>
    </w:p>
    <w:p w14:paraId="47B0FF90" w14:textId="77777777" w:rsidR="008223BB" w:rsidRPr="008223BB" w:rsidRDefault="008223BB" w:rsidP="00F6208B">
      <w:pPr>
        <w:jc w:val="both"/>
        <w:rPr>
          <w:rFonts w:cs="Arial"/>
          <w:lang w:eastAsia="en-US"/>
        </w:rPr>
      </w:pPr>
      <w:r w:rsidRPr="008223BB">
        <w:rPr>
          <w:rFonts w:cs="Arial"/>
          <w:lang w:eastAsia="en-US"/>
        </w:rPr>
        <w:t>Prenos terjatve iz te pogodbe je dovoljen samo s pisno privolitvijo naročnikov, sicer pogodba o odstopu (cesijska pogodba) nima učinka.</w:t>
      </w:r>
    </w:p>
    <w:p w14:paraId="3BD72CDB" w14:textId="77777777" w:rsidR="00AF422A" w:rsidRPr="008223BB" w:rsidRDefault="00AF422A" w:rsidP="00F6208B">
      <w:pPr>
        <w:rPr>
          <w:rFonts w:cs="Arial"/>
          <w:lang w:eastAsia="en-US"/>
        </w:rPr>
      </w:pPr>
    </w:p>
    <w:p w14:paraId="59D394C3" w14:textId="441F772D" w:rsidR="004435E9" w:rsidRPr="00054E86" w:rsidRDefault="008223BB" w:rsidP="00F6208B">
      <w:pPr>
        <w:rPr>
          <w:rFonts w:cs="Arial"/>
          <w:b/>
          <w:lang w:eastAsia="en-US"/>
        </w:rPr>
      </w:pPr>
      <w:r w:rsidRPr="00054E86">
        <w:rPr>
          <w:rFonts w:cs="Arial"/>
          <w:b/>
          <w:lang w:eastAsia="en-US"/>
        </w:rPr>
        <w:t>Pogodbena kazen</w:t>
      </w:r>
    </w:p>
    <w:p w14:paraId="24FED6E8" w14:textId="77777777" w:rsidR="004435E9" w:rsidRPr="00054E86" w:rsidRDefault="004435E9" w:rsidP="0040583E">
      <w:pPr>
        <w:numPr>
          <w:ilvl w:val="0"/>
          <w:numId w:val="66"/>
        </w:numPr>
        <w:jc w:val="center"/>
        <w:rPr>
          <w:rFonts w:cs="Arial"/>
          <w:lang w:eastAsia="en-US"/>
        </w:rPr>
      </w:pPr>
      <w:r w:rsidRPr="00054E86">
        <w:rPr>
          <w:rFonts w:cs="Arial"/>
          <w:lang w:eastAsia="en-US"/>
        </w:rPr>
        <w:t>člen</w:t>
      </w:r>
    </w:p>
    <w:p w14:paraId="1A166B9D" w14:textId="5A2D1A0E" w:rsidR="008223BB" w:rsidRPr="00054E86" w:rsidRDefault="008223BB" w:rsidP="00F6208B">
      <w:pPr>
        <w:jc w:val="both"/>
        <w:rPr>
          <w:rFonts w:cs="Arial"/>
          <w:lang w:eastAsia="en-US"/>
        </w:rPr>
      </w:pPr>
      <w:r w:rsidRPr="00054E86">
        <w:rPr>
          <w:rFonts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14:paraId="692B2067" w14:textId="77777777" w:rsidR="008223BB" w:rsidRPr="00054E86" w:rsidRDefault="008223BB" w:rsidP="00F6208B">
      <w:pPr>
        <w:jc w:val="both"/>
        <w:rPr>
          <w:rFonts w:cs="Arial"/>
          <w:lang w:eastAsia="en-US"/>
        </w:rPr>
      </w:pPr>
    </w:p>
    <w:p w14:paraId="3686FC5D" w14:textId="77777777" w:rsidR="008223BB" w:rsidRPr="00054E86" w:rsidRDefault="008223BB" w:rsidP="00F6208B">
      <w:pPr>
        <w:jc w:val="both"/>
        <w:rPr>
          <w:rFonts w:cs="Arial"/>
          <w:lang w:eastAsia="en-US"/>
        </w:rPr>
      </w:pPr>
      <w:r w:rsidRPr="00054E86">
        <w:rPr>
          <w:rFonts w:cs="Arial"/>
          <w:lang w:eastAsia="en-US"/>
        </w:rPr>
        <w:t>Če je škoda, ki jo naročnik pretrpi zaradi zamujanja roka, večja od pogodbene kazni po tej pogodbi, ima naročnik pravico zahtevati razliko do popolne odškodnine.</w:t>
      </w:r>
    </w:p>
    <w:p w14:paraId="738C59AB" w14:textId="77777777" w:rsidR="008223BB" w:rsidRPr="00054E86" w:rsidRDefault="008223BB" w:rsidP="00F6208B">
      <w:pPr>
        <w:jc w:val="both"/>
        <w:rPr>
          <w:rFonts w:cs="Arial"/>
          <w:lang w:eastAsia="en-US"/>
        </w:rPr>
      </w:pPr>
    </w:p>
    <w:p w14:paraId="6A58E5D0" w14:textId="77777777" w:rsidR="008223BB" w:rsidRPr="00054E86" w:rsidRDefault="008223BB" w:rsidP="00F6208B">
      <w:pPr>
        <w:jc w:val="both"/>
        <w:rPr>
          <w:rFonts w:cs="Arial"/>
          <w:lang w:eastAsia="en-US"/>
        </w:rPr>
      </w:pPr>
      <w:r w:rsidRPr="00054E86">
        <w:rPr>
          <w:rFonts w:cs="Arial"/>
          <w:lang w:eastAsia="en-US"/>
        </w:rPr>
        <w:t xml:space="preserve">Pogodbena  kazen  se  obračuna  pri  naslednjih  izplačilih  izvajalcu  oziroma  v kolikor navedeno ni mogoče, se iz tega naslova izstavi poseben račun, ki ga mora izvajalec plačati v roku 8 dni od prejema. </w:t>
      </w:r>
    </w:p>
    <w:p w14:paraId="0459BF02" w14:textId="7D7DADF6" w:rsidR="00BB52DB" w:rsidRPr="008223BB" w:rsidRDefault="00BB52DB" w:rsidP="00F6208B">
      <w:pPr>
        <w:jc w:val="both"/>
        <w:rPr>
          <w:rFonts w:cs="Arial"/>
          <w:lang w:eastAsia="en-US"/>
        </w:rPr>
      </w:pPr>
    </w:p>
    <w:p w14:paraId="3907ECEE" w14:textId="599D3209" w:rsidR="004435E9" w:rsidRPr="008223BB" w:rsidRDefault="008223BB" w:rsidP="00F6208B">
      <w:pPr>
        <w:rPr>
          <w:rFonts w:cs="Arial"/>
          <w:b/>
          <w:lang w:eastAsia="en-US"/>
        </w:rPr>
      </w:pPr>
      <w:r w:rsidRPr="008223BB">
        <w:rPr>
          <w:rFonts w:cs="Arial"/>
          <w:b/>
          <w:lang w:eastAsia="en-US"/>
        </w:rPr>
        <w:t>Pooblaščene osebe strank in strokovni kader</w:t>
      </w:r>
    </w:p>
    <w:p w14:paraId="0019489F"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614E595C" w14:textId="1B92B8F3" w:rsidR="008223BB" w:rsidRPr="008223BB" w:rsidRDefault="008223BB" w:rsidP="00F6208B">
      <w:pPr>
        <w:rPr>
          <w:rFonts w:cs="Arial"/>
          <w:lang w:eastAsia="en-US"/>
        </w:rPr>
      </w:pPr>
      <w:r w:rsidRPr="008223BB">
        <w:rPr>
          <w:rFonts w:cs="Arial"/>
          <w:lang w:eastAsia="en-US"/>
        </w:rPr>
        <w:t>S strani naročnika je pooblaščeni skrbnik te pogodbe Peter Kete.</w:t>
      </w:r>
    </w:p>
    <w:p w14:paraId="15C70165" w14:textId="77777777" w:rsidR="008223BB" w:rsidRPr="008223BB" w:rsidRDefault="008223BB" w:rsidP="00F6208B">
      <w:pPr>
        <w:rPr>
          <w:rFonts w:cs="Arial"/>
          <w:lang w:eastAsia="en-US"/>
        </w:rPr>
      </w:pPr>
    </w:p>
    <w:p w14:paraId="0E8D483A" w14:textId="77777777" w:rsidR="008223BB" w:rsidRPr="008223BB" w:rsidRDefault="008223BB" w:rsidP="00F6208B">
      <w:pPr>
        <w:rPr>
          <w:rFonts w:cs="Arial"/>
          <w:lang w:eastAsia="en-US"/>
        </w:rPr>
      </w:pPr>
      <w:r w:rsidRPr="008223BB">
        <w:rPr>
          <w:rFonts w:cs="Arial"/>
          <w:lang w:eastAsia="en-US"/>
        </w:rPr>
        <w:t>S strani izvajalca pooblaščena oseba po tej pogodbi je ___________________________.</w:t>
      </w:r>
    </w:p>
    <w:p w14:paraId="5D1885F3" w14:textId="77777777" w:rsidR="008223BB" w:rsidRPr="008223BB" w:rsidRDefault="008223BB" w:rsidP="00F6208B">
      <w:pPr>
        <w:rPr>
          <w:rFonts w:cs="Arial"/>
          <w:lang w:eastAsia="en-US"/>
        </w:rPr>
      </w:pPr>
    </w:p>
    <w:p w14:paraId="10D7B3EA" w14:textId="19EF3E3B" w:rsidR="008223BB" w:rsidRPr="008223BB" w:rsidRDefault="00927DF5" w:rsidP="00F6208B">
      <w:pPr>
        <w:rPr>
          <w:rFonts w:cs="Arial"/>
          <w:lang w:eastAsia="en-US"/>
        </w:rPr>
      </w:pPr>
      <w:r>
        <w:rPr>
          <w:rFonts w:cs="Arial"/>
          <w:lang w:eastAsia="en-US"/>
        </w:rPr>
        <w:t>Strokovni kader, ki sodeluje pri izvajanju del s strani izvajalca</w:t>
      </w:r>
      <w:r w:rsidR="008223BB" w:rsidRPr="008223BB">
        <w:rPr>
          <w:rFonts w:cs="Arial"/>
          <w:lang w:eastAsia="en-US"/>
        </w:rPr>
        <w: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927DF5" w:rsidRPr="008223BB" w14:paraId="32215886" w14:textId="77777777" w:rsidTr="00927DF5">
        <w:trPr>
          <w:trHeight w:val="576"/>
        </w:trPr>
        <w:tc>
          <w:tcPr>
            <w:tcW w:w="3807" w:type="dxa"/>
            <w:shd w:val="clear" w:color="auto" w:fill="auto"/>
          </w:tcPr>
          <w:p w14:paraId="2A7B31E1" w14:textId="77777777" w:rsidR="00927DF5" w:rsidRPr="00B153E8" w:rsidRDefault="00927DF5" w:rsidP="00F6208B">
            <w:pPr>
              <w:pStyle w:val="Slog35"/>
              <w:jc w:val="left"/>
              <w:rPr>
                <w:color w:val="auto"/>
                <w:szCs w:val="26"/>
                <w:lang w:val="x-none"/>
              </w:rPr>
            </w:pPr>
            <w:r>
              <w:rPr>
                <w:color w:val="auto"/>
              </w:rPr>
              <w:t>odgovorni nadzornika</w:t>
            </w:r>
          </w:p>
          <w:p w14:paraId="3E1DDC6B" w14:textId="0FCBBFE3" w:rsidR="00927DF5" w:rsidRPr="008223BB" w:rsidRDefault="00927DF5" w:rsidP="00F6208B">
            <w:pPr>
              <w:autoSpaceDE w:val="0"/>
              <w:autoSpaceDN w:val="0"/>
              <w:adjustRightInd w:val="0"/>
              <w:rPr>
                <w:rFonts w:eastAsia="Times New Roman" w:cs="Arial"/>
                <w:lang w:eastAsia="en-US"/>
              </w:rPr>
            </w:pPr>
          </w:p>
        </w:tc>
        <w:tc>
          <w:tcPr>
            <w:tcW w:w="5140" w:type="dxa"/>
            <w:shd w:val="clear" w:color="auto" w:fill="auto"/>
          </w:tcPr>
          <w:p w14:paraId="1A9DC87E" w14:textId="77777777" w:rsidR="00927DF5" w:rsidRPr="008223BB" w:rsidRDefault="00927DF5" w:rsidP="00F6208B">
            <w:pPr>
              <w:autoSpaceDE w:val="0"/>
              <w:autoSpaceDN w:val="0"/>
              <w:adjustRightInd w:val="0"/>
              <w:rPr>
                <w:rFonts w:eastAsia="Times New Roman" w:cs="Arial"/>
                <w:lang w:eastAsia="en-US"/>
              </w:rPr>
            </w:pPr>
          </w:p>
        </w:tc>
      </w:tr>
      <w:tr w:rsidR="00927DF5" w:rsidRPr="008223BB" w14:paraId="74EF77A7" w14:textId="77777777" w:rsidTr="00927DF5">
        <w:trPr>
          <w:trHeight w:val="576"/>
        </w:trPr>
        <w:tc>
          <w:tcPr>
            <w:tcW w:w="3807" w:type="dxa"/>
            <w:shd w:val="clear" w:color="auto" w:fill="auto"/>
          </w:tcPr>
          <w:p w14:paraId="444DE2D9" w14:textId="4337A5AD" w:rsidR="00927DF5" w:rsidRPr="008223BB" w:rsidRDefault="005D1DE4" w:rsidP="00F6208B">
            <w:pPr>
              <w:autoSpaceDE w:val="0"/>
              <w:autoSpaceDN w:val="0"/>
              <w:adjustRightInd w:val="0"/>
              <w:rPr>
                <w:rFonts w:eastAsia="Times New Roman" w:cs="Arial"/>
                <w:lang w:eastAsia="en-US"/>
              </w:rPr>
            </w:pPr>
            <w:r>
              <w:t>nadzornik za gradben</w:t>
            </w:r>
            <w:r w:rsidR="00927DF5" w:rsidRPr="00B153E8">
              <w:t xml:space="preserve"> in obrtniška dela</w:t>
            </w:r>
          </w:p>
        </w:tc>
        <w:tc>
          <w:tcPr>
            <w:tcW w:w="5140" w:type="dxa"/>
            <w:shd w:val="clear" w:color="auto" w:fill="auto"/>
          </w:tcPr>
          <w:p w14:paraId="7B047452" w14:textId="77777777" w:rsidR="00927DF5" w:rsidRPr="008223BB" w:rsidRDefault="00927DF5" w:rsidP="00F6208B">
            <w:pPr>
              <w:autoSpaceDE w:val="0"/>
              <w:autoSpaceDN w:val="0"/>
              <w:adjustRightInd w:val="0"/>
              <w:rPr>
                <w:rFonts w:eastAsia="Times New Roman" w:cs="Arial"/>
                <w:lang w:eastAsia="en-US"/>
              </w:rPr>
            </w:pPr>
          </w:p>
        </w:tc>
      </w:tr>
      <w:tr w:rsidR="005D1DE4" w:rsidRPr="008223BB" w14:paraId="669A1B96" w14:textId="77777777" w:rsidTr="00927DF5">
        <w:trPr>
          <w:trHeight w:val="576"/>
        </w:trPr>
        <w:tc>
          <w:tcPr>
            <w:tcW w:w="3807" w:type="dxa"/>
            <w:shd w:val="clear" w:color="auto" w:fill="auto"/>
          </w:tcPr>
          <w:p w14:paraId="0FFD825F" w14:textId="77777777" w:rsidR="005D1DE4" w:rsidRPr="00CF5E20" w:rsidRDefault="005D1DE4" w:rsidP="00F6208B">
            <w:pPr>
              <w:pStyle w:val="Slog35"/>
              <w:jc w:val="left"/>
              <w:rPr>
                <w:color w:val="auto"/>
                <w:szCs w:val="26"/>
                <w:lang w:val="x-none"/>
              </w:rPr>
            </w:pPr>
            <w:r w:rsidRPr="00CF5E20">
              <w:rPr>
                <w:color w:val="auto"/>
              </w:rPr>
              <w:t>n</w:t>
            </w:r>
            <w:r>
              <w:rPr>
                <w:color w:val="auto"/>
              </w:rPr>
              <w:t>adzornik za strojne inštalacije</w:t>
            </w:r>
          </w:p>
          <w:p w14:paraId="21CE4A44" w14:textId="40B9656B" w:rsidR="005D1DE4" w:rsidRPr="008223BB" w:rsidRDefault="005D1DE4" w:rsidP="00F6208B">
            <w:pPr>
              <w:autoSpaceDE w:val="0"/>
              <w:autoSpaceDN w:val="0"/>
              <w:adjustRightInd w:val="0"/>
              <w:rPr>
                <w:rFonts w:eastAsia="Times New Roman" w:cs="Arial"/>
                <w:lang w:eastAsia="en-US"/>
              </w:rPr>
            </w:pPr>
          </w:p>
        </w:tc>
        <w:tc>
          <w:tcPr>
            <w:tcW w:w="5140" w:type="dxa"/>
            <w:shd w:val="clear" w:color="auto" w:fill="auto"/>
          </w:tcPr>
          <w:p w14:paraId="0203CB47" w14:textId="77777777" w:rsidR="005D1DE4" w:rsidRPr="008223BB" w:rsidRDefault="005D1DE4" w:rsidP="00F6208B">
            <w:pPr>
              <w:autoSpaceDE w:val="0"/>
              <w:autoSpaceDN w:val="0"/>
              <w:adjustRightInd w:val="0"/>
              <w:rPr>
                <w:rFonts w:eastAsia="Times New Roman" w:cs="Arial"/>
                <w:lang w:eastAsia="en-US"/>
              </w:rPr>
            </w:pPr>
          </w:p>
        </w:tc>
      </w:tr>
      <w:tr w:rsidR="005D1DE4" w:rsidRPr="008223BB" w14:paraId="3D1149A4" w14:textId="77777777" w:rsidTr="00927DF5">
        <w:trPr>
          <w:trHeight w:val="576"/>
        </w:trPr>
        <w:tc>
          <w:tcPr>
            <w:tcW w:w="3807" w:type="dxa"/>
            <w:shd w:val="clear" w:color="auto" w:fill="auto"/>
          </w:tcPr>
          <w:p w14:paraId="41213D8F" w14:textId="70FDF5DA" w:rsidR="005D1DE4" w:rsidRPr="008223BB" w:rsidRDefault="005D1DE4" w:rsidP="00F6208B">
            <w:pPr>
              <w:pStyle w:val="Slog35"/>
              <w:jc w:val="left"/>
              <w:rPr>
                <w:rFonts w:eastAsia="Times New Roman"/>
                <w:lang w:eastAsia="en-US"/>
              </w:rPr>
            </w:pPr>
            <w:r w:rsidRPr="005D1DE4">
              <w:rPr>
                <w:rFonts w:eastAsia="Times New Roman"/>
                <w:color w:val="auto"/>
                <w:lang w:eastAsia="en-US"/>
              </w:rPr>
              <w:t>Nadzornik za elektro instalacije</w:t>
            </w:r>
          </w:p>
        </w:tc>
        <w:tc>
          <w:tcPr>
            <w:tcW w:w="5140" w:type="dxa"/>
            <w:shd w:val="clear" w:color="auto" w:fill="auto"/>
          </w:tcPr>
          <w:p w14:paraId="33436F4A" w14:textId="77777777" w:rsidR="005D1DE4" w:rsidRPr="008223BB" w:rsidRDefault="005D1DE4" w:rsidP="00F6208B">
            <w:pPr>
              <w:autoSpaceDE w:val="0"/>
              <w:autoSpaceDN w:val="0"/>
              <w:adjustRightInd w:val="0"/>
              <w:rPr>
                <w:rFonts w:eastAsia="Times New Roman" w:cs="Arial"/>
                <w:lang w:eastAsia="en-US"/>
              </w:rPr>
            </w:pPr>
          </w:p>
        </w:tc>
      </w:tr>
      <w:tr w:rsidR="005D1DE4" w:rsidRPr="008223BB" w14:paraId="69F775C0" w14:textId="77777777" w:rsidTr="00927DF5">
        <w:trPr>
          <w:trHeight w:val="576"/>
        </w:trPr>
        <w:tc>
          <w:tcPr>
            <w:tcW w:w="3807" w:type="dxa"/>
            <w:shd w:val="clear" w:color="auto" w:fill="auto"/>
          </w:tcPr>
          <w:p w14:paraId="2347FD31" w14:textId="77777777" w:rsidR="005D1DE4" w:rsidRPr="00B45A46" w:rsidRDefault="005D1DE4" w:rsidP="00F6208B">
            <w:pPr>
              <w:pStyle w:val="Slog35"/>
              <w:jc w:val="left"/>
              <w:rPr>
                <w:color w:val="auto"/>
                <w:lang w:val="x-none"/>
              </w:rPr>
            </w:pPr>
            <w:r w:rsidRPr="00B45A46">
              <w:rPr>
                <w:color w:val="auto"/>
              </w:rPr>
              <w:t>koordinator za varno</w:t>
            </w:r>
            <w:r>
              <w:rPr>
                <w:color w:val="auto"/>
              </w:rPr>
              <w:t>st  in zdravje pri delu</w:t>
            </w:r>
            <w:r w:rsidRPr="00B45A46">
              <w:rPr>
                <w:color w:val="auto"/>
              </w:rPr>
              <w:t xml:space="preserve"> na gradbišču</w:t>
            </w:r>
          </w:p>
          <w:p w14:paraId="405F138D" w14:textId="77777777" w:rsidR="005D1DE4" w:rsidRPr="008223BB" w:rsidRDefault="005D1DE4" w:rsidP="00F6208B">
            <w:pPr>
              <w:autoSpaceDE w:val="0"/>
              <w:autoSpaceDN w:val="0"/>
              <w:adjustRightInd w:val="0"/>
              <w:rPr>
                <w:rFonts w:eastAsia="Times New Roman" w:cs="Arial"/>
                <w:lang w:eastAsia="en-US"/>
              </w:rPr>
            </w:pPr>
          </w:p>
        </w:tc>
        <w:tc>
          <w:tcPr>
            <w:tcW w:w="5140" w:type="dxa"/>
            <w:shd w:val="clear" w:color="auto" w:fill="auto"/>
          </w:tcPr>
          <w:p w14:paraId="1A7DDF97" w14:textId="77777777" w:rsidR="005D1DE4" w:rsidRPr="008223BB" w:rsidRDefault="005D1DE4" w:rsidP="00F6208B">
            <w:pPr>
              <w:autoSpaceDE w:val="0"/>
              <w:autoSpaceDN w:val="0"/>
              <w:adjustRightInd w:val="0"/>
              <w:rPr>
                <w:rFonts w:eastAsia="Times New Roman" w:cs="Arial"/>
                <w:lang w:eastAsia="en-US"/>
              </w:rPr>
            </w:pPr>
          </w:p>
        </w:tc>
      </w:tr>
    </w:tbl>
    <w:p w14:paraId="5B42F7A9" w14:textId="77777777" w:rsidR="008223BB" w:rsidRPr="008223BB" w:rsidRDefault="008223BB" w:rsidP="00F6208B">
      <w:pPr>
        <w:tabs>
          <w:tab w:val="left" w:pos="1728"/>
          <w:tab w:val="left" w:pos="7200"/>
        </w:tabs>
        <w:jc w:val="both"/>
        <w:rPr>
          <w:rFonts w:eastAsia="Times New Roman" w:cs="Arial"/>
          <w:b/>
        </w:rPr>
      </w:pPr>
    </w:p>
    <w:p w14:paraId="3323FB7E" w14:textId="77777777" w:rsidR="008223BB" w:rsidRPr="008223BB" w:rsidRDefault="008223BB" w:rsidP="00F6208B">
      <w:pPr>
        <w:tabs>
          <w:tab w:val="left" w:pos="1728"/>
          <w:tab w:val="left" w:pos="7200"/>
        </w:tabs>
        <w:jc w:val="both"/>
        <w:rPr>
          <w:rFonts w:eastAsia="Times New Roman" w:cs="Arial"/>
        </w:rPr>
      </w:pPr>
      <w:r w:rsidRPr="008223BB">
        <w:rPr>
          <w:rFonts w:eastAsia="Times New Roman" w:cs="Arial"/>
        </w:rPr>
        <w:t>Izvajalec ne sme zamenjati navedenih oseb brez predhodnega pisnega soglasja naročnika.</w:t>
      </w:r>
    </w:p>
    <w:p w14:paraId="0673D63C" w14:textId="77777777" w:rsidR="008223BB" w:rsidRPr="008223BB" w:rsidRDefault="008223BB" w:rsidP="00F6208B">
      <w:pPr>
        <w:tabs>
          <w:tab w:val="left" w:pos="1728"/>
          <w:tab w:val="left" w:pos="7200"/>
        </w:tabs>
        <w:jc w:val="both"/>
        <w:rPr>
          <w:rFonts w:eastAsia="Times New Roman" w:cs="Arial"/>
          <w:b/>
        </w:rPr>
      </w:pPr>
    </w:p>
    <w:p w14:paraId="07E451E2" w14:textId="0F12B1D4" w:rsidR="004435E9" w:rsidRPr="008223BB" w:rsidRDefault="008223BB" w:rsidP="00F6208B">
      <w:pPr>
        <w:rPr>
          <w:rFonts w:cs="Arial"/>
          <w:b/>
          <w:lang w:eastAsia="en-US"/>
        </w:rPr>
      </w:pPr>
      <w:r w:rsidRPr="008223BB">
        <w:rPr>
          <w:rFonts w:cs="Arial"/>
          <w:b/>
          <w:lang w:eastAsia="en-US"/>
        </w:rPr>
        <w:t>Protikorupcijska klavzula</w:t>
      </w:r>
    </w:p>
    <w:p w14:paraId="5D26114F"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400D4184" w14:textId="7CC3A78F" w:rsidR="008223BB" w:rsidRPr="008223BB" w:rsidRDefault="008223BB" w:rsidP="00F6208B">
      <w:pPr>
        <w:jc w:val="both"/>
        <w:rPr>
          <w:rFonts w:cs="Arial"/>
          <w:lang w:eastAsia="en-US"/>
        </w:rPr>
      </w:pPr>
      <w:r w:rsidRPr="008223BB">
        <w:rPr>
          <w:rFonts w:cs="Arial"/>
          <w:lang w:eastAsia="en-US"/>
        </w:rPr>
        <w:t>Ta pogodba je nična, če kdo v imenu in na račun druge pogodbene stranke, naročniku, njegovemu predstavniku ali posredniku da, obljubi ali ponudi kakšno nedovoljeno korist za:</w:t>
      </w:r>
    </w:p>
    <w:p w14:paraId="57972F81" w14:textId="77777777" w:rsidR="008223BB" w:rsidRPr="008223BB" w:rsidRDefault="008223BB" w:rsidP="00F6208B">
      <w:pPr>
        <w:numPr>
          <w:ilvl w:val="0"/>
          <w:numId w:val="68"/>
        </w:numPr>
        <w:jc w:val="both"/>
        <w:rPr>
          <w:rFonts w:cs="Arial"/>
          <w:lang w:eastAsia="en-US"/>
        </w:rPr>
      </w:pPr>
      <w:r w:rsidRPr="008223BB">
        <w:rPr>
          <w:rFonts w:cs="Arial"/>
          <w:lang w:eastAsia="en-US"/>
        </w:rPr>
        <w:t>pridobitev posla ali</w:t>
      </w:r>
    </w:p>
    <w:p w14:paraId="5E065DCD" w14:textId="77777777" w:rsidR="008223BB" w:rsidRPr="008223BB" w:rsidRDefault="008223BB" w:rsidP="00F6208B">
      <w:pPr>
        <w:numPr>
          <w:ilvl w:val="0"/>
          <w:numId w:val="68"/>
        </w:numPr>
        <w:jc w:val="both"/>
        <w:rPr>
          <w:rFonts w:cs="Arial"/>
          <w:lang w:eastAsia="en-US"/>
        </w:rPr>
      </w:pPr>
      <w:r w:rsidRPr="008223BB">
        <w:rPr>
          <w:rFonts w:cs="Arial"/>
          <w:lang w:eastAsia="en-US"/>
        </w:rPr>
        <w:t>za sklenitev posla pod ugodnejšimi pogoji ali</w:t>
      </w:r>
    </w:p>
    <w:p w14:paraId="35495791" w14:textId="77777777" w:rsidR="008223BB" w:rsidRPr="008223BB" w:rsidRDefault="008223BB" w:rsidP="00F6208B">
      <w:pPr>
        <w:numPr>
          <w:ilvl w:val="0"/>
          <w:numId w:val="68"/>
        </w:numPr>
        <w:jc w:val="both"/>
        <w:rPr>
          <w:rFonts w:cs="Arial"/>
          <w:lang w:eastAsia="en-US"/>
        </w:rPr>
      </w:pPr>
      <w:r w:rsidRPr="008223BB">
        <w:rPr>
          <w:rFonts w:cs="Arial"/>
          <w:lang w:eastAsia="en-US"/>
        </w:rPr>
        <w:t>za opustitev dolžnega nadzora nad izvajanjem pogodbenih obveznosti ali</w:t>
      </w:r>
    </w:p>
    <w:p w14:paraId="59B12433" w14:textId="77777777" w:rsidR="008223BB" w:rsidRPr="008223BB" w:rsidRDefault="008223BB" w:rsidP="00F6208B">
      <w:pPr>
        <w:numPr>
          <w:ilvl w:val="0"/>
          <w:numId w:val="68"/>
        </w:numPr>
        <w:jc w:val="both"/>
        <w:rPr>
          <w:rFonts w:cs="Arial"/>
          <w:lang w:eastAsia="en-US"/>
        </w:rPr>
      </w:pPr>
      <w:r w:rsidRPr="008223BB">
        <w:rPr>
          <w:rFonts w:cs="Arial"/>
          <w:lang w:eastAsia="en-US"/>
        </w:rPr>
        <w:t>za drugo ravnanje ali opustitev, s katerim je naročniku povzročena škoda ali je omogočena pridobitev nedovoljene koristi katerikoli pogodbeni stranki ali njenemu predstavniku, zastopniku ali posredniku.</w:t>
      </w:r>
    </w:p>
    <w:p w14:paraId="7BC6A026" w14:textId="77777777" w:rsidR="008223BB" w:rsidRPr="008223BB" w:rsidRDefault="008223BB" w:rsidP="00F6208B">
      <w:pPr>
        <w:rPr>
          <w:rFonts w:cs="Arial"/>
          <w:lang w:eastAsia="en-US"/>
        </w:rPr>
      </w:pPr>
    </w:p>
    <w:p w14:paraId="7BBD6ADA" w14:textId="7F49C22D" w:rsidR="004435E9" w:rsidRPr="008223BB" w:rsidRDefault="008223BB" w:rsidP="00F6208B">
      <w:pPr>
        <w:rPr>
          <w:rFonts w:cs="Arial"/>
          <w:b/>
          <w:lang w:eastAsia="en-US"/>
        </w:rPr>
      </w:pPr>
      <w:r w:rsidRPr="008223BB">
        <w:rPr>
          <w:rFonts w:cs="Arial"/>
          <w:b/>
          <w:lang w:eastAsia="en-US"/>
        </w:rPr>
        <w:t>Omejitve poslovanja</w:t>
      </w:r>
    </w:p>
    <w:p w14:paraId="2CB93A83"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4DC0EC7C" w14:textId="1649461D" w:rsidR="008223BB" w:rsidRPr="008223BB" w:rsidRDefault="008223BB" w:rsidP="00F6208B">
      <w:pPr>
        <w:jc w:val="both"/>
        <w:rPr>
          <w:rFonts w:cs="Arial"/>
          <w:lang w:eastAsia="en-US"/>
        </w:rPr>
      </w:pPr>
      <w:r w:rsidRPr="008223BB">
        <w:rPr>
          <w:rFonts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7D3D3F43" w14:textId="77777777" w:rsidR="008223BB" w:rsidRPr="008223BB" w:rsidRDefault="008223BB" w:rsidP="00F6208B">
      <w:pPr>
        <w:jc w:val="both"/>
        <w:rPr>
          <w:rFonts w:cs="Arial"/>
          <w:lang w:eastAsia="en-US"/>
        </w:rPr>
      </w:pPr>
    </w:p>
    <w:p w14:paraId="31B0F4F6" w14:textId="77777777" w:rsidR="008223BB" w:rsidRPr="008223BB" w:rsidRDefault="008223BB" w:rsidP="00F6208B">
      <w:pPr>
        <w:jc w:val="both"/>
        <w:rPr>
          <w:rFonts w:cs="Arial"/>
          <w:lang w:eastAsia="en-US"/>
        </w:rPr>
      </w:pPr>
      <w:r w:rsidRPr="008223BB">
        <w:rPr>
          <w:rFonts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6CB25283" w14:textId="77777777" w:rsidR="008223BB" w:rsidRPr="008223BB" w:rsidRDefault="008223BB" w:rsidP="00F6208B">
      <w:pPr>
        <w:jc w:val="both"/>
        <w:rPr>
          <w:rFonts w:cs="Arial"/>
          <w:lang w:eastAsia="en-US"/>
        </w:rPr>
      </w:pPr>
    </w:p>
    <w:p w14:paraId="101460EE" w14:textId="77777777" w:rsidR="008223BB" w:rsidRPr="008223BB" w:rsidRDefault="008223BB" w:rsidP="00F6208B">
      <w:pPr>
        <w:jc w:val="both"/>
        <w:rPr>
          <w:rFonts w:cs="Arial"/>
          <w:lang w:eastAsia="en-US"/>
        </w:rPr>
      </w:pPr>
      <w:r w:rsidRPr="008223BB">
        <w:rPr>
          <w:rFonts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14:paraId="78D74F51" w14:textId="77777777" w:rsidR="008223BB" w:rsidRPr="008223BB" w:rsidRDefault="008223BB" w:rsidP="00F6208B">
      <w:pPr>
        <w:rPr>
          <w:rFonts w:cs="Arial"/>
          <w:lang w:eastAsia="en-US"/>
        </w:rPr>
      </w:pPr>
    </w:p>
    <w:p w14:paraId="594623F0" w14:textId="45E8316A" w:rsidR="004435E9" w:rsidRPr="008223BB" w:rsidRDefault="008223BB" w:rsidP="00F6208B">
      <w:pPr>
        <w:rPr>
          <w:rFonts w:cs="Arial"/>
          <w:b/>
          <w:lang w:eastAsia="en-US"/>
        </w:rPr>
      </w:pPr>
      <w:r w:rsidRPr="008223BB">
        <w:rPr>
          <w:rFonts w:cs="Arial"/>
          <w:b/>
          <w:lang w:eastAsia="en-US"/>
        </w:rPr>
        <w:t xml:space="preserve">Socialna in </w:t>
      </w:r>
      <w:proofErr w:type="spellStart"/>
      <w:r w:rsidRPr="008223BB">
        <w:rPr>
          <w:rFonts w:cs="Arial"/>
          <w:b/>
          <w:lang w:eastAsia="en-US"/>
        </w:rPr>
        <w:t>okoljska</w:t>
      </w:r>
      <w:proofErr w:type="spellEnd"/>
      <w:r w:rsidRPr="008223BB">
        <w:rPr>
          <w:rFonts w:cs="Arial"/>
          <w:b/>
          <w:lang w:eastAsia="en-US"/>
        </w:rPr>
        <w:t xml:space="preserve"> klavzula</w:t>
      </w:r>
    </w:p>
    <w:p w14:paraId="72DD980F"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24C36026" w14:textId="5F7FBD79" w:rsidR="008223BB" w:rsidRPr="008223BB" w:rsidRDefault="008223BB" w:rsidP="00F6208B">
      <w:pPr>
        <w:jc w:val="both"/>
        <w:rPr>
          <w:rFonts w:cs="Arial"/>
          <w:lang w:eastAsia="en-US"/>
        </w:rPr>
      </w:pPr>
      <w:r w:rsidRPr="008223BB">
        <w:rPr>
          <w:rFonts w:cs="Arial"/>
          <w:lang w:eastAsia="en-US"/>
        </w:rPr>
        <w:lastRenderedPageBreak/>
        <w:t xml:space="preserve">Pogodba preneha veljati, če je naročnik seznanjen, da je pristojni državni organ ali sodišče s pravnomočno odločitvijo ugotovilo kršitev delovne, </w:t>
      </w:r>
      <w:proofErr w:type="spellStart"/>
      <w:r w:rsidRPr="008223BB">
        <w:rPr>
          <w:rFonts w:cs="Arial"/>
          <w:lang w:eastAsia="en-US"/>
        </w:rPr>
        <w:t>okoljske</w:t>
      </w:r>
      <w:proofErr w:type="spellEnd"/>
      <w:r w:rsidRPr="008223BB">
        <w:rPr>
          <w:rFonts w:cs="Arial"/>
          <w:lang w:eastAsia="en-US"/>
        </w:rPr>
        <w:t xml:space="preserve"> ali socialne zakonodaje s strani izvajalca pogodbe o izvedbi javnega naročila ali njegovega podizvajalca.</w:t>
      </w:r>
    </w:p>
    <w:p w14:paraId="764C50F7" w14:textId="77777777" w:rsidR="008223BB" w:rsidRPr="008223BB" w:rsidRDefault="008223BB" w:rsidP="00F6208B">
      <w:pPr>
        <w:jc w:val="both"/>
        <w:rPr>
          <w:rFonts w:cs="Arial"/>
          <w:lang w:eastAsia="en-US"/>
        </w:rPr>
      </w:pPr>
    </w:p>
    <w:p w14:paraId="68CB18A7" w14:textId="77777777" w:rsidR="008223BB" w:rsidRPr="008223BB" w:rsidRDefault="008223BB" w:rsidP="00F6208B">
      <w:pPr>
        <w:jc w:val="both"/>
        <w:rPr>
          <w:rFonts w:cs="Arial"/>
          <w:lang w:eastAsia="en-US"/>
        </w:rPr>
      </w:pPr>
      <w:r w:rsidRPr="008223BB">
        <w:rPr>
          <w:rFonts w:cs="Arial"/>
          <w:lang w:eastAsia="en-US"/>
        </w:rPr>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naročnik odstopi od te pogodbe.</w:t>
      </w:r>
    </w:p>
    <w:p w14:paraId="527DA17F" w14:textId="77777777" w:rsidR="008223BB" w:rsidRPr="008223BB" w:rsidRDefault="008223BB" w:rsidP="00F6208B">
      <w:pPr>
        <w:rPr>
          <w:rFonts w:cs="Arial"/>
          <w:lang w:eastAsia="en-US"/>
        </w:rPr>
      </w:pPr>
    </w:p>
    <w:p w14:paraId="37540F3E" w14:textId="2EFD938E" w:rsidR="004435E9" w:rsidRPr="008223BB" w:rsidRDefault="008223BB" w:rsidP="00F6208B">
      <w:pPr>
        <w:rPr>
          <w:rFonts w:cs="Arial"/>
          <w:b/>
          <w:lang w:eastAsia="en-US"/>
        </w:rPr>
      </w:pPr>
      <w:r w:rsidRPr="008223BB">
        <w:rPr>
          <w:rFonts w:cs="Arial"/>
          <w:b/>
          <w:lang w:eastAsia="en-US"/>
        </w:rPr>
        <w:t>Končna določila</w:t>
      </w:r>
    </w:p>
    <w:p w14:paraId="2ED980F6"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1DDF131D" w14:textId="2C12C89C" w:rsidR="008223BB" w:rsidRPr="008223BB" w:rsidRDefault="008223BB" w:rsidP="00F6208B">
      <w:pPr>
        <w:jc w:val="both"/>
        <w:rPr>
          <w:rFonts w:cs="Arial"/>
          <w:lang w:eastAsia="en-US"/>
        </w:rPr>
      </w:pPr>
      <w:r w:rsidRPr="008223BB">
        <w:rPr>
          <w:rFonts w:cs="Arial"/>
          <w:lang w:eastAsia="en-US"/>
        </w:rPr>
        <w:t>V primeru, če med realizacijo te pogodbe nastanejo spremembe v statusu izvajalca, naročnik odloči o morebitnem prenosu obveznosti na tretjo osebo.</w:t>
      </w:r>
    </w:p>
    <w:p w14:paraId="0588C8C7" w14:textId="77777777" w:rsidR="004435E9" w:rsidRPr="008223BB" w:rsidRDefault="004435E9" w:rsidP="00F6208B">
      <w:pPr>
        <w:rPr>
          <w:rFonts w:cs="Arial"/>
          <w:b/>
          <w:lang w:eastAsia="en-US"/>
        </w:rPr>
      </w:pPr>
    </w:p>
    <w:p w14:paraId="6B8B3FAD"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4B449F7A" w14:textId="2FC275AF" w:rsidR="008223BB" w:rsidRPr="008223BB" w:rsidRDefault="008223BB" w:rsidP="00F6208B">
      <w:pPr>
        <w:jc w:val="both"/>
        <w:rPr>
          <w:rFonts w:cs="Arial"/>
          <w:lang w:eastAsia="en-US"/>
        </w:rPr>
      </w:pPr>
      <w:r w:rsidRPr="008223BB">
        <w:rPr>
          <w:rFonts w:cs="Arial"/>
          <w:lang w:eastAsia="en-US"/>
        </w:rPr>
        <w:t>Vsaka pogodbena stranka lahko predlaga spremembe in dopolnitve k tej pogodbi, ki so veljavne le</w:t>
      </w:r>
      <w:r w:rsidR="000A247B">
        <w:rPr>
          <w:rFonts w:cs="Arial"/>
          <w:lang w:eastAsia="en-US"/>
        </w:rPr>
        <w:t>,</w:t>
      </w:r>
      <w:r w:rsidRPr="008223BB">
        <w:rPr>
          <w:rFonts w:cs="Arial"/>
          <w:lang w:eastAsia="en-US"/>
        </w:rPr>
        <w:t xml:space="preserve"> če so sklenjene v pisni obliki kot aneks k tej pogodbi. Spremembe enotnih cen, obsega del, pogodbenega zneska, terminskega plana in pogodbenega roka se zaradi spremenjenih okoliščin sme spremeniti samo v pogodbenem roku in začnejo veljati po sklenitvi aneksa.</w:t>
      </w:r>
    </w:p>
    <w:p w14:paraId="7BB47B4A" w14:textId="34B248AC" w:rsidR="004435E9" w:rsidRPr="008223BB" w:rsidRDefault="004435E9" w:rsidP="00F6208B">
      <w:pPr>
        <w:rPr>
          <w:rFonts w:cs="Arial"/>
          <w:b/>
          <w:lang w:eastAsia="en-US"/>
        </w:rPr>
      </w:pPr>
    </w:p>
    <w:p w14:paraId="55EAC75C"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381CD534" w14:textId="03654CF9" w:rsidR="008223BB" w:rsidRPr="008223BB" w:rsidRDefault="008223BB" w:rsidP="00F6208B">
      <w:pPr>
        <w:jc w:val="both"/>
        <w:rPr>
          <w:rFonts w:cs="Arial"/>
          <w:lang w:eastAsia="en-US"/>
        </w:rPr>
      </w:pPr>
      <w:r w:rsidRPr="008223BB">
        <w:rPr>
          <w:rFonts w:cs="Arial"/>
          <w:lang w:eastAsia="en-US"/>
        </w:rPr>
        <w:t>Za medsebojna razmerja pogodbenih strank, ki niso izrecno dogovorjena s to pogodbo, se uporabljajo določila Obligacijskega zakonika, za gradnjo pa predpisi o graditvi objektov.</w:t>
      </w:r>
    </w:p>
    <w:p w14:paraId="61C5E7A6" w14:textId="502C3B32" w:rsidR="004435E9" w:rsidRPr="008223BB" w:rsidRDefault="004435E9" w:rsidP="00F6208B">
      <w:pPr>
        <w:rPr>
          <w:rFonts w:cs="Arial"/>
          <w:b/>
          <w:lang w:eastAsia="en-US"/>
        </w:rPr>
      </w:pPr>
    </w:p>
    <w:p w14:paraId="0054B3FC"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0B370884" w14:textId="3B9752FF" w:rsidR="008223BB" w:rsidRPr="008223BB" w:rsidRDefault="008223BB" w:rsidP="00F6208B">
      <w:pPr>
        <w:jc w:val="both"/>
        <w:rPr>
          <w:rFonts w:cs="Arial"/>
          <w:lang w:eastAsia="en-US"/>
        </w:rPr>
      </w:pPr>
      <w:r w:rsidRPr="008223BB">
        <w:rPr>
          <w:rFonts w:cs="Arial"/>
          <w:lang w:eastAsia="en-US"/>
        </w:rPr>
        <w:t>Pogodbene stranke bodo morebitne spore, ki bi nastali pri izvrševanju te pogodbe, reševale sporazumno. V primeru, da spora ne bodo mogle rešiti sporazumno, bo o sporu odločilo pristojno sodišče po sedežu naročnika.</w:t>
      </w:r>
    </w:p>
    <w:p w14:paraId="1A645026" w14:textId="77777777" w:rsidR="004435E9" w:rsidRPr="008223BB" w:rsidRDefault="004435E9" w:rsidP="00F6208B">
      <w:pPr>
        <w:rPr>
          <w:rFonts w:cs="Arial"/>
          <w:b/>
          <w:lang w:eastAsia="en-US"/>
        </w:rPr>
      </w:pPr>
    </w:p>
    <w:p w14:paraId="15636EFD"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2D215D77" w14:textId="5B740117" w:rsidR="008223BB" w:rsidRPr="008223BB" w:rsidRDefault="008223BB" w:rsidP="00F6208B">
      <w:pPr>
        <w:jc w:val="both"/>
        <w:rPr>
          <w:rFonts w:cs="Arial"/>
          <w:lang w:eastAsia="en-US"/>
        </w:rPr>
      </w:pPr>
      <w:r w:rsidRPr="008223BB">
        <w:rPr>
          <w:rFonts w:cs="Arial"/>
          <w:lang w:eastAsia="en-US"/>
        </w:rPr>
        <w:t xml:space="preserve">Pogodba je sestavljena v treh enakih izvodih, od katerih prejme izvajalec en, naročnik pa dva izvoda. </w:t>
      </w:r>
    </w:p>
    <w:p w14:paraId="740B693B" w14:textId="77777777" w:rsidR="008223BB" w:rsidRPr="008223BB" w:rsidRDefault="008223BB" w:rsidP="00F6208B">
      <w:pPr>
        <w:jc w:val="both"/>
        <w:rPr>
          <w:rFonts w:cs="Arial"/>
          <w:lang w:eastAsia="en-US"/>
        </w:rPr>
      </w:pPr>
      <w:r w:rsidRPr="008223BB">
        <w:rPr>
          <w:rFonts w:cs="Arial"/>
          <w:lang w:eastAsia="en-US"/>
        </w:rPr>
        <w:t xml:space="preserve"> </w:t>
      </w:r>
    </w:p>
    <w:p w14:paraId="74D0F5D1" w14:textId="77777777" w:rsidR="008223BB" w:rsidRPr="008223BB" w:rsidRDefault="008223BB" w:rsidP="00F6208B">
      <w:pPr>
        <w:jc w:val="both"/>
        <w:rPr>
          <w:rFonts w:cs="Arial"/>
          <w:lang w:eastAsia="en-US"/>
        </w:rPr>
      </w:pPr>
      <w:r w:rsidRPr="008223BB">
        <w:rPr>
          <w:rFonts w:cs="Arial"/>
          <w:lang w:eastAsia="en-US"/>
        </w:rPr>
        <w:t>Pogodba se sklene z dnem podpisa obeh pogodbenih strank in prične veljati s predajo</w:t>
      </w:r>
    </w:p>
    <w:p w14:paraId="52049BE1" w14:textId="2CA124AA" w:rsidR="008223BB" w:rsidRPr="008223BB" w:rsidRDefault="008223BB" w:rsidP="00F6208B">
      <w:pPr>
        <w:jc w:val="both"/>
        <w:rPr>
          <w:rFonts w:cs="Arial"/>
          <w:lang w:eastAsia="en-US"/>
        </w:rPr>
      </w:pPr>
      <w:r w:rsidRPr="008223BB">
        <w:rPr>
          <w:rFonts w:cs="Arial"/>
          <w:lang w:eastAsia="en-US"/>
        </w:rPr>
        <w:t>zahtevanega finančnega zavarovanja za dobro izvedbo.</w:t>
      </w:r>
    </w:p>
    <w:p w14:paraId="46CFC441" w14:textId="77777777" w:rsidR="004435E9" w:rsidRPr="008223BB" w:rsidRDefault="004435E9" w:rsidP="00F6208B">
      <w:pPr>
        <w:rPr>
          <w:rFonts w:cs="Arial"/>
          <w:b/>
          <w:lang w:eastAsia="en-US"/>
        </w:rPr>
      </w:pPr>
    </w:p>
    <w:p w14:paraId="2BA8BE31" w14:textId="77777777" w:rsidR="004435E9" w:rsidRPr="008223BB" w:rsidRDefault="004435E9" w:rsidP="0040583E">
      <w:pPr>
        <w:numPr>
          <w:ilvl w:val="0"/>
          <w:numId w:val="66"/>
        </w:numPr>
        <w:jc w:val="center"/>
        <w:rPr>
          <w:rFonts w:cs="Arial"/>
          <w:lang w:eastAsia="en-US"/>
        </w:rPr>
      </w:pPr>
      <w:r w:rsidRPr="008223BB">
        <w:rPr>
          <w:rFonts w:cs="Arial"/>
          <w:lang w:eastAsia="en-US"/>
        </w:rPr>
        <w:t>člen</w:t>
      </w:r>
    </w:p>
    <w:p w14:paraId="55920015" w14:textId="1C82533E" w:rsidR="008223BB" w:rsidRPr="008223BB" w:rsidRDefault="008223BB" w:rsidP="00F6208B">
      <w:pPr>
        <w:jc w:val="both"/>
        <w:rPr>
          <w:rFonts w:cs="Arial"/>
          <w:lang w:eastAsia="en-US"/>
        </w:rPr>
      </w:pPr>
      <w:r w:rsidRPr="008223BB">
        <w:rPr>
          <w:rFonts w:cs="Arial"/>
          <w:lang w:eastAsia="en-US"/>
        </w:rPr>
        <w:t>Sestavni del pogodbe je:</w:t>
      </w:r>
    </w:p>
    <w:p w14:paraId="5D1A139F" w14:textId="77777777" w:rsidR="008223BB" w:rsidRPr="008223BB" w:rsidRDefault="008223BB" w:rsidP="00F6208B">
      <w:pPr>
        <w:jc w:val="both"/>
        <w:rPr>
          <w:rFonts w:cs="Arial"/>
          <w:lang w:eastAsia="en-US"/>
        </w:rPr>
      </w:pPr>
      <w:r w:rsidRPr="008223BB">
        <w:rPr>
          <w:rFonts w:cs="Arial"/>
          <w:lang w:eastAsia="en-US"/>
        </w:rPr>
        <w:t xml:space="preserve"> - ponudba izvajalca št. ____________________;</w:t>
      </w:r>
    </w:p>
    <w:p w14:paraId="4C6FAD7A" w14:textId="77777777" w:rsidR="008223BB" w:rsidRPr="008223BB" w:rsidRDefault="008223BB" w:rsidP="00F6208B">
      <w:pPr>
        <w:jc w:val="both"/>
        <w:rPr>
          <w:rFonts w:cs="Arial"/>
          <w:lang w:eastAsia="en-US"/>
        </w:rPr>
      </w:pPr>
      <w:r w:rsidRPr="008223BB">
        <w:rPr>
          <w:rFonts w:cs="Arial"/>
          <w:lang w:eastAsia="en-US"/>
        </w:rPr>
        <w:t xml:space="preserve"> - finančno zavarovanje za dobro izvedbo del.</w:t>
      </w:r>
    </w:p>
    <w:p w14:paraId="735EFEAE" w14:textId="77777777" w:rsidR="008223BB" w:rsidRPr="008223BB" w:rsidRDefault="008223BB" w:rsidP="00F6208B">
      <w:pPr>
        <w:tabs>
          <w:tab w:val="left" w:pos="0"/>
        </w:tabs>
        <w:jc w:val="both"/>
        <w:rPr>
          <w:rFonts w:eastAsia="Times New Roman" w:cs="Arial"/>
          <w:b/>
        </w:rPr>
      </w:pPr>
    </w:p>
    <w:tbl>
      <w:tblPr>
        <w:tblW w:w="0" w:type="auto"/>
        <w:tblLayout w:type="fixed"/>
        <w:tblLook w:val="0000" w:firstRow="0" w:lastRow="0" w:firstColumn="0" w:lastColumn="0" w:noHBand="0" w:noVBand="0"/>
      </w:tblPr>
      <w:tblGrid>
        <w:gridCol w:w="4606"/>
        <w:gridCol w:w="4606"/>
      </w:tblGrid>
      <w:tr w:rsidR="008223BB" w:rsidRPr="008223BB" w14:paraId="63E7FE07" w14:textId="77777777" w:rsidTr="00520D23">
        <w:tc>
          <w:tcPr>
            <w:tcW w:w="4606" w:type="dxa"/>
            <w:shd w:val="clear" w:color="auto" w:fill="auto"/>
          </w:tcPr>
          <w:p w14:paraId="1E5D3F7E" w14:textId="77777777" w:rsidR="008223BB" w:rsidRPr="008223BB" w:rsidRDefault="008223BB" w:rsidP="00F6208B">
            <w:pPr>
              <w:snapToGrid w:val="0"/>
              <w:rPr>
                <w:rFonts w:eastAsia="Times New Roman" w:cs="Arial"/>
              </w:rPr>
            </w:pPr>
            <w:r w:rsidRPr="008223BB">
              <w:rPr>
                <w:rFonts w:eastAsia="Times New Roman" w:cs="Arial"/>
              </w:rPr>
              <w:t xml:space="preserve">Številka: </w:t>
            </w:r>
          </w:p>
          <w:p w14:paraId="7A597600" w14:textId="77777777" w:rsidR="008223BB" w:rsidRPr="008223BB" w:rsidRDefault="008223BB" w:rsidP="00F6208B">
            <w:pPr>
              <w:rPr>
                <w:rFonts w:eastAsia="Times New Roman" w:cs="Arial"/>
              </w:rPr>
            </w:pPr>
            <w:r w:rsidRPr="008223BB">
              <w:rPr>
                <w:rFonts w:eastAsia="Times New Roman" w:cs="Arial"/>
              </w:rPr>
              <w:t xml:space="preserve">Dne: </w:t>
            </w:r>
          </w:p>
          <w:p w14:paraId="5510C4CD" w14:textId="77777777" w:rsidR="008223BB" w:rsidRPr="008223BB" w:rsidRDefault="008223BB" w:rsidP="00F6208B">
            <w:pPr>
              <w:rPr>
                <w:rFonts w:eastAsia="Times New Roman" w:cs="Arial"/>
              </w:rPr>
            </w:pPr>
          </w:p>
        </w:tc>
        <w:tc>
          <w:tcPr>
            <w:tcW w:w="4606" w:type="dxa"/>
            <w:shd w:val="clear" w:color="auto" w:fill="auto"/>
          </w:tcPr>
          <w:p w14:paraId="7F5ACE67" w14:textId="77777777" w:rsidR="008223BB" w:rsidRPr="008223BB" w:rsidRDefault="008223BB" w:rsidP="00F6208B">
            <w:pPr>
              <w:snapToGrid w:val="0"/>
              <w:rPr>
                <w:rFonts w:eastAsia="Times New Roman" w:cs="Arial"/>
              </w:rPr>
            </w:pPr>
            <w:r w:rsidRPr="008223BB">
              <w:rPr>
                <w:rFonts w:eastAsia="Times New Roman" w:cs="Arial"/>
              </w:rPr>
              <w:t>Številka:</w:t>
            </w:r>
          </w:p>
          <w:p w14:paraId="59AD2EC4" w14:textId="77777777" w:rsidR="008223BB" w:rsidRPr="008223BB" w:rsidRDefault="008223BB" w:rsidP="00F6208B">
            <w:pPr>
              <w:rPr>
                <w:rFonts w:eastAsia="Times New Roman" w:cs="Arial"/>
              </w:rPr>
            </w:pPr>
            <w:r w:rsidRPr="008223BB">
              <w:rPr>
                <w:rFonts w:eastAsia="Times New Roman" w:cs="Arial"/>
              </w:rPr>
              <w:t>Dne:</w:t>
            </w:r>
          </w:p>
        </w:tc>
      </w:tr>
      <w:tr w:rsidR="008223BB" w:rsidRPr="008223BB" w14:paraId="1A25275F" w14:textId="77777777" w:rsidTr="00520D23">
        <w:tc>
          <w:tcPr>
            <w:tcW w:w="4606" w:type="dxa"/>
            <w:shd w:val="clear" w:color="auto" w:fill="auto"/>
          </w:tcPr>
          <w:p w14:paraId="560930CD" w14:textId="77777777" w:rsidR="008223BB" w:rsidRPr="008223BB" w:rsidRDefault="008223BB" w:rsidP="00F6208B">
            <w:pPr>
              <w:snapToGrid w:val="0"/>
              <w:rPr>
                <w:rFonts w:eastAsia="Times New Roman" w:cs="Arial"/>
              </w:rPr>
            </w:pPr>
            <w:r w:rsidRPr="008223BB">
              <w:rPr>
                <w:rFonts w:eastAsia="Times New Roman" w:cs="Arial"/>
              </w:rPr>
              <w:t>NAROČNIK:</w:t>
            </w:r>
          </w:p>
        </w:tc>
        <w:tc>
          <w:tcPr>
            <w:tcW w:w="4606" w:type="dxa"/>
            <w:shd w:val="clear" w:color="auto" w:fill="auto"/>
          </w:tcPr>
          <w:p w14:paraId="39A215A5" w14:textId="77777777" w:rsidR="008223BB" w:rsidRPr="008223BB" w:rsidRDefault="008223BB" w:rsidP="00F6208B">
            <w:pPr>
              <w:snapToGrid w:val="0"/>
              <w:rPr>
                <w:rFonts w:eastAsia="Times New Roman" w:cs="Arial"/>
              </w:rPr>
            </w:pPr>
            <w:r w:rsidRPr="008223BB">
              <w:rPr>
                <w:rFonts w:eastAsia="Times New Roman" w:cs="Arial"/>
              </w:rPr>
              <w:t>IZVAJALEC:</w:t>
            </w:r>
          </w:p>
        </w:tc>
      </w:tr>
      <w:tr w:rsidR="008223BB" w:rsidRPr="008223BB" w14:paraId="3432AC4C" w14:textId="77777777" w:rsidTr="00520D23">
        <w:trPr>
          <w:trHeight w:val="826"/>
        </w:trPr>
        <w:tc>
          <w:tcPr>
            <w:tcW w:w="4606" w:type="dxa"/>
            <w:shd w:val="clear" w:color="auto" w:fill="auto"/>
          </w:tcPr>
          <w:p w14:paraId="1E64257B" w14:textId="77777777" w:rsidR="008223BB" w:rsidRPr="008223BB" w:rsidRDefault="008223BB" w:rsidP="00F6208B">
            <w:pPr>
              <w:snapToGrid w:val="0"/>
              <w:rPr>
                <w:rFonts w:eastAsia="Times New Roman" w:cs="Arial"/>
                <w:b/>
              </w:rPr>
            </w:pPr>
            <w:r w:rsidRPr="008223BB">
              <w:rPr>
                <w:rFonts w:eastAsia="Times New Roman" w:cs="Arial"/>
                <w:b/>
              </w:rPr>
              <w:t>Občina Ajdovščina</w:t>
            </w:r>
          </w:p>
          <w:p w14:paraId="02FE9B7B" w14:textId="77777777" w:rsidR="008223BB" w:rsidRPr="008223BB" w:rsidRDefault="008223BB" w:rsidP="00F6208B">
            <w:pPr>
              <w:snapToGrid w:val="0"/>
              <w:rPr>
                <w:rFonts w:eastAsia="Times New Roman" w:cs="Arial"/>
              </w:rPr>
            </w:pPr>
            <w:r w:rsidRPr="008223BB">
              <w:rPr>
                <w:rFonts w:eastAsia="Times New Roman" w:cs="Arial"/>
              </w:rPr>
              <w:t>Župan</w:t>
            </w:r>
          </w:p>
          <w:p w14:paraId="7C9F6F35" w14:textId="77777777" w:rsidR="008223BB" w:rsidRPr="008223BB" w:rsidRDefault="008223BB" w:rsidP="00F6208B">
            <w:pPr>
              <w:rPr>
                <w:rFonts w:eastAsia="Times New Roman" w:cs="Arial"/>
              </w:rPr>
            </w:pPr>
            <w:r w:rsidRPr="008223BB">
              <w:rPr>
                <w:rFonts w:eastAsia="Times New Roman" w:cs="Arial"/>
              </w:rPr>
              <w:t>Tadej Beočanin</w:t>
            </w:r>
          </w:p>
          <w:p w14:paraId="0B7A46EF" w14:textId="77777777" w:rsidR="008223BB" w:rsidRPr="008223BB" w:rsidRDefault="008223BB" w:rsidP="00F6208B">
            <w:pPr>
              <w:rPr>
                <w:rFonts w:eastAsia="Times New Roman" w:cs="Arial"/>
              </w:rPr>
            </w:pPr>
          </w:p>
        </w:tc>
        <w:tc>
          <w:tcPr>
            <w:tcW w:w="4606" w:type="dxa"/>
            <w:shd w:val="clear" w:color="auto" w:fill="auto"/>
          </w:tcPr>
          <w:p w14:paraId="6D0000FC" w14:textId="77777777" w:rsidR="008223BB" w:rsidRPr="008223BB" w:rsidRDefault="008223BB" w:rsidP="00F6208B">
            <w:pPr>
              <w:snapToGrid w:val="0"/>
              <w:rPr>
                <w:rFonts w:eastAsia="Times New Roman" w:cs="Arial"/>
              </w:rPr>
            </w:pPr>
          </w:p>
        </w:tc>
      </w:tr>
    </w:tbl>
    <w:p w14:paraId="44634696" w14:textId="77777777" w:rsidR="008223BB" w:rsidRPr="008223BB" w:rsidRDefault="008223BB" w:rsidP="00F6208B">
      <w:pPr>
        <w:rPr>
          <w:rFonts w:eastAsia="Times New Roman" w:cs="Arial"/>
          <w:b/>
        </w:rPr>
      </w:pPr>
      <w:r w:rsidRPr="008223BB">
        <w:rPr>
          <w:rFonts w:eastAsia="Times New Roman" w:cs="Arial"/>
          <w:b/>
        </w:rPr>
        <w:lastRenderedPageBreak/>
        <w:t>Izjavljamo, da smo seznanjeni z vsemi določili vzorca pogodbe, da smo jih v celoti razumeli ter soglašamo, da so sestavni del končne pogodbe.</w:t>
      </w:r>
    </w:p>
    <w:p w14:paraId="1C846F68" w14:textId="294BF5FF" w:rsidR="00611923" w:rsidRPr="00E64D73" w:rsidRDefault="008223BB" w:rsidP="00F6208B">
      <w:pPr>
        <w:numPr>
          <w:ilvl w:val="12"/>
          <w:numId w:val="0"/>
        </w:numPr>
        <w:ind w:right="70"/>
        <w:jc w:val="both"/>
        <w:rPr>
          <w:rFonts w:cs="Arial"/>
          <w:b/>
        </w:rPr>
      </w:pPr>
      <w:r w:rsidRPr="008223BB">
        <w:rPr>
          <w:rFonts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11923" w:rsidRPr="00A753BB" w14:paraId="51D58D99" w14:textId="77777777" w:rsidTr="00537A08">
        <w:trPr>
          <w:trHeight w:val="737"/>
        </w:trPr>
        <w:tc>
          <w:tcPr>
            <w:tcW w:w="2162" w:type="dxa"/>
          </w:tcPr>
          <w:p w14:paraId="1FB2AD31" w14:textId="77777777" w:rsidR="00611923" w:rsidRPr="00A753BB" w:rsidRDefault="00611923" w:rsidP="00F6208B">
            <w:pPr>
              <w:rPr>
                <w:rFonts w:cs="Arial"/>
              </w:rPr>
            </w:pPr>
            <w:r w:rsidRPr="00A753BB">
              <w:rPr>
                <w:rFonts w:cs="Arial"/>
              </w:rPr>
              <w:t>KRAJ</w:t>
            </w:r>
          </w:p>
          <w:p w14:paraId="24AB046C" w14:textId="77777777" w:rsidR="00611923" w:rsidRPr="00A753BB" w:rsidRDefault="00611923" w:rsidP="00F6208B">
            <w:pPr>
              <w:rPr>
                <w:rFonts w:cs="Arial"/>
              </w:rPr>
            </w:pPr>
          </w:p>
        </w:tc>
        <w:tc>
          <w:tcPr>
            <w:tcW w:w="2410" w:type="dxa"/>
            <w:vMerge w:val="restart"/>
          </w:tcPr>
          <w:p w14:paraId="4FD571FC" w14:textId="77777777" w:rsidR="00611923" w:rsidRPr="00A753BB" w:rsidRDefault="00611923" w:rsidP="00F6208B">
            <w:pPr>
              <w:rPr>
                <w:rFonts w:cs="Arial"/>
              </w:rPr>
            </w:pPr>
            <w:r w:rsidRPr="00A753BB">
              <w:rPr>
                <w:rFonts w:cs="Arial"/>
              </w:rPr>
              <w:t>ŽIG</w:t>
            </w:r>
          </w:p>
        </w:tc>
        <w:tc>
          <w:tcPr>
            <w:tcW w:w="4500" w:type="dxa"/>
            <w:vMerge w:val="restart"/>
          </w:tcPr>
          <w:p w14:paraId="4A82A6B7" w14:textId="77777777" w:rsidR="00611923" w:rsidRPr="00A753BB" w:rsidRDefault="00611923" w:rsidP="00F6208B">
            <w:pPr>
              <w:rPr>
                <w:rFonts w:cs="Arial"/>
              </w:rPr>
            </w:pPr>
            <w:r w:rsidRPr="00A753BB">
              <w:rPr>
                <w:rFonts w:cs="Arial"/>
              </w:rPr>
              <w:t>PONUDNIK/VODILNI PONUDNIK</w:t>
            </w:r>
          </w:p>
          <w:p w14:paraId="11428FFA" w14:textId="77777777" w:rsidR="00611923" w:rsidRPr="00A753BB" w:rsidRDefault="00611923" w:rsidP="00F6208B">
            <w:pPr>
              <w:rPr>
                <w:rFonts w:cs="Arial"/>
              </w:rPr>
            </w:pPr>
            <w:r w:rsidRPr="00A753BB">
              <w:rPr>
                <w:rFonts w:cs="Arial"/>
              </w:rPr>
              <w:t xml:space="preserve">ime in priimek zakonitega zastopnika </w:t>
            </w:r>
          </w:p>
          <w:p w14:paraId="419A26F6" w14:textId="77777777" w:rsidR="00611923" w:rsidRPr="00A753BB" w:rsidRDefault="00611923" w:rsidP="00F6208B">
            <w:pPr>
              <w:rPr>
                <w:rFonts w:cs="Arial"/>
              </w:rPr>
            </w:pPr>
            <w:r w:rsidRPr="00A753BB">
              <w:rPr>
                <w:rFonts w:cs="Arial"/>
              </w:rPr>
              <w:t xml:space="preserve"> in podpis</w:t>
            </w:r>
          </w:p>
        </w:tc>
      </w:tr>
      <w:tr w:rsidR="00611923" w:rsidRPr="00A753BB" w14:paraId="77BC9B4B" w14:textId="77777777" w:rsidTr="00537A08">
        <w:trPr>
          <w:trHeight w:val="737"/>
        </w:trPr>
        <w:tc>
          <w:tcPr>
            <w:tcW w:w="2162" w:type="dxa"/>
          </w:tcPr>
          <w:p w14:paraId="08A60572" w14:textId="77777777" w:rsidR="00611923" w:rsidRPr="00A753BB" w:rsidRDefault="00611923" w:rsidP="00F6208B">
            <w:pPr>
              <w:rPr>
                <w:rFonts w:cs="Arial"/>
              </w:rPr>
            </w:pPr>
            <w:r w:rsidRPr="00A753BB">
              <w:rPr>
                <w:rFonts w:cs="Arial"/>
              </w:rPr>
              <w:t>DATUM</w:t>
            </w:r>
          </w:p>
        </w:tc>
        <w:tc>
          <w:tcPr>
            <w:tcW w:w="2410" w:type="dxa"/>
            <w:vMerge/>
            <w:vAlign w:val="bottom"/>
          </w:tcPr>
          <w:p w14:paraId="642B983D" w14:textId="77777777" w:rsidR="00611923" w:rsidRPr="00A753BB" w:rsidRDefault="00611923" w:rsidP="00F6208B">
            <w:pPr>
              <w:rPr>
                <w:rFonts w:cs="Arial"/>
              </w:rPr>
            </w:pPr>
          </w:p>
        </w:tc>
        <w:tc>
          <w:tcPr>
            <w:tcW w:w="4500" w:type="dxa"/>
            <w:vMerge/>
            <w:shd w:val="pct10" w:color="auto" w:fill="auto"/>
            <w:vAlign w:val="bottom"/>
          </w:tcPr>
          <w:p w14:paraId="777C5458" w14:textId="77777777" w:rsidR="00611923" w:rsidRPr="00A753BB" w:rsidRDefault="00611923" w:rsidP="00F6208B">
            <w:pPr>
              <w:rPr>
                <w:rFonts w:cs="Arial"/>
              </w:rPr>
            </w:pPr>
          </w:p>
        </w:tc>
      </w:tr>
    </w:tbl>
    <w:p w14:paraId="0D0C0F94" w14:textId="77777777" w:rsidR="00135D79" w:rsidRDefault="00135D79" w:rsidP="00F6208B">
      <w:pPr>
        <w:rPr>
          <w:rFonts w:cs="Arial"/>
        </w:rPr>
      </w:pPr>
    </w:p>
    <w:p w14:paraId="22BE585D" w14:textId="77777777" w:rsidR="008223BB" w:rsidRDefault="008223BB" w:rsidP="00F6208B">
      <w:pPr>
        <w:rPr>
          <w:rFonts w:cs="Arial"/>
          <w:b/>
          <w:bCs/>
          <w:i/>
          <w:iCs/>
          <w:sz w:val="24"/>
          <w:szCs w:val="28"/>
          <w:u w:val="single"/>
          <w:lang w:val="x-none"/>
        </w:rPr>
      </w:pPr>
      <w:r>
        <w:br w:type="page"/>
      </w:r>
    </w:p>
    <w:p w14:paraId="7B50B914" w14:textId="77777777" w:rsidR="00F31EAF" w:rsidRDefault="00F31EAF" w:rsidP="00F6208B">
      <w:pPr>
        <w:pStyle w:val="javnanaroilapodnaslov"/>
        <w:framePr w:wrap="auto" w:vAnchor="margin" w:yAlign="inline"/>
        <w:numPr>
          <w:ilvl w:val="1"/>
          <w:numId w:val="62"/>
        </w:numPr>
        <w:spacing w:before="0" w:after="0"/>
      </w:pPr>
      <w:bookmarkStart w:id="164" w:name="_Toc489602126"/>
      <w:proofErr w:type="spellStart"/>
      <w:r>
        <w:lastRenderedPageBreak/>
        <w:t>obr</w:t>
      </w:r>
      <w:proofErr w:type="spellEnd"/>
      <w:r>
        <w:t>.</w:t>
      </w:r>
      <w:r>
        <w:rPr>
          <w:lang w:val="sl-SI"/>
        </w:rPr>
        <w:t xml:space="preserve">  –</w:t>
      </w:r>
      <w:r>
        <w:t xml:space="preserve"> </w:t>
      </w:r>
      <w:r>
        <w:rPr>
          <w:lang w:val="sl-SI"/>
        </w:rPr>
        <w:t>Izjava o udeležbi</w:t>
      </w:r>
      <w:r w:rsidR="00F9625C">
        <w:rPr>
          <w:lang w:val="sl-SI"/>
        </w:rPr>
        <w:t xml:space="preserve"> fizičnih in pravnih</w:t>
      </w:r>
      <w:r>
        <w:rPr>
          <w:lang w:val="sl-SI"/>
        </w:rPr>
        <w:t xml:space="preserve"> oseb</w:t>
      </w:r>
      <w:r w:rsidR="00F9625C">
        <w:rPr>
          <w:lang w:val="sl-SI"/>
        </w:rPr>
        <w:t xml:space="preserve"> ter o povezanih družbah</w:t>
      </w:r>
      <w:bookmarkEnd w:id="164"/>
    </w:p>
    <w:p w14:paraId="62D9378A" w14:textId="77777777" w:rsidR="00F1222C" w:rsidRPr="00A753BB" w:rsidRDefault="00F1222C" w:rsidP="00F6208B">
      <w:pPr>
        <w:rPr>
          <w:rFonts w:cs="Arial"/>
        </w:rPr>
      </w:pPr>
    </w:p>
    <w:p w14:paraId="42348BF7" w14:textId="77777777" w:rsidR="00F9625C" w:rsidRPr="00F9625C" w:rsidRDefault="00F9625C" w:rsidP="00F6208B">
      <w:pPr>
        <w:jc w:val="both"/>
        <w:rPr>
          <w:rFonts w:eastAsia="Times New Roman" w:cs="Arial"/>
          <w:sz w:val="20"/>
          <w:szCs w:val="20"/>
        </w:rPr>
      </w:pPr>
      <w:bookmarkStart w:id="165" w:name="_Toc395008195"/>
      <w:bookmarkStart w:id="166" w:name="_Toc401742236"/>
      <w:bookmarkStart w:id="167" w:name="_Toc401742368"/>
      <w:r w:rsidRPr="00F9625C">
        <w:rPr>
          <w:rFonts w:eastAsia="Times New Roman" w:cs="Arial"/>
          <w:sz w:val="20"/>
          <w:szCs w:val="20"/>
        </w:rPr>
        <w:t xml:space="preserve">V skladu s šestim odstavkom 14. člena Zakona o preprečevanju korupcije (Uradni list RS, št. 69/11 – uradno prečiščeno besedilo, </w:t>
      </w:r>
      <w:proofErr w:type="spellStart"/>
      <w:r w:rsidRPr="00F9625C">
        <w:rPr>
          <w:rFonts w:eastAsia="Times New Roman" w:cs="Arial"/>
          <w:sz w:val="20"/>
          <w:szCs w:val="20"/>
        </w:rPr>
        <w:t>ZIntPK</w:t>
      </w:r>
      <w:proofErr w:type="spellEnd"/>
      <w:r w:rsidRPr="00F9625C">
        <w:rPr>
          <w:rFonts w:eastAsia="Times New Roman"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14:paraId="74EA4C9B" w14:textId="77777777" w:rsidR="00F9625C" w:rsidRPr="00F9625C" w:rsidRDefault="00F9625C" w:rsidP="00F6208B">
      <w:pPr>
        <w:numPr>
          <w:ilvl w:val="0"/>
          <w:numId w:val="36"/>
        </w:numPr>
        <w:jc w:val="both"/>
        <w:rPr>
          <w:rFonts w:eastAsia="Times New Roman" w:cs="Arial"/>
          <w:sz w:val="20"/>
          <w:szCs w:val="20"/>
        </w:rPr>
      </w:pPr>
      <w:r w:rsidRPr="00F9625C">
        <w:rPr>
          <w:rFonts w:eastAsia="Times New Roman" w:cs="Arial"/>
          <w:sz w:val="20"/>
          <w:szCs w:val="20"/>
        </w:rPr>
        <w:t xml:space="preserve">o udeležbi fizičnih in pravnih oseb v lastništvu ponudnika, vključno z udeležbo tihih družbenikov, </w:t>
      </w:r>
    </w:p>
    <w:p w14:paraId="5B89DA42" w14:textId="77777777" w:rsidR="00F9625C" w:rsidRPr="00F9625C" w:rsidRDefault="00F9625C" w:rsidP="00F6208B">
      <w:pPr>
        <w:numPr>
          <w:ilvl w:val="0"/>
          <w:numId w:val="36"/>
        </w:numPr>
        <w:jc w:val="both"/>
        <w:rPr>
          <w:rFonts w:eastAsia="Times New Roman" w:cs="Arial"/>
          <w:sz w:val="20"/>
          <w:szCs w:val="20"/>
        </w:rPr>
      </w:pPr>
      <w:r w:rsidRPr="00F9625C">
        <w:rPr>
          <w:rFonts w:eastAsia="Times New Roman" w:cs="Arial"/>
          <w:sz w:val="20"/>
          <w:szCs w:val="20"/>
        </w:rPr>
        <w:t xml:space="preserve">ter o gospodarskih subjektih, za katere se glede na določbe zakona, ki ureja gospodarske družbe, šteje, da so povezane družbe s ponudnikom. </w:t>
      </w:r>
    </w:p>
    <w:p w14:paraId="5286EADF" w14:textId="77777777" w:rsidR="00F9625C" w:rsidRPr="00F9625C" w:rsidRDefault="00F9625C" w:rsidP="00F6208B">
      <w:pPr>
        <w:jc w:val="both"/>
        <w:rPr>
          <w:rFonts w:eastAsia="Times New Roman" w:cs="Arial"/>
          <w:sz w:val="20"/>
          <w:szCs w:val="20"/>
        </w:rPr>
      </w:pPr>
      <w:r w:rsidRPr="00F9625C">
        <w:rPr>
          <w:rFonts w:eastAsia="Times New Roman"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1CED3F23" w14:textId="77777777" w:rsidR="00F9625C" w:rsidRPr="00F9625C" w:rsidRDefault="00F9625C" w:rsidP="00F6208B">
      <w:pPr>
        <w:jc w:val="both"/>
        <w:rPr>
          <w:rFonts w:eastAsia="Times New Roman" w:cs="Arial"/>
          <w:sz w:val="24"/>
          <w:szCs w:val="24"/>
        </w:rPr>
      </w:pPr>
    </w:p>
    <w:p w14:paraId="549BD830" w14:textId="77777777" w:rsidR="00F9625C" w:rsidRPr="00F9625C" w:rsidRDefault="00F9625C" w:rsidP="00F6208B">
      <w:pPr>
        <w:jc w:val="both"/>
        <w:rPr>
          <w:rFonts w:eastAsia="Times New Roman" w:cs="Arial"/>
          <w:b/>
        </w:rPr>
      </w:pPr>
      <w:r w:rsidRPr="00F9625C">
        <w:rPr>
          <w:rFonts w:eastAsia="Times New Roman"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F9625C" w:rsidRPr="00F9625C" w14:paraId="46189955" w14:textId="77777777" w:rsidTr="0083593F">
        <w:tc>
          <w:tcPr>
            <w:tcW w:w="2055" w:type="dxa"/>
            <w:shd w:val="clear" w:color="auto" w:fill="auto"/>
          </w:tcPr>
          <w:p w14:paraId="79C1854C" w14:textId="77777777" w:rsidR="00F9625C" w:rsidRPr="00F9625C" w:rsidRDefault="00F9625C" w:rsidP="00F6208B">
            <w:pPr>
              <w:jc w:val="both"/>
              <w:rPr>
                <w:rFonts w:eastAsia="Times New Roman" w:cs="Arial"/>
              </w:rPr>
            </w:pPr>
          </w:p>
          <w:p w14:paraId="1023A8FA" w14:textId="77777777" w:rsidR="00F9625C" w:rsidRPr="00F9625C" w:rsidRDefault="00F9625C" w:rsidP="00F6208B">
            <w:pPr>
              <w:jc w:val="both"/>
              <w:rPr>
                <w:rFonts w:eastAsia="Times New Roman" w:cs="Arial"/>
              </w:rPr>
            </w:pPr>
            <w:r w:rsidRPr="00F9625C">
              <w:rPr>
                <w:rFonts w:eastAsia="Times New Roman" w:cs="Arial"/>
              </w:rPr>
              <w:t>Firma/Ime:</w:t>
            </w:r>
          </w:p>
        </w:tc>
        <w:tc>
          <w:tcPr>
            <w:tcW w:w="7087" w:type="dxa"/>
            <w:tcBorders>
              <w:bottom w:val="single" w:sz="4" w:space="0" w:color="auto"/>
            </w:tcBorders>
            <w:shd w:val="clear" w:color="auto" w:fill="auto"/>
          </w:tcPr>
          <w:p w14:paraId="431635BE" w14:textId="77777777" w:rsidR="00F9625C" w:rsidRPr="00F9625C" w:rsidRDefault="00F9625C" w:rsidP="00F6208B">
            <w:pPr>
              <w:jc w:val="both"/>
              <w:rPr>
                <w:rFonts w:eastAsia="Times New Roman" w:cs="Arial"/>
              </w:rPr>
            </w:pPr>
          </w:p>
        </w:tc>
      </w:tr>
      <w:tr w:rsidR="00F9625C" w:rsidRPr="00F9625C" w14:paraId="43E05B0F" w14:textId="77777777" w:rsidTr="0083593F">
        <w:tc>
          <w:tcPr>
            <w:tcW w:w="2055" w:type="dxa"/>
            <w:shd w:val="clear" w:color="auto" w:fill="auto"/>
          </w:tcPr>
          <w:p w14:paraId="38BF2D84" w14:textId="77777777" w:rsidR="00F9625C" w:rsidRPr="00F9625C" w:rsidRDefault="00F9625C" w:rsidP="00F6208B">
            <w:pPr>
              <w:jc w:val="both"/>
              <w:rPr>
                <w:rFonts w:eastAsia="Times New Roman" w:cs="Arial"/>
              </w:rPr>
            </w:pPr>
          </w:p>
          <w:p w14:paraId="1942006A" w14:textId="77777777" w:rsidR="00F9625C" w:rsidRPr="00F9625C" w:rsidRDefault="00F9625C" w:rsidP="00F6208B">
            <w:pPr>
              <w:jc w:val="both"/>
              <w:rPr>
                <w:rFonts w:eastAsia="Times New Roman" w:cs="Arial"/>
              </w:rPr>
            </w:pPr>
            <w:r w:rsidRPr="00F9625C">
              <w:rPr>
                <w:rFonts w:eastAsia="Times New Roman" w:cs="Arial"/>
              </w:rPr>
              <w:t>Sedež/Naslov:</w:t>
            </w:r>
          </w:p>
        </w:tc>
        <w:tc>
          <w:tcPr>
            <w:tcW w:w="7087" w:type="dxa"/>
            <w:tcBorders>
              <w:top w:val="single" w:sz="4" w:space="0" w:color="auto"/>
              <w:bottom w:val="single" w:sz="4" w:space="0" w:color="auto"/>
            </w:tcBorders>
            <w:shd w:val="clear" w:color="auto" w:fill="auto"/>
          </w:tcPr>
          <w:p w14:paraId="1416A5B9" w14:textId="77777777" w:rsidR="00F9625C" w:rsidRPr="00F9625C" w:rsidRDefault="00F9625C" w:rsidP="00F6208B">
            <w:pPr>
              <w:jc w:val="both"/>
              <w:rPr>
                <w:rFonts w:eastAsia="Times New Roman" w:cs="Arial"/>
              </w:rPr>
            </w:pPr>
          </w:p>
        </w:tc>
      </w:tr>
      <w:tr w:rsidR="00F9625C" w:rsidRPr="00F9625C" w14:paraId="5D94C1A8" w14:textId="77777777" w:rsidTr="0083593F">
        <w:tc>
          <w:tcPr>
            <w:tcW w:w="2055" w:type="dxa"/>
            <w:shd w:val="clear" w:color="auto" w:fill="auto"/>
          </w:tcPr>
          <w:p w14:paraId="111238C7" w14:textId="77777777" w:rsidR="00F9625C" w:rsidRPr="00F9625C" w:rsidRDefault="00F9625C" w:rsidP="00F6208B">
            <w:pPr>
              <w:jc w:val="both"/>
              <w:rPr>
                <w:rFonts w:eastAsia="Times New Roman" w:cs="Arial"/>
              </w:rPr>
            </w:pPr>
          </w:p>
          <w:p w14:paraId="0318D41B" w14:textId="77777777" w:rsidR="00F9625C" w:rsidRPr="00F9625C" w:rsidRDefault="00F9625C" w:rsidP="00F6208B">
            <w:pPr>
              <w:jc w:val="both"/>
              <w:rPr>
                <w:rFonts w:eastAsia="Times New Roman" w:cs="Arial"/>
              </w:rPr>
            </w:pPr>
            <w:r w:rsidRPr="00F9625C">
              <w:rPr>
                <w:rFonts w:eastAsia="Times New Roman" w:cs="Arial"/>
              </w:rPr>
              <w:t>Matična številka:</w:t>
            </w:r>
          </w:p>
        </w:tc>
        <w:tc>
          <w:tcPr>
            <w:tcW w:w="7087" w:type="dxa"/>
            <w:tcBorders>
              <w:top w:val="single" w:sz="4" w:space="0" w:color="auto"/>
              <w:bottom w:val="single" w:sz="4" w:space="0" w:color="auto"/>
            </w:tcBorders>
            <w:shd w:val="clear" w:color="auto" w:fill="auto"/>
          </w:tcPr>
          <w:p w14:paraId="6A8DD0EB" w14:textId="77777777" w:rsidR="00F9625C" w:rsidRPr="00F9625C" w:rsidRDefault="00F9625C" w:rsidP="00F6208B">
            <w:pPr>
              <w:jc w:val="both"/>
              <w:rPr>
                <w:rFonts w:eastAsia="Times New Roman" w:cs="Arial"/>
              </w:rPr>
            </w:pPr>
          </w:p>
        </w:tc>
      </w:tr>
      <w:tr w:rsidR="00F9625C" w:rsidRPr="00F9625C" w14:paraId="4FD91ACF" w14:textId="77777777" w:rsidTr="0083593F">
        <w:tc>
          <w:tcPr>
            <w:tcW w:w="2055" w:type="dxa"/>
            <w:shd w:val="clear" w:color="auto" w:fill="auto"/>
          </w:tcPr>
          <w:p w14:paraId="2ED6254C" w14:textId="77777777" w:rsidR="00F9625C" w:rsidRPr="00F9625C" w:rsidRDefault="00F9625C" w:rsidP="00F6208B">
            <w:pPr>
              <w:jc w:val="both"/>
              <w:rPr>
                <w:rFonts w:eastAsia="Times New Roman" w:cs="Arial"/>
              </w:rPr>
            </w:pPr>
          </w:p>
          <w:p w14:paraId="68619139" w14:textId="77777777" w:rsidR="00F9625C" w:rsidRPr="00F9625C" w:rsidRDefault="00F9625C" w:rsidP="00F6208B">
            <w:pPr>
              <w:jc w:val="both"/>
              <w:rPr>
                <w:rFonts w:eastAsia="Times New Roman" w:cs="Arial"/>
              </w:rPr>
            </w:pPr>
            <w:r w:rsidRPr="00F9625C">
              <w:rPr>
                <w:rFonts w:eastAsia="Times New Roman" w:cs="Arial"/>
              </w:rPr>
              <w:t>Davčna številka:</w:t>
            </w:r>
          </w:p>
        </w:tc>
        <w:tc>
          <w:tcPr>
            <w:tcW w:w="7087" w:type="dxa"/>
            <w:tcBorders>
              <w:top w:val="single" w:sz="4" w:space="0" w:color="auto"/>
              <w:bottom w:val="single" w:sz="4" w:space="0" w:color="auto"/>
            </w:tcBorders>
            <w:shd w:val="clear" w:color="auto" w:fill="auto"/>
          </w:tcPr>
          <w:p w14:paraId="020D35E4" w14:textId="77777777" w:rsidR="00F9625C" w:rsidRPr="00F9625C" w:rsidRDefault="00F9625C" w:rsidP="00F6208B">
            <w:pPr>
              <w:jc w:val="both"/>
              <w:rPr>
                <w:rFonts w:eastAsia="Times New Roman" w:cs="Arial"/>
              </w:rPr>
            </w:pPr>
          </w:p>
        </w:tc>
      </w:tr>
    </w:tbl>
    <w:p w14:paraId="56E64CC5" w14:textId="77777777" w:rsidR="00F9625C" w:rsidRPr="00F9625C" w:rsidRDefault="00F9625C" w:rsidP="00F6208B">
      <w:pPr>
        <w:jc w:val="both"/>
        <w:rPr>
          <w:rFonts w:eastAsia="Times New Roman" w:cs="Arial"/>
          <w:b/>
        </w:rPr>
      </w:pPr>
    </w:p>
    <w:p w14:paraId="5C1BFCAE" w14:textId="77777777" w:rsidR="00F9625C" w:rsidRPr="00F9625C" w:rsidRDefault="00F9625C" w:rsidP="00F6208B">
      <w:pPr>
        <w:jc w:val="both"/>
        <w:rPr>
          <w:rFonts w:cs="Arial"/>
          <w:snapToGrid w:val="0"/>
          <w:lang w:eastAsia="en-US"/>
        </w:rPr>
      </w:pPr>
      <w:r w:rsidRPr="00F9625C">
        <w:rPr>
          <w:rFonts w:eastAsia="Times New Roman" w:cs="Arial"/>
          <w:b/>
        </w:rPr>
        <w:t xml:space="preserve">Ponudnik je nosilec tihe družbe (ustrezno označiti):  </w:t>
      </w:r>
      <w:r w:rsidRPr="00F9625C">
        <w:rPr>
          <w:rFonts w:eastAsia="Times New Roman" w:cs="Arial"/>
        </w:rPr>
        <w:t>DA</w:t>
      </w:r>
      <w:r w:rsidRPr="00F9625C">
        <w:rPr>
          <w:rFonts w:eastAsia="Times New Roman" w:cs="Arial"/>
          <w:b/>
        </w:rPr>
        <w:t xml:space="preserve"> </w:t>
      </w:r>
      <w:sdt>
        <w:sdtPr>
          <w:rPr>
            <w:rFonts w:eastAsia="Times New Roman" w:cs="Arial"/>
            <w:b/>
          </w:rPr>
          <w:id w:val="-216201139"/>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cs="Arial"/>
          <w:snapToGrid w:val="0"/>
          <w:lang w:eastAsia="en-US"/>
        </w:rPr>
        <w:t xml:space="preserve">        NE </w:t>
      </w:r>
      <w:sdt>
        <w:sdtPr>
          <w:rPr>
            <w:rFonts w:cs="Arial"/>
            <w:snapToGrid w:val="0"/>
            <w:lang w:eastAsia="en-US"/>
          </w:rPr>
          <w:id w:val="-1325500859"/>
          <w14:checkbox>
            <w14:checked w14:val="0"/>
            <w14:checkedState w14:val="2612" w14:font="MS Gothic"/>
            <w14:uncheckedState w14:val="2610" w14:font="MS Gothic"/>
          </w14:checkbox>
        </w:sdtPr>
        <w:sdtContent>
          <w:r w:rsidRPr="00F9625C">
            <w:rPr>
              <w:rFonts w:ascii="Segoe UI Symbol" w:hAnsi="Segoe UI Symbol" w:cs="Segoe UI Symbol"/>
              <w:snapToGrid w:val="0"/>
              <w:lang w:eastAsia="en-US"/>
            </w:rPr>
            <w:t>☐</w:t>
          </w:r>
        </w:sdtContent>
      </w:sdt>
      <w:r w:rsidRPr="00F9625C">
        <w:rPr>
          <w:rFonts w:eastAsia="Times New Roman" w:cs="Arial"/>
          <w:b/>
        </w:rPr>
        <w:t xml:space="preserve"> </w:t>
      </w:r>
      <w:r w:rsidRPr="00F9625C">
        <w:rPr>
          <w:rFonts w:eastAsia="Times New Roman" w:cs="Arial"/>
        </w:rPr>
        <w:t xml:space="preserve"> </w:t>
      </w:r>
    </w:p>
    <w:p w14:paraId="38B97441" w14:textId="77777777" w:rsidR="00F9625C" w:rsidRPr="00F9625C" w:rsidRDefault="00F9625C" w:rsidP="00F6208B">
      <w:pPr>
        <w:jc w:val="both"/>
        <w:rPr>
          <w:rFonts w:eastAsia="Times New Roman" w:cs="Arial"/>
          <w:b/>
        </w:rPr>
      </w:pPr>
    </w:p>
    <w:p w14:paraId="3DADC1AC" w14:textId="0276FCBC" w:rsidR="00F9625C" w:rsidRDefault="00F9625C" w:rsidP="00F6208B">
      <w:pPr>
        <w:tabs>
          <w:tab w:val="num" w:pos="360"/>
        </w:tabs>
        <w:rPr>
          <w:rFonts w:cs="Arial"/>
          <w:lang w:eastAsia="en-US"/>
        </w:rPr>
      </w:pPr>
      <w:r w:rsidRPr="00F9625C">
        <w:rPr>
          <w:rFonts w:eastAsia="Times New Roman" w:cs="Arial"/>
        </w:rPr>
        <w:t>izbran za izvajalca za javno naročilo</w:t>
      </w:r>
      <w:r w:rsidRPr="00F9625C">
        <w:rPr>
          <w:rFonts w:eastAsia="Times New Roman" w:cs="Arial"/>
          <w:b/>
        </w:rPr>
        <w:t xml:space="preserve"> </w:t>
      </w:r>
      <w:r w:rsidRPr="00F9625C">
        <w:rPr>
          <w:rFonts w:cs="Arial"/>
          <w:lang w:eastAsia="en-US"/>
        </w:rPr>
        <w:t>»</w:t>
      </w:r>
      <w:r w:rsidR="00263BA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263BA7">
        <w:rPr>
          <w:rFonts w:cs="Arial"/>
          <w:b/>
        </w:rPr>
        <w:t xml:space="preserve"> – 1. faza</w:t>
      </w:r>
      <w:r w:rsidRPr="00F9625C">
        <w:rPr>
          <w:rFonts w:cs="Arial"/>
          <w:lang w:eastAsia="en-US"/>
        </w:rPr>
        <w:t>«</w:t>
      </w:r>
      <w:r w:rsidR="002C2580">
        <w:rPr>
          <w:rFonts w:cs="Arial"/>
          <w:lang w:eastAsia="en-US"/>
        </w:rPr>
        <w:t xml:space="preserve"> </w:t>
      </w:r>
      <w:r w:rsidR="00171C7B">
        <w:rPr>
          <w:rFonts w:cs="Arial"/>
          <w:lang w:eastAsia="en-US"/>
        </w:rPr>
        <w:t xml:space="preserve"> </w:t>
      </w:r>
    </w:p>
    <w:p w14:paraId="4DEBB814" w14:textId="77777777" w:rsidR="00171C7B" w:rsidRPr="00F9625C" w:rsidRDefault="00171C7B" w:rsidP="00F6208B">
      <w:pPr>
        <w:tabs>
          <w:tab w:val="num" w:pos="360"/>
        </w:tabs>
        <w:rPr>
          <w:rFonts w:eastAsia="Times New Roman" w:cs="Arial"/>
        </w:rPr>
      </w:pPr>
    </w:p>
    <w:p w14:paraId="6701B3E0" w14:textId="77777777" w:rsidR="00F9625C" w:rsidRPr="00F9625C" w:rsidRDefault="00F9625C" w:rsidP="00F6208B">
      <w:pPr>
        <w:jc w:val="both"/>
        <w:rPr>
          <w:rFonts w:eastAsia="Times New Roman" w:cs="Arial"/>
          <w:b/>
        </w:rPr>
      </w:pPr>
      <w:r w:rsidRPr="00F9625C">
        <w:rPr>
          <w:rFonts w:eastAsia="Times New Roman"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9625C" w:rsidRPr="00F9625C" w14:paraId="5DB68C1E" w14:textId="77777777" w:rsidTr="0083593F">
        <w:trPr>
          <w:trHeight w:val="1173"/>
        </w:trPr>
        <w:tc>
          <w:tcPr>
            <w:tcW w:w="383" w:type="dxa"/>
            <w:shd w:val="clear" w:color="auto" w:fill="auto"/>
          </w:tcPr>
          <w:p w14:paraId="475E85B2" w14:textId="77777777" w:rsidR="00F9625C" w:rsidRPr="00F9625C" w:rsidRDefault="00F9625C" w:rsidP="00F6208B">
            <w:pPr>
              <w:jc w:val="both"/>
              <w:rPr>
                <w:rFonts w:eastAsia="Times New Roman" w:cs="Arial"/>
                <w:b/>
                <w:sz w:val="20"/>
                <w:szCs w:val="20"/>
              </w:rPr>
            </w:pPr>
          </w:p>
        </w:tc>
        <w:tc>
          <w:tcPr>
            <w:tcW w:w="2765" w:type="dxa"/>
            <w:shd w:val="clear" w:color="auto" w:fill="auto"/>
          </w:tcPr>
          <w:p w14:paraId="103BD808" w14:textId="77777777" w:rsidR="00F9625C" w:rsidRPr="00F9625C" w:rsidRDefault="00F9625C" w:rsidP="00F6208B">
            <w:pPr>
              <w:jc w:val="center"/>
              <w:rPr>
                <w:rFonts w:eastAsia="Times New Roman" w:cs="Arial"/>
                <w:b/>
                <w:sz w:val="20"/>
                <w:szCs w:val="20"/>
              </w:rPr>
            </w:pPr>
            <w:r w:rsidRPr="00F9625C">
              <w:rPr>
                <w:rFonts w:eastAsia="Times New Roman" w:cs="Arial"/>
                <w:b/>
                <w:sz w:val="20"/>
                <w:szCs w:val="20"/>
              </w:rPr>
              <w:t>Firma, matična in davčna št. pravne osebe</w:t>
            </w:r>
          </w:p>
          <w:p w14:paraId="62DB60A1" w14:textId="77777777" w:rsidR="00F9625C" w:rsidRPr="00F9625C" w:rsidRDefault="00F9625C" w:rsidP="00F6208B">
            <w:pPr>
              <w:jc w:val="center"/>
              <w:rPr>
                <w:rFonts w:eastAsia="Times New Roman" w:cs="Arial"/>
                <w:sz w:val="20"/>
                <w:szCs w:val="20"/>
              </w:rPr>
            </w:pPr>
            <w:r w:rsidRPr="00F9625C">
              <w:rPr>
                <w:rFonts w:eastAsia="Times New Roman" w:cs="Arial"/>
                <w:sz w:val="20"/>
                <w:szCs w:val="20"/>
              </w:rPr>
              <w:t>oziroma</w:t>
            </w:r>
          </w:p>
          <w:p w14:paraId="1516E366" w14:textId="77777777" w:rsidR="00F9625C" w:rsidRPr="00F9625C" w:rsidRDefault="00F9625C" w:rsidP="00F6208B">
            <w:pPr>
              <w:jc w:val="center"/>
              <w:rPr>
                <w:rFonts w:eastAsia="Times New Roman" w:cs="Arial"/>
                <w:b/>
                <w:sz w:val="20"/>
                <w:szCs w:val="20"/>
              </w:rPr>
            </w:pPr>
            <w:r w:rsidRPr="00F9625C">
              <w:rPr>
                <w:rFonts w:eastAsia="Times New Roman" w:cs="Arial"/>
                <w:b/>
                <w:sz w:val="20"/>
                <w:szCs w:val="20"/>
              </w:rPr>
              <w:t>ime in priimek fizične osebe</w:t>
            </w:r>
          </w:p>
        </w:tc>
        <w:tc>
          <w:tcPr>
            <w:tcW w:w="3350" w:type="dxa"/>
            <w:shd w:val="clear" w:color="auto" w:fill="auto"/>
          </w:tcPr>
          <w:p w14:paraId="2A1E6A8A" w14:textId="77777777" w:rsidR="00F9625C" w:rsidRPr="00F9625C" w:rsidRDefault="00F9625C" w:rsidP="00F6208B">
            <w:pPr>
              <w:jc w:val="center"/>
              <w:rPr>
                <w:rFonts w:eastAsia="Times New Roman" w:cs="Arial"/>
                <w:b/>
                <w:sz w:val="20"/>
                <w:szCs w:val="20"/>
              </w:rPr>
            </w:pPr>
            <w:r w:rsidRPr="00F9625C">
              <w:rPr>
                <w:rFonts w:eastAsia="Times New Roman" w:cs="Arial"/>
                <w:b/>
                <w:sz w:val="20"/>
                <w:szCs w:val="20"/>
              </w:rPr>
              <w:t>Sedež pravne osebe</w:t>
            </w:r>
          </w:p>
          <w:p w14:paraId="6BEA0998" w14:textId="77777777" w:rsidR="00F9625C" w:rsidRPr="00F9625C" w:rsidRDefault="00F9625C" w:rsidP="00F6208B">
            <w:pPr>
              <w:jc w:val="center"/>
              <w:rPr>
                <w:rFonts w:eastAsia="Times New Roman" w:cs="Arial"/>
                <w:b/>
                <w:sz w:val="20"/>
                <w:szCs w:val="20"/>
              </w:rPr>
            </w:pPr>
          </w:p>
          <w:p w14:paraId="0C7F07C7" w14:textId="77777777" w:rsidR="00F9625C" w:rsidRPr="00F9625C" w:rsidRDefault="00F9625C" w:rsidP="00F6208B">
            <w:pPr>
              <w:jc w:val="center"/>
              <w:rPr>
                <w:rFonts w:eastAsia="Times New Roman" w:cs="Arial"/>
                <w:sz w:val="20"/>
                <w:szCs w:val="20"/>
              </w:rPr>
            </w:pPr>
            <w:r w:rsidRPr="00F9625C">
              <w:rPr>
                <w:rFonts w:eastAsia="Times New Roman" w:cs="Arial"/>
                <w:sz w:val="20"/>
                <w:szCs w:val="20"/>
              </w:rPr>
              <w:t>oziroma</w:t>
            </w:r>
          </w:p>
          <w:p w14:paraId="005A2501" w14:textId="77777777" w:rsidR="00F9625C" w:rsidRPr="00F9625C" w:rsidRDefault="00F9625C" w:rsidP="00F6208B">
            <w:pPr>
              <w:jc w:val="center"/>
              <w:rPr>
                <w:rFonts w:eastAsia="Times New Roman" w:cs="Arial"/>
                <w:sz w:val="20"/>
                <w:szCs w:val="20"/>
              </w:rPr>
            </w:pPr>
          </w:p>
          <w:p w14:paraId="1D4A4453" w14:textId="77777777" w:rsidR="00F9625C" w:rsidRPr="00F9625C" w:rsidRDefault="00F9625C" w:rsidP="00F6208B">
            <w:pPr>
              <w:jc w:val="center"/>
              <w:rPr>
                <w:rFonts w:eastAsia="Times New Roman" w:cs="Arial"/>
                <w:b/>
                <w:sz w:val="20"/>
                <w:szCs w:val="20"/>
              </w:rPr>
            </w:pPr>
            <w:r w:rsidRPr="00F9625C">
              <w:rPr>
                <w:rFonts w:eastAsia="Times New Roman" w:cs="Arial"/>
                <w:b/>
                <w:sz w:val="20"/>
                <w:szCs w:val="20"/>
              </w:rPr>
              <w:t>prebivališče fizične osebe</w:t>
            </w:r>
          </w:p>
        </w:tc>
        <w:tc>
          <w:tcPr>
            <w:tcW w:w="1866" w:type="dxa"/>
            <w:shd w:val="clear" w:color="auto" w:fill="auto"/>
          </w:tcPr>
          <w:p w14:paraId="452BD708" w14:textId="77777777" w:rsidR="00F9625C" w:rsidRPr="00F9625C" w:rsidRDefault="00F9625C" w:rsidP="00F6208B">
            <w:pPr>
              <w:jc w:val="center"/>
              <w:rPr>
                <w:rFonts w:eastAsia="Times New Roman" w:cs="Arial"/>
                <w:b/>
                <w:sz w:val="20"/>
                <w:szCs w:val="20"/>
              </w:rPr>
            </w:pPr>
            <w:r w:rsidRPr="00F9625C">
              <w:rPr>
                <w:rFonts w:eastAsia="Times New Roman" w:cs="Arial"/>
                <w:b/>
                <w:sz w:val="20"/>
                <w:szCs w:val="20"/>
              </w:rPr>
              <w:t>Lastniški delež v %</w:t>
            </w:r>
          </w:p>
          <w:p w14:paraId="3DE51C95" w14:textId="77777777" w:rsidR="00F9625C" w:rsidRPr="00F9625C" w:rsidRDefault="00F9625C" w:rsidP="00F6208B">
            <w:pPr>
              <w:jc w:val="center"/>
              <w:rPr>
                <w:rFonts w:eastAsia="Times New Roman" w:cs="Arial"/>
                <w:sz w:val="20"/>
                <w:szCs w:val="20"/>
              </w:rPr>
            </w:pPr>
            <w:r w:rsidRPr="00F9625C">
              <w:rPr>
                <w:rFonts w:eastAsia="Times New Roman" w:cs="Arial"/>
                <w:sz w:val="20"/>
                <w:szCs w:val="20"/>
              </w:rPr>
              <w:t>oziroma</w:t>
            </w:r>
          </w:p>
          <w:p w14:paraId="19864F55" w14:textId="77777777" w:rsidR="00F9625C" w:rsidRPr="00F9625C" w:rsidRDefault="00F9625C" w:rsidP="00F6208B">
            <w:pPr>
              <w:jc w:val="center"/>
              <w:rPr>
                <w:rFonts w:eastAsia="Times New Roman" w:cs="Arial"/>
                <w:b/>
                <w:sz w:val="20"/>
                <w:szCs w:val="20"/>
              </w:rPr>
            </w:pPr>
            <w:r w:rsidRPr="00F9625C">
              <w:rPr>
                <w:rFonts w:eastAsia="Times New Roman" w:cs="Arial"/>
                <w:b/>
                <w:sz w:val="20"/>
                <w:szCs w:val="20"/>
              </w:rPr>
              <w:t>delež ustanoviteljskih pravic v %</w:t>
            </w:r>
          </w:p>
        </w:tc>
        <w:tc>
          <w:tcPr>
            <w:tcW w:w="1966" w:type="dxa"/>
            <w:shd w:val="clear" w:color="auto" w:fill="auto"/>
          </w:tcPr>
          <w:p w14:paraId="509E2321" w14:textId="77777777" w:rsidR="00F9625C" w:rsidRPr="00F9625C" w:rsidRDefault="00F9625C" w:rsidP="00F6208B">
            <w:pPr>
              <w:rPr>
                <w:rFonts w:eastAsia="Times New Roman" w:cs="Arial"/>
                <w:b/>
                <w:sz w:val="20"/>
                <w:szCs w:val="20"/>
              </w:rPr>
            </w:pPr>
            <w:r w:rsidRPr="00F9625C">
              <w:rPr>
                <w:rFonts w:eastAsia="Times New Roman" w:cs="Arial"/>
                <w:b/>
                <w:sz w:val="20"/>
                <w:szCs w:val="20"/>
              </w:rPr>
              <w:t>Tihi družbenik</w:t>
            </w:r>
            <w:r w:rsidRPr="00F9625C">
              <w:rPr>
                <w:rFonts w:eastAsia="Times New Roman" w:cs="Arial"/>
                <w:vertAlign w:val="superscript"/>
              </w:rPr>
              <w:footnoteReference w:id="1"/>
            </w:r>
            <w:r w:rsidRPr="00F9625C">
              <w:rPr>
                <w:rFonts w:eastAsia="Times New Roman" w:cs="Arial"/>
              </w:rPr>
              <w:t xml:space="preserve"> </w:t>
            </w:r>
            <w:r w:rsidRPr="00F9625C">
              <w:rPr>
                <w:rFonts w:eastAsia="Times New Roman" w:cs="Arial"/>
                <w:b/>
                <w:sz w:val="20"/>
                <w:szCs w:val="20"/>
              </w:rPr>
              <w:t xml:space="preserve"> </w:t>
            </w:r>
            <w:r w:rsidRPr="00F9625C">
              <w:rPr>
                <w:rFonts w:eastAsia="Times New Roman" w:cs="Arial"/>
                <w:sz w:val="20"/>
                <w:szCs w:val="20"/>
              </w:rPr>
              <w:t>(ustrezno označiti) – če DA, potem navesti nosilca tihe družbe</w:t>
            </w:r>
          </w:p>
        </w:tc>
      </w:tr>
      <w:tr w:rsidR="00F9625C" w:rsidRPr="00F9625C" w14:paraId="51FB4B7E" w14:textId="77777777" w:rsidTr="0083593F">
        <w:trPr>
          <w:trHeight w:val="1173"/>
        </w:trPr>
        <w:tc>
          <w:tcPr>
            <w:tcW w:w="383" w:type="dxa"/>
            <w:shd w:val="clear" w:color="auto" w:fill="auto"/>
          </w:tcPr>
          <w:p w14:paraId="3F2A40A7" w14:textId="77777777" w:rsidR="00F9625C" w:rsidRPr="00F9625C" w:rsidRDefault="00F9625C" w:rsidP="00F6208B">
            <w:pPr>
              <w:jc w:val="both"/>
              <w:rPr>
                <w:rFonts w:eastAsia="Times New Roman" w:cs="Arial"/>
                <w:sz w:val="20"/>
                <w:szCs w:val="20"/>
              </w:rPr>
            </w:pPr>
            <w:r w:rsidRPr="00F9625C">
              <w:rPr>
                <w:rFonts w:eastAsia="Times New Roman" w:cs="Arial"/>
                <w:sz w:val="20"/>
                <w:szCs w:val="20"/>
              </w:rPr>
              <w:t>1.</w:t>
            </w:r>
          </w:p>
        </w:tc>
        <w:tc>
          <w:tcPr>
            <w:tcW w:w="2765" w:type="dxa"/>
            <w:shd w:val="clear" w:color="auto" w:fill="auto"/>
          </w:tcPr>
          <w:p w14:paraId="52FF13C5" w14:textId="77777777" w:rsidR="00F9625C" w:rsidRPr="00F9625C" w:rsidRDefault="00F9625C" w:rsidP="00F6208B">
            <w:pPr>
              <w:jc w:val="both"/>
              <w:rPr>
                <w:rFonts w:eastAsia="Times New Roman" w:cs="Arial"/>
                <w:b/>
                <w:sz w:val="20"/>
                <w:szCs w:val="20"/>
              </w:rPr>
            </w:pPr>
          </w:p>
        </w:tc>
        <w:tc>
          <w:tcPr>
            <w:tcW w:w="3350" w:type="dxa"/>
            <w:shd w:val="clear" w:color="auto" w:fill="auto"/>
          </w:tcPr>
          <w:p w14:paraId="1EA642E3" w14:textId="77777777" w:rsidR="00F9625C" w:rsidRPr="00F9625C" w:rsidRDefault="00F9625C" w:rsidP="00F6208B">
            <w:pPr>
              <w:jc w:val="both"/>
              <w:rPr>
                <w:rFonts w:eastAsia="Times New Roman" w:cs="Arial"/>
                <w:b/>
                <w:sz w:val="20"/>
                <w:szCs w:val="20"/>
              </w:rPr>
            </w:pPr>
          </w:p>
        </w:tc>
        <w:tc>
          <w:tcPr>
            <w:tcW w:w="1866" w:type="dxa"/>
            <w:shd w:val="clear" w:color="auto" w:fill="auto"/>
          </w:tcPr>
          <w:p w14:paraId="6B60BB87" w14:textId="77777777" w:rsidR="00F9625C" w:rsidRPr="00F9625C" w:rsidRDefault="00F9625C" w:rsidP="00F6208B">
            <w:pPr>
              <w:jc w:val="both"/>
              <w:rPr>
                <w:rFonts w:eastAsia="Times New Roman" w:cs="Arial"/>
                <w:b/>
                <w:sz w:val="20"/>
                <w:szCs w:val="20"/>
              </w:rPr>
            </w:pPr>
          </w:p>
        </w:tc>
        <w:tc>
          <w:tcPr>
            <w:tcW w:w="1966" w:type="dxa"/>
            <w:shd w:val="clear" w:color="auto" w:fill="auto"/>
          </w:tcPr>
          <w:p w14:paraId="79072BAA" w14:textId="77777777" w:rsidR="00F9625C" w:rsidRPr="00F9625C" w:rsidRDefault="00F9625C" w:rsidP="00F6208B">
            <w:pPr>
              <w:jc w:val="both"/>
              <w:rPr>
                <w:rFonts w:eastAsia="Times New Roman" w:cs="Arial"/>
                <w:b/>
                <w:sz w:val="20"/>
                <w:szCs w:val="20"/>
              </w:rPr>
            </w:pPr>
          </w:p>
          <w:p w14:paraId="23232241" w14:textId="77777777" w:rsidR="00F9625C" w:rsidRPr="00F9625C" w:rsidRDefault="00F9625C" w:rsidP="00F6208B">
            <w:pPr>
              <w:jc w:val="both"/>
              <w:rPr>
                <w:rFonts w:eastAsia="Times New Roman" w:cs="Arial"/>
                <w:b/>
                <w:sz w:val="20"/>
                <w:szCs w:val="20"/>
              </w:rPr>
            </w:pPr>
            <w:r w:rsidRPr="00F9625C">
              <w:rPr>
                <w:rFonts w:eastAsia="Times New Roman" w:cs="Arial"/>
              </w:rPr>
              <w:t xml:space="preserve"> DA</w:t>
            </w:r>
            <w:r w:rsidRPr="00F9625C">
              <w:rPr>
                <w:rFonts w:eastAsia="Times New Roman" w:cs="Arial"/>
                <w:b/>
              </w:rPr>
              <w:t xml:space="preserve"> </w:t>
            </w:r>
            <w:sdt>
              <w:sdtPr>
                <w:rPr>
                  <w:rFonts w:eastAsia="Times New Roman" w:cs="Arial"/>
                  <w:b/>
                </w:rPr>
                <w:id w:val="-1915389548"/>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2034220382"/>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14:paraId="15E5D715" w14:textId="77777777" w:rsidR="00F9625C" w:rsidRPr="00F9625C" w:rsidRDefault="00F9625C" w:rsidP="00F6208B">
            <w:pPr>
              <w:jc w:val="both"/>
              <w:rPr>
                <w:rFonts w:eastAsia="Times New Roman" w:cs="Arial"/>
                <w:b/>
                <w:sz w:val="20"/>
                <w:szCs w:val="20"/>
              </w:rPr>
            </w:pPr>
          </w:p>
          <w:p w14:paraId="2D78EE56" w14:textId="77777777" w:rsidR="00F9625C" w:rsidRPr="00F9625C" w:rsidRDefault="00F9625C" w:rsidP="00F6208B">
            <w:pPr>
              <w:jc w:val="both"/>
              <w:rPr>
                <w:rFonts w:eastAsia="Times New Roman" w:cs="Arial"/>
                <w:b/>
                <w:sz w:val="20"/>
                <w:szCs w:val="20"/>
              </w:rPr>
            </w:pPr>
          </w:p>
          <w:p w14:paraId="135C2B71" w14:textId="77777777" w:rsidR="00F9625C" w:rsidRPr="00F9625C" w:rsidRDefault="00F9625C" w:rsidP="00F6208B">
            <w:pPr>
              <w:jc w:val="both"/>
              <w:rPr>
                <w:rFonts w:eastAsia="Times New Roman" w:cs="Arial"/>
                <w:b/>
                <w:sz w:val="20"/>
                <w:szCs w:val="20"/>
              </w:rPr>
            </w:pPr>
          </w:p>
        </w:tc>
      </w:tr>
      <w:tr w:rsidR="00F9625C" w:rsidRPr="00F9625C" w14:paraId="458B4570" w14:textId="77777777" w:rsidTr="0083593F">
        <w:trPr>
          <w:trHeight w:val="1173"/>
        </w:trPr>
        <w:tc>
          <w:tcPr>
            <w:tcW w:w="383" w:type="dxa"/>
            <w:shd w:val="clear" w:color="auto" w:fill="auto"/>
          </w:tcPr>
          <w:p w14:paraId="308BF884" w14:textId="77777777" w:rsidR="00F9625C" w:rsidRPr="00F9625C" w:rsidRDefault="00F9625C" w:rsidP="00F6208B">
            <w:pPr>
              <w:jc w:val="both"/>
              <w:rPr>
                <w:rFonts w:eastAsia="Times New Roman" w:cs="Arial"/>
                <w:sz w:val="20"/>
                <w:szCs w:val="20"/>
              </w:rPr>
            </w:pPr>
            <w:r w:rsidRPr="00F9625C">
              <w:rPr>
                <w:rFonts w:eastAsia="Times New Roman" w:cs="Arial"/>
                <w:sz w:val="20"/>
                <w:szCs w:val="20"/>
              </w:rPr>
              <w:t>2.</w:t>
            </w:r>
          </w:p>
        </w:tc>
        <w:tc>
          <w:tcPr>
            <w:tcW w:w="2765" w:type="dxa"/>
            <w:shd w:val="clear" w:color="auto" w:fill="auto"/>
          </w:tcPr>
          <w:p w14:paraId="04C9AE55" w14:textId="77777777" w:rsidR="00F9625C" w:rsidRPr="00F9625C" w:rsidRDefault="00F9625C" w:rsidP="00F6208B">
            <w:pPr>
              <w:jc w:val="both"/>
              <w:rPr>
                <w:rFonts w:eastAsia="Times New Roman" w:cs="Arial"/>
                <w:b/>
                <w:sz w:val="20"/>
                <w:szCs w:val="20"/>
              </w:rPr>
            </w:pPr>
          </w:p>
        </w:tc>
        <w:tc>
          <w:tcPr>
            <w:tcW w:w="3350" w:type="dxa"/>
            <w:shd w:val="clear" w:color="auto" w:fill="auto"/>
          </w:tcPr>
          <w:p w14:paraId="4831A634" w14:textId="77777777" w:rsidR="00F9625C" w:rsidRPr="00F9625C" w:rsidRDefault="00F9625C" w:rsidP="00F6208B">
            <w:pPr>
              <w:jc w:val="both"/>
              <w:rPr>
                <w:rFonts w:eastAsia="Times New Roman" w:cs="Arial"/>
                <w:b/>
                <w:sz w:val="20"/>
                <w:szCs w:val="20"/>
              </w:rPr>
            </w:pPr>
          </w:p>
        </w:tc>
        <w:tc>
          <w:tcPr>
            <w:tcW w:w="1866" w:type="dxa"/>
            <w:shd w:val="clear" w:color="auto" w:fill="auto"/>
          </w:tcPr>
          <w:p w14:paraId="33C202FD" w14:textId="77777777" w:rsidR="00F9625C" w:rsidRPr="00F9625C" w:rsidRDefault="00F9625C" w:rsidP="00F6208B">
            <w:pPr>
              <w:jc w:val="both"/>
              <w:rPr>
                <w:rFonts w:eastAsia="Times New Roman" w:cs="Arial"/>
                <w:b/>
                <w:sz w:val="20"/>
                <w:szCs w:val="20"/>
              </w:rPr>
            </w:pPr>
          </w:p>
        </w:tc>
        <w:tc>
          <w:tcPr>
            <w:tcW w:w="1966" w:type="dxa"/>
            <w:shd w:val="clear" w:color="auto" w:fill="auto"/>
          </w:tcPr>
          <w:p w14:paraId="34F9858B" w14:textId="77777777" w:rsidR="00F9625C" w:rsidRPr="00F9625C" w:rsidRDefault="00F9625C" w:rsidP="00F6208B">
            <w:pPr>
              <w:jc w:val="both"/>
              <w:rPr>
                <w:rFonts w:eastAsia="Times New Roman" w:cs="Arial"/>
                <w:b/>
                <w:sz w:val="20"/>
                <w:szCs w:val="20"/>
              </w:rPr>
            </w:pPr>
            <w:r w:rsidRPr="00F9625C">
              <w:rPr>
                <w:rFonts w:eastAsia="Times New Roman" w:cs="Arial"/>
              </w:rPr>
              <w:t xml:space="preserve"> </w:t>
            </w:r>
          </w:p>
          <w:p w14:paraId="6384F2F8" w14:textId="77777777" w:rsidR="00F9625C" w:rsidRPr="00F9625C" w:rsidRDefault="00F9625C" w:rsidP="00F6208B">
            <w:pPr>
              <w:jc w:val="both"/>
              <w:rPr>
                <w:rFonts w:eastAsia="Times New Roman" w:cs="Arial"/>
                <w:b/>
                <w:sz w:val="20"/>
                <w:szCs w:val="20"/>
              </w:rPr>
            </w:pPr>
            <w:r w:rsidRPr="00F9625C">
              <w:rPr>
                <w:rFonts w:eastAsia="Times New Roman" w:cs="Arial"/>
              </w:rPr>
              <w:t>DA</w:t>
            </w:r>
            <w:r w:rsidRPr="00F9625C">
              <w:rPr>
                <w:rFonts w:eastAsia="Times New Roman" w:cs="Arial"/>
                <w:b/>
              </w:rPr>
              <w:t xml:space="preserve"> </w:t>
            </w:r>
            <w:sdt>
              <w:sdtPr>
                <w:rPr>
                  <w:rFonts w:eastAsia="Times New Roman" w:cs="Arial"/>
                  <w:b/>
                </w:rPr>
                <w:id w:val="-679656796"/>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537663014"/>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14:paraId="7E6A0D40" w14:textId="77777777" w:rsidR="00F9625C" w:rsidRPr="00F9625C" w:rsidRDefault="00F9625C" w:rsidP="00F6208B">
            <w:pPr>
              <w:jc w:val="both"/>
              <w:rPr>
                <w:rFonts w:eastAsia="Times New Roman" w:cs="Arial"/>
                <w:b/>
                <w:sz w:val="20"/>
                <w:szCs w:val="20"/>
              </w:rPr>
            </w:pPr>
          </w:p>
        </w:tc>
      </w:tr>
      <w:tr w:rsidR="00F9625C" w:rsidRPr="00F9625C" w14:paraId="3D864919" w14:textId="77777777" w:rsidTr="0083593F">
        <w:trPr>
          <w:trHeight w:val="1173"/>
        </w:trPr>
        <w:tc>
          <w:tcPr>
            <w:tcW w:w="383" w:type="dxa"/>
            <w:shd w:val="clear" w:color="auto" w:fill="auto"/>
          </w:tcPr>
          <w:p w14:paraId="0AF3B6D4" w14:textId="77777777" w:rsidR="00F9625C" w:rsidRPr="00F9625C" w:rsidRDefault="00F9625C" w:rsidP="00F6208B">
            <w:pPr>
              <w:jc w:val="both"/>
              <w:rPr>
                <w:rFonts w:eastAsia="Times New Roman" w:cs="Arial"/>
                <w:sz w:val="20"/>
                <w:szCs w:val="20"/>
              </w:rPr>
            </w:pPr>
            <w:r w:rsidRPr="00F9625C">
              <w:rPr>
                <w:rFonts w:eastAsia="Times New Roman" w:cs="Arial"/>
                <w:sz w:val="20"/>
                <w:szCs w:val="20"/>
              </w:rPr>
              <w:lastRenderedPageBreak/>
              <w:t>3.</w:t>
            </w:r>
          </w:p>
        </w:tc>
        <w:tc>
          <w:tcPr>
            <w:tcW w:w="2765" w:type="dxa"/>
            <w:shd w:val="clear" w:color="auto" w:fill="auto"/>
          </w:tcPr>
          <w:p w14:paraId="42B98E06" w14:textId="77777777" w:rsidR="00F9625C" w:rsidRPr="00F9625C" w:rsidRDefault="00F9625C" w:rsidP="00F6208B">
            <w:pPr>
              <w:jc w:val="both"/>
              <w:rPr>
                <w:rFonts w:eastAsia="Times New Roman" w:cs="Arial"/>
                <w:b/>
                <w:sz w:val="20"/>
                <w:szCs w:val="20"/>
              </w:rPr>
            </w:pPr>
          </w:p>
        </w:tc>
        <w:tc>
          <w:tcPr>
            <w:tcW w:w="3350" w:type="dxa"/>
            <w:shd w:val="clear" w:color="auto" w:fill="auto"/>
          </w:tcPr>
          <w:p w14:paraId="638A600F" w14:textId="77777777" w:rsidR="00F9625C" w:rsidRPr="00F9625C" w:rsidRDefault="00F9625C" w:rsidP="00F6208B">
            <w:pPr>
              <w:jc w:val="both"/>
              <w:rPr>
                <w:rFonts w:eastAsia="Times New Roman" w:cs="Arial"/>
                <w:b/>
                <w:sz w:val="20"/>
                <w:szCs w:val="20"/>
              </w:rPr>
            </w:pPr>
          </w:p>
        </w:tc>
        <w:tc>
          <w:tcPr>
            <w:tcW w:w="1866" w:type="dxa"/>
            <w:shd w:val="clear" w:color="auto" w:fill="auto"/>
          </w:tcPr>
          <w:p w14:paraId="4E93FE28" w14:textId="77777777" w:rsidR="00F9625C" w:rsidRPr="00F9625C" w:rsidRDefault="00F9625C" w:rsidP="00F6208B">
            <w:pPr>
              <w:jc w:val="both"/>
              <w:rPr>
                <w:rFonts w:eastAsia="Times New Roman" w:cs="Arial"/>
                <w:b/>
                <w:sz w:val="20"/>
                <w:szCs w:val="20"/>
              </w:rPr>
            </w:pPr>
          </w:p>
        </w:tc>
        <w:tc>
          <w:tcPr>
            <w:tcW w:w="1966" w:type="dxa"/>
            <w:shd w:val="clear" w:color="auto" w:fill="auto"/>
          </w:tcPr>
          <w:p w14:paraId="1E8A3527" w14:textId="77777777" w:rsidR="00F9625C" w:rsidRPr="00F9625C" w:rsidRDefault="00F9625C" w:rsidP="00F6208B">
            <w:pPr>
              <w:jc w:val="both"/>
              <w:rPr>
                <w:rFonts w:eastAsia="Times New Roman" w:cs="Arial"/>
                <w:b/>
                <w:sz w:val="20"/>
                <w:szCs w:val="20"/>
              </w:rPr>
            </w:pPr>
            <w:r w:rsidRPr="00F9625C">
              <w:rPr>
                <w:rFonts w:eastAsia="Times New Roman" w:cs="Arial"/>
              </w:rPr>
              <w:t xml:space="preserve"> </w:t>
            </w:r>
          </w:p>
          <w:p w14:paraId="3725CCDF" w14:textId="77777777" w:rsidR="00F9625C" w:rsidRPr="00F9625C" w:rsidRDefault="00F9625C" w:rsidP="00F6208B">
            <w:pPr>
              <w:jc w:val="both"/>
              <w:rPr>
                <w:rFonts w:eastAsia="Times New Roman" w:cs="Arial"/>
                <w:b/>
                <w:sz w:val="20"/>
                <w:szCs w:val="20"/>
              </w:rPr>
            </w:pPr>
            <w:r w:rsidRPr="00F9625C">
              <w:rPr>
                <w:rFonts w:eastAsia="Times New Roman" w:cs="Arial"/>
              </w:rPr>
              <w:t>DA</w:t>
            </w:r>
            <w:r w:rsidRPr="00F9625C">
              <w:rPr>
                <w:rFonts w:eastAsia="Times New Roman" w:cs="Arial"/>
                <w:b/>
              </w:rPr>
              <w:t xml:space="preserve"> </w:t>
            </w:r>
            <w:sdt>
              <w:sdtPr>
                <w:rPr>
                  <w:rFonts w:eastAsia="Times New Roman" w:cs="Arial"/>
                  <w:b/>
                </w:rPr>
                <w:id w:val="-1380936120"/>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1195998196"/>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14:paraId="4031473A" w14:textId="77777777" w:rsidR="00F9625C" w:rsidRPr="00F9625C" w:rsidRDefault="00F9625C" w:rsidP="00F6208B">
            <w:pPr>
              <w:jc w:val="both"/>
              <w:rPr>
                <w:rFonts w:eastAsia="Times New Roman" w:cs="Arial"/>
                <w:b/>
                <w:sz w:val="20"/>
                <w:szCs w:val="20"/>
              </w:rPr>
            </w:pPr>
          </w:p>
        </w:tc>
      </w:tr>
      <w:tr w:rsidR="00F9625C" w:rsidRPr="00F9625C" w14:paraId="46F6E49B" w14:textId="77777777" w:rsidTr="0083593F">
        <w:trPr>
          <w:trHeight w:val="1173"/>
        </w:trPr>
        <w:tc>
          <w:tcPr>
            <w:tcW w:w="383" w:type="dxa"/>
            <w:shd w:val="clear" w:color="auto" w:fill="auto"/>
          </w:tcPr>
          <w:p w14:paraId="63AF136E" w14:textId="77777777" w:rsidR="00F9625C" w:rsidRPr="00F9625C" w:rsidRDefault="00F9625C" w:rsidP="00F6208B">
            <w:pPr>
              <w:jc w:val="both"/>
              <w:rPr>
                <w:rFonts w:eastAsia="Times New Roman" w:cs="Arial"/>
                <w:sz w:val="20"/>
                <w:szCs w:val="20"/>
              </w:rPr>
            </w:pPr>
            <w:r w:rsidRPr="00F9625C">
              <w:rPr>
                <w:rFonts w:eastAsia="Times New Roman" w:cs="Arial"/>
                <w:sz w:val="20"/>
                <w:szCs w:val="20"/>
              </w:rPr>
              <w:t>4.</w:t>
            </w:r>
          </w:p>
        </w:tc>
        <w:tc>
          <w:tcPr>
            <w:tcW w:w="2765" w:type="dxa"/>
            <w:shd w:val="clear" w:color="auto" w:fill="auto"/>
          </w:tcPr>
          <w:p w14:paraId="4E894A83" w14:textId="77777777" w:rsidR="00F9625C" w:rsidRPr="00F9625C" w:rsidRDefault="00F9625C" w:rsidP="00F6208B">
            <w:pPr>
              <w:jc w:val="both"/>
              <w:rPr>
                <w:rFonts w:eastAsia="Times New Roman" w:cs="Arial"/>
                <w:b/>
                <w:sz w:val="20"/>
                <w:szCs w:val="20"/>
              </w:rPr>
            </w:pPr>
          </w:p>
        </w:tc>
        <w:tc>
          <w:tcPr>
            <w:tcW w:w="3350" w:type="dxa"/>
            <w:shd w:val="clear" w:color="auto" w:fill="auto"/>
          </w:tcPr>
          <w:p w14:paraId="03FC5E7B" w14:textId="77777777" w:rsidR="00F9625C" w:rsidRPr="00F9625C" w:rsidRDefault="00F9625C" w:rsidP="00F6208B">
            <w:pPr>
              <w:jc w:val="both"/>
              <w:rPr>
                <w:rFonts w:eastAsia="Times New Roman" w:cs="Arial"/>
                <w:b/>
                <w:sz w:val="20"/>
                <w:szCs w:val="20"/>
              </w:rPr>
            </w:pPr>
          </w:p>
        </w:tc>
        <w:tc>
          <w:tcPr>
            <w:tcW w:w="1866" w:type="dxa"/>
            <w:shd w:val="clear" w:color="auto" w:fill="auto"/>
          </w:tcPr>
          <w:p w14:paraId="03C154D4" w14:textId="77777777" w:rsidR="00F9625C" w:rsidRPr="00F9625C" w:rsidRDefault="00F9625C" w:rsidP="00F6208B">
            <w:pPr>
              <w:jc w:val="both"/>
              <w:rPr>
                <w:rFonts w:eastAsia="Times New Roman" w:cs="Arial"/>
                <w:b/>
                <w:sz w:val="20"/>
                <w:szCs w:val="20"/>
              </w:rPr>
            </w:pPr>
          </w:p>
        </w:tc>
        <w:tc>
          <w:tcPr>
            <w:tcW w:w="1966" w:type="dxa"/>
            <w:shd w:val="clear" w:color="auto" w:fill="auto"/>
          </w:tcPr>
          <w:p w14:paraId="2ADFE8B6" w14:textId="77777777" w:rsidR="00F9625C" w:rsidRPr="00F9625C" w:rsidRDefault="00F9625C" w:rsidP="00F6208B">
            <w:pPr>
              <w:jc w:val="both"/>
              <w:rPr>
                <w:rFonts w:eastAsia="Times New Roman" w:cs="Arial"/>
                <w:b/>
                <w:sz w:val="20"/>
                <w:szCs w:val="20"/>
              </w:rPr>
            </w:pPr>
            <w:r w:rsidRPr="00F9625C">
              <w:rPr>
                <w:rFonts w:eastAsia="Times New Roman" w:cs="Arial"/>
              </w:rPr>
              <w:t xml:space="preserve"> </w:t>
            </w:r>
          </w:p>
          <w:p w14:paraId="6AEF6196" w14:textId="77777777" w:rsidR="00F9625C" w:rsidRPr="00F9625C" w:rsidRDefault="00F9625C" w:rsidP="00F6208B">
            <w:pPr>
              <w:jc w:val="both"/>
              <w:rPr>
                <w:rFonts w:eastAsia="Times New Roman" w:cs="Arial"/>
                <w:b/>
                <w:sz w:val="20"/>
                <w:szCs w:val="20"/>
              </w:rPr>
            </w:pPr>
            <w:r w:rsidRPr="00F9625C">
              <w:rPr>
                <w:rFonts w:eastAsia="Times New Roman" w:cs="Arial"/>
              </w:rPr>
              <w:t>DA</w:t>
            </w:r>
            <w:r w:rsidRPr="00F9625C">
              <w:rPr>
                <w:rFonts w:eastAsia="Times New Roman" w:cs="Arial"/>
                <w:b/>
              </w:rPr>
              <w:t xml:space="preserve"> </w:t>
            </w:r>
            <w:sdt>
              <w:sdtPr>
                <w:rPr>
                  <w:rFonts w:eastAsia="Times New Roman" w:cs="Arial"/>
                  <w:b/>
                </w:rPr>
                <w:id w:val="181025094"/>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2125606393"/>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14:paraId="7C7F9EAA" w14:textId="77777777" w:rsidR="00F9625C" w:rsidRPr="00F9625C" w:rsidRDefault="00F9625C" w:rsidP="00F6208B">
            <w:pPr>
              <w:jc w:val="both"/>
              <w:rPr>
                <w:rFonts w:eastAsia="Times New Roman" w:cs="Arial"/>
                <w:b/>
                <w:sz w:val="20"/>
                <w:szCs w:val="20"/>
              </w:rPr>
            </w:pPr>
          </w:p>
        </w:tc>
      </w:tr>
    </w:tbl>
    <w:p w14:paraId="08ACEA19" w14:textId="77777777" w:rsidR="00F9625C" w:rsidRPr="00F9625C" w:rsidRDefault="00F9625C" w:rsidP="00F6208B">
      <w:pPr>
        <w:jc w:val="both"/>
        <w:rPr>
          <w:rFonts w:eastAsia="Times New Roman" w:cs="Arial"/>
          <w:i/>
        </w:rPr>
      </w:pPr>
      <w:r w:rsidRPr="00F9625C">
        <w:rPr>
          <w:rFonts w:eastAsia="Times New Roman" w:cs="Arial"/>
          <w:i/>
        </w:rPr>
        <w:t>V kolikor je v lastništvu ponudnika udeleženih več fizičnih ali pravnih oseb, je potrebno izjavi priložiti seznam teh oseb, z vsemi zahtevanimi podatki.</w:t>
      </w:r>
    </w:p>
    <w:p w14:paraId="6C9D881D" w14:textId="77777777" w:rsidR="00F9625C" w:rsidRPr="00F9625C" w:rsidRDefault="00F9625C" w:rsidP="00F6208B">
      <w:pPr>
        <w:jc w:val="both"/>
        <w:rPr>
          <w:rFonts w:eastAsia="Times New Roman" w:cs="Arial"/>
        </w:rPr>
      </w:pPr>
    </w:p>
    <w:p w14:paraId="727BA1DD" w14:textId="77777777" w:rsidR="00F9625C" w:rsidRPr="00F9625C" w:rsidRDefault="00F9625C" w:rsidP="00F6208B">
      <w:pPr>
        <w:jc w:val="both"/>
        <w:rPr>
          <w:rFonts w:eastAsia="Times New Roman" w:cs="Arial"/>
          <w:b/>
        </w:rPr>
      </w:pPr>
      <w:r w:rsidRPr="00F9625C">
        <w:rPr>
          <w:rFonts w:eastAsia="Times New Roman" w:cs="Arial"/>
          <w:b/>
        </w:rPr>
        <w:t>PODATKI O DRUŽBAH, za katere se po določbah zakona, ki ureja gospodarske družbe, šteje, da so povezane s ponudnikom</w:t>
      </w:r>
      <w:r w:rsidRPr="00F9625C">
        <w:rPr>
          <w:rFonts w:eastAsia="Times New Roman" w:cs="Arial"/>
          <w:vertAlign w:val="superscript"/>
        </w:rPr>
        <w:footnoteReference w:id="2"/>
      </w:r>
      <w:r w:rsidRPr="00F9625C">
        <w:rPr>
          <w:rFonts w:eastAsia="Times New Roman"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9625C" w:rsidRPr="00F9625C" w14:paraId="56C0D211" w14:textId="77777777" w:rsidTr="0083593F">
        <w:tc>
          <w:tcPr>
            <w:tcW w:w="425" w:type="dxa"/>
            <w:shd w:val="clear" w:color="auto" w:fill="auto"/>
          </w:tcPr>
          <w:p w14:paraId="0BFD99B1" w14:textId="77777777" w:rsidR="00F9625C" w:rsidRPr="00F9625C" w:rsidRDefault="00F9625C" w:rsidP="00F6208B">
            <w:pPr>
              <w:jc w:val="both"/>
              <w:rPr>
                <w:rFonts w:eastAsia="Times New Roman" w:cs="Arial"/>
                <w:b/>
              </w:rPr>
            </w:pPr>
          </w:p>
        </w:tc>
        <w:tc>
          <w:tcPr>
            <w:tcW w:w="4962" w:type="dxa"/>
            <w:shd w:val="clear" w:color="auto" w:fill="auto"/>
          </w:tcPr>
          <w:p w14:paraId="1AFDDF43" w14:textId="77777777" w:rsidR="00F9625C" w:rsidRPr="00F9625C" w:rsidRDefault="00F9625C" w:rsidP="00F6208B">
            <w:pPr>
              <w:jc w:val="both"/>
              <w:rPr>
                <w:rFonts w:eastAsia="Times New Roman" w:cs="Arial"/>
                <w:b/>
                <w:sz w:val="20"/>
                <w:szCs w:val="20"/>
              </w:rPr>
            </w:pPr>
            <w:r w:rsidRPr="00F9625C">
              <w:rPr>
                <w:rFonts w:eastAsia="Times New Roman" w:cs="Arial"/>
                <w:b/>
                <w:sz w:val="20"/>
                <w:szCs w:val="20"/>
              </w:rPr>
              <w:t>Firma, sedež, matična in davčna številka pravne osebe</w:t>
            </w:r>
          </w:p>
        </w:tc>
        <w:tc>
          <w:tcPr>
            <w:tcW w:w="4820" w:type="dxa"/>
            <w:shd w:val="clear" w:color="auto" w:fill="auto"/>
          </w:tcPr>
          <w:p w14:paraId="186ADD84" w14:textId="77777777" w:rsidR="00F9625C" w:rsidRPr="00F9625C" w:rsidRDefault="00F9625C" w:rsidP="00F6208B">
            <w:pPr>
              <w:jc w:val="both"/>
              <w:rPr>
                <w:rFonts w:eastAsia="Times New Roman" w:cs="Arial"/>
                <w:b/>
                <w:sz w:val="20"/>
                <w:szCs w:val="20"/>
              </w:rPr>
            </w:pPr>
            <w:r w:rsidRPr="00F9625C">
              <w:rPr>
                <w:rFonts w:eastAsia="Times New Roman" w:cs="Arial"/>
                <w:b/>
                <w:sz w:val="20"/>
                <w:szCs w:val="20"/>
              </w:rPr>
              <w:t>Razmerje v skladu s 527. členom ZGD-1</w:t>
            </w:r>
          </w:p>
        </w:tc>
      </w:tr>
      <w:tr w:rsidR="00F9625C" w:rsidRPr="00F9625C" w14:paraId="4DD60BA9" w14:textId="77777777" w:rsidTr="0083593F">
        <w:trPr>
          <w:trHeight w:val="1073"/>
        </w:trPr>
        <w:tc>
          <w:tcPr>
            <w:tcW w:w="425" w:type="dxa"/>
            <w:shd w:val="clear" w:color="auto" w:fill="auto"/>
          </w:tcPr>
          <w:p w14:paraId="3E47AA19" w14:textId="77777777" w:rsidR="00F9625C" w:rsidRPr="00F9625C" w:rsidRDefault="00F9625C" w:rsidP="00F6208B">
            <w:pPr>
              <w:jc w:val="both"/>
              <w:rPr>
                <w:rFonts w:eastAsia="Times New Roman" w:cs="Arial"/>
              </w:rPr>
            </w:pPr>
            <w:r w:rsidRPr="00F9625C">
              <w:rPr>
                <w:rFonts w:eastAsia="Times New Roman" w:cs="Arial"/>
              </w:rPr>
              <w:t>1.</w:t>
            </w:r>
          </w:p>
        </w:tc>
        <w:tc>
          <w:tcPr>
            <w:tcW w:w="4962" w:type="dxa"/>
            <w:shd w:val="clear" w:color="auto" w:fill="auto"/>
          </w:tcPr>
          <w:p w14:paraId="5E554557" w14:textId="77777777" w:rsidR="00F9625C" w:rsidRPr="00F9625C" w:rsidRDefault="00F9625C" w:rsidP="00F6208B">
            <w:pPr>
              <w:jc w:val="both"/>
              <w:rPr>
                <w:rFonts w:eastAsia="Times New Roman" w:cs="Arial"/>
                <w:b/>
              </w:rPr>
            </w:pPr>
          </w:p>
        </w:tc>
        <w:tc>
          <w:tcPr>
            <w:tcW w:w="4820" w:type="dxa"/>
            <w:shd w:val="clear" w:color="auto" w:fill="auto"/>
          </w:tcPr>
          <w:p w14:paraId="085206A8" w14:textId="77777777" w:rsidR="00F9625C" w:rsidRPr="00F9625C" w:rsidRDefault="00F9625C" w:rsidP="00F6208B">
            <w:pPr>
              <w:jc w:val="both"/>
              <w:rPr>
                <w:rFonts w:eastAsia="Times New Roman" w:cs="Arial"/>
                <w:b/>
              </w:rPr>
            </w:pPr>
          </w:p>
        </w:tc>
      </w:tr>
      <w:tr w:rsidR="00F9625C" w:rsidRPr="00F9625C" w14:paraId="114C7CF6" w14:textId="77777777" w:rsidTr="0083593F">
        <w:trPr>
          <w:trHeight w:val="975"/>
        </w:trPr>
        <w:tc>
          <w:tcPr>
            <w:tcW w:w="425" w:type="dxa"/>
            <w:shd w:val="clear" w:color="auto" w:fill="auto"/>
          </w:tcPr>
          <w:p w14:paraId="278A27D1" w14:textId="77777777" w:rsidR="00F9625C" w:rsidRPr="00F9625C" w:rsidRDefault="00F9625C" w:rsidP="00F6208B">
            <w:pPr>
              <w:jc w:val="both"/>
              <w:rPr>
                <w:rFonts w:eastAsia="Times New Roman" w:cs="Arial"/>
              </w:rPr>
            </w:pPr>
            <w:r w:rsidRPr="00F9625C">
              <w:rPr>
                <w:rFonts w:eastAsia="Times New Roman" w:cs="Arial"/>
              </w:rPr>
              <w:t>2.</w:t>
            </w:r>
          </w:p>
        </w:tc>
        <w:tc>
          <w:tcPr>
            <w:tcW w:w="4962" w:type="dxa"/>
            <w:shd w:val="clear" w:color="auto" w:fill="auto"/>
          </w:tcPr>
          <w:p w14:paraId="7A263319" w14:textId="77777777" w:rsidR="00F9625C" w:rsidRPr="00F9625C" w:rsidRDefault="00F9625C" w:rsidP="00F6208B">
            <w:pPr>
              <w:jc w:val="both"/>
              <w:rPr>
                <w:rFonts w:eastAsia="Times New Roman" w:cs="Arial"/>
                <w:b/>
              </w:rPr>
            </w:pPr>
          </w:p>
        </w:tc>
        <w:tc>
          <w:tcPr>
            <w:tcW w:w="4820" w:type="dxa"/>
            <w:shd w:val="clear" w:color="auto" w:fill="auto"/>
          </w:tcPr>
          <w:p w14:paraId="26832C70" w14:textId="77777777" w:rsidR="00F9625C" w:rsidRPr="00F9625C" w:rsidRDefault="00F9625C" w:rsidP="00F6208B">
            <w:pPr>
              <w:jc w:val="both"/>
              <w:rPr>
                <w:rFonts w:eastAsia="Times New Roman" w:cs="Arial"/>
                <w:b/>
              </w:rPr>
            </w:pPr>
          </w:p>
        </w:tc>
      </w:tr>
      <w:tr w:rsidR="00F9625C" w:rsidRPr="00F9625C" w14:paraId="3691269A" w14:textId="77777777" w:rsidTr="0083593F">
        <w:trPr>
          <w:trHeight w:val="989"/>
        </w:trPr>
        <w:tc>
          <w:tcPr>
            <w:tcW w:w="425" w:type="dxa"/>
            <w:shd w:val="clear" w:color="auto" w:fill="auto"/>
          </w:tcPr>
          <w:p w14:paraId="3E62ACA7" w14:textId="77777777" w:rsidR="00F9625C" w:rsidRPr="00F9625C" w:rsidRDefault="00F9625C" w:rsidP="00F6208B">
            <w:pPr>
              <w:jc w:val="both"/>
              <w:rPr>
                <w:rFonts w:eastAsia="Times New Roman" w:cs="Arial"/>
              </w:rPr>
            </w:pPr>
            <w:r w:rsidRPr="00F9625C">
              <w:rPr>
                <w:rFonts w:eastAsia="Times New Roman" w:cs="Arial"/>
              </w:rPr>
              <w:t>3.</w:t>
            </w:r>
          </w:p>
        </w:tc>
        <w:tc>
          <w:tcPr>
            <w:tcW w:w="4962" w:type="dxa"/>
            <w:shd w:val="clear" w:color="auto" w:fill="auto"/>
          </w:tcPr>
          <w:p w14:paraId="6A8660DA" w14:textId="77777777" w:rsidR="00F9625C" w:rsidRPr="00F9625C" w:rsidRDefault="00F9625C" w:rsidP="00F6208B">
            <w:pPr>
              <w:jc w:val="both"/>
              <w:rPr>
                <w:rFonts w:eastAsia="Times New Roman" w:cs="Arial"/>
                <w:b/>
              </w:rPr>
            </w:pPr>
          </w:p>
        </w:tc>
        <w:tc>
          <w:tcPr>
            <w:tcW w:w="4820" w:type="dxa"/>
            <w:shd w:val="clear" w:color="auto" w:fill="auto"/>
          </w:tcPr>
          <w:p w14:paraId="403E7166" w14:textId="77777777" w:rsidR="00F9625C" w:rsidRPr="00F9625C" w:rsidRDefault="00F9625C" w:rsidP="00F6208B">
            <w:pPr>
              <w:jc w:val="both"/>
              <w:rPr>
                <w:rFonts w:eastAsia="Times New Roman" w:cs="Arial"/>
                <w:b/>
              </w:rPr>
            </w:pPr>
          </w:p>
        </w:tc>
      </w:tr>
    </w:tbl>
    <w:p w14:paraId="7982C5E5" w14:textId="77777777" w:rsidR="00F9625C" w:rsidRPr="00F9625C" w:rsidRDefault="00F9625C" w:rsidP="00F6208B">
      <w:pPr>
        <w:jc w:val="both"/>
        <w:rPr>
          <w:rFonts w:eastAsia="Times New Roman" w:cs="Arial"/>
          <w:i/>
        </w:rPr>
      </w:pPr>
      <w:r w:rsidRPr="00F9625C">
        <w:rPr>
          <w:rFonts w:eastAsia="Times New Roman" w:cs="Arial"/>
          <w:i/>
        </w:rPr>
        <w:t>V kolikor je s ponudnikom povezanih več pravnih oseb, je potrebno izjavi priložiti seznam teh oseb, z vsemi zahtevanimi podatki.</w:t>
      </w:r>
    </w:p>
    <w:p w14:paraId="28EEEE3C" w14:textId="77777777" w:rsidR="00F9625C" w:rsidRPr="00F9625C" w:rsidRDefault="00F9625C" w:rsidP="00F6208B">
      <w:pPr>
        <w:jc w:val="both"/>
        <w:rPr>
          <w:rFonts w:eastAsia="Times New Roman" w:cs="Arial"/>
          <w:b/>
        </w:rPr>
      </w:pPr>
    </w:p>
    <w:p w14:paraId="71363A01" w14:textId="77777777" w:rsidR="00F9625C" w:rsidRPr="00F9625C" w:rsidRDefault="00F9625C" w:rsidP="00F6208B">
      <w:pPr>
        <w:jc w:val="both"/>
        <w:rPr>
          <w:rFonts w:eastAsia="Times New Roman" w:cs="Arial"/>
        </w:rPr>
      </w:pPr>
      <w:r w:rsidRPr="00F9625C">
        <w:rPr>
          <w:rFonts w:eastAsia="Times New Roman" w:cs="Arial"/>
        </w:rPr>
        <w:t>Izjavljam, da sem kot fizične osebe – udeležence v lastništvu ponudnika navedel:</w:t>
      </w:r>
    </w:p>
    <w:p w14:paraId="485C19C5" w14:textId="77777777" w:rsidR="00F9625C" w:rsidRPr="00F9625C" w:rsidRDefault="00F9625C" w:rsidP="00F6208B">
      <w:pPr>
        <w:numPr>
          <w:ilvl w:val="0"/>
          <w:numId w:val="36"/>
        </w:numPr>
        <w:jc w:val="both"/>
        <w:rPr>
          <w:rFonts w:eastAsia="Times New Roman" w:cs="Arial"/>
          <w:sz w:val="24"/>
          <w:szCs w:val="24"/>
        </w:rPr>
      </w:pPr>
      <w:r w:rsidRPr="00F9625C">
        <w:rPr>
          <w:rFonts w:eastAsia="Times New Roman" w:cs="Arial"/>
        </w:rPr>
        <w:t>vsako fizično osebo, ki je posredno ali neposredno imetnik oziroma je udeležena pri ustanoviteljskih pravicah, upravljanju ali kapitalu pravne osebe, ali ima obvladujoč položaj pri upravljanju sredstev pravne osebe;</w:t>
      </w:r>
    </w:p>
    <w:p w14:paraId="10557981" w14:textId="77777777" w:rsidR="00F9625C" w:rsidRPr="00F9625C" w:rsidRDefault="00F9625C" w:rsidP="00F6208B">
      <w:pPr>
        <w:numPr>
          <w:ilvl w:val="0"/>
          <w:numId w:val="36"/>
        </w:numPr>
        <w:jc w:val="both"/>
        <w:rPr>
          <w:rFonts w:eastAsia="Times New Roman" w:cs="Arial"/>
          <w:sz w:val="24"/>
          <w:szCs w:val="24"/>
        </w:rPr>
      </w:pPr>
      <w:r w:rsidRPr="00F9625C">
        <w:rPr>
          <w:rFonts w:eastAsia="Times New Roman"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A2302A9" w14:textId="77777777" w:rsidR="00F9625C" w:rsidRPr="00F9625C" w:rsidRDefault="00F9625C" w:rsidP="00F6208B">
      <w:pPr>
        <w:jc w:val="both"/>
        <w:rPr>
          <w:rFonts w:eastAsia="Times New Roman" w:cs="Arial"/>
        </w:rPr>
      </w:pPr>
    </w:p>
    <w:p w14:paraId="6C29DB18" w14:textId="2357807E" w:rsidR="00F9625C" w:rsidRPr="00F9625C" w:rsidRDefault="00F9625C" w:rsidP="00F6208B">
      <w:pPr>
        <w:jc w:val="both"/>
        <w:rPr>
          <w:rFonts w:eastAsia="Times New Roman" w:cs="Arial"/>
        </w:rPr>
      </w:pPr>
      <w:r w:rsidRPr="00F9625C">
        <w:rPr>
          <w:rFonts w:eastAsia="Times New Roman" w:cs="Arial"/>
        </w:rPr>
        <w:t>S podpisom te izjave jamčim, da v celotni lastniški strukturi n</w:t>
      </w:r>
      <w:r w:rsidR="00592D3C">
        <w:rPr>
          <w:rFonts w:eastAsia="Times New Roman" w:cs="Arial"/>
        </w:rPr>
        <w:t>i udeleženih drugih fizičnih,</w:t>
      </w:r>
      <w:r w:rsidRPr="00F9625C">
        <w:rPr>
          <w:rFonts w:eastAsia="Times New Roman" w:cs="Arial"/>
        </w:rPr>
        <w:t xml:space="preserve"> pra</w:t>
      </w:r>
      <w:r w:rsidR="00E21BF8">
        <w:rPr>
          <w:rFonts w:eastAsia="Times New Roman" w:cs="Arial"/>
        </w:rPr>
        <w:t xml:space="preserve">vnih oseb in tihih družbenikov </w:t>
      </w:r>
      <w:r w:rsidRPr="00F9625C">
        <w:rPr>
          <w:rFonts w:eastAsia="Times New Roman" w:cs="Arial"/>
        </w:rPr>
        <w:t>ter gospodarskih subjektov, za katere se glede na določbe zakona, ki ureja gospodarske družbe</w:t>
      </w:r>
      <w:r w:rsidR="00592D3C">
        <w:rPr>
          <w:rFonts w:eastAsia="Times New Roman" w:cs="Arial"/>
        </w:rPr>
        <w:t>,</w:t>
      </w:r>
      <w:r w:rsidRPr="00F9625C">
        <w:rPr>
          <w:rFonts w:eastAsia="Times New Roman" w:cs="Arial"/>
        </w:rPr>
        <w:t xml:space="preserve"> šteje, da so povezane družbe.</w:t>
      </w:r>
    </w:p>
    <w:p w14:paraId="1CC70F6C" w14:textId="77777777" w:rsidR="00F9625C" w:rsidRPr="00F9625C" w:rsidRDefault="00F9625C" w:rsidP="00F6208B">
      <w:pPr>
        <w:jc w:val="both"/>
        <w:rPr>
          <w:rFonts w:eastAsia="Times New Roman" w:cs="Arial"/>
        </w:rPr>
      </w:pPr>
    </w:p>
    <w:p w14:paraId="1BA764B3" w14:textId="77777777" w:rsidR="00F9625C" w:rsidRPr="00F9625C" w:rsidRDefault="00F9625C" w:rsidP="00F6208B">
      <w:pPr>
        <w:jc w:val="both"/>
        <w:rPr>
          <w:rFonts w:eastAsia="Times New Roman" w:cs="Arial"/>
          <w:sz w:val="24"/>
          <w:szCs w:val="24"/>
        </w:rPr>
      </w:pPr>
      <w:r w:rsidRPr="00F9625C">
        <w:rPr>
          <w:rFonts w:eastAsia="Times New Roman"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14:paraId="7FCEDEEC" w14:textId="77777777" w:rsidR="00CE06CC" w:rsidRPr="00A753BB" w:rsidRDefault="00CE06CC" w:rsidP="00F6208B">
      <w:pPr>
        <w:rPr>
          <w:rFonts w:cs="Arial"/>
        </w:rPr>
      </w:pPr>
    </w:p>
    <w:p w14:paraId="3E4AF0E8" w14:textId="77777777" w:rsidR="00CE06CC" w:rsidRPr="00A753BB" w:rsidRDefault="00CE06CC" w:rsidP="00F6208B">
      <w:pPr>
        <w:rPr>
          <w:rFonts w:cs="Arial"/>
        </w:rPr>
      </w:pPr>
      <w:r w:rsidRPr="00A753BB">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E06CC" w:rsidRPr="00A753BB" w14:paraId="05D5BDC9" w14:textId="77777777" w:rsidTr="00537A08">
        <w:trPr>
          <w:trHeight w:val="737"/>
        </w:trPr>
        <w:tc>
          <w:tcPr>
            <w:tcW w:w="2162" w:type="dxa"/>
          </w:tcPr>
          <w:p w14:paraId="5C08C0C8" w14:textId="77777777" w:rsidR="00CE06CC" w:rsidRPr="00A753BB" w:rsidRDefault="00CE06CC" w:rsidP="00F6208B">
            <w:pPr>
              <w:rPr>
                <w:rFonts w:cs="Arial"/>
              </w:rPr>
            </w:pPr>
            <w:r w:rsidRPr="00A753BB">
              <w:rPr>
                <w:rFonts w:cs="Arial"/>
              </w:rPr>
              <w:t>KRAJ</w:t>
            </w:r>
          </w:p>
          <w:p w14:paraId="56D8A3F4" w14:textId="77777777" w:rsidR="00CE06CC" w:rsidRPr="00A753BB" w:rsidRDefault="00CE06CC" w:rsidP="00F6208B">
            <w:pPr>
              <w:rPr>
                <w:rFonts w:cs="Arial"/>
              </w:rPr>
            </w:pPr>
          </w:p>
        </w:tc>
        <w:tc>
          <w:tcPr>
            <w:tcW w:w="2410" w:type="dxa"/>
            <w:vMerge w:val="restart"/>
          </w:tcPr>
          <w:p w14:paraId="5016A5AD" w14:textId="77777777" w:rsidR="00CE06CC" w:rsidRPr="00A753BB" w:rsidRDefault="00CE06CC" w:rsidP="00F6208B">
            <w:pPr>
              <w:rPr>
                <w:rFonts w:cs="Arial"/>
              </w:rPr>
            </w:pPr>
            <w:r w:rsidRPr="00A753BB">
              <w:rPr>
                <w:rFonts w:cs="Arial"/>
              </w:rPr>
              <w:t>ŽIG</w:t>
            </w:r>
          </w:p>
        </w:tc>
        <w:tc>
          <w:tcPr>
            <w:tcW w:w="4500" w:type="dxa"/>
            <w:vMerge w:val="restart"/>
          </w:tcPr>
          <w:p w14:paraId="0FDEB61E" w14:textId="77777777" w:rsidR="00CE06CC" w:rsidRPr="00A753BB" w:rsidRDefault="00CE06CC" w:rsidP="00F6208B">
            <w:pPr>
              <w:rPr>
                <w:rFonts w:cs="Arial"/>
              </w:rPr>
            </w:pPr>
            <w:r w:rsidRPr="00A753BB">
              <w:rPr>
                <w:rFonts w:cs="Arial"/>
              </w:rPr>
              <w:t>GOSPODARSKI SUBJEKT</w:t>
            </w:r>
          </w:p>
          <w:p w14:paraId="6DFD4F53" w14:textId="77777777" w:rsidR="00CE06CC" w:rsidRPr="00A753BB" w:rsidRDefault="00CE06CC" w:rsidP="00F6208B">
            <w:pPr>
              <w:rPr>
                <w:rFonts w:cs="Arial"/>
              </w:rPr>
            </w:pPr>
            <w:r w:rsidRPr="00A753BB">
              <w:rPr>
                <w:rFonts w:cs="Arial"/>
              </w:rPr>
              <w:t xml:space="preserve">ime in priimek zakonitega zastopnika </w:t>
            </w:r>
          </w:p>
          <w:p w14:paraId="29D9065C" w14:textId="77777777" w:rsidR="00CE06CC" w:rsidRPr="00A753BB" w:rsidRDefault="00CE06CC" w:rsidP="00F6208B">
            <w:pPr>
              <w:rPr>
                <w:rFonts w:cs="Arial"/>
              </w:rPr>
            </w:pPr>
            <w:r w:rsidRPr="00A753BB">
              <w:rPr>
                <w:rFonts w:cs="Arial"/>
              </w:rPr>
              <w:t xml:space="preserve"> in podpis</w:t>
            </w:r>
          </w:p>
        </w:tc>
      </w:tr>
      <w:tr w:rsidR="00CE06CC" w:rsidRPr="00A753BB" w14:paraId="419E3F54" w14:textId="77777777" w:rsidTr="00537A08">
        <w:trPr>
          <w:trHeight w:val="737"/>
        </w:trPr>
        <w:tc>
          <w:tcPr>
            <w:tcW w:w="2162" w:type="dxa"/>
          </w:tcPr>
          <w:p w14:paraId="73DE6AA2" w14:textId="77777777" w:rsidR="00CE06CC" w:rsidRPr="00A753BB" w:rsidRDefault="00CE06CC" w:rsidP="00F6208B">
            <w:pPr>
              <w:rPr>
                <w:rFonts w:cs="Arial"/>
              </w:rPr>
            </w:pPr>
            <w:r w:rsidRPr="00A753BB">
              <w:rPr>
                <w:rFonts w:cs="Arial"/>
              </w:rPr>
              <w:t>DATUM</w:t>
            </w:r>
          </w:p>
        </w:tc>
        <w:tc>
          <w:tcPr>
            <w:tcW w:w="2410" w:type="dxa"/>
            <w:vMerge/>
            <w:vAlign w:val="bottom"/>
          </w:tcPr>
          <w:p w14:paraId="36ADC5E8" w14:textId="77777777" w:rsidR="00CE06CC" w:rsidRPr="00A753BB" w:rsidRDefault="00CE06CC" w:rsidP="00F6208B">
            <w:pPr>
              <w:rPr>
                <w:rFonts w:cs="Arial"/>
              </w:rPr>
            </w:pPr>
          </w:p>
        </w:tc>
        <w:tc>
          <w:tcPr>
            <w:tcW w:w="4500" w:type="dxa"/>
            <w:vMerge/>
            <w:shd w:val="pct10" w:color="auto" w:fill="auto"/>
            <w:vAlign w:val="bottom"/>
          </w:tcPr>
          <w:p w14:paraId="438E3544" w14:textId="77777777" w:rsidR="00CE06CC" w:rsidRPr="00A753BB" w:rsidRDefault="00CE06CC" w:rsidP="00F6208B">
            <w:pPr>
              <w:rPr>
                <w:rFonts w:cs="Arial"/>
              </w:rPr>
            </w:pPr>
          </w:p>
        </w:tc>
      </w:tr>
    </w:tbl>
    <w:p w14:paraId="6EF05A3F" w14:textId="77777777" w:rsidR="00F31EAF" w:rsidRDefault="00F31EAF" w:rsidP="00F6208B">
      <w:pPr>
        <w:rPr>
          <w:rFonts w:cs="Arial"/>
        </w:rPr>
      </w:pPr>
    </w:p>
    <w:p w14:paraId="15C30FD6" w14:textId="77777777" w:rsidR="00F31EAF" w:rsidRDefault="00F31EAF" w:rsidP="00F6208B">
      <w:pPr>
        <w:rPr>
          <w:rFonts w:cs="Arial"/>
        </w:rPr>
      </w:pPr>
      <w:r>
        <w:rPr>
          <w:rFonts w:cs="Arial"/>
        </w:rPr>
        <w:br w:type="page"/>
      </w:r>
    </w:p>
    <w:bookmarkEnd w:id="165"/>
    <w:bookmarkEnd w:id="166"/>
    <w:bookmarkEnd w:id="167"/>
    <w:p w14:paraId="77433C69" w14:textId="77777777" w:rsidR="00F31EAF" w:rsidRDefault="00937C4F" w:rsidP="00F6208B">
      <w:pPr>
        <w:rPr>
          <w:rFonts w:cs="Arial"/>
        </w:rPr>
      </w:pPr>
      <w:r>
        <w:rPr>
          <w:rFonts w:cs="Arial"/>
        </w:rPr>
        <w:lastRenderedPageBreak/>
        <w:t xml:space="preserve"> </w:t>
      </w:r>
    </w:p>
    <w:p w14:paraId="697186C5" w14:textId="77777777" w:rsidR="00F31EAF" w:rsidRDefault="00F31EAF" w:rsidP="00F6208B">
      <w:pPr>
        <w:pStyle w:val="javnanaroilapodnaslov"/>
        <w:framePr w:wrap="auto" w:vAnchor="margin" w:yAlign="inline"/>
        <w:numPr>
          <w:ilvl w:val="1"/>
          <w:numId w:val="62"/>
        </w:numPr>
        <w:spacing w:before="0" w:after="0"/>
      </w:pPr>
      <w:bookmarkStart w:id="168" w:name="_Toc489602127"/>
      <w:proofErr w:type="spellStart"/>
      <w:r>
        <w:t>obr</w:t>
      </w:r>
      <w:proofErr w:type="spellEnd"/>
      <w:r>
        <w:t>.</w:t>
      </w:r>
      <w:r>
        <w:rPr>
          <w:lang w:val="sl-SI"/>
        </w:rPr>
        <w:t xml:space="preserve">  –</w:t>
      </w:r>
      <w:r>
        <w:t xml:space="preserve"> </w:t>
      </w:r>
      <w:r>
        <w:rPr>
          <w:lang w:val="sl-SI"/>
        </w:rPr>
        <w:t>Oznaka ovojnice</w:t>
      </w:r>
      <w:bookmarkEnd w:id="168"/>
    </w:p>
    <w:p w14:paraId="434C32DF" w14:textId="77777777" w:rsidR="004B1AD6" w:rsidRDefault="004B1AD6" w:rsidP="00F6208B">
      <w:pPr>
        <w:rPr>
          <w:rFonts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F9625C" w:rsidRPr="00F9625C" w14:paraId="20857F21" w14:textId="77777777" w:rsidTr="0083593F">
        <w:trPr>
          <w:cantSplit/>
          <w:trHeight w:val="3643"/>
        </w:trPr>
        <w:tc>
          <w:tcPr>
            <w:tcW w:w="4644" w:type="dxa"/>
            <w:tcBorders>
              <w:bottom w:val="nil"/>
            </w:tcBorders>
            <w:shd w:val="clear" w:color="auto" w:fill="BAE18F"/>
          </w:tcPr>
          <w:p w14:paraId="5D485FCA" w14:textId="77777777" w:rsidR="00F9625C" w:rsidRPr="00F9625C" w:rsidRDefault="00F9625C" w:rsidP="00F6208B">
            <w:pPr>
              <w:rPr>
                <w:rFonts w:cs="Arial"/>
                <w:lang w:eastAsia="en-US"/>
              </w:rPr>
            </w:pPr>
          </w:p>
          <w:p w14:paraId="3C8FACDD" w14:textId="77777777" w:rsidR="00F9625C" w:rsidRPr="00F9625C" w:rsidRDefault="00F9625C" w:rsidP="00F6208B">
            <w:pPr>
              <w:rPr>
                <w:rFonts w:cs="Arial"/>
                <w:b/>
                <w:lang w:eastAsia="en-US"/>
              </w:rPr>
            </w:pPr>
            <w:r w:rsidRPr="00F9625C">
              <w:rPr>
                <w:rFonts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F9625C" w:rsidRPr="00F9625C" w14:paraId="3DF4BD1A" w14:textId="77777777" w:rsidTr="0083593F">
              <w:tc>
                <w:tcPr>
                  <w:tcW w:w="4390" w:type="dxa"/>
                  <w:gridSpan w:val="2"/>
                  <w:shd w:val="clear" w:color="auto" w:fill="auto"/>
                </w:tcPr>
                <w:p w14:paraId="6EE76403" w14:textId="77777777" w:rsidR="00F9625C" w:rsidRPr="00F9625C" w:rsidRDefault="00F9625C" w:rsidP="00F6208B">
                  <w:pPr>
                    <w:rPr>
                      <w:rFonts w:eastAsia="Times New Roman" w:cs="Arial"/>
                      <w:b/>
                      <w:lang w:eastAsia="en-US"/>
                    </w:rPr>
                  </w:pPr>
                </w:p>
              </w:tc>
            </w:tr>
            <w:tr w:rsidR="00F9625C" w:rsidRPr="00F9625C" w14:paraId="44B70480" w14:textId="77777777" w:rsidTr="0083593F">
              <w:tc>
                <w:tcPr>
                  <w:tcW w:w="4390" w:type="dxa"/>
                  <w:gridSpan w:val="2"/>
                  <w:shd w:val="clear" w:color="auto" w:fill="auto"/>
                </w:tcPr>
                <w:p w14:paraId="71076B94" w14:textId="77777777" w:rsidR="00F9625C" w:rsidRPr="00F9625C" w:rsidRDefault="00F9625C" w:rsidP="00F6208B">
                  <w:pPr>
                    <w:rPr>
                      <w:rFonts w:eastAsia="Times New Roman" w:cs="Arial"/>
                      <w:b/>
                      <w:lang w:eastAsia="en-US"/>
                    </w:rPr>
                  </w:pPr>
                </w:p>
              </w:tc>
            </w:tr>
            <w:tr w:rsidR="00F9625C" w:rsidRPr="00F9625C" w14:paraId="6827A94F" w14:textId="77777777" w:rsidTr="0083593F">
              <w:tc>
                <w:tcPr>
                  <w:tcW w:w="1413" w:type="dxa"/>
                  <w:shd w:val="clear" w:color="auto" w:fill="auto"/>
                </w:tcPr>
                <w:p w14:paraId="3C348688" w14:textId="77777777" w:rsidR="00F9625C" w:rsidRPr="00F9625C" w:rsidRDefault="00F9625C" w:rsidP="00F6208B">
                  <w:pPr>
                    <w:rPr>
                      <w:rFonts w:eastAsia="Times New Roman" w:cs="Arial"/>
                      <w:b/>
                      <w:lang w:eastAsia="en-US"/>
                    </w:rPr>
                  </w:pPr>
                  <w:r w:rsidRPr="00F9625C">
                    <w:rPr>
                      <w:rFonts w:eastAsia="Times New Roman" w:cs="Arial"/>
                      <w:lang w:eastAsia="en-US"/>
                    </w:rPr>
                    <w:t>Kontaktna oseba:</w:t>
                  </w:r>
                </w:p>
              </w:tc>
              <w:tc>
                <w:tcPr>
                  <w:tcW w:w="2977" w:type="dxa"/>
                  <w:shd w:val="clear" w:color="auto" w:fill="auto"/>
                </w:tcPr>
                <w:p w14:paraId="4619D5B0" w14:textId="77777777" w:rsidR="00F9625C" w:rsidRPr="00F9625C" w:rsidRDefault="00F9625C" w:rsidP="00F6208B">
                  <w:pPr>
                    <w:rPr>
                      <w:rFonts w:eastAsia="Times New Roman" w:cs="Arial"/>
                      <w:b/>
                      <w:lang w:eastAsia="en-US"/>
                    </w:rPr>
                  </w:pPr>
                </w:p>
              </w:tc>
            </w:tr>
            <w:tr w:rsidR="00F9625C" w:rsidRPr="00F9625C" w14:paraId="35B880D3" w14:textId="77777777" w:rsidTr="0083593F">
              <w:tc>
                <w:tcPr>
                  <w:tcW w:w="1413" w:type="dxa"/>
                  <w:shd w:val="clear" w:color="auto" w:fill="auto"/>
                </w:tcPr>
                <w:p w14:paraId="54973CE0" w14:textId="77777777" w:rsidR="00F9625C" w:rsidRPr="00F9625C" w:rsidRDefault="00F9625C" w:rsidP="00F6208B">
                  <w:pPr>
                    <w:rPr>
                      <w:rFonts w:eastAsia="Times New Roman" w:cs="Arial"/>
                      <w:b/>
                      <w:lang w:eastAsia="en-US"/>
                    </w:rPr>
                  </w:pPr>
                  <w:r w:rsidRPr="00F9625C">
                    <w:rPr>
                      <w:rFonts w:eastAsia="Times New Roman" w:cs="Arial"/>
                      <w:lang w:eastAsia="en-US"/>
                    </w:rPr>
                    <w:t>Telefon:</w:t>
                  </w:r>
                </w:p>
              </w:tc>
              <w:tc>
                <w:tcPr>
                  <w:tcW w:w="2977" w:type="dxa"/>
                  <w:shd w:val="clear" w:color="auto" w:fill="auto"/>
                </w:tcPr>
                <w:p w14:paraId="49073CE9" w14:textId="77777777" w:rsidR="00F9625C" w:rsidRPr="00F9625C" w:rsidRDefault="00F9625C" w:rsidP="00F6208B">
                  <w:pPr>
                    <w:rPr>
                      <w:rFonts w:eastAsia="Times New Roman" w:cs="Arial"/>
                      <w:b/>
                      <w:lang w:eastAsia="en-US"/>
                    </w:rPr>
                  </w:pPr>
                </w:p>
              </w:tc>
            </w:tr>
            <w:tr w:rsidR="00F9625C" w:rsidRPr="00F9625C" w14:paraId="488F73A5" w14:textId="77777777" w:rsidTr="0083593F">
              <w:tc>
                <w:tcPr>
                  <w:tcW w:w="1413" w:type="dxa"/>
                  <w:shd w:val="clear" w:color="auto" w:fill="auto"/>
                </w:tcPr>
                <w:p w14:paraId="0232F1C0" w14:textId="77777777" w:rsidR="00F9625C" w:rsidRPr="00F9625C" w:rsidRDefault="00F9625C" w:rsidP="00F6208B">
                  <w:pPr>
                    <w:rPr>
                      <w:rFonts w:eastAsia="Times New Roman" w:cs="Arial"/>
                      <w:b/>
                      <w:lang w:eastAsia="en-US"/>
                    </w:rPr>
                  </w:pPr>
                  <w:r w:rsidRPr="00F9625C">
                    <w:rPr>
                      <w:rFonts w:eastAsia="Times New Roman" w:cs="Arial"/>
                      <w:lang w:eastAsia="en-US"/>
                    </w:rPr>
                    <w:t>Telefaks:</w:t>
                  </w:r>
                </w:p>
              </w:tc>
              <w:tc>
                <w:tcPr>
                  <w:tcW w:w="2977" w:type="dxa"/>
                  <w:shd w:val="clear" w:color="auto" w:fill="auto"/>
                </w:tcPr>
                <w:p w14:paraId="77711715" w14:textId="77777777" w:rsidR="00F9625C" w:rsidRPr="00F9625C" w:rsidRDefault="00F9625C" w:rsidP="00F6208B">
                  <w:pPr>
                    <w:rPr>
                      <w:rFonts w:eastAsia="Times New Roman" w:cs="Arial"/>
                      <w:b/>
                      <w:lang w:eastAsia="en-US"/>
                    </w:rPr>
                  </w:pPr>
                </w:p>
              </w:tc>
            </w:tr>
            <w:tr w:rsidR="00F9625C" w:rsidRPr="00F9625C" w14:paraId="032A0083" w14:textId="77777777" w:rsidTr="0083593F">
              <w:tc>
                <w:tcPr>
                  <w:tcW w:w="1413" w:type="dxa"/>
                  <w:shd w:val="clear" w:color="auto" w:fill="auto"/>
                </w:tcPr>
                <w:p w14:paraId="42546AD1" w14:textId="77777777" w:rsidR="00F9625C" w:rsidRPr="00F9625C" w:rsidRDefault="00F9625C" w:rsidP="00F6208B">
                  <w:pPr>
                    <w:rPr>
                      <w:rFonts w:eastAsia="Times New Roman" w:cs="Arial"/>
                      <w:lang w:eastAsia="en-US"/>
                    </w:rPr>
                  </w:pPr>
                  <w:r w:rsidRPr="00F9625C">
                    <w:rPr>
                      <w:rFonts w:eastAsia="Times New Roman" w:cs="Arial"/>
                      <w:lang w:eastAsia="en-US"/>
                    </w:rPr>
                    <w:t>Elektronski naslov:</w:t>
                  </w:r>
                </w:p>
              </w:tc>
              <w:tc>
                <w:tcPr>
                  <w:tcW w:w="2977" w:type="dxa"/>
                  <w:shd w:val="clear" w:color="auto" w:fill="auto"/>
                </w:tcPr>
                <w:p w14:paraId="3B92A0A7" w14:textId="77777777" w:rsidR="00F9625C" w:rsidRPr="00F9625C" w:rsidRDefault="00F9625C" w:rsidP="00F6208B">
                  <w:pPr>
                    <w:rPr>
                      <w:rFonts w:eastAsia="Times New Roman" w:cs="Arial"/>
                      <w:b/>
                      <w:lang w:eastAsia="en-US"/>
                    </w:rPr>
                  </w:pPr>
                </w:p>
              </w:tc>
            </w:tr>
          </w:tbl>
          <w:p w14:paraId="7D624CE5" w14:textId="77777777" w:rsidR="00F9625C" w:rsidRPr="00F9625C" w:rsidRDefault="00F9625C" w:rsidP="00F6208B">
            <w:pPr>
              <w:rPr>
                <w:rFonts w:cs="Arial"/>
                <w:lang w:eastAsia="en-US"/>
              </w:rPr>
            </w:pPr>
          </w:p>
        </w:tc>
        <w:tc>
          <w:tcPr>
            <w:tcW w:w="284" w:type="dxa"/>
            <w:tcBorders>
              <w:bottom w:val="nil"/>
            </w:tcBorders>
            <w:shd w:val="clear" w:color="auto" w:fill="BAE18F"/>
          </w:tcPr>
          <w:p w14:paraId="3F2CECF2" w14:textId="77777777" w:rsidR="00F9625C" w:rsidRPr="00F9625C" w:rsidRDefault="00F9625C" w:rsidP="00F6208B">
            <w:pPr>
              <w:rPr>
                <w:rFonts w:cs="Arial"/>
                <w:lang w:eastAsia="en-US"/>
              </w:rPr>
            </w:pPr>
          </w:p>
        </w:tc>
        <w:tc>
          <w:tcPr>
            <w:tcW w:w="4360" w:type="dxa"/>
            <w:tcBorders>
              <w:bottom w:val="nil"/>
            </w:tcBorders>
          </w:tcPr>
          <w:p w14:paraId="398AE525" w14:textId="77777777" w:rsidR="00F9625C" w:rsidRPr="00F9625C" w:rsidRDefault="00F9625C" w:rsidP="00F6208B">
            <w:pPr>
              <w:rPr>
                <w:rFonts w:cs="Arial"/>
                <w:lang w:eastAsia="en-US"/>
              </w:rPr>
            </w:pPr>
          </w:p>
        </w:tc>
      </w:tr>
      <w:tr w:rsidR="00F9625C" w:rsidRPr="00F9625C" w14:paraId="13C3E9D7" w14:textId="77777777" w:rsidTr="0083593F">
        <w:trPr>
          <w:cantSplit/>
          <w:trHeight w:val="3094"/>
        </w:trPr>
        <w:tc>
          <w:tcPr>
            <w:tcW w:w="4644" w:type="dxa"/>
            <w:tcBorders>
              <w:top w:val="nil"/>
              <w:bottom w:val="nil"/>
            </w:tcBorders>
          </w:tcPr>
          <w:p w14:paraId="3C6AE1CA" w14:textId="77777777" w:rsidR="00F9625C" w:rsidRPr="00F9625C" w:rsidRDefault="00F9625C" w:rsidP="00F6208B">
            <w:pPr>
              <w:rPr>
                <w:rFonts w:cs="Arial"/>
                <w:lang w:eastAsia="en-US"/>
              </w:rPr>
            </w:pPr>
          </w:p>
          <w:p w14:paraId="6B64E330" w14:textId="77777777" w:rsidR="00F9625C" w:rsidRPr="00F9625C" w:rsidRDefault="00212BEA" w:rsidP="00F6208B">
            <w:pPr>
              <w:rPr>
                <w:rFonts w:cs="Arial"/>
                <w:lang w:eastAsia="en-US"/>
              </w:rPr>
            </w:pPr>
            <w:sdt>
              <w:sdtPr>
                <w:rPr>
                  <w:rFonts w:cs="Arial"/>
                  <w:snapToGrid w:val="0"/>
                  <w:lang w:eastAsia="en-US"/>
                </w:rPr>
                <w:id w:val="-220136753"/>
                <w14:checkbox>
                  <w14:checked w14:val="0"/>
                  <w14:checkedState w14:val="2612" w14:font="MS Gothic"/>
                  <w14:uncheckedState w14:val="2610" w14:font="MS Gothic"/>
                </w14:checkbox>
              </w:sdtPr>
              <w:sdtContent>
                <w:r w:rsidR="00F9625C" w:rsidRPr="00F9625C">
                  <w:rPr>
                    <w:rFonts w:ascii="Segoe UI Symbol" w:hAnsi="Segoe UI Symbol" w:cs="Segoe UI Symbol"/>
                    <w:snapToGrid w:val="0"/>
                    <w:lang w:eastAsia="en-US"/>
                  </w:rPr>
                  <w:t>☐</w:t>
                </w:r>
              </w:sdtContent>
            </w:sdt>
            <w:r w:rsidR="00F9625C" w:rsidRPr="00F9625C">
              <w:rPr>
                <w:rFonts w:cs="Arial"/>
                <w:snapToGrid w:val="0"/>
                <w:lang w:eastAsia="en-US"/>
              </w:rPr>
              <w:t xml:space="preserve"> </w:t>
            </w:r>
            <w:r w:rsidR="00F9625C" w:rsidRPr="00F9625C">
              <w:rPr>
                <w:rFonts w:cs="Arial"/>
                <w:lang w:eastAsia="en-US"/>
              </w:rPr>
              <w:t>ponudba</w:t>
            </w:r>
          </w:p>
          <w:p w14:paraId="186C9C5B" w14:textId="77777777" w:rsidR="00F9625C" w:rsidRPr="00F9625C" w:rsidRDefault="00212BEA" w:rsidP="00F6208B">
            <w:pPr>
              <w:rPr>
                <w:rFonts w:cs="Arial"/>
                <w:lang w:eastAsia="en-US"/>
              </w:rPr>
            </w:pPr>
            <w:sdt>
              <w:sdtPr>
                <w:rPr>
                  <w:rFonts w:cs="Arial"/>
                  <w:snapToGrid w:val="0"/>
                  <w:lang w:eastAsia="en-US"/>
                </w:rPr>
                <w:id w:val="1098913136"/>
                <w14:checkbox>
                  <w14:checked w14:val="0"/>
                  <w14:checkedState w14:val="2612" w14:font="MS Gothic"/>
                  <w14:uncheckedState w14:val="2610" w14:font="MS Gothic"/>
                </w14:checkbox>
              </w:sdtPr>
              <w:sdtContent>
                <w:r w:rsidR="00F9625C" w:rsidRPr="00F9625C">
                  <w:rPr>
                    <w:rFonts w:ascii="Segoe UI Symbol" w:hAnsi="Segoe UI Symbol" w:cs="Segoe UI Symbol"/>
                    <w:snapToGrid w:val="0"/>
                    <w:lang w:eastAsia="en-US"/>
                  </w:rPr>
                  <w:t>☐</w:t>
                </w:r>
              </w:sdtContent>
            </w:sdt>
            <w:r w:rsidR="00F9625C" w:rsidRPr="00F9625C">
              <w:rPr>
                <w:rFonts w:cs="Arial"/>
                <w:snapToGrid w:val="0"/>
                <w:lang w:eastAsia="en-US"/>
              </w:rPr>
              <w:t xml:space="preserve"> </w:t>
            </w:r>
            <w:r w:rsidR="00F9625C" w:rsidRPr="00F9625C">
              <w:rPr>
                <w:rFonts w:cs="Arial"/>
                <w:lang w:eastAsia="en-US"/>
              </w:rPr>
              <w:t>sprememba</w:t>
            </w:r>
          </w:p>
          <w:p w14:paraId="19B70289" w14:textId="77777777" w:rsidR="00F9625C" w:rsidRPr="00F9625C" w:rsidRDefault="00212BEA" w:rsidP="00F6208B">
            <w:pPr>
              <w:rPr>
                <w:rFonts w:cs="Arial"/>
                <w:lang w:eastAsia="en-US"/>
              </w:rPr>
            </w:pPr>
            <w:sdt>
              <w:sdtPr>
                <w:rPr>
                  <w:rFonts w:cs="Arial"/>
                  <w:snapToGrid w:val="0"/>
                  <w:lang w:eastAsia="en-US"/>
                </w:rPr>
                <w:id w:val="-1061712304"/>
                <w14:checkbox>
                  <w14:checked w14:val="0"/>
                  <w14:checkedState w14:val="2612" w14:font="MS Gothic"/>
                  <w14:uncheckedState w14:val="2610" w14:font="MS Gothic"/>
                </w14:checkbox>
              </w:sdtPr>
              <w:sdtContent>
                <w:r w:rsidR="00F9625C" w:rsidRPr="00F9625C">
                  <w:rPr>
                    <w:rFonts w:ascii="Segoe UI Symbol" w:hAnsi="Segoe UI Symbol" w:cs="Segoe UI Symbol"/>
                    <w:snapToGrid w:val="0"/>
                    <w:lang w:eastAsia="en-US"/>
                  </w:rPr>
                  <w:t>☐</w:t>
                </w:r>
              </w:sdtContent>
            </w:sdt>
            <w:r w:rsidR="00F9625C" w:rsidRPr="00F9625C">
              <w:rPr>
                <w:rFonts w:cs="Arial"/>
                <w:snapToGrid w:val="0"/>
                <w:lang w:eastAsia="en-US"/>
              </w:rPr>
              <w:t xml:space="preserve"> </w:t>
            </w:r>
            <w:r w:rsidR="00F9625C" w:rsidRPr="00F9625C">
              <w:rPr>
                <w:rFonts w:cs="Arial"/>
                <w:lang w:eastAsia="en-US"/>
              </w:rPr>
              <w:t>umik</w:t>
            </w:r>
          </w:p>
          <w:p w14:paraId="1CE91372" w14:textId="77777777" w:rsidR="00F9625C" w:rsidRPr="00F9625C" w:rsidRDefault="00F9625C" w:rsidP="00F6208B">
            <w:pPr>
              <w:rPr>
                <w:rFonts w:cs="Arial"/>
                <w:lang w:eastAsia="en-US"/>
              </w:rPr>
            </w:pPr>
          </w:p>
          <w:p w14:paraId="349BAF71" w14:textId="77777777" w:rsidR="00F9625C" w:rsidRPr="00F9625C" w:rsidRDefault="00F9625C" w:rsidP="00F6208B">
            <w:pPr>
              <w:rPr>
                <w:rFonts w:cs="Arial"/>
                <w:lang w:eastAsia="en-US"/>
              </w:rPr>
            </w:pPr>
          </w:p>
        </w:tc>
        <w:tc>
          <w:tcPr>
            <w:tcW w:w="284" w:type="dxa"/>
            <w:tcBorders>
              <w:top w:val="nil"/>
              <w:bottom w:val="nil"/>
            </w:tcBorders>
          </w:tcPr>
          <w:p w14:paraId="53A65046" w14:textId="77777777" w:rsidR="00F9625C" w:rsidRPr="00F9625C" w:rsidRDefault="00F9625C" w:rsidP="00F6208B">
            <w:pPr>
              <w:rPr>
                <w:rFonts w:cs="Arial"/>
                <w:lang w:eastAsia="en-US"/>
              </w:rPr>
            </w:pPr>
          </w:p>
        </w:tc>
        <w:tc>
          <w:tcPr>
            <w:tcW w:w="4360" w:type="dxa"/>
            <w:tcBorders>
              <w:top w:val="nil"/>
              <w:bottom w:val="nil"/>
            </w:tcBorders>
          </w:tcPr>
          <w:p w14:paraId="2E627F8C" w14:textId="77777777" w:rsidR="00F9625C" w:rsidRPr="00F9625C" w:rsidRDefault="00F9625C" w:rsidP="00F6208B">
            <w:pPr>
              <w:rPr>
                <w:rFonts w:cs="Arial"/>
                <w:lang w:eastAsia="en-US"/>
              </w:rPr>
            </w:pPr>
          </w:p>
        </w:tc>
      </w:tr>
      <w:tr w:rsidR="00F9625C" w:rsidRPr="00F9625C" w14:paraId="4F9E693F" w14:textId="77777777" w:rsidTr="0083593F">
        <w:trPr>
          <w:cantSplit/>
          <w:trHeight w:val="3129"/>
        </w:trPr>
        <w:tc>
          <w:tcPr>
            <w:tcW w:w="4644" w:type="dxa"/>
            <w:tcBorders>
              <w:top w:val="nil"/>
            </w:tcBorders>
          </w:tcPr>
          <w:p w14:paraId="5DEE979F" w14:textId="77777777" w:rsidR="00F9625C" w:rsidRPr="00F9625C" w:rsidRDefault="00F9625C" w:rsidP="00F6208B">
            <w:pPr>
              <w:shd w:val="clear" w:color="auto" w:fill="BAE18F"/>
              <w:rPr>
                <w:rFonts w:cs="Arial"/>
                <w:b/>
                <w:lang w:eastAsia="en-US"/>
              </w:rPr>
            </w:pPr>
            <w:r w:rsidRPr="00F9625C">
              <w:rPr>
                <w:rFonts w:cs="Arial"/>
                <w:b/>
                <w:lang w:eastAsia="en-US"/>
              </w:rPr>
              <w:t>NE ODPIRAJ – PONUDBA</w:t>
            </w:r>
          </w:p>
          <w:p w14:paraId="253BA9A5" w14:textId="77777777" w:rsidR="00F9625C" w:rsidRPr="00F9625C" w:rsidRDefault="00F9625C" w:rsidP="00F6208B">
            <w:pPr>
              <w:rPr>
                <w:rFonts w:cs="Arial"/>
                <w:lang w:eastAsia="en-US"/>
              </w:rPr>
            </w:pPr>
          </w:p>
          <w:p w14:paraId="7CE7F495" w14:textId="77777777" w:rsidR="00F9625C" w:rsidRPr="00F9625C" w:rsidRDefault="00F9625C" w:rsidP="00F6208B">
            <w:pPr>
              <w:rPr>
                <w:rFonts w:cs="Arial"/>
                <w:lang w:eastAsia="en-US"/>
              </w:rPr>
            </w:pPr>
            <w:r w:rsidRPr="00F9625C">
              <w:rPr>
                <w:rFonts w:cs="Arial"/>
                <w:lang w:eastAsia="en-US"/>
              </w:rPr>
              <w:t xml:space="preserve">Oddaja javnega naročila: </w:t>
            </w:r>
          </w:p>
          <w:p w14:paraId="1073602E" w14:textId="25D16BBA" w:rsidR="00F9625C" w:rsidRPr="00F9625C" w:rsidRDefault="00F9625C" w:rsidP="00F6208B">
            <w:pPr>
              <w:rPr>
                <w:rFonts w:cs="Arial"/>
                <w:b/>
                <w:lang w:eastAsia="en-US"/>
              </w:rPr>
            </w:pPr>
            <w:r w:rsidRPr="00F9625C">
              <w:rPr>
                <w:rFonts w:cs="Arial"/>
                <w:lang w:eastAsia="en-US"/>
              </w:rPr>
              <w:t>»</w:t>
            </w:r>
            <w:r w:rsidR="00263BA7">
              <w:rPr>
                <w:rFonts w:cs="Arial"/>
                <w:b/>
              </w:rPr>
              <w:t xml:space="preserve">Izvajanje del gradbenega nadzora in koordinatorja VZD </w:t>
            </w:r>
            <w:r w:rsidR="000E37F6">
              <w:rPr>
                <w:rFonts w:cs="Arial"/>
                <w:b/>
              </w:rPr>
              <w:t xml:space="preserve">pri ureditvi starega mestnega jedra - </w:t>
            </w:r>
            <w:proofErr w:type="spellStart"/>
            <w:r w:rsidR="000E37F6">
              <w:rPr>
                <w:rFonts w:cs="Arial"/>
                <w:b/>
              </w:rPr>
              <w:t>Kastre</w:t>
            </w:r>
            <w:proofErr w:type="spellEnd"/>
            <w:r w:rsidR="000E37F6">
              <w:rPr>
                <w:rFonts w:cs="Arial"/>
                <w:b/>
              </w:rPr>
              <w:t xml:space="preserve"> </w:t>
            </w:r>
            <w:r w:rsidR="0050134C">
              <w:rPr>
                <w:rFonts w:cs="Arial"/>
                <w:b/>
              </w:rPr>
              <w:t>v Ajdovščini</w:t>
            </w:r>
            <w:r w:rsidR="00263BA7">
              <w:rPr>
                <w:rFonts w:cs="Arial"/>
                <w:b/>
              </w:rPr>
              <w:t xml:space="preserve"> – 1. faza</w:t>
            </w:r>
            <w:r w:rsidRPr="00F9625C">
              <w:rPr>
                <w:rFonts w:cs="Arial"/>
                <w:lang w:eastAsia="en-US"/>
              </w:rPr>
              <w:t>«</w:t>
            </w:r>
            <w:r w:rsidR="00263BA7">
              <w:rPr>
                <w:rFonts w:cs="Arial"/>
                <w:b/>
                <w:lang w:eastAsia="en-US"/>
              </w:rPr>
              <w:t>, JN00</w:t>
            </w:r>
            <w:r w:rsidR="002E684F">
              <w:rPr>
                <w:rFonts w:cs="Arial"/>
                <w:b/>
                <w:lang w:eastAsia="en-US"/>
              </w:rPr>
              <w:t>7326</w:t>
            </w:r>
            <w:r>
              <w:rPr>
                <w:rFonts w:cs="Arial"/>
                <w:b/>
                <w:lang w:eastAsia="en-US"/>
              </w:rPr>
              <w:t>/2017</w:t>
            </w:r>
            <w:r w:rsidRPr="00F9625C">
              <w:rPr>
                <w:rFonts w:cs="Arial"/>
                <w:b/>
                <w:lang w:eastAsia="en-US"/>
              </w:rPr>
              <w:t xml:space="preserve">-W01, z dne </w:t>
            </w:r>
            <w:r w:rsidR="002E684F">
              <w:rPr>
                <w:rFonts w:cs="Arial"/>
                <w:b/>
                <w:lang w:eastAsia="en-US"/>
              </w:rPr>
              <w:t>4</w:t>
            </w:r>
            <w:r w:rsidR="008A231C">
              <w:rPr>
                <w:rFonts w:cs="Arial"/>
                <w:b/>
                <w:lang w:eastAsia="en-US"/>
              </w:rPr>
              <w:t>.</w:t>
            </w:r>
            <w:r w:rsidR="002E684F">
              <w:rPr>
                <w:rFonts w:cs="Arial"/>
                <w:b/>
                <w:lang w:eastAsia="en-US"/>
              </w:rPr>
              <w:t xml:space="preserve"> 8</w:t>
            </w:r>
            <w:r w:rsidR="00186C6C">
              <w:rPr>
                <w:rFonts w:cs="Arial"/>
                <w:b/>
                <w:lang w:eastAsia="en-US"/>
              </w:rPr>
              <w:t>.</w:t>
            </w:r>
            <w:r w:rsidR="008E3457">
              <w:rPr>
                <w:rFonts w:cs="Arial"/>
                <w:b/>
                <w:lang w:eastAsia="en-US"/>
              </w:rPr>
              <w:t xml:space="preserve"> </w:t>
            </w:r>
            <w:r w:rsidR="00186C6C">
              <w:rPr>
                <w:rFonts w:cs="Arial"/>
                <w:b/>
                <w:lang w:eastAsia="en-US"/>
              </w:rPr>
              <w:t>2017</w:t>
            </w:r>
          </w:p>
          <w:p w14:paraId="353D8BE5" w14:textId="77777777" w:rsidR="00F9625C" w:rsidRPr="00F9625C" w:rsidRDefault="00F9625C" w:rsidP="00F6208B">
            <w:pPr>
              <w:rPr>
                <w:rFonts w:cs="Arial"/>
                <w:lang w:eastAsia="en-US"/>
              </w:rPr>
            </w:pPr>
          </w:p>
          <w:p w14:paraId="152C9919" w14:textId="77777777" w:rsidR="00F9625C" w:rsidRPr="00F9625C" w:rsidRDefault="00F9625C" w:rsidP="00F6208B">
            <w:pPr>
              <w:rPr>
                <w:rFonts w:cs="Arial"/>
                <w:lang w:eastAsia="en-US"/>
              </w:rPr>
            </w:pPr>
          </w:p>
          <w:p w14:paraId="6AFA23CE" w14:textId="77777777" w:rsidR="00F9625C" w:rsidRPr="00F9625C" w:rsidRDefault="00F9625C" w:rsidP="00F6208B">
            <w:pPr>
              <w:rPr>
                <w:rFonts w:cs="Arial"/>
                <w:lang w:eastAsia="en-US"/>
              </w:rPr>
            </w:pPr>
          </w:p>
          <w:p w14:paraId="193C79DE" w14:textId="77777777" w:rsidR="00F9625C" w:rsidRPr="00F9625C" w:rsidRDefault="00F9625C" w:rsidP="00F6208B">
            <w:pPr>
              <w:rPr>
                <w:rFonts w:cs="Arial"/>
                <w:lang w:eastAsia="en-US"/>
              </w:rPr>
            </w:pPr>
            <w:r w:rsidRPr="00F9625C">
              <w:rPr>
                <w:rFonts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F9625C" w:rsidRPr="00F9625C" w14:paraId="62029772" w14:textId="77777777" w:rsidTr="0083593F">
              <w:tc>
                <w:tcPr>
                  <w:tcW w:w="2206" w:type="dxa"/>
                  <w:shd w:val="clear" w:color="auto" w:fill="auto"/>
                </w:tcPr>
                <w:p w14:paraId="401C0002" w14:textId="77777777" w:rsidR="00F9625C" w:rsidRPr="00F9625C" w:rsidRDefault="00F9625C" w:rsidP="00F6208B">
                  <w:pPr>
                    <w:rPr>
                      <w:rFonts w:eastAsia="Times New Roman" w:cs="Arial"/>
                      <w:lang w:eastAsia="en-US"/>
                    </w:rPr>
                  </w:pPr>
                  <w:r w:rsidRPr="00F9625C">
                    <w:rPr>
                      <w:rFonts w:eastAsia="Times New Roman" w:cs="Arial"/>
                      <w:lang w:eastAsia="en-US"/>
                    </w:rPr>
                    <w:t>Datum prispetja:</w:t>
                  </w:r>
                </w:p>
              </w:tc>
              <w:tc>
                <w:tcPr>
                  <w:tcW w:w="2207" w:type="dxa"/>
                  <w:shd w:val="clear" w:color="auto" w:fill="auto"/>
                </w:tcPr>
                <w:p w14:paraId="0D3915B6" w14:textId="77777777" w:rsidR="00F9625C" w:rsidRPr="00F9625C" w:rsidRDefault="00F9625C" w:rsidP="00F6208B">
                  <w:pPr>
                    <w:rPr>
                      <w:rFonts w:eastAsia="Times New Roman" w:cs="Arial"/>
                      <w:lang w:eastAsia="en-US"/>
                    </w:rPr>
                  </w:pPr>
                </w:p>
              </w:tc>
            </w:tr>
            <w:tr w:rsidR="00F9625C" w:rsidRPr="00F9625C" w14:paraId="49C3D80D" w14:textId="77777777" w:rsidTr="0083593F">
              <w:tc>
                <w:tcPr>
                  <w:tcW w:w="2206" w:type="dxa"/>
                  <w:shd w:val="clear" w:color="auto" w:fill="auto"/>
                </w:tcPr>
                <w:p w14:paraId="1878D053" w14:textId="77777777" w:rsidR="00F9625C" w:rsidRPr="00F9625C" w:rsidRDefault="00F9625C" w:rsidP="00F6208B">
                  <w:pPr>
                    <w:rPr>
                      <w:rFonts w:eastAsia="Times New Roman" w:cs="Arial"/>
                      <w:lang w:eastAsia="en-US"/>
                    </w:rPr>
                  </w:pPr>
                  <w:r w:rsidRPr="00F9625C">
                    <w:rPr>
                      <w:rFonts w:eastAsia="Times New Roman" w:cs="Arial"/>
                      <w:lang w:eastAsia="en-US"/>
                    </w:rPr>
                    <w:t>Ura prispetja:</w:t>
                  </w:r>
                </w:p>
              </w:tc>
              <w:tc>
                <w:tcPr>
                  <w:tcW w:w="2207" w:type="dxa"/>
                  <w:shd w:val="clear" w:color="auto" w:fill="auto"/>
                </w:tcPr>
                <w:p w14:paraId="6DDCC6CF" w14:textId="77777777" w:rsidR="00F9625C" w:rsidRPr="00F9625C" w:rsidRDefault="00F9625C" w:rsidP="00F6208B">
                  <w:pPr>
                    <w:rPr>
                      <w:rFonts w:eastAsia="Times New Roman" w:cs="Arial"/>
                      <w:lang w:eastAsia="en-US"/>
                    </w:rPr>
                  </w:pPr>
                </w:p>
              </w:tc>
            </w:tr>
            <w:tr w:rsidR="00F9625C" w:rsidRPr="00F9625C" w14:paraId="77CCEE88" w14:textId="77777777" w:rsidTr="0083593F">
              <w:tc>
                <w:tcPr>
                  <w:tcW w:w="2206" w:type="dxa"/>
                  <w:shd w:val="clear" w:color="auto" w:fill="auto"/>
                </w:tcPr>
                <w:p w14:paraId="79445771" w14:textId="77777777" w:rsidR="00F9625C" w:rsidRPr="00F9625C" w:rsidRDefault="00F9625C" w:rsidP="00F6208B">
                  <w:pPr>
                    <w:rPr>
                      <w:rFonts w:eastAsia="Times New Roman" w:cs="Arial"/>
                      <w:lang w:eastAsia="en-US"/>
                    </w:rPr>
                  </w:pPr>
                  <w:r w:rsidRPr="00F9625C">
                    <w:rPr>
                      <w:rFonts w:eastAsia="Times New Roman" w:cs="Arial"/>
                      <w:lang w:eastAsia="en-US"/>
                    </w:rPr>
                    <w:t>Zaporedna št. ponudbe:</w:t>
                  </w:r>
                </w:p>
              </w:tc>
              <w:tc>
                <w:tcPr>
                  <w:tcW w:w="2207" w:type="dxa"/>
                  <w:shd w:val="clear" w:color="auto" w:fill="auto"/>
                </w:tcPr>
                <w:p w14:paraId="4DDB7965" w14:textId="77777777" w:rsidR="00F9625C" w:rsidRPr="00F9625C" w:rsidRDefault="00F9625C" w:rsidP="00F6208B">
                  <w:pPr>
                    <w:rPr>
                      <w:rFonts w:eastAsia="Times New Roman" w:cs="Arial"/>
                      <w:lang w:eastAsia="en-US"/>
                    </w:rPr>
                  </w:pPr>
                </w:p>
              </w:tc>
            </w:tr>
            <w:tr w:rsidR="00F9625C" w:rsidRPr="00F9625C" w14:paraId="39116AE3" w14:textId="77777777" w:rsidTr="0083593F">
              <w:trPr>
                <w:trHeight w:val="635"/>
              </w:trPr>
              <w:tc>
                <w:tcPr>
                  <w:tcW w:w="2206" w:type="dxa"/>
                  <w:shd w:val="clear" w:color="auto" w:fill="auto"/>
                </w:tcPr>
                <w:p w14:paraId="0BE7C541" w14:textId="77777777" w:rsidR="00F9625C" w:rsidRPr="00F9625C" w:rsidRDefault="00F9625C" w:rsidP="00F6208B">
                  <w:pPr>
                    <w:rPr>
                      <w:rFonts w:eastAsia="Times New Roman" w:cs="Arial"/>
                      <w:lang w:eastAsia="en-US"/>
                    </w:rPr>
                  </w:pPr>
                  <w:r w:rsidRPr="00F9625C">
                    <w:rPr>
                      <w:rFonts w:eastAsia="Times New Roman" w:cs="Arial"/>
                      <w:lang w:eastAsia="en-US"/>
                    </w:rPr>
                    <w:t xml:space="preserve">Podpis: </w:t>
                  </w:r>
                </w:p>
              </w:tc>
              <w:tc>
                <w:tcPr>
                  <w:tcW w:w="2207" w:type="dxa"/>
                  <w:shd w:val="clear" w:color="auto" w:fill="auto"/>
                </w:tcPr>
                <w:p w14:paraId="55870D2D" w14:textId="77777777" w:rsidR="00F9625C" w:rsidRPr="00F9625C" w:rsidRDefault="00F9625C" w:rsidP="00F6208B">
                  <w:pPr>
                    <w:rPr>
                      <w:rFonts w:eastAsia="Times New Roman" w:cs="Arial"/>
                      <w:lang w:eastAsia="en-US"/>
                    </w:rPr>
                  </w:pPr>
                </w:p>
              </w:tc>
            </w:tr>
          </w:tbl>
          <w:p w14:paraId="6C3E63C0" w14:textId="77777777" w:rsidR="00F9625C" w:rsidRPr="00F9625C" w:rsidRDefault="00F9625C" w:rsidP="00F6208B">
            <w:pPr>
              <w:rPr>
                <w:rFonts w:cs="Arial"/>
                <w:lang w:eastAsia="en-US"/>
              </w:rPr>
            </w:pPr>
          </w:p>
        </w:tc>
        <w:tc>
          <w:tcPr>
            <w:tcW w:w="284" w:type="dxa"/>
            <w:tcBorders>
              <w:top w:val="nil"/>
            </w:tcBorders>
            <w:shd w:val="clear" w:color="auto" w:fill="BAE18F"/>
          </w:tcPr>
          <w:p w14:paraId="30859C0F" w14:textId="77777777" w:rsidR="00F9625C" w:rsidRPr="00F9625C" w:rsidRDefault="00F9625C" w:rsidP="00F6208B">
            <w:pPr>
              <w:rPr>
                <w:rFonts w:cs="Arial"/>
                <w:lang w:eastAsia="en-US"/>
              </w:rPr>
            </w:pPr>
          </w:p>
          <w:p w14:paraId="10C0C717" w14:textId="77777777" w:rsidR="00F9625C" w:rsidRPr="00F9625C" w:rsidRDefault="00F9625C" w:rsidP="00F6208B">
            <w:pPr>
              <w:rPr>
                <w:rFonts w:cs="Arial"/>
                <w:lang w:eastAsia="en-US"/>
              </w:rPr>
            </w:pPr>
          </w:p>
          <w:p w14:paraId="4EA27673" w14:textId="77777777" w:rsidR="00F9625C" w:rsidRPr="00F9625C" w:rsidRDefault="00F9625C" w:rsidP="00F6208B">
            <w:pPr>
              <w:rPr>
                <w:rFonts w:cs="Arial"/>
                <w:lang w:eastAsia="en-US"/>
              </w:rPr>
            </w:pPr>
          </w:p>
          <w:p w14:paraId="49A7035A" w14:textId="77777777" w:rsidR="00F9625C" w:rsidRPr="00F9625C" w:rsidRDefault="00F9625C" w:rsidP="00F6208B">
            <w:pPr>
              <w:rPr>
                <w:rFonts w:cs="Arial"/>
                <w:lang w:eastAsia="en-US"/>
              </w:rPr>
            </w:pPr>
          </w:p>
          <w:p w14:paraId="27386AEA" w14:textId="77777777" w:rsidR="00F9625C" w:rsidRPr="00F9625C" w:rsidRDefault="00F9625C" w:rsidP="00F6208B">
            <w:pPr>
              <w:rPr>
                <w:rFonts w:cs="Arial"/>
                <w:lang w:eastAsia="en-US"/>
              </w:rPr>
            </w:pPr>
          </w:p>
          <w:p w14:paraId="3A6A56F8" w14:textId="77777777" w:rsidR="00F9625C" w:rsidRPr="00F9625C" w:rsidRDefault="00F9625C" w:rsidP="00F6208B">
            <w:pPr>
              <w:rPr>
                <w:rFonts w:cs="Arial"/>
                <w:lang w:eastAsia="en-US"/>
              </w:rPr>
            </w:pPr>
          </w:p>
          <w:p w14:paraId="1C973845" w14:textId="77777777" w:rsidR="00F9625C" w:rsidRPr="00F9625C" w:rsidRDefault="00F9625C" w:rsidP="00F6208B">
            <w:pPr>
              <w:rPr>
                <w:rFonts w:cs="Arial"/>
                <w:lang w:eastAsia="en-US"/>
              </w:rPr>
            </w:pPr>
          </w:p>
          <w:p w14:paraId="7056702D" w14:textId="77777777" w:rsidR="00F9625C" w:rsidRPr="00F9625C" w:rsidRDefault="00F9625C" w:rsidP="00F6208B">
            <w:pPr>
              <w:rPr>
                <w:rFonts w:cs="Arial"/>
                <w:lang w:eastAsia="en-US"/>
              </w:rPr>
            </w:pPr>
          </w:p>
          <w:p w14:paraId="3F1A68A2" w14:textId="77777777" w:rsidR="00F9625C" w:rsidRPr="00F9625C" w:rsidRDefault="00F9625C" w:rsidP="00F6208B">
            <w:pPr>
              <w:rPr>
                <w:rFonts w:cs="Arial"/>
                <w:lang w:eastAsia="en-US"/>
              </w:rPr>
            </w:pPr>
          </w:p>
          <w:p w14:paraId="732CD31C" w14:textId="77777777" w:rsidR="00F9625C" w:rsidRPr="00F9625C" w:rsidRDefault="00F9625C" w:rsidP="00F6208B">
            <w:pPr>
              <w:rPr>
                <w:rFonts w:cs="Arial"/>
                <w:lang w:eastAsia="en-US"/>
              </w:rPr>
            </w:pPr>
          </w:p>
          <w:p w14:paraId="19ABC539" w14:textId="77777777" w:rsidR="00F9625C" w:rsidRPr="00F9625C" w:rsidRDefault="00F9625C" w:rsidP="00F6208B">
            <w:pPr>
              <w:rPr>
                <w:rFonts w:cs="Arial"/>
                <w:lang w:eastAsia="en-US"/>
              </w:rPr>
            </w:pPr>
          </w:p>
          <w:p w14:paraId="6DB9CC7C" w14:textId="77777777" w:rsidR="00F9625C" w:rsidRPr="00F9625C" w:rsidRDefault="00F9625C" w:rsidP="00F6208B">
            <w:pPr>
              <w:rPr>
                <w:rFonts w:cs="Arial"/>
                <w:lang w:eastAsia="en-US"/>
              </w:rPr>
            </w:pPr>
          </w:p>
          <w:p w14:paraId="0BE69468" w14:textId="77777777" w:rsidR="00F9625C" w:rsidRPr="00F9625C" w:rsidRDefault="00F9625C" w:rsidP="00F6208B">
            <w:pPr>
              <w:rPr>
                <w:rFonts w:cs="Arial"/>
                <w:lang w:eastAsia="en-US"/>
              </w:rPr>
            </w:pPr>
          </w:p>
          <w:p w14:paraId="27D807DD" w14:textId="77777777" w:rsidR="00F9625C" w:rsidRPr="00F9625C" w:rsidRDefault="00F9625C" w:rsidP="00F6208B">
            <w:pPr>
              <w:rPr>
                <w:rFonts w:cs="Arial"/>
                <w:lang w:eastAsia="en-US"/>
              </w:rPr>
            </w:pPr>
          </w:p>
        </w:tc>
        <w:tc>
          <w:tcPr>
            <w:tcW w:w="4360" w:type="dxa"/>
            <w:tcBorders>
              <w:top w:val="nil"/>
            </w:tcBorders>
            <w:shd w:val="clear" w:color="auto" w:fill="BAE18F"/>
          </w:tcPr>
          <w:p w14:paraId="25B277F6" w14:textId="77777777" w:rsidR="00F9625C" w:rsidRPr="00F9625C" w:rsidRDefault="00F9625C" w:rsidP="00F6208B">
            <w:pPr>
              <w:rPr>
                <w:rFonts w:cs="Arial"/>
                <w:b/>
                <w:lang w:eastAsia="en-US"/>
              </w:rPr>
            </w:pPr>
            <w:r w:rsidRPr="00F9625C">
              <w:rPr>
                <w:rFonts w:cs="Arial"/>
                <w:b/>
                <w:lang w:eastAsia="en-US"/>
              </w:rPr>
              <w:t>NASLOVNIK:</w:t>
            </w:r>
          </w:p>
          <w:p w14:paraId="4AB0E791" w14:textId="77777777" w:rsidR="00F9625C" w:rsidRPr="00F9625C" w:rsidRDefault="00F9625C" w:rsidP="00F6208B">
            <w:pPr>
              <w:tabs>
                <w:tab w:val="left" w:pos="7938"/>
                <w:tab w:val="left" w:pos="8364"/>
              </w:tabs>
              <w:ind w:right="-1"/>
              <w:rPr>
                <w:rFonts w:cs="Arial"/>
                <w:b/>
                <w:lang w:eastAsia="en-US"/>
              </w:rPr>
            </w:pPr>
          </w:p>
          <w:p w14:paraId="7FB07F49" w14:textId="77777777" w:rsidR="00F9625C" w:rsidRPr="00F9625C" w:rsidRDefault="00F9625C" w:rsidP="00F6208B">
            <w:pPr>
              <w:rPr>
                <w:rFonts w:cs="Arial"/>
                <w:b/>
                <w:lang w:eastAsia="en-US"/>
              </w:rPr>
            </w:pPr>
            <w:r w:rsidRPr="00F9625C">
              <w:rPr>
                <w:rFonts w:cs="Arial"/>
                <w:b/>
                <w:lang w:eastAsia="en-US"/>
              </w:rPr>
              <w:t>OBČINA AJDOVŠČINA</w:t>
            </w:r>
          </w:p>
          <w:p w14:paraId="31101D04" w14:textId="77777777" w:rsidR="00F9625C" w:rsidRPr="00F9625C" w:rsidRDefault="00F9625C" w:rsidP="00F6208B">
            <w:pPr>
              <w:rPr>
                <w:rFonts w:cs="Arial"/>
                <w:b/>
                <w:lang w:eastAsia="en-US"/>
              </w:rPr>
            </w:pPr>
            <w:r w:rsidRPr="00F9625C">
              <w:rPr>
                <w:rFonts w:cs="Arial"/>
                <w:b/>
                <w:lang w:eastAsia="en-US"/>
              </w:rPr>
              <w:t>Cesta 5. maja 6a</w:t>
            </w:r>
          </w:p>
          <w:p w14:paraId="5235E1EB" w14:textId="77777777" w:rsidR="00F9625C" w:rsidRPr="00F9625C" w:rsidRDefault="00F9625C" w:rsidP="00F6208B">
            <w:pPr>
              <w:rPr>
                <w:rFonts w:cs="Arial"/>
                <w:b/>
                <w:lang w:eastAsia="en-US"/>
              </w:rPr>
            </w:pPr>
          </w:p>
          <w:p w14:paraId="7828C870" w14:textId="77777777" w:rsidR="00F9625C" w:rsidRPr="00F9625C" w:rsidRDefault="00F9625C" w:rsidP="00F6208B">
            <w:pPr>
              <w:rPr>
                <w:rFonts w:cs="Arial"/>
                <w:lang w:eastAsia="en-US"/>
              </w:rPr>
            </w:pPr>
            <w:r w:rsidRPr="00F9625C">
              <w:rPr>
                <w:rFonts w:cs="Arial"/>
                <w:b/>
                <w:lang w:eastAsia="en-US"/>
              </w:rPr>
              <w:t>5270 AJDOVŠČINA</w:t>
            </w:r>
          </w:p>
        </w:tc>
      </w:tr>
    </w:tbl>
    <w:p w14:paraId="0B3879C5" w14:textId="63FC5558" w:rsidR="00F9625C" w:rsidRDefault="00F9625C" w:rsidP="00F6208B">
      <w:pPr>
        <w:rPr>
          <w:rFonts w:cs="Arial"/>
        </w:rPr>
      </w:pPr>
    </w:p>
    <w:sectPr w:rsidR="00F9625C" w:rsidSect="002A225B">
      <w:headerReference w:type="default" r:id="rId11"/>
      <w:footerReference w:type="default" r:id="rId12"/>
      <w:headerReference w:type="first" r:id="rId13"/>
      <w:footerReference w:type="first" r:id="rId14"/>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B01AA" w14:textId="77777777" w:rsidR="00212BEA" w:rsidRDefault="00212BEA">
      <w:r>
        <w:separator/>
      </w:r>
    </w:p>
  </w:endnote>
  <w:endnote w:type="continuationSeparator" w:id="0">
    <w:p w14:paraId="2140415D" w14:textId="77777777" w:rsidR="00212BEA" w:rsidRDefault="0021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8AB6" w14:textId="77777777" w:rsidR="00212BEA" w:rsidRDefault="00212BEA" w:rsidP="00F460ED">
    <w:pPr>
      <w:pStyle w:val="Noga"/>
      <w:jc w:val="right"/>
      <w:rPr>
        <w:lang w:val="sl-SI"/>
      </w:rPr>
    </w:pPr>
  </w:p>
  <w:p w14:paraId="465B4C13" w14:textId="77777777" w:rsidR="00212BEA" w:rsidRDefault="00212BEA" w:rsidP="00F460ED">
    <w:pPr>
      <w:pStyle w:val="Noga"/>
      <w:jc w:val="right"/>
      <w:rPr>
        <w:lang w:val="sl-SI"/>
      </w:rPr>
    </w:pPr>
    <w:r>
      <w:pict w14:anchorId="78E019F1">
        <v:rect id="_x0000_i1027" style="width:453.6pt;height:1.5pt" o:hralign="center" o:hrstd="t" o:hr="t" fillcolor="#a0a0a0" stroked="f"/>
      </w:pict>
    </w:r>
  </w:p>
  <w:p w14:paraId="37824B38" w14:textId="77777777" w:rsidR="00212BEA" w:rsidRPr="00BD448F" w:rsidRDefault="00212BEA"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14:paraId="1C8C86C7" w14:textId="13E301CA" w:rsidR="00212BEA" w:rsidRPr="00533CF3" w:rsidRDefault="00212BEA" w:rsidP="0076121E">
    <w:pPr>
      <w:pStyle w:val="Noga"/>
      <w:spacing w:after="240" w:line="276" w:lineRule="auto"/>
      <w:jc w:val="center"/>
      <w:rPr>
        <w:sz w:val="16"/>
        <w:szCs w:val="16"/>
        <w:lang w:val="sl-SI"/>
      </w:rPr>
    </w:pPr>
    <w:r>
      <w:rPr>
        <w:sz w:val="16"/>
        <w:szCs w:val="16"/>
        <w:lang w:val="sl-SI"/>
      </w:rPr>
      <w:t xml:space="preserve">»Izvajanje del gradbenega nadzora in koordinatorja VZD pri ureditvi starega mestnega jedra - </w:t>
    </w:r>
    <w:proofErr w:type="spellStart"/>
    <w:r>
      <w:rPr>
        <w:sz w:val="16"/>
        <w:szCs w:val="16"/>
        <w:lang w:val="sl-SI"/>
      </w:rPr>
      <w:t>Kastre</w:t>
    </w:r>
    <w:proofErr w:type="spellEnd"/>
    <w:r>
      <w:rPr>
        <w:sz w:val="16"/>
        <w:szCs w:val="16"/>
        <w:lang w:val="sl-SI"/>
      </w:rPr>
      <w:t xml:space="preserve"> v Ajdovščini – 1. faza</w:t>
    </w:r>
    <w:r w:rsidRPr="00533CF3">
      <w:rPr>
        <w:sz w:val="16"/>
        <w:szCs w:val="16"/>
        <w:lang w:val="sl-SI"/>
      </w:rPr>
      <w:t>«</w:t>
    </w:r>
  </w:p>
  <w:p w14:paraId="561B3531" w14:textId="56208490" w:rsidR="00212BEA" w:rsidRPr="00B330C7" w:rsidRDefault="00212BEA"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E71E57">
      <w:rPr>
        <w:rFonts w:cs="Arial"/>
        <w:noProof/>
      </w:rPr>
      <w:t>75</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0426" w14:textId="77777777" w:rsidR="00212BEA" w:rsidRDefault="00212BEA" w:rsidP="000F371E">
    <w:pPr>
      <w:pStyle w:val="Noga"/>
      <w:jc w:val="center"/>
      <w:rPr>
        <w:lang w:val="sl-SI"/>
      </w:rPr>
    </w:pPr>
  </w:p>
  <w:p w14:paraId="03DE1BF8" w14:textId="77777777" w:rsidR="00212BEA" w:rsidRDefault="00212BEA" w:rsidP="000F371E">
    <w:pPr>
      <w:pStyle w:val="Noga"/>
      <w:jc w:val="center"/>
      <w:rPr>
        <w:lang w:val="sl-SI"/>
      </w:rPr>
    </w:pPr>
    <w:r>
      <w:pict w14:anchorId="047A47A7">
        <v:rect id="_x0000_i1029" style="width:453.6pt;height:1.5pt" o:hralign="center" o:hrstd="t" o:hr="t" fillcolor="#a0a0a0" stroked="f"/>
      </w:pict>
    </w:r>
  </w:p>
  <w:p w14:paraId="7AE3BDBA" w14:textId="77777777" w:rsidR="00212BEA" w:rsidRPr="00B05801" w:rsidRDefault="00212BEA" w:rsidP="000F371E">
    <w:pPr>
      <w:pStyle w:val="Noga"/>
      <w:jc w:val="center"/>
      <w:rPr>
        <w:color w:val="00B050"/>
        <w:lang w:val="sl-SI"/>
      </w:rPr>
    </w:pPr>
  </w:p>
  <w:p w14:paraId="0DF27119" w14:textId="77777777" w:rsidR="00212BEA" w:rsidRPr="000547A7" w:rsidRDefault="00212BEA"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432EA" w14:textId="77777777" w:rsidR="00212BEA" w:rsidRDefault="00212BEA">
      <w:r>
        <w:separator/>
      </w:r>
    </w:p>
  </w:footnote>
  <w:footnote w:type="continuationSeparator" w:id="0">
    <w:p w14:paraId="2DD0B568" w14:textId="77777777" w:rsidR="00212BEA" w:rsidRDefault="00212BEA">
      <w:r>
        <w:continuationSeparator/>
      </w:r>
    </w:p>
  </w:footnote>
  <w:footnote w:id="1">
    <w:p w14:paraId="621B7D20" w14:textId="77777777" w:rsidR="00212BEA" w:rsidRPr="00AC0BB7" w:rsidRDefault="00212BEA" w:rsidP="00F9625C">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14:paraId="539C1BF3" w14:textId="77777777" w:rsidR="00212BEA" w:rsidRPr="0050796A" w:rsidRDefault="00212BEA" w:rsidP="00F9625C">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14:paraId="26E925A0" w14:textId="77777777" w:rsidR="00212BEA" w:rsidRPr="0050796A" w:rsidRDefault="00212BEA" w:rsidP="00F9625C">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14:paraId="595537A0" w14:textId="77777777" w:rsidR="00212BEA" w:rsidRPr="0050796A" w:rsidRDefault="00212BEA" w:rsidP="00F9625C">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14:paraId="3543E06C" w14:textId="77777777" w:rsidR="00212BEA" w:rsidRPr="0050796A" w:rsidRDefault="00212BEA" w:rsidP="00F9625C">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14:paraId="08056D46" w14:textId="77777777" w:rsidR="00212BEA" w:rsidRPr="0050796A" w:rsidRDefault="00212BEA" w:rsidP="00F9625C">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14:paraId="533DC855" w14:textId="77777777" w:rsidR="00212BEA" w:rsidRPr="0050796A" w:rsidRDefault="00212BEA" w:rsidP="00F9625C">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14:paraId="043B3DAC" w14:textId="77777777" w:rsidR="00212BEA" w:rsidRPr="0050796A" w:rsidRDefault="00212BEA" w:rsidP="00F9625C">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5A33" w14:textId="77777777" w:rsidR="00212BEA" w:rsidRDefault="00212BEA" w:rsidP="000F371E">
    <w:pPr>
      <w:pStyle w:val="Glava"/>
      <w:rPr>
        <w:lang w:val="sl-SI"/>
      </w:rPr>
    </w:pPr>
  </w:p>
  <w:p w14:paraId="5A2742F3" w14:textId="77777777" w:rsidR="00212BEA" w:rsidRDefault="00212BEA" w:rsidP="000F371E">
    <w:pPr>
      <w:pStyle w:val="Glava"/>
      <w:rPr>
        <w:lang w:val="sl-SI"/>
      </w:rPr>
    </w:pPr>
  </w:p>
  <w:p w14:paraId="2F4037D3" w14:textId="77777777" w:rsidR="00212BEA" w:rsidRDefault="00212BEA" w:rsidP="000F371E">
    <w:pPr>
      <w:pStyle w:val="Glava"/>
      <w:rPr>
        <w:lang w:val="sl-SI"/>
      </w:rPr>
    </w:pPr>
  </w:p>
  <w:p w14:paraId="4DAA616F" w14:textId="77777777" w:rsidR="00212BEA" w:rsidRDefault="00212BEA" w:rsidP="000F371E">
    <w:pPr>
      <w:pStyle w:val="Glava"/>
      <w:rPr>
        <w:lang w:val="sl-SI"/>
      </w:rPr>
    </w:pPr>
  </w:p>
  <w:p w14:paraId="1C68B99E" w14:textId="77777777" w:rsidR="00212BEA" w:rsidRDefault="00212BEA" w:rsidP="000F371E">
    <w:pPr>
      <w:pStyle w:val="Glava"/>
      <w:rPr>
        <w:lang w:val="sl-SI"/>
      </w:rPr>
    </w:pPr>
    <w:r>
      <w:pict w14:anchorId="760A0148">
        <v:rect id="_x0000_i1026" style="width:453.6pt;height:1.5pt" o:hralign="center" o:hrstd="t" o:hr="t" fillcolor="#a0a0a0" stroked="f"/>
      </w:pict>
    </w:r>
  </w:p>
  <w:p w14:paraId="78A59127" w14:textId="77777777" w:rsidR="00212BEA" w:rsidRPr="000F371E" w:rsidRDefault="00212BEA"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7F79" w14:textId="77777777" w:rsidR="00212BEA" w:rsidRDefault="00212BEA"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212BEA" w:rsidRPr="0061004A" w14:paraId="48F27425" w14:textId="77777777" w:rsidTr="0061004A">
      <w:tc>
        <w:tcPr>
          <w:tcW w:w="1702" w:type="dxa"/>
          <w:shd w:val="clear" w:color="auto" w:fill="auto"/>
        </w:tcPr>
        <w:p w14:paraId="6B301A4C" w14:textId="77777777" w:rsidR="00212BEA" w:rsidRPr="0061004A" w:rsidRDefault="00212BEA" w:rsidP="0061004A">
          <w:pPr>
            <w:tabs>
              <w:tab w:val="num" w:pos="360"/>
            </w:tabs>
            <w:rPr>
              <w:rFonts w:eastAsia="Times New Roman" w:cs="Arial"/>
              <w:sz w:val="15"/>
              <w:szCs w:val="15"/>
            </w:rPr>
          </w:pPr>
          <w:r w:rsidRPr="0061004A">
            <w:rPr>
              <w:rFonts w:ascii="Times New Roman" w:eastAsia="Times New Roman" w:hAnsi="Times New Roman"/>
              <w:noProof/>
              <w:sz w:val="24"/>
              <w:szCs w:val="24"/>
            </w:rPr>
            <w:drawing>
              <wp:inline distT="0" distB="0" distL="0" distR="0" wp14:anchorId="48503D3E" wp14:editId="494A55C1">
                <wp:extent cx="863323" cy="1009650"/>
                <wp:effectExtent l="0" t="0" r="0" b="0"/>
                <wp:docPr id="5" name="Slika 5"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eastAsia="Times New Roman" w:hAnsi="Times New Roman"/>
              <w:sz w:val="24"/>
              <w:szCs w:val="24"/>
            </w:rPr>
            <w:t xml:space="preserve">                                                                     </w:t>
          </w:r>
        </w:p>
      </w:tc>
      <w:tc>
        <w:tcPr>
          <w:tcW w:w="2693" w:type="dxa"/>
          <w:shd w:val="clear" w:color="auto" w:fill="auto"/>
        </w:tcPr>
        <w:p w14:paraId="2F6DD18B" w14:textId="77777777" w:rsidR="00212BEA" w:rsidRPr="008D3539" w:rsidRDefault="00212BEA" w:rsidP="0061004A">
          <w:pPr>
            <w:tabs>
              <w:tab w:val="center" w:pos="4536"/>
              <w:tab w:val="right" w:pos="9072"/>
            </w:tabs>
            <w:rPr>
              <w:rFonts w:eastAsia="Times New Roman" w:cs="Arial"/>
              <w:sz w:val="16"/>
              <w:szCs w:val="16"/>
            </w:rPr>
          </w:pPr>
        </w:p>
        <w:p w14:paraId="230C85C2" w14:textId="77777777" w:rsidR="00212BEA" w:rsidRPr="008D3539" w:rsidRDefault="00212BEA" w:rsidP="0061004A">
          <w:pPr>
            <w:tabs>
              <w:tab w:val="left" w:pos="915"/>
            </w:tabs>
            <w:rPr>
              <w:rFonts w:eastAsia="Times New Roman" w:cs="Arial"/>
              <w:sz w:val="16"/>
              <w:szCs w:val="16"/>
            </w:rPr>
          </w:pPr>
          <w:r w:rsidRPr="008D3539">
            <w:rPr>
              <w:rFonts w:eastAsia="Times New Roman" w:cs="Arial"/>
              <w:sz w:val="16"/>
              <w:szCs w:val="16"/>
            </w:rPr>
            <w:tab/>
          </w:r>
        </w:p>
        <w:p w14:paraId="32742929" w14:textId="77777777" w:rsidR="00212BEA" w:rsidRDefault="00212BEA" w:rsidP="0061004A">
          <w:pPr>
            <w:tabs>
              <w:tab w:val="center" w:pos="4536"/>
              <w:tab w:val="right" w:pos="9072"/>
            </w:tabs>
            <w:rPr>
              <w:rFonts w:eastAsia="Times New Roman" w:cs="Arial"/>
              <w:sz w:val="16"/>
              <w:szCs w:val="16"/>
            </w:rPr>
          </w:pPr>
        </w:p>
        <w:p w14:paraId="2D5BE0E3" w14:textId="77777777" w:rsidR="00212BEA" w:rsidRPr="008D3539" w:rsidRDefault="00212BEA" w:rsidP="0061004A">
          <w:pPr>
            <w:tabs>
              <w:tab w:val="center" w:pos="4536"/>
              <w:tab w:val="right" w:pos="9072"/>
            </w:tabs>
            <w:rPr>
              <w:rFonts w:eastAsia="Times New Roman" w:cs="Arial"/>
              <w:sz w:val="16"/>
              <w:szCs w:val="16"/>
            </w:rPr>
          </w:pPr>
          <w:r w:rsidRPr="008D3539">
            <w:rPr>
              <w:rFonts w:eastAsia="Times New Roman" w:cs="Arial"/>
              <w:sz w:val="16"/>
              <w:szCs w:val="16"/>
            </w:rPr>
            <w:t>Občina Ajdovščina</w:t>
          </w:r>
        </w:p>
        <w:p w14:paraId="38CF39E2" w14:textId="77777777" w:rsidR="00212BEA" w:rsidRDefault="00212BEA" w:rsidP="0061004A">
          <w:pPr>
            <w:tabs>
              <w:tab w:val="center" w:pos="4536"/>
              <w:tab w:val="right" w:pos="9072"/>
            </w:tabs>
            <w:rPr>
              <w:rFonts w:eastAsia="Times New Roman" w:cs="Arial"/>
              <w:sz w:val="16"/>
              <w:szCs w:val="16"/>
            </w:rPr>
          </w:pPr>
          <w:r>
            <w:rPr>
              <w:rFonts w:eastAsia="Times New Roman" w:cs="Arial"/>
              <w:sz w:val="16"/>
              <w:szCs w:val="16"/>
            </w:rPr>
            <w:t>Cesta 5. maja 6a</w:t>
          </w:r>
        </w:p>
        <w:p w14:paraId="00EC6FA4" w14:textId="77777777" w:rsidR="00212BEA" w:rsidRPr="008D3539" w:rsidRDefault="00212BEA" w:rsidP="0061004A">
          <w:pPr>
            <w:tabs>
              <w:tab w:val="center" w:pos="4536"/>
              <w:tab w:val="right" w:pos="9072"/>
            </w:tabs>
            <w:rPr>
              <w:rFonts w:eastAsia="Times New Roman" w:cs="Arial"/>
              <w:sz w:val="16"/>
              <w:szCs w:val="16"/>
            </w:rPr>
          </w:pPr>
          <w:r w:rsidRPr="008D3539">
            <w:rPr>
              <w:rFonts w:eastAsia="Times New Roman" w:cs="Arial"/>
              <w:sz w:val="16"/>
              <w:szCs w:val="16"/>
            </w:rPr>
            <w:t>5270 Ajdovščina</w:t>
          </w:r>
        </w:p>
      </w:tc>
      <w:tc>
        <w:tcPr>
          <w:tcW w:w="2520" w:type="dxa"/>
          <w:shd w:val="clear" w:color="auto" w:fill="auto"/>
        </w:tcPr>
        <w:p w14:paraId="0983A692" w14:textId="77777777" w:rsidR="00212BEA" w:rsidRPr="008D3539" w:rsidRDefault="00212BEA" w:rsidP="0061004A">
          <w:pPr>
            <w:tabs>
              <w:tab w:val="center" w:pos="4536"/>
              <w:tab w:val="right" w:pos="9072"/>
            </w:tabs>
            <w:rPr>
              <w:rFonts w:eastAsia="Times New Roman" w:cs="Arial"/>
              <w:sz w:val="16"/>
              <w:szCs w:val="16"/>
            </w:rPr>
          </w:pPr>
        </w:p>
        <w:p w14:paraId="1A99E72A" w14:textId="77777777" w:rsidR="00212BEA" w:rsidRPr="008D3539" w:rsidRDefault="00212BEA" w:rsidP="0061004A">
          <w:pPr>
            <w:tabs>
              <w:tab w:val="center" w:pos="4536"/>
              <w:tab w:val="right" w:pos="9072"/>
            </w:tabs>
            <w:rPr>
              <w:rFonts w:eastAsia="Times New Roman" w:cs="Arial"/>
              <w:sz w:val="16"/>
              <w:szCs w:val="16"/>
            </w:rPr>
          </w:pPr>
        </w:p>
        <w:p w14:paraId="1D45F71C" w14:textId="77777777" w:rsidR="00212BEA" w:rsidRDefault="00212BEA" w:rsidP="0061004A">
          <w:pPr>
            <w:tabs>
              <w:tab w:val="center" w:pos="4536"/>
              <w:tab w:val="right" w:pos="9072"/>
            </w:tabs>
            <w:rPr>
              <w:rFonts w:eastAsia="Times New Roman" w:cs="Arial"/>
              <w:sz w:val="16"/>
              <w:szCs w:val="16"/>
            </w:rPr>
          </w:pPr>
        </w:p>
        <w:p w14:paraId="2025BBE3" w14:textId="77777777" w:rsidR="00212BEA" w:rsidRPr="008D3539" w:rsidRDefault="00212BEA" w:rsidP="0061004A">
          <w:pPr>
            <w:tabs>
              <w:tab w:val="center" w:pos="4536"/>
              <w:tab w:val="right" w:pos="9072"/>
            </w:tabs>
            <w:rPr>
              <w:rFonts w:eastAsia="Times New Roman" w:cs="Arial"/>
              <w:sz w:val="16"/>
              <w:szCs w:val="16"/>
            </w:rPr>
          </w:pPr>
          <w:r w:rsidRPr="008D3539">
            <w:rPr>
              <w:rFonts w:eastAsia="Times New Roman" w:cs="Arial"/>
              <w:sz w:val="16"/>
              <w:szCs w:val="16"/>
            </w:rPr>
            <w:t>Tel. +386 (0) 5 365 91 10</w:t>
          </w:r>
        </w:p>
        <w:p w14:paraId="62A5B2F7" w14:textId="77777777" w:rsidR="00212BEA" w:rsidRPr="008D3539" w:rsidRDefault="00212BEA" w:rsidP="0061004A">
          <w:pPr>
            <w:tabs>
              <w:tab w:val="center" w:pos="4536"/>
              <w:tab w:val="right" w:pos="9072"/>
            </w:tabs>
            <w:rPr>
              <w:rFonts w:eastAsia="Times New Roman" w:cs="Arial"/>
              <w:sz w:val="16"/>
              <w:szCs w:val="16"/>
            </w:rPr>
          </w:pPr>
          <w:r>
            <w:rPr>
              <w:rFonts w:eastAsia="Times New Roman" w:cs="Arial"/>
              <w:sz w:val="16"/>
              <w:szCs w:val="16"/>
            </w:rPr>
            <w:t xml:space="preserve"> </w:t>
          </w:r>
          <w:r w:rsidRPr="008D3539">
            <w:rPr>
              <w:rFonts w:eastAsia="Times New Roman" w:cs="Arial"/>
              <w:sz w:val="16"/>
              <w:szCs w:val="16"/>
            </w:rPr>
            <w:t xml:space="preserve"> </w:t>
          </w:r>
        </w:p>
      </w:tc>
      <w:tc>
        <w:tcPr>
          <w:tcW w:w="3009" w:type="dxa"/>
          <w:shd w:val="clear" w:color="auto" w:fill="auto"/>
        </w:tcPr>
        <w:p w14:paraId="09CF9878" w14:textId="77777777" w:rsidR="00212BEA" w:rsidRPr="008D3539" w:rsidRDefault="00212BEA" w:rsidP="0061004A">
          <w:pPr>
            <w:tabs>
              <w:tab w:val="center" w:pos="4536"/>
              <w:tab w:val="right" w:pos="9072"/>
            </w:tabs>
            <w:rPr>
              <w:rFonts w:eastAsia="Times New Roman" w:cs="Arial"/>
              <w:sz w:val="16"/>
              <w:szCs w:val="16"/>
            </w:rPr>
          </w:pPr>
        </w:p>
        <w:p w14:paraId="7C18F095" w14:textId="77777777" w:rsidR="00212BEA" w:rsidRPr="008D3539" w:rsidRDefault="00212BEA" w:rsidP="0061004A">
          <w:pPr>
            <w:tabs>
              <w:tab w:val="center" w:pos="4536"/>
              <w:tab w:val="right" w:pos="9072"/>
            </w:tabs>
            <w:rPr>
              <w:rFonts w:eastAsia="Times New Roman" w:cs="Arial"/>
              <w:sz w:val="16"/>
              <w:szCs w:val="16"/>
            </w:rPr>
          </w:pPr>
        </w:p>
        <w:p w14:paraId="63D27EC9" w14:textId="77777777" w:rsidR="00212BEA" w:rsidRDefault="00212BEA" w:rsidP="0061004A">
          <w:pPr>
            <w:tabs>
              <w:tab w:val="center" w:pos="4536"/>
              <w:tab w:val="right" w:pos="9072"/>
            </w:tabs>
            <w:rPr>
              <w:rFonts w:eastAsia="Times New Roman" w:cs="Arial"/>
              <w:sz w:val="16"/>
              <w:szCs w:val="16"/>
            </w:rPr>
          </w:pPr>
        </w:p>
        <w:p w14:paraId="1D56CC33" w14:textId="77777777" w:rsidR="00212BEA" w:rsidRPr="008D3539" w:rsidRDefault="00212BEA" w:rsidP="0061004A">
          <w:pPr>
            <w:tabs>
              <w:tab w:val="center" w:pos="4536"/>
              <w:tab w:val="right" w:pos="9072"/>
            </w:tabs>
            <w:rPr>
              <w:rFonts w:eastAsia="Times New Roman" w:cs="Arial"/>
              <w:sz w:val="16"/>
              <w:szCs w:val="16"/>
            </w:rPr>
          </w:pPr>
          <w:r>
            <w:rPr>
              <w:rFonts w:eastAsia="Times New Roman" w:cs="Arial"/>
              <w:sz w:val="16"/>
              <w:szCs w:val="16"/>
            </w:rPr>
            <w:t>E</w:t>
          </w:r>
          <w:r w:rsidRPr="008D3539">
            <w:rPr>
              <w:rFonts w:eastAsia="Times New Roman" w:cs="Arial"/>
              <w:sz w:val="16"/>
              <w:szCs w:val="16"/>
            </w:rPr>
            <w:t xml:space="preserve">-pošta: </w:t>
          </w:r>
          <w:hyperlink r:id="rId2" w:history="1">
            <w:r w:rsidRPr="008D3539">
              <w:rPr>
                <w:rStyle w:val="Hiperpovezava"/>
                <w:rFonts w:eastAsia="Times New Roman" w:cs="Arial"/>
                <w:sz w:val="16"/>
                <w:szCs w:val="16"/>
              </w:rPr>
              <w:t>obcina@ajdovscina.si</w:t>
            </w:r>
          </w:hyperlink>
          <w:r w:rsidRPr="008D3539">
            <w:rPr>
              <w:rFonts w:eastAsia="Times New Roman" w:cs="Arial"/>
              <w:sz w:val="16"/>
              <w:szCs w:val="16"/>
            </w:rPr>
            <w:t xml:space="preserve"> </w:t>
          </w:r>
        </w:p>
        <w:p w14:paraId="25E47893" w14:textId="77777777" w:rsidR="00212BEA" w:rsidRPr="008D3539" w:rsidRDefault="00212BEA" w:rsidP="0061004A">
          <w:pPr>
            <w:tabs>
              <w:tab w:val="center" w:pos="4536"/>
              <w:tab w:val="right" w:pos="9072"/>
            </w:tabs>
            <w:rPr>
              <w:rFonts w:eastAsia="Times New Roman" w:cs="Arial"/>
              <w:sz w:val="16"/>
              <w:szCs w:val="16"/>
            </w:rPr>
          </w:pPr>
          <w:r>
            <w:rPr>
              <w:rFonts w:eastAsia="Times New Roman" w:cs="Arial"/>
              <w:sz w:val="16"/>
              <w:szCs w:val="16"/>
            </w:rPr>
            <w:t xml:space="preserve">Spletna stran: </w:t>
          </w:r>
          <w:hyperlink r:id="rId3" w:history="1">
            <w:r w:rsidRPr="008D3539">
              <w:rPr>
                <w:rStyle w:val="Hiperpovezava"/>
                <w:rFonts w:eastAsia="Times New Roman" w:cs="Arial"/>
                <w:sz w:val="16"/>
                <w:szCs w:val="16"/>
              </w:rPr>
              <w:t>www.ajdovscina.si</w:t>
            </w:r>
          </w:hyperlink>
          <w:r w:rsidRPr="008D3539">
            <w:rPr>
              <w:rFonts w:eastAsia="Times New Roman" w:cs="Arial"/>
              <w:sz w:val="16"/>
              <w:szCs w:val="16"/>
            </w:rPr>
            <w:t xml:space="preserve"> </w:t>
          </w:r>
        </w:p>
      </w:tc>
    </w:tr>
  </w:tbl>
  <w:p w14:paraId="185E99FE" w14:textId="77777777" w:rsidR="00212BEA" w:rsidRDefault="00212BEA" w:rsidP="00DD1CF6">
    <w:pPr>
      <w:pStyle w:val="Glava"/>
      <w:rPr>
        <w:rFonts w:cs="Arial"/>
        <w:b/>
        <w:bCs/>
        <w:sz w:val="23"/>
        <w:szCs w:val="23"/>
      </w:rPr>
    </w:pPr>
  </w:p>
  <w:p w14:paraId="004663FE" w14:textId="77777777" w:rsidR="00212BEA" w:rsidRPr="00B05801" w:rsidRDefault="00212BEA" w:rsidP="00054C93">
    <w:pPr>
      <w:pStyle w:val="Glava"/>
      <w:tabs>
        <w:tab w:val="clear" w:pos="4536"/>
        <w:tab w:val="clear" w:pos="9072"/>
        <w:tab w:val="left" w:pos="2115"/>
      </w:tabs>
      <w:rPr>
        <w:color w:val="00B050"/>
        <w:lang w:val="sl-SI"/>
      </w:rPr>
    </w:pPr>
    <w:r>
      <w:rPr>
        <w:color w:val="00B050"/>
      </w:rPr>
      <w:pict w14:anchorId="43C8ABF9">
        <v:rect id="_x0000_i1028" style="width:453.6pt;height:1.5pt" o:hralign="center" o:hrstd="t" o:hr="t" fillcolor="#a0a0a0" stroked="f"/>
      </w:pict>
    </w:r>
  </w:p>
  <w:p w14:paraId="2776BC06" w14:textId="77777777" w:rsidR="00212BEA" w:rsidRPr="000F371E" w:rsidRDefault="00212BEA"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1972612"/>
    <w:multiLevelType w:val="hybridMultilevel"/>
    <w:tmpl w:val="8EEC68EE"/>
    <w:lvl w:ilvl="0" w:tplc="12E6677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02785846"/>
    <w:multiLevelType w:val="hybridMultilevel"/>
    <w:tmpl w:val="9F6A17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3840044"/>
    <w:multiLevelType w:val="hybridMultilevel"/>
    <w:tmpl w:val="1DBAF1AA"/>
    <w:lvl w:ilvl="0" w:tplc="8E829FC4">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7267023"/>
    <w:multiLevelType w:val="hybridMultilevel"/>
    <w:tmpl w:val="D0864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77B1F34"/>
    <w:multiLevelType w:val="hybridMultilevel"/>
    <w:tmpl w:val="675A5FF0"/>
    <w:lvl w:ilvl="0" w:tplc="EE04AB0A">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7823B21"/>
    <w:multiLevelType w:val="hybridMultilevel"/>
    <w:tmpl w:val="14C4F4AC"/>
    <w:lvl w:ilvl="0" w:tplc="1B5E501E">
      <w:start w:val="10"/>
      <w:numFmt w:val="bullet"/>
      <w:pStyle w:val="Slog3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4D0E56"/>
    <w:multiLevelType w:val="hybridMultilevel"/>
    <w:tmpl w:val="D4D0B0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05A7CA6"/>
    <w:multiLevelType w:val="hybridMultilevel"/>
    <w:tmpl w:val="F57E84B6"/>
    <w:lvl w:ilvl="0" w:tplc="BA3039F4">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4CF772D"/>
    <w:multiLevelType w:val="multilevel"/>
    <w:tmpl w:val="D22A54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9576201"/>
    <w:multiLevelType w:val="hybridMultilevel"/>
    <w:tmpl w:val="2C16B17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BA13062"/>
    <w:multiLevelType w:val="hybridMultilevel"/>
    <w:tmpl w:val="B95462A8"/>
    <w:lvl w:ilvl="0" w:tplc="54629AAC">
      <w:start w:val="10"/>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0022A0E"/>
    <w:multiLevelType w:val="hybridMultilevel"/>
    <w:tmpl w:val="5B7E6D76"/>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290C6B57"/>
    <w:multiLevelType w:val="hybridMultilevel"/>
    <w:tmpl w:val="62326BFC"/>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0"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FED5136"/>
    <w:multiLevelType w:val="hybridMultilevel"/>
    <w:tmpl w:val="73281EB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5"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EF7415"/>
    <w:multiLevelType w:val="hybridMultilevel"/>
    <w:tmpl w:val="8634E0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34C81C5D"/>
    <w:multiLevelType w:val="hybridMultilevel"/>
    <w:tmpl w:val="B9EE519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ABF74F2"/>
    <w:multiLevelType w:val="hybridMultilevel"/>
    <w:tmpl w:val="3BB84B3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D5700DF"/>
    <w:multiLevelType w:val="hybridMultilevel"/>
    <w:tmpl w:val="3C6A14B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54A20951"/>
    <w:multiLevelType w:val="hybridMultilevel"/>
    <w:tmpl w:val="272C50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8"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5E006BCB"/>
    <w:multiLevelType w:val="hybridMultilevel"/>
    <w:tmpl w:val="49CA34E6"/>
    <w:lvl w:ilvl="0" w:tplc="95DA582A">
      <w:start w:val="1"/>
      <w:numFmt w:val="bullet"/>
      <w:lvlText w:val="-"/>
      <w:lvlJc w:val="left"/>
      <w:pPr>
        <w:ind w:left="360" w:hanging="360"/>
      </w:pPr>
      <w:rPr>
        <w:rFonts w:ascii="Cambria" w:eastAsia="Times New Roman" w:hAnsi="Cambr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1DF6232"/>
    <w:multiLevelType w:val="hybridMultilevel"/>
    <w:tmpl w:val="DE62EA30"/>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2E23C07"/>
    <w:multiLevelType w:val="hybridMultilevel"/>
    <w:tmpl w:val="356A8C7A"/>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36263F8"/>
    <w:multiLevelType w:val="hybridMultilevel"/>
    <w:tmpl w:val="D38EA666"/>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3B73470"/>
    <w:multiLevelType w:val="hybridMultilevel"/>
    <w:tmpl w:val="F6B2C1A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687473DB"/>
    <w:multiLevelType w:val="hybridMultilevel"/>
    <w:tmpl w:val="272C50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15:restartNumberingAfterBreak="0">
    <w:nsid w:val="68932206"/>
    <w:multiLevelType w:val="hybridMultilevel"/>
    <w:tmpl w:val="1010990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1064854"/>
    <w:multiLevelType w:val="hybridMultilevel"/>
    <w:tmpl w:val="65642626"/>
    <w:lvl w:ilvl="0" w:tplc="54629AAC">
      <w:start w:val="10"/>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9" w15:restartNumberingAfterBreak="0">
    <w:nsid w:val="750A513C"/>
    <w:multiLevelType w:val="hybridMultilevel"/>
    <w:tmpl w:val="BC8CCB76"/>
    <w:lvl w:ilvl="0" w:tplc="FF121C70">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76D92984"/>
    <w:multiLevelType w:val="hybridMultilevel"/>
    <w:tmpl w:val="8EEC68EE"/>
    <w:lvl w:ilvl="0" w:tplc="12E6677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1"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782B54E7"/>
    <w:multiLevelType w:val="hybridMultilevel"/>
    <w:tmpl w:val="C948627A"/>
    <w:lvl w:ilvl="0" w:tplc="277894E0">
      <w:start w:val="1"/>
      <w:numFmt w:val="decimal"/>
      <w:lvlText w:val="%1."/>
      <w:lvlJc w:val="left"/>
      <w:pPr>
        <w:ind w:left="636" w:hanging="360"/>
      </w:pPr>
      <w:rPr>
        <w:rFonts w:hint="default"/>
      </w:rPr>
    </w:lvl>
    <w:lvl w:ilvl="1" w:tplc="04240019" w:tentative="1">
      <w:start w:val="1"/>
      <w:numFmt w:val="lowerLetter"/>
      <w:lvlText w:val="%2."/>
      <w:lvlJc w:val="left"/>
      <w:pPr>
        <w:ind w:left="1356" w:hanging="360"/>
      </w:pPr>
    </w:lvl>
    <w:lvl w:ilvl="2" w:tplc="0424001B" w:tentative="1">
      <w:start w:val="1"/>
      <w:numFmt w:val="lowerRoman"/>
      <w:lvlText w:val="%3."/>
      <w:lvlJc w:val="right"/>
      <w:pPr>
        <w:ind w:left="2076" w:hanging="180"/>
      </w:pPr>
    </w:lvl>
    <w:lvl w:ilvl="3" w:tplc="0424000F" w:tentative="1">
      <w:start w:val="1"/>
      <w:numFmt w:val="decimal"/>
      <w:lvlText w:val="%4."/>
      <w:lvlJc w:val="left"/>
      <w:pPr>
        <w:ind w:left="2796" w:hanging="360"/>
      </w:pPr>
    </w:lvl>
    <w:lvl w:ilvl="4" w:tplc="04240019" w:tentative="1">
      <w:start w:val="1"/>
      <w:numFmt w:val="lowerLetter"/>
      <w:lvlText w:val="%5."/>
      <w:lvlJc w:val="left"/>
      <w:pPr>
        <w:ind w:left="3516" w:hanging="360"/>
      </w:pPr>
    </w:lvl>
    <w:lvl w:ilvl="5" w:tplc="0424001B" w:tentative="1">
      <w:start w:val="1"/>
      <w:numFmt w:val="lowerRoman"/>
      <w:lvlText w:val="%6."/>
      <w:lvlJc w:val="right"/>
      <w:pPr>
        <w:ind w:left="4236" w:hanging="180"/>
      </w:pPr>
    </w:lvl>
    <w:lvl w:ilvl="6" w:tplc="0424000F" w:tentative="1">
      <w:start w:val="1"/>
      <w:numFmt w:val="decimal"/>
      <w:lvlText w:val="%7."/>
      <w:lvlJc w:val="left"/>
      <w:pPr>
        <w:ind w:left="4956" w:hanging="360"/>
      </w:pPr>
    </w:lvl>
    <w:lvl w:ilvl="7" w:tplc="04240019" w:tentative="1">
      <w:start w:val="1"/>
      <w:numFmt w:val="lowerLetter"/>
      <w:lvlText w:val="%8."/>
      <w:lvlJc w:val="left"/>
      <w:pPr>
        <w:ind w:left="5676" w:hanging="360"/>
      </w:pPr>
    </w:lvl>
    <w:lvl w:ilvl="8" w:tplc="0424001B" w:tentative="1">
      <w:start w:val="1"/>
      <w:numFmt w:val="lowerRoman"/>
      <w:lvlText w:val="%9."/>
      <w:lvlJc w:val="right"/>
      <w:pPr>
        <w:ind w:left="6396" w:hanging="180"/>
      </w:pPr>
    </w:lvl>
  </w:abstractNum>
  <w:abstractNum w:abstractNumId="93" w15:restartNumberingAfterBreak="0">
    <w:nsid w:val="7D050059"/>
    <w:multiLevelType w:val="hybridMultilevel"/>
    <w:tmpl w:val="0F2C5676"/>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7D3A793C"/>
    <w:multiLevelType w:val="hybridMultilevel"/>
    <w:tmpl w:val="AE5CA938"/>
    <w:lvl w:ilvl="0" w:tplc="40DEEE7C">
      <w:start w:val="1"/>
      <w:numFmt w:val="bullet"/>
      <w:lvlText w:val="-"/>
      <w:lvlJc w:val="left"/>
      <w:pPr>
        <w:ind w:left="360" w:hanging="360"/>
      </w:pPr>
      <w:rPr>
        <w:rFonts w:ascii="Arial" w:eastAsia="Times New Roman" w:hAnsi="Arial" w:hint="default"/>
      </w:rPr>
    </w:lvl>
    <w:lvl w:ilvl="1" w:tplc="CE48549A">
      <w:start w:val="1"/>
      <w:numFmt w:val="bullet"/>
      <w:lvlText w:val="o"/>
      <w:lvlJc w:val="left"/>
      <w:pPr>
        <w:ind w:left="1440" w:hanging="360"/>
      </w:pPr>
      <w:rPr>
        <w:rFonts w:ascii="Courier New" w:hAnsi="Courier New" w:hint="default"/>
      </w:rPr>
    </w:lvl>
    <w:lvl w:ilvl="2" w:tplc="1DDA924A">
      <w:start w:val="1"/>
      <w:numFmt w:val="bullet"/>
      <w:lvlText w:val=""/>
      <w:lvlJc w:val="left"/>
      <w:pPr>
        <w:ind w:left="2160" w:hanging="360"/>
      </w:pPr>
      <w:rPr>
        <w:rFonts w:ascii="Wingdings" w:hAnsi="Wingdings" w:hint="default"/>
      </w:rPr>
    </w:lvl>
    <w:lvl w:ilvl="3" w:tplc="940C1C52">
      <w:start w:val="1"/>
      <w:numFmt w:val="bullet"/>
      <w:lvlText w:val=""/>
      <w:lvlJc w:val="left"/>
      <w:pPr>
        <w:ind w:left="2880" w:hanging="360"/>
      </w:pPr>
      <w:rPr>
        <w:rFonts w:ascii="Symbol" w:hAnsi="Symbol" w:hint="default"/>
      </w:rPr>
    </w:lvl>
    <w:lvl w:ilvl="4" w:tplc="B976962A">
      <w:start w:val="1"/>
      <w:numFmt w:val="bullet"/>
      <w:lvlText w:val="o"/>
      <w:lvlJc w:val="left"/>
      <w:pPr>
        <w:ind w:left="3600" w:hanging="360"/>
      </w:pPr>
      <w:rPr>
        <w:rFonts w:ascii="Courier New" w:hAnsi="Courier New" w:hint="default"/>
      </w:rPr>
    </w:lvl>
    <w:lvl w:ilvl="5" w:tplc="6A00F6B8">
      <w:start w:val="1"/>
      <w:numFmt w:val="bullet"/>
      <w:lvlText w:val=""/>
      <w:lvlJc w:val="left"/>
      <w:pPr>
        <w:ind w:left="4320" w:hanging="360"/>
      </w:pPr>
      <w:rPr>
        <w:rFonts w:ascii="Wingdings" w:hAnsi="Wingdings" w:hint="default"/>
      </w:rPr>
    </w:lvl>
    <w:lvl w:ilvl="6" w:tplc="ACAA8BEC">
      <w:start w:val="1"/>
      <w:numFmt w:val="bullet"/>
      <w:lvlText w:val=""/>
      <w:lvlJc w:val="left"/>
      <w:pPr>
        <w:ind w:left="5040" w:hanging="360"/>
      </w:pPr>
      <w:rPr>
        <w:rFonts w:ascii="Symbol" w:hAnsi="Symbol" w:hint="default"/>
      </w:rPr>
    </w:lvl>
    <w:lvl w:ilvl="7" w:tplc="816CA50A">
      <w:start w:val="1"/>
      <w:numFmt w:val="bullet"/>
      <w:lvlText w:val="o"/>
      <w:lvlJc w:val="left"/>
      <w:pPr>
        <w:ind w:left="5760" w:hanging="360"/>
      </w:pPr>
      <w:rPr>
        <w:rFonts w:ascii="Courier New" w:hAnsi="Courier New" w:hint="default"/>
      </w:rPr>
    </w:lvl>
    <w:lvl w:ilvl="8" w:tplc="1DEE8C98">
      <w:start w:val="1"/>
      <w:numFmt w:val="bullet"/>
      <w:lvlText w:val=""/>
      <w:lvlJc w:val="left"/>
      <w:pPr>
        <w:ind w:left="6480" w:hanging="360"/>
      </w:pPr>
      <w:rPr>
        <w:rFonts w:ascii="Wingdings" w:hAnsi="Wingdings" w:hint="default"/>
      </w:rPr>
    </w:lvl>
  </w:abstractNum>
  <w:num w:numId="1">
    <w:abstractNumId w:val="88"/>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num>
  <w:num w:numId="4">
    <w:abstractNumId w:val="57"/>
  </w:num>
  <w:num w:numId="5">
    <w:abstractNumId w:val="38"/>
  </w:num>
  <w:num w:numId="6">
    <w:abstractNumId w:val="80"/>
  </w:num>
  <w:num w:numId="7">
    <w:abstractNumId w:val="43"/>
  </w:num>
  <w:num w:numId="8">
    <w:abstractNumId w:val="83"/>
  </w:num>
  <w:num w:numId="9">
    <w:abstractNumId w:val="15"/>
  </w:num>
  <w:num w:numId="10">
    <w:abstractNumId w:val="52"/>
  </w:num>
  <w:num w:numId="11">
    <w:abstractNumId w:val="16"/>
  </w:num>
  <w:num w:numId="12">
    <w:abstractNumId w:val="29"/>
  </w:num>
  <w:num w:numId="13">
    <w:abstractNumId w:val="46"/>
  </w:num>
  <w:num w:numId="14">
    <w:abstractNumId w:val="86"/>
  </w:num>
  <w:num w:numId="15">
    <w:abstractNumId w:val="33"/>
  </w:num>
  <w:num w:numId="16">
    <w:abstractNumId w:val="68"/>
  </w:num>
  <w:num w:numId="17">
    <w:abstractNumId w:val="84"/>
  </w:num>
  <w:num w:numId="18">
    <w:abstractNumId w:val="24"/>
  </w:num>
  <w:num w:numId="19">
    <w:abstractNumId w:val="18"/>
  </w:num>
  <w:num w:numId="20">
    <w:abstractNumId w:val="64"/>
  </w:num>
  <w:num w:numId="21">
    <w:abstractNumId w:val="81"/>
  </w:num>
  <w:num w:numId="22">
    <w:abstractNumId w:val="25"/>
  </w:num>
  <w:num w:numId="23">
    <w:abstractNumId w:val="21"/>
  </w:num>
  <w:num w:numId="24">
    <w:abstractNumId w:val="35"/>
  </w:num>
  <w:num w:numId="25">
    <w:abstractNumId w:val="27"/>
  </w:num>
  <w:num w:numId="26">
    <w:abstractNumId w:val="75"/>
  </w:num>
  <w:num w:numId="27">
    <w:abstractNumId w:val="47"/>
  </w:num>
  <w:num w:numId="28">
    <w:abstractNumId w:val="10"/>
  </w:num>
  <w:num w:numId="29">
    <w:abstractNumId w:val="78"/>
  </w:num>
  <w:num w:numId="30">
    <w:abstractNumId w:val="79"/>
  </w:num>
  <w:num w:numId="31">
    <w:abstractNumId w:val="66"/>
  </w:num>
  <w:num w:numId="32">
    <w:abstractNumId w:val="45"/>
  </w:num>
  <w:num w:numId="33">
    <w:abstractNumId w:val="19"/>
  </w:num>
  <w:num w:numId="34">
    <w:abstractNumId w:val="36"/>
  </w:num>
  <w:num w:numId="35">
    <w:abstractNumId w:val="40"/>
  </w:num>
  <w:num w:numId="36">
    <w:abstractNumId w:val="58"/>
  </w:num>
  <w:num w:numId="37">
    <w:abstractNumId w:val="61"/>
  </w:num>
  <w:num w:numId="38">
    <w:abstractNumId w:val="17"/>
  </w:num>
  <w:num w:numId="39">
    <w:abstractNumId w:val="44"/>
  </w:num>
  <w:num w:numId="40">
    <w:abstractNumId w:val="48"/>
  </w:num>
  <w:num w:numId="41">
    <w:abstractNumId w:val="26"/>
  </w:num>
  <w:num w:numId="42">
    <w:abstractNumId w:val="71"/>
  </w:num>
  <w:num w:numId="43">
    <w:abstractNumId w:val="60"/>
  </w:num>
  <w:num w:numId="44">
    <w:abstractNumId w:val="72"/>
  </w:num>
  <w:num w:numId="45">
    <w:abstractNumId w:val="53"/>
  </w:num>
  <w:num w:numId="46">
    <w:abstractNumId w:val="70"/>
  </w:num>
  <w:num w:numId="47">
    <w:abstractNumId w:val="41"/>
  </w:num>
  <w:num w:numId="48">
    <w:abstractNumId w:val="63"/>
  </w:num>
  <w:num w:numId="49">
    <w:abstractNumId w:val="51"/>
  </w:num>
  <w:num w:numId="50">
    <w:abstractNumId w:val="59"/>
  </w:num>
  <w:num w:numId="51">
    <w:abstractNumId w:val="31"/>
  </w:num>
  <w:num w:numId="52">
    <w:abstractNumId w:val="49"/>
  </w:num>
  <w:num w:numId="53">
    <w:abstractNumId w:val="50"/>
  </w:num>
  <w:num w:numId="54">
    <w:abstractNumId w:val="23"/>
  </w:num>
  <w:num w:numId="55">
    <w:abstractNumId w:val="87"/>
  </w:num>
  <w:num w:numId="56">
    <w:abstractNumId w:val="73"/>
  </w:num>
  <w:num w:numId="57">
    <w:abstractNumId w:val="54"/>
  </w:num>
  <w:num w:numId="58">
    <w:abstractNumId w:val="56"/>
  </w:num>
  <w:num w:numId="59">
    <w:abstractNumId w:val="76"/>
  </w:num>
  <w:num w:numId="60">
    <w:abstractNumId w:val="82"/>
  </w:num>
  <w:num w:numId="61">
    <w:abstractNumId w:val="28"/>
  </w:num>
  <w:num w:numId="62">
    <w:abstractNumId w:val="30"/>
  </w:num>
  <w:num w:numId="63">
    <w:abstractNumId w:val="77"/>
  </w:num>
  <w:num w:numId="64">
    <w:abstractNumId w:val="65"/>
  </w:num>
  <w:num w:numId="65">
    <w:abstractNumId w:val="55"/>
  </w:num>
  <w:num w:numId="66">
    <w:abstractNumId w:val="32"/>
  </w:num>
  <w:num w:numId="67">
    <w:abstractNumId w:val="12"/>
  </w:num>
  <w:num w:numId="68">
    <w:abstractNumId w:val="42"/>
  </w:num>
  <w:num w:numId="69">
    <w:abstractNumId w:val="91"/>
  </w:num>
  <w:num w:numId="70">
    <w:abstractNumId w:val="20"/>
  </w:num>
  <w:num w:numId="71">
    <w:abstractNumId w:val="34"/>
  </w:num>
  <w:num w:numId="72">
    <w:abstractNumId w:val="62"/>
  </w:num>
  <w:num w:numId="73">
    <w:abstractNumId w:val="85"/>
  </w:num>
  <w:num w:numId="74">
    <w:abstractNumId w:val="89"/>
  </w:num>
  <w:num w:numId="75">
    <w:abstractNumId w:val="14"/>
  </w:num>
  <w:num w:numId="76">
    <w:abstractNumId w:val="13"/>
  </w:num>
  <w:num w:numId="77">
    <w:abstractNumId w:val="11"/>
  </w:num>
  <w:num w:numId="78">
    <w:abstractNumId w:val="22"/>
  </w:num>
  <w:num w:numId="79">
    <w:abstractNumId w:val="94"/>
  </w:num>
  <w:num w:numId="80">
    <w:abstractNumId w:val="9"/>
  </w:num>
  <w:num w:numId="81">
    <w:abstractNumId w:val="90"/>
  </w:num>
  <w:num w:numId="82">
    <w:abstractNumId w:val="92"/>
  </w:num>
  <w:num w:numId="83">
    <w:abstractNumId w:val="37"/>
  </w:num>
  <w:num w:numId="84">
    <w:abstractNumId w:val="93"/>
  </w:num>
  <w:num w:numId="85">
    <w:abstractNumId w:val="69"/>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C96"/>
    <w:rsid w:val="000043D1"/>
    <w:rsid w:val="000046E4"/>
    <w:rsid w:val="00004AD2"/>
    <w:rsid w:val="00005BE7"/>
    <w:rsid w:val="00006AC7"/>
    <w:rsid w:val="000118BA"/>
    <w:rsid w:val="00011E16"/>
    <w:rsid w:val="0001218F"/>
    <w:rsid w:val="00012D7B"/>
    <w:rsid w:val="0001549D"/>
    <w:rsid w:val="00015FF3"/>
    <w:rsid w:val="00016A14"/>
    <w:rsid w:val="00017753"/>
    <w:rsid w:val="00017CB2"/>
    <w:rsid w:val="000207AF"/>
    <w:rsid w:val="0002133D"/>
    <w:rsid w:val="00021904"/>
    <w:rsid w:val="00021945"/>
    <w:rsid w:val="00022BA6"/>
    <w:rsid w:val="000232EB"/>
    <w:rsid w:val="0002378C"/>
    <w:rsid w:val="00023D57"/>
    <w:rsid w:val="00025D54"/>
    <w:rsid w:val="00026BA9"/>
    <w:rsid w:val="00026F12"/>
    <w:rsid w:val="00027A08"/>
    <w:rsid w:val="0003045E"/>
    <w:rsid w:val="00030C49"/>
    <w:rsid w:val="000323C7"/>
    <w:rsid w:val="000327F9"/>
    <w:rsid w:val="00032F58"/>
    <w:rsid w:val="00033C84"/>
    <w:rsid w:val="00035AF1"/>
    <w:rsid w:val="00035C67"/>
    <w:rsid w:val="00036430"/>
    <w:rsid w:val="00037133"/>
    <w:rsid w:val="0003761B"/>
    <w:rsid w:val="00037C14"/>
    <w:rsid w:val="00037D6D"/>
    <w:rsid w:val="000405E7"/>
    <w:rsid w:val="00041422"/>
    <w:rsid w:val="000424C9"/>
    <w:rsid w:val="000425F5"/>
    <w:rsid w:val="00042BA2"/>
    <w:rsid w:val="00043132"/>
    <w:rsid w:val="00043438"/>
    <w:rsid w:val="0004374C"/>
    <w:rsid w:val="00044040"/>
    <w:rsid w:val="00045205"/>
    <w:rsid w:val="0004582F"/>
    <w:rsid w:val="00046222"/>
    <w:rsid w:val="00047141"/>
    <w:rsid w:val="000500F5"/>
    <w:rsid w:val="00050770"/>
    <w:rsid w:val="00051ACB"/>
    <w:rsid w:val="00052831"/>
    <w:rsid w:val="0005295E"/>
    <w:rsid w:val="00053417"/>
    <w:rsid w:val="00054210"/>
    <w:rsid w:val="000542CF"/>
    <w:rsid w:val="000547A7"/>
    <w:rsid w:val="00054C93"/>
    <w:rsid w:val="00054E86"/>
    <w:rsid w:val="000553F4"/>
    <w:rsid w:val="00055483"/>
    <w:rsid w:val="00057273"/>
    <w:rsid w:val="0005737F"/>
    <w:rsid w:val="00057460"/>
    <w:rsid w:val="00057A4D"/>
    <w:rsid w:val="00060DBC"/>
    <w:rsid w:val="00062BC7"/>
    <w:rsid w:val="000655E4"/>
    <w:rsid w:val="000661F1"/>
    <w:rsid w:val="00066658"/>
    <w:rsid w:val="000668BC"/>
    <w:rsid w:val="000707E1"/>
    <w:rsid w:val="00070B08"/>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188"/>
    <w:rsid w:val="00094BDC"/>
    <w:rsid w:val="00096800"/>
    <w:rsid w:val="0009699B"/>
    <w:rsid w:val="00097F30"/>
    <w:rsid w:val="000A0178"/>
    <w:rsid w:val="000A07FF"/>
    <w:rsid w:val="000A0A54"/>
    <w:rsid w:val="000A0F33"/>
    <w:rsid w:val="000A247B"/>
    <w:rsid w:val="000A3812"/>
    <w:rsid w:val="000A4FC5"/>
    <w:rsid w:val="000A5493"/>
    <w:rsid w:val="000A6651"/>
    <w:rsid w:val="000A67ED"/>
    <w:rsid w:val="000A73FE"/>
    <w:rsid w:val="000B0159"/>
    <w:rsid w:val="000B0A79"/>
    <w:rsid w:val="000B0C35"/>
    <w:rsid w:val="000B0F12"/>
    <w:rsid w:val="000B0F95"/>
    <w:rsid w:val="000B1A67"/>
    <w:rsid w:val="000B20B0"/>
    <w:rsid w:val="000B3BE2"/>
    <w:rsid w:val="000B3E92"/>
    <w:rsid w:val="000B4125"/>
    <w:rsid w:val="000B41D9"/>
    <w:rsid w:val="000B5855"/>
    <w:rsid w:val="000B59E0"/>
    <w:rsid w:val="000B607C"/>
    <w:rsid w:val="000B7CDE"/>
    <w:rsid w:val="000C0D76"/>
    <w:rsid w:val="000C1380"/>
    <w:rsid w:val="000C1468"/>
    <w:rsid w:val="000C1860"/>
    <w:rsid w:val="000C4D95"/>
    <w:rsid w:val="000C5494"/>
    <w:rsid w:val="000C6B73"/>
    <w:rsid w:val="000D0AED"/>
    <w:rsid w:val="000D11B6"/>
    <w:rsid w:val="000D525D"/>
    <w:rsid w:val="000D5CE7"/>
    <w:rsid w:val="000D5E5B"/>
    <w:rsid w:val="000E0184"/>
    <w:rsid w:val="000E023E"/>
    <w:rsid w:val="000E1FA7"/>
    <w:rsid w:val="000E37F6"/>
    <w:rsid w:val="000E42D5"/>
    <w:rsid w:val="000E5174"/>
    <w:rsid w:val="000F0844"/>
    <w:rsid w:val="000F12CB"/>
    <w:rsid w:val="000F1591"/>
    <w:rsid w:val="000F371E"/>
    <w:rsid w:val="000F3C6C"/>
    <w:rsid w:val="000F410A"/>
    <w:rsid w:val="000F41D2"/>
    <w:rsid w:val="000F5035"/>
    <w:rsid w:val="000F50AE"/>
    <w:rsid w:val="000F58D5"/>
    <w:rsid w:val="000F7A57"/>
    <w:rsid w:val="000F7EFC"/>
    <w:rsid w:val="00100978"/>
    <w:rsid w:val="00102ABE"/>
    <w:rsid w:val="00102C27"/>
    <w:rsid w:val="001030EB"/>
    <w:rsid w:val="001037D3"/>
    <w:rsid w:val="0010428D"/>
    <w:rsid w:val="00104308"/>
    <w:rsid w:val="00105B04"/>
    <w:rsid w:val="00105EDC"/>
    <w:rsid w:val="00112A0C"/>
    <w:rsid w:val="00113049"/>
    <w:rsid w:val="0011336D"/>
    <w:rsid w:val="00113A61"/>
    <w:rsid w:val="00113C83"/>
    <w:rsid w:val="00114A51"/>
    <w:rsid w:val="00117661"/>
    <w:rsid w:val="00121222"/>
    <w:rsid w:val="00123EFC"/>
    <w:rsid w:val="001243C8"/>
    <w:rsid w:val="00125116"/>
    <w:rsid w:val="001260A0"/>
    <w:rsid w:val="0012629E"/>
    <w:rsid w:val="00126343"/>
    <w:rsid w:val="00126FAE"/>
    <w:rsid w:val="00130802"/>
    <w:rsid w:val="0013095A"/>
    <w:rsid w:val="00130DED"/>
    <w:rsid w:val="001315A5"/>
    <w:rsid w:val="00132A86"/>
    <w:rsid w:val="00133A54"/>
    <w:rsid w:val="00135D79"/>
    <w:rsid w:val="001373C9"/>
    <w:rsid w:val="00137491"/>
    <w:rsid w:val="00137A84"/>
    <w:rsid w:val="00137BC9"/>
    <w:rsid w:val="00137F12"/>
    <w:rsid w:val="001403EB"/>
    <w:rsid w:val="001408E4"/>
    <w:rsid w:val="00140932"/>
    <w:rsid w:val="00140965"/>
    <w:rsid w:val="001418C1"/>
    <w:rsid w:val="00141B07"/>
    <w:rsid w:val="00142EA7"/>
    <w:rsid w:val="001436AA"/>
    <w:rsid w:val="0014612A"/>
    <w:rsid w:val="00147EE2"/>
    <w:rsid w:val="001506C0"/>
    <w:rsid w:val="00151246"/>
    <w:rsid w:val="00153503"/>
    <w:rsid w:val="001546B6"/>
    <w:rsid w:val="00156226"/>
    <w:rsid w:val="001606AC"/>
    <w:rsid w:val="00162AD7"/>
    <w:rsid w:val="00162F6F"/>
    <w:rsid w:val="00164343"/>
    <w:rsid w:val="00165362"/>
    <w:rsid w:val="001661B6"/>
    <w:rsid w:val="00166C62"/>
    <w:rsid w:val="00166EBD"/>
    <w:rsid w:val="00167DCD"/>
    <w:rsid w:val="00170009"/>
    <w:rsid w:val="0017054E"/>
    <w:rsid w:val="00171491"/>
    <w:rsid w:val="0017153B"/>
    <w:rsid w:val="00171C7B"/>
    <w:rsid w:val="00173384"/>
    <w:rsid w:val="00173BE6"/>
    <w:rsid w:val="00175DC4"/>
    <w:rsid w:val="001805E3"/>
    <w:rsid w:val="00181071"/>
    <w:rsid w:val="0018142E"/>
    <w:rsid w:val="0018176C"/>
    <w:rsid w:val="00181E19"/>
    <w:rsid w:val="00182919"/>
    <w:rsid w:val="00182CD7"/>
    <w:rsid w:val="001830EA"/>
    <w:rsid w:val="001833B6"/>
    <w:rsid w:val="001834A4"/>
    <w:rsid w:val="00183D99"/>
    <w:rsid w:val="00184562"/>
    <w:rsid w:val="00186C6C"/>
    <w:rsid w:val="0019005E"/>
    <w:rsid w:val="001903C9"/>
    <w:rsid w:val="00191517"/>
    <w:rsid w:val="00193A93"/>
    <w:rsid w:val="00194A17"/>
    <w:rsid w:val="00194EB7"/>
    <w:rsid w:val="001962E1"/>
    <w:rsid w:val="00196C37"/>
    <w:rsid w:val="001A02B0"/>
    <w:rsid w:val="001A10FF"/>
    <w:rsid w:val="001A1721"/>
    <w:rsid w:val="001A19EC"/>
    <w:rsid w:val="001A21CE"/>
    <w:rsid w:val="001A2270"/>
    <w:rsid w:val="001A2983"/>
    <w:rsid w:val="001A4112"/>
    <w:rsid w:val="001A499C"/>
    <w:rsid w:val="001A66D5"/>
    <w:rsid w:val="001A7B66"/>
    <w:rsid w:val="001B0C68"/>
    <w:rsid w:val="001B15EF"/>
    <w:rsid w:val="001B2B4D"/>
    <w:rsid w:val="001B3B13"/>
    <w:rsid w:val="001B3ECD"/>
    <w:rsid w:val="001B4EF5"/>
    <w:rsid w:val="001B6111"/>
    <w:rsid w:val="001B7E47"/>
    <w:rsid w:val="001C1DDD"/>
    <w:rsid w:val="001C281E"/>
    <w:rsid w:val="001C3BB3"/>
    <w:rsid w:val="001C3D71"/>
    <w:rsid w:val="001C3FA4"/>
    <w:rsid w:val="001C4AE4"/>
    <w:rsid w:val="001C50F9"/>
    <w:rsid w:val="001C6472"/>
    <w:rsid w:val="001C79F9"/>
    <w:rsid w:val="001D06FC"/>
    <w:rsid w:val="001D0E0E"/>
    <w:rsid w:val="001D3818"/>
    <w:rsid w:val="001D6C78"/>
    <w:rsid w:val="001D6F2C"/>
    <w:rsid w:val="001D74A7"/>
    <w:rsid w:val="001D7AAF"/>
    <w:rsid w:val="001E0252"/>
    <w:rsid w:val="001E1DBE"/>
    <w:rsid w:val="001E2072"/>
    <w:rsid w:val="001E2FAE"/>
    <w:rsid w:val="001E44C1"/>
    <w:rsid w:val="001E556D"/>
    <w:rsid w:val="001E6492"/>
    <w:rsid w:val="001E6E24"/>
    <w:rsid w:val="001E7841"/>
    <w:rsid w:val="001E7C4F"/>
    <w:rsid w:val="001E7DB4"/>
    <w:rsid w:val="001F00BB"/>
    <w:rsid w:val="001F017A"/>
    <w:rsid w:val="001F0B4E"/>
    <w:rsid w:val="001F38E6"/>
    <w:rsid w:val="001F4358"/>
    <w:rsid w:val="001F4ACB"/>
    <w:rsid w:val="001F711B"/>
    <w:rsid w:val="001F74EE"/>
    <w:rsid w:val="00202551"/>
    <w:rsid w:val="00202584"/>
    <w:rsid w:val="00207A89"/>
    <w:rsid w:val="00207ADC"/>
    <w:rsid w:val="00207DE5"/>
    <w:rsid w:val="00210D4E"/>
    <w:rsid w:val="0021253D"/>
    <w:rsid w:val="002128B4"/>
    <w:rsid w:val="00212BEA"/>
    <w:rsid w:val="002156A3"/>
    <w:rsid w:val="00215CE0"/>
    <w:rsid w:val="00215DEE"/>
    <w:rsid w:val="00216061"/>
    <w:rsid w:val="00216682"/>
    <w:rsid w:val="002166DC"/>
    <w:rsid w:val="0021761B"/>
    <w:rsid w:val="00217E7D"/>
    <w:rsid w:val="002204F0"/>
    <w:rsid w:val="00220546"/>
    <w:rsid w:val="0022110B"/>
    <w:rsid w:val="00222A37"/>
    <w:rsid w:val="002235C9"/>
    <w:rsid w:val="002260AF"/>
    <w:rsid w:val="002270DC"/>
    <w:rsid w:val="00227F24"/>
    <w:rsid w:val="00230382"/>
    <w:rsid w:val="00230C71"/>
    <w:rsid w:val="00230DD8"/>
    <w:rsid w:val="00231BD9"/>
    <w:rsid w:val="0023281C"/>
    <w:rsid w:val="00232D51"/>
    <w:rsid w:val="002330AC"/>
    <w:rsid w:val="00233455"/>
    <w:rsid w:val="00235243"/>
    <w:rsid w:val="00235A0E"/>
    <w:rsid w:val="0023707C"/>
    <w:rsid w:val="002371AD"/>
    <w:rsid w:val="00237E7C"/>
    <w:rsid w:val="00241BD3"/>
    <w:rsid w:val="00242759"/>
    <w:rsid w:val="00242A4C"/>
    <w:rsid w:val="0024369F"/>
    <w:rsid w:val="002466BC"/>
    <w:rsid w:val="002472F9"/>
    <w:rsid w:val="002472FA"/>
    <w:rsid w:val="0025103F"/>
    <w:rsid w:val="0025191F"/>
    <w:rsid w:val="00251EE3"/>
    <w:rsid w:val="00254186"/>
    <w:rsid w:val="0025438E"/>
    <w:rsid w:val="002547DF"/>
    <w:rsid w:val="002555C0"/>
    <w:rsid w:val="00257277"/>
    <w:rsid w:val="00260697"/>
    <w:rsid w:val="002606B1"/>
    <w:rsid w:val="002628E3"/>
    <w:rsid w:val="0026293D"/>
    <w:rsid w:val="00262A48"/>
    <w:rsid w:val="00262BA8"/>
    <w:rsid w:val="0026365C"/>
    <w:rsid w:val="00263873"/>
    <w:rsid w:val="00263BA7"/>
    <w:rsid w:val="00263EE3"/>
    <w:rsid w:val="00265824"/>
    <w:rsid w:val="00265B01"/>
    <w:rsid w:val="002674DE"/>
    <w:rsid w:val="00270BC9"/>
    <w:rsid w:val="002712B1"/>
    <w:rsid w:val="002713B1"/>
    <w:rsid w:val="0027268F"/>
    <w:rsid w:val="0027461A"/>
    <w:rsid w:val="002746DC"/>
    <w:rsid w:val="00277488"/>
    <w:rsid w:val="00277712"/>
    <w:rsid w:val="0028083F"/>
    <w:rsid w:val="00281512"/>
    <w:rsid w:val="00281F55"/>
    <w:rsid w:val="00286431"/>
    <w:rsid w:val="00286867"/>
    <w:rsid w:val="00291894"/>
    <w:rsid w:val="00291DFD"/>
    <w:rsid w:val="00292FB1"/>
    <w:rsid w:val="002937DB"/>
    <w:rsid w:val="002946C9"/>
    <w:rsid w:val="00294E4F"/>
    <w:rsid w:val="002965F3"/>
    <w:rsid w:val="0029767B"/>
    <w:rsid w:val="002A0547"/>
    <w:rsid w:val="002A1DC2"/>
    <w:rsid w:val="002A225B"/>
    <w:rsid w:val="002A29D7"/>
    <w:rsid w:val="002A4D24"/>
    <w:rsid w:val="002A4FEC"/>
    <w:rsid w:val="002A700B"/>
    <w:rsid w:val="002A72CB"/>
    <w:rsid w:val="002A7D9D"/>
    <w:rsid w:val="002B06D7"/>
    <w:rsid w:val="002B09D1"/>
    <w:rsid w:val="002B1C93"/>
    <w:rsid w:val="002B29F4"/>
    <w:rsid w:val="002B2C61"/>
    <w:rsid w:val="002B4EDC"/>
    <w:rsid w:val="002B5093"/>
    <w:rsid w:val="002B573F"/>
    <w:rsid w:val="002B5B25"/>
    <w:rsid w:val="002B768B"/>
    <w:rsid w:val="002B7A87"/>
    <w:rsid w:val="002C000B"/>
    <w:rsid w:val="002C2580"/>
    <w:rsid w:val="002C2936"/>
    <w:rsid w:val="002C2A9A"/>
    <w:rsid w:val="002C2BF3"/>
    <w:rsid w:val="002C2EB3"/>
    <w:rsid w:val="002C2FB1"/>
    <w:rsid w:val="002C3E73"/>
    <w:rsid w:val="002C5939"/>
    <w:rsid w:val="002D22FF"/>
    <w:rsid w:val="002D3270"/>
    <w:rsid w:val="002D35AA"/>
    <w:rsid w:val="002D45D6"/>
    <w:rsid w:val="002D462F"/>
    <w:rsid w:val="002D4D9C"/>
    <w:rsid w:val="002D69A5"/>
    <w:rsid w:val="002D6BE0"/>
    <w:rsid w:val="002E0457"/>
    <w:rsid w:val="002E04FF"/>
    <w:rsid w:val="002E313C"/>
    <w:rsid w:val="002E3921"/>
    <w:rsid w:val="002E3D2F"/>
    <w:rsid w:val="002E4CC4"/>
    <w:rsid w:val="002E684F"/>
    <w:rsid w:val="002E6CF6"/>
    <w:rsid w:val="002E6D4B"/>
    <w:rsid w:val="002E78E4"/>
    <w:rsid w:val="002F0071"/>
    <w:rsid w:val="002F13E3"/>
    <w:rsid w:val="002F1728"/>
    <w:rsid w:val="002F248C"/>
    <w:rsid w:val="002F38E9"/>
    <w:rsid w:val="002F3A1D"/>
    <w:rsid w:val="002F53D6"/>
    <w:rsid w:val="002F6625"/>
    <w:rsid w:val="002F7066"/>
    <w:rsid w:val="002F788C"/>
    <w:rsid w:val="00301B75"/>
    <w:rsid w:val="003048AC"/>
    <w:rsid w:val="0030551C"/>
    <w:rsid w:val="0030790A"/>
    <w:rsid w:val="00310DA0"/>
    <w:rsid w:val="003121D8"/>
    <w:rsid w:val="00312259"/>
    <w:rsid w:val="00312B3C"/>
    <w:rsid w:val="00314C1A"/>
    <w:rsid w:val="00314C40"/>
    <w:rsid w:val="00315C7C"/>
    <w:rsid w:val="00321317"/>
    <w:rsid w:val="00321987"/>
    <w:rsid w:val="0032256B"/>
    <w:rsid w:val="00322661"/>
    <w:rsid w:val="00322B62"/>
    <w:rsid w:val="00322C39"/>
    <w:rsid w:val="003232E6"/>
    <w:rsid w:val="0032390C"/>
    <w:rsid w:val="00323D9E"/>
    <w:rsid w:val="00325795"/>
    <w:rsid w:val="0032654B"/>
    <w:rsid w:val="003306B0"/>
    <w:rsid w:val="00331221"/>
    <w:rsid w:val="00331534"/>
    <w:rsid w:val="00332D84"/>
    <w:rsid w:val="003336D1"/>
    <w:rsid w:val="0033381D"/>
    <w:rsid w:val="00333F00"/>
    <w:rsid w:val="0033608A"/>
    <w:rsid w:val="00340AD7"/>
    <w:rsid w:val="00341D39"/>
    <w:rsid w:val="00344057"/>
    <w:rsid w:val="00346845"/>
    <w:rsid w:val="00346B50"/>
    <w:rsid w:val="00346B8E"/>
    <w:rsid w:val="00347C4C"/>
    <w:rsid w:val="003509F5"/>
    <w:rsid w:val="00350DA1"/>
    <w:rsid w:val="00351AC3"/>
    <w:rsid w:val="00351C94"/>
    <w:rsid w:val="00353B48"/>
    <w:rsid w:val="00354BB0"/>
    <w:rsid w:val="00355D9B"/>
    <w:rsid w:val="003578C8"/>
    <w:rsid w:val="00360114"/>
    <w:rsid w:val="00360127"/>
    <w:rsid w:val="003612C4"/>
    <w:rsid w:val="00361D81"/>
    <w:rsid w:val="00362740"/>
    <w:rsid w:val="003628EC"/>
    <w:rsid w:val="003634D9"/>
    <w:rsid w:val="00363E55"/>
    <w:rsid w:val="00370260"/>
    <w:rsid w:val="00370303"/>
    <w:rsid w:val="00370388"/>
    <w:rsid w:val="00370434"/>
    <w:rsid w:val="003722CA"/>
    <w:rsid w:val="00373DF2"/>
    <w:rsid w:val="00374DF8"/>
    <w:rsid w:val="003757AB"/>
    <w:rsid w:val="00376487"/>
    <w:rsid w:val="0037748C"/>
    <w:rsid w:val="003822A8"/>
    <w:rsid w:val="0038361F"/>
    <w:rsid w:val="00384732"/>
    <w:rsid w:val="003863DF"/>
    <w:rsid w:val="00386DD6"/>
    <w:rsid w:val="00392405"/>
    <w:rsid w:val="00393966"/>
    <w:rsid w:val="00396E0A"/>
    <w:rsid w:val="00397ECF"/>
    <w:rsid w:val="003A2708"/>
    <w:rsid w:val="003A2FE5"/>
    <w:rsid w:val="003A42B7"/>
    <w:rsid w:val="003A606E"/>
    <w:rsid w:val="003A729D"/>
    <w:rsid w:val="003B164F"/>
    <w:rsid w:val="003B52B7"/>
    <w:rsid w:val="003B6185"/>
    <w:rsid w:val="003B64A2"/>
    <w:rsid w:val="003B6B32"/>
    <w:rsid w:val="003B7F9F"/>
    <w:rsid w:val="003C06C2"/>
    <w:rsid w:val="003C0EB0"/>
    <w:rsid w:val="003C18C9"/>
    <w:rsid w:val="003C3E95"/>
    <w:rsid w:val="003C41A3"/>
    <w:rsid w:val="003C603E"/>
    <w:rsid w:val="003C6D92"/>
    <w:rsid w:val="003C6DC9"/>
    <w:rsid w:val="003C7A64"/>
    <w:rsid w:val="003C7B44"/>
    <w:rsid w:val="003D166A"/>
    <w:rsid w:val="003D2EA7"/>
    <w:rsid w:val="003D3786"/>
    <w:rsid w:val="003D37C2"/>
    <w:rsid w:val="003D3D54"/>
    <w:rsid w:val="003D4B82"/>
    <w:rsid w:val="003D6823"/>
    <w:rsid w:val="003D6D6D"/>
    <w:rsid w:val="003D6F38"/>
    <w:rsid w:val="003D76A1"/>
    <w:rsid w:val="003E0404"/>
    <w:rsid w:val="003E0C31"/>
    <w:rsid w:val="003E166F"/>
    <w:rsid w:val="003E1AE1"/>
    <w:rsid w:val="003E210D"/>
    <w:rsid w:val="003E31D2"/>
    <w:rsid w:val="003E33A4"/>
    <w:rsid w:val="003E4F45"/>
    <w:rsid w:val="003E500D"/>
    <w:rsid w:val="003E515B"/>
    <w:rsid w:val="003E5387"/>
    <w:rsid w:val="003F16AB"/>
    <w:rsid w:val="003F2715"/>
    <w:rsid w:val="003F287C"/>
    <w:rsid w:val="003F3A07"/>
    <w:rsid w:val="003F4DC8"/>
    <w:rsid w:val="003F5070"/>
    <w:rsid w:val="003F592F"/>
    <w:rsid w:val="003F6B31"/>
    <w:rsid w:val="003F6DCE"/>
    <w:rsid w:val="0040015E"/>
    <w:rsid w:val="00400D81"/>
    <w:rsid w:val="004020E2"/>
    <w:rsid w:val="00402FF5"/>
    <w:rsid w:val="0040370A"/>
    <w:rsid w:val="00404110"/>
    <w:rsid w:val="00404BDB"/>
    <w:rsid w:val="0040583E"/>
    <w:rsid w:val="004076E7"/>
    <w:rsid w:val="00407951"/>
    <w:rsid w:val="00410352"/>
    <w:rsid w:val="00410996"/>
    <w:rsid w:val="00410D02"/>
    <w:rsid w:val="00413672"/>
    <w:rsid w:val="00413D88"/>
    <w:rsid w:val="00415379"/>
    <w:rsid w:val="00416A25"/>
    <w:rsid w:val="00416E4F"/>
    <w:rsid w:val="00417181"/>
    <w:rsid w:val="00417228"/>
    <w:rsid w:val="00417406"/>
    <w:rsid w:val="0041741E"/>
    <w:rsid w:val="00417DC6"/>
    <w:rsid w:val="00417E88"/>
    <w:rsid w:val="0042030D"/>
    <w:rsid w:val="0042063D"/>
    <w:rsid w:val="004228A2"/>
    <w:rsid w:val="0042377B"/>
    <w:rsid w:val="0042602D"/>
    <w:rsid w:val="004267E1"/>
    <w:rsid w:val="00426DCB"/>
    <w:rsid w:val="00427A02"/>
    <w:rsid w:val="004305AC"/>
    <w:rsid w:val="00431F83"/>
    <w:rsid w:val="0043210B"/>
    <w:rsid w:val="0043297A"/>
    <w:rsid w:val="00433737"/>
    <w:rsid w:val="00435254"/>
    <w:rsid w:val="00436527"/>
    <w:rsid w:val="00437B2F"/>
    <w:rsid w:val="00441B02"/>
    <w:rsid w:val="00441C71"/>
    <w:rsid w:val="004435E9"/>
    <w:rsid w:val="00446D69"/>
    <w:rsid w:val="004471F4"/>
    <w:rsid w:val="00451735"/>
    <w:rsid w:val="00451D77"/>
    <w:rsid w:val="00452844"/>
    <w:rsid w:val="00453C5B"/>
    <w:rsid w:val="00454229"/>
    <w:rsid w:val="004554C5"/>
    <w:rsid w:val="00455EC3"/>
    <w:rsid w:val="00456C01"/>
    <w:rsid w:val="00460D61"/>
    <w:rsid w:val="00462522"/>
    <w:rsid w:val="00462D20"/>
    <w:rsid w:val="004633D2"/>
    <w:rsid w:val="00463658"/>
    <w:rsid w:val="00464A6E"/>
    <w:rsid w:val="00464DBC"/>
    <w:rsid w:val="0046634D"/>
    <w:rsid w:val="00470C64"/>
    <w:rsid w:val="00471425"/>
    <w:rsid w:val="004720B1"/>
    <w:rsid w:val="00476691"/>
    <w:rsid w:val="004778C3"/>
    <w:rsid w:val="0048371E"/>
    <w:rsid w:val="004841C4"/>
    <w:rsid w:val="00484E7F"/>
    <w:rsid w:val="004858EA"/>
    <w:rsid w:val="00487A4B"/>
    <w:rsid w:val="00487B80"/>
    <w:rsid w:val="004905CF"/>
    <w:rsid w:val="00494586"/>
    <w:rsid w:val="004947A7"/>
    <w:rsid w:val="00495417"/>
    <w:rsid w:val="00495EB4"/>
    <w:rsid w:val="004966AC"/>
    <w:rsid w:val="004A02B8"/>
    <w:rsid w:val="004A1440"/>
    <w:rsid w:val="004A1789"/>
    <w:rsid w:val="004A2BDD"/>
    <w:rsid w:val="004A2E42"/>
    <w:rsid w:val="004A3DE1"/>
    <w:rsid w:val="004A4914"/>
    <w:rsid w:val="004A4BAB"/>
    <w:rsid w:val="004A550D"/>
    <w:rsid w:val="004A6E47"/>
    <w:rsid w:val="004A7E4E"/>
    <w:rsid w:val="004B017E"/>
    <w:rsid w:val="004B0999"/>
    <w:rsid w:val="004B1AD6"/>
    <w:rsid w:val="004B2599"/>
    <w:rsid w:val="004B64AC"/>
    <w:rsid w:val="004B7D55"/>
    <w:rsid w:val="004C0429"/>
    <w:rsid w:val="004C16B4"/>
    <w:rsid w:val="004C4BD6"/>
    <w:rsid w:val="004C4E94"/>
    <w:rsid w:val="004C5164"/>
    <w:rsid w:val="004C58E8"/>
    <w:rsid w:val="004C58ED"/>
    <w:rsid w:val="004C6A70"/>
    <w:rsid w:val="004C737B"/>
    <w:rsid w:val="004C7ECA"/>
    <w:rsid w:val="004D0268"/>
    <w:rsid w:val="004D21BA"/>
    <w:rsid w:val="004D29E5"/>
    <w:rsid w:val="004D2A0A"/>
    <w:rsid w:val="004D3503"/>
    <w:rsid w:val="004D4200"/>
    <w:rsid w:val="004D57E2"/>
    <w:rsid w:val="004D5A66"/>
    <w:rsid w:val="004D5F32"/>
    <w:rsid w:val="004D65F2"/>
    <w:rsid w:val="004D7B3B"/>
    <w:rsid w:val="004D7C27"/>
    <w:rsid w:val="004E0F69"/>
    <w:rsid w:val="004E18B0"/>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AEE"/>
    <w:rsid w:val="004F3AC9"/>
    <w:rsid w:val="004F587C"/>
    <w:rsid w:val="004F76FB"/>
    <w:rsid w:val="0050134C"/>
    <w:rsid w:val="00501867"/>
    <w:rsid w:val="00501A24"/>
    <w:rsid w:val="005025CE"/>
    <w:rsid w:val="0050380D"/>
    <w:rsid w:val="005046F0"/>
    <w:rsid w:val="00505AF7"/>
    <w:rsid w:val="00506710"/>
    <w:rsid w:val="005067A9"/>
    <w:rsid w:val="00511E15"/>
    <w:rsid w:val="00512E80"/>
    <w:rsid w:val="00512EBA"/>
    <w:rsid w:val="005138BE"/>
    <w:rsid w:val="005203B9"/>
    <w:rsid w:val="005205E1"/>
    <w:rsid w:val="00520D23"/>
    <w:rsid w:val="00521697"/>
    <w:rsid w:val="00521A47"/>
    <w:rsid w:val="0052231D"/>
    <w:rsid w:val="00523957"/>
    <w:rsid w:val="00523FE5"/>
    <w:rsid w:val="00525547"/>
    <w:rsid w:val="00525A2A"/>
    <w:rsid w:val="005262E8"/>
    <w:rsid w:val="005263E8"/>
    <w:rsid w:val="00526A73"/>
    <w:rsid w:val="0052719C"/>
    <w:rsid w:val="00527E74"/>
    <w:rsid w:val="00530644"/>
    <w:rsid w:val="00533CF3"/>
    <w:rsid w:val="00534C52"/>
    <w:rsid w:val="00535790"/>
    <w:rsid w:val="005357FE"/>
    <w:rsid w:val="00537A08"/>
    <w:rsid w:val="00540C05"/>
    <w:rsid w:val="00540C55"/>
    <w:rsid w:val="0054151A"/>
    <w:rsid w:val="00541930"/>
    <w:rsid w:val="00541FB7"/>
    <w:rsid w:val="005424C3"/>
    <w:rsid w:val="0054251D"/>
    <w:rsid w:val="00546297"/>
    <w:rsid w:val="005462D0"/>
    <w:rsid w:val="005464EB"/>
    <w:rsid w:val="00546C08"/>
    <w:rsid w:val="00547D65"/>
    <w:rsid w:val="00547F03"/>
    <w:rsid w:val="00550AE3"/>
    <w:rsid w:val="0055160E"/>
    <w:rsid w:val="00551C5C"/>
    <w:rsid w:val="00552654"/>
    <w:rsid w:val="00552B34"/>
    <w:rsid w:val="00553643"/>
    <w:rsid w:val="00553D16"/>
    <w:rsid w:val="00556C05"/>
    <w:rsid w:val="00560084"/>
    <w:rsid w:val="00561675"/>
    <w:rsid w:val="00562F4D"/>
    <w:rsid w:val="005631FC"/>
    <w:rsid w:val="00564212"/>
    <w:rsid w:val="00564668"/>
    <w:rsid w:val="00564B05"/>
    <w:rsid w:val="00564DF7"/>
    <w:rsid w:val="00565140"/>
    <w:rsid w:val="005664AB"/>
    <w:rsid w:val="00566C94"/>
    <w:rsid w:val="00571275"/>
    <w:rsid w:val="005716CF"/>
    <w:rsid w:val="005719F7"/>
    <w:rsid w:val="00574E9F"/>
    <w:rsid w:val="005752E2"/>
    <w:rsid w:val="0057535E"/>
    <w:rsid w:val="00575657"/>
    <w:rsid w:val="00577059"/>
    <w:rsid w:val="00581C23"/>
    <w:rsid w:val="0058484D"/>
    <w:rsid w:val="00585100"/>
    <w:rsid w:val="0058546B"/>
    <w:rsid w:val="005864E3"/>
    <w:rsid w:val="0058688D"/>
    <w:rsid w:val="00586A08"/>
    <w:rsid w:val="00587358"/>
    <w:rsid w:val="00590240"/>
    <w:rsid w:val="00590C95"/>
    <w:rsid w:val="005920B6"/>
    <w:rsid w:val="00592A56"/>
    <w:rsid w:val="00592D3C"/>
    <w:rsid w:val="00593369"/>
    <w:rsid w:val="00593799"/>
    <w:rsid w:val="00593890"/>
    <w:rsid w:val="005945BA"/>
    <w:rsid w:val="00594FD1"/>
    <w:rsid w:val="0059647C"/>
    <w:rsid w:val="00596796"/>
    <w:rsid w:val="00596EC9"/>
    <w:rsid w:val="005971F9"/>
    <w:rsid w:val="005973F3"/>
    <w:rsid w:val="005A0418"/>
    <w:rsid w:val="005A0676"/>
    <w:rsid w:val="005A08FF"/>
    <w:rsid w:val="005A1429"/>
    <w:rsid w:val="005A1470"/>
    <w:rsid w:val="005A17AC"/>
    <w:rsid w:val="005A1D21"/>
    <w:rsid w:val="005A1D9F"/>
    <w:rsid w:val="005A298D"/>
    <w:rsid w:val="005A2FE1"/>
    <w:rsid w:val="005A37FD"/>
    <w:rsid w:val="005A4254"/>
    <w:rsid w:val="005A4392"/>
    <w:rsid w:val="005A48F4"/>
    <w:rsid w:val="005A663D"/>
    <w:rsid w:val="005A6A14"/>
    <w:rsid w:val="005A74C4"/>
    <w:rsid w:val="005B04BF"/>
    <w:rsid w:val="005B29D2"/>
    <w:rsid w:val="005B35B8"/>
    <w:rsid w:val="005B3909"/>
    <w:rsid w:val="005B44C1"/>
    <w:rsid w:val="005B7C05"/>
    <w:rsid w:val="005B7EA0"/>
    <w:rsid w:val="005C0675"/>
    <w:rsid w:val="005C3B2C"/>
    <w:rsid w:val="005C40E6"/>
    <w:rsid w:val="005C4290"/>
    <w:rsid w:val="005C4B7D"/>
    <w:rsid w:val="005C5668"/>
    <w:rsid w:val="005C5DB9"/>
    <w:rsid w:val="005C5DE6"/>
    <w:rsid w:val="005C62C8"/>
    <w:rsid w:val="005C7083"/>
    <w:rsid w:val="005C742F"/>
    <w:rsid w:val="005C7663"/>
    <w:rsid w:val="005D1DE4"/>
    <w:rsid w:val="005D28E6"/>
    <w:rsid w:val="005D2906"/>
    <w:rsid w:val="005D3E69"/>
    <w:rsid w:val="005D446D"/>
    <w:rsid w:val="005D500D"/>
    <w:rsid w:val="005D6019"/>
    <w:rsid w:val="005D646E"/>
    <w:rsid w:val="005D6514"/>
    <w:rsid w:val="005D6DE0"/>
    <w:rsid w:val="005E0907"/>
    <w:rsid w:val="005E21B7"/>
    <w:rsid w:val="005E2240"/>
    <w:rsid w:val="005E4057"/>
    <w:rsid w:val="005E5985"/>
    <w:rsid w:val="005F1939"/>
    <w:rsid w:val="005F1E3B"/>
    <w:rsid w:val="005F394D"/>
    <w:rsid w:val="005F3C92"/>
    <w:rsid w:val="005F4429"/>
    <w:rsid w:val="005F5E75"/>
    <w:rsid w:val="005F6DAE"/>
    <w:rsid w:val="005F78A5"/>
    <w:rsid w:val="005F78D6"/>
    <w:rsid w:val="0060019D"/>
    <w:rsid w:val="006008ED"/>
    <w:rsid w:val="0060093E"/>
    <w:rsid w:val="006018F9"/>
    <w:rsid w:val="00601D8C"/>
    <w:rsid w:val="00603DA3"/>
    <w:rsid w:val="00604B8E"/>
    <w:rsid w:val="00607053"/>
    <w:rsid w:val="0061004A"/>
    <w:rsid w:val="006113AE"/>
    <w:rsid w:val="00611923"/>
    <w:rsid w:val="006142C9"/>
    <w:rsid w:val="006148D7"/>
    <w:rsid w:val="00614C64"/>
    <w:rsid w:val="00615400"/>
    <w:rsid w:val="0061666C"/>
    <w:rsid w:val="00616DFA"/>
    <w:rsid w:val="006179C6"/>
    <w:rsid w:val="00620165"/>
    <w:rsid w:val="00621D07"/>
    <w:rsid w:val="00622B34"/>
    <w:rsid w:val="00622E6D"/>
    <w:rsid w:val="006260FB"/>
    <w:rsid w:val="00626EF4"/>
    <w:rsid w:val="00630126"/>
    <w:rsid w:val="00630F16"/>
    <w:rsid w:val="00630F77"/>
    <w:rsid w:val="00631085"/>
    <w:rsid w:val="0063242A"/>
    <w:rsid w:val="0063282A"/>
    <w:rsid w:val="00632CE4"/>
    <w:rsid w:val="00632EF8"/>
    <w:rsid w:val="00633520"/>
    <w:rsid w:val="00635B02"/>
    <w:rsid w:val="00636887"/>
    <w:rsid w:val="00637613"/>
    <w:rsid w:val="00637DDD"/>
    <w:rsid w:val="00640116"/>
    <w:rsid w:val="00640723"/>
    <w:rsid w:val="006409C6"/>
    <w:rsid w:val="006410AD"/>
    <w:rsid w:val="006416F4"/>
    <w:rsid w:val="0064302C"/>
    <w:rsid w:val="0064325B"/>
    <w:rsid w:val="006432F8"/>
    <w:rsid w:val="00643947"/>
    <w:rsid w:val="006439F4"/>
    <w:rsid w:val="00644C70"/>
    <w:rsid w:val="00644D08"/>
    <w:rsid w:val="00645E03"/>
    <w:rsid w:val="0064601A"/>
    <w:rsid w:val="00646BD7"/>
    <w:rsid w:val="00647BC7"/>
    <w:rsid w:val="006501A9"/>
    <w:rsid w:val="00650465"/>
    <w:rsid w:val="00654CFA"/>
    <w:rsid w:val="00660FB4"/>
    <w:rsid w:val="00661311"/>
    <w:rsid w:val="0066182F"/>
    <w:rsid w:val="00662992"/>
    <w:rsid w:val="00662BB0"/>
    <w:rsid w:val="00663588"/>
    <w:rsid w:val="006657AD"/>
    <w:rsid w:val="00672FA9"/>
    <w:rsid w:val="0067314D"/>
    <w:rsid w:val="006737EA"/>
    <w:rsid w:val="0067408C"/>
    <w:rsid w:val="0067483D"/>
    <w:rsid w:val="00674FC5"/>
    <w:rsid w:val="0067503D"/>
    <w:rsid w:val="006763CD"/>
    <w:rsid w:val="00680BE1"/>
    <w:rsid w:val="0068198D"/>
    <w:rsid w:val="00681F2F"/>
    <w:rsid w:val="00682D13"/>
    <w:rsid w:val="006831AD"/>
    <w:rsid w:val="00684605"/>
    <w:rsid w:val="006847AA"/>
    <w:rsid w:val="00684F2D"/>
    <w:rsid w:val="00685A6E"/>
    <w:rsid w:val="00690C77"/>
    <w:rsid w:val="00691461"/>
    <w:rsid w:val="00691816"/>
    <w:rsid w:val="00692A2D"/>
    <w:rsid w:val="00692DF0"/>
    <w:rsid w:val="00693200"/>
    <w:rsid w:val="0069573C"/>
    <w:rsid w:val="006971EE"/>
    <w:rsid w:val="006979DC"/>
    <w:rsid w:val="00697C1A"/>
    <w:rsid w:val="006A0326"/>
    <w:rsid w:val="006A08FC"/>
    <w:rsid w:val="006A0BA0"/>
    <w:rsid w:val="006A0DC2"/>
    <w:rsid w:val="006A32A7"/>
    <w:rsid w:val="006A3FE5"/>
    <w:rsid w:val="006A4F4B"/>
    <w:rsid w:val="006A4FE0"/>
    <w:rsid w:val="006A5060"/>
    <w:rsid w:val="006A5ACA"/>
    <w:rsid w:val="006A6A36"/>
    <w:rsid w:val="006A76CA"/>
    <w:rsid w:val="006B06E8"/>
    <w:rsid w:val="006B2750"/>
    <w:rsid w:val="006B349D"/>
    <w:rsid w:val="006B3E80"/>
    <w:rsid w:val="006B79C6"/>
    <w:rsid w:val="006C070B"/>
    <w:rsid w:val="006C159B"/>
    <w:rsid w:val="006C1682"/>
    <w:rsid w:val="006C1DE1"/>
    <w:rsid w:val="006C3F7C"/>
    <w:rsid w:val="006C45D6"/>
    <w:rsid w:val="006C49B1"/>
    <w:rsid w:val="006C5113"/>
    <w:rsid w:val="006C55E7"/>
    <w:rsid w:val="006D0021"/>
    <w:rsid w:val="006D0A55"/>
    <w:rsid w:val="006D1EF6"/>
    <w:rsid w:val="006D3462"/>
    <w:rsid w:val="006D3797"/>
    <w:rsid w:val="006D37DD"/>
    <w:rsid w:val="006D3E43"/>
    <w:rsid w:val="006D43AE"/>
    <w:rsid w:val="006D4FAE"/>
    <w:rsid w:val="006D76F0"/>
    <w:rsid w:val="006D78CE"/>
    <w:rsid w:val="006D7ED0"/>
    <w:rsid w:val="006E41CC"/>
    <w:rsid w:val="006E4901"/>
    <w:rsid w:val="006E4C1D"/>
    <w:rsid w:val="006E633C"/>
    <w:rsid w:val="006E64E0"/>
    <w:rsid w:val="006E7BDA"/>
    <w:rsid w:val="006F0133"/>
    <w:rsid w:val="006F04B2"/>
    <w:rsid w:val="006F05F0"/>
    <w:rsid w:val="006F1E93"/>
    <w:rsid w:val="006F1FA2"/>
    <w:rsid w:val="006F31BA"/>
    <w:rsid w:val="006F35D2"/>
    <w:rsid w:val="006F384E"/>
    <w:rsid w:val="006F4011"/>
    <w:rsid w:val="006F6CDC"/>
    <w:rsid w:val="0070081A"/>
    <w:rsid w:val="00701D54"/>
    <w:rsid w:val="00702B7A"/>
    <w:rsid w:val="00703379"/>
    <w:rsid w:val="00703CD1"/>
    <w:rsid w:val="00704191"/>
    <w:rsid w:val="007107F7"/>
    <w:rsid w:val="00710819"/>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30E0D"/>
    <w:rsid w:val="007319B6"/>
    <w:rsid w:val="00731AA0"/>
    <w:rsid w:val="00735329"/>
    <w:rsid w:val="00736396"/>
    <w:rsid w:val="0073653B"/>
    <w:rsid w:val="007370CA"/>
    <w:rsid w:val="007372B8"/>
    <w:rsid w:val="0073753C"/>
    <w:rsid w:val="00741D38"/>
    <w:rsid w:val="00743186"/>
    <w:rsid w:val="00743459"/>
    <w:rsid w:val="0074373B"/>
    <w:rsid w:val="00743FE0"/>
    <w:rsid w:val="0074740C"/>
    <w:rsid w:val="00747684"/>
    <w:rsid w:val="00750187"/>
    <w:rsid w:val="00750C34"/>
    <w:rsid w:val="00751B42"/>
    <w:rsid w:val="00751BB3"/>
    <w:rsid w:val="007524ED"/>
    <w:rsid w:val="00752619"/>
    <w:rsid w:val="00752DEE"/>
    <w:rsid w:val="00753E49"/>
    <w:rsid w:val="00753F19"/>
    <w:rsid w:val="0075486A"/>
    <w:rsid w:val="0075562C"/>
    <w:rsid w:val="00757835"/>
    <w:rsid w:val="007579CF"/>
    <w:rsid w:val="007603DC"/>
    <w:rsid w:val="0076121E"/>
    <w:rsid w:val="00761338"/>
    <w:rsid w:val="007628D2"/>
    <w:rsid w:val="00762937"/>
    <w:rsid w:val="00762B23"/>
    <w:rsid w:val="0076337F"/>
    <w:rsid w:val="00765190"/>
    <w:rsid w:val="007662F5"/>
    <w:rsid w:val="00766536"/>
    <w:rsid w:val="007714CB"/>
    <w:rsid w:val="0077297B"/>
    <w:rsid w:val="00774B4B"/>
    <w:rsid w:val="007766D7"/>
    <w:rsid w:val="00780C47"/>
    <w:rsid w:val="00781933"/>
    <w:rsid w:val="00781B98"/>
    <w:rsid w:val="00783057"/>
    <w:rsid w:val="00785BE3"/>
    <w:rsid w:val="00787837"/>
    <w:rsid w:val="00791CA9"/>
    <w:rsid w:val="00791EA5"/>
    <w:rsid w:val="00792556"/>
    <w:rsid w:val="00793713"/>
    <w:rsid w:val="00793B98"/>
    <w:rsid w:val="00794653"/>
    <w:rsid w:val="00794F51"/>
    <w:rsid w:val="00795416"/>
    <w:rsid w:val="00796BF1"/>
    <w:rsid w:val="007A021A"/>
    <w:rsid w:val="007A057F"/>
    <w:rsid w:val="007A0881"/>
    <w:rsid w:val="007A0A4B"/>
    <w:rsid w:val="007A4072"/>
    <w:rsid w:val="007A4B20"/>
    <w:rsid w:val="007A5050"/>
    <w:rsid w:val="007A5FBF"/>
    <w:rsid w:val="007A64FA"/>
    <w:rsid w:val="007B06CC"/>
    <w:rsid w:val="007B0B6C"/>
    <w:rsid w:val="007B0CF9"/>
    <w:rsid w:val="007B1381"/>
    <w:rsid w:val="007B1A8F"/>
    <w:rsid w:val="007B1B18"/>
    <w:rsid w:val="007B50EB"/>
    <w:rsid w:val="007B5348"/>
    <w:rsid w:val="007B5C4D"/>
    <w:rsid w:val="007C1C96"/>
    <w:rsid w:val="007D0E95"/>
    <w:rsid w:val="007D1B47"/>
    <w:rsid w:val="007D2753"/>
    <w:rsid w:val="007D2B65"/>
    <w:rsid w:val="007D32A0"/>
    <w:rsid w:val="007D37A7"/>
    <w:rsid w:val="007D4395"/>
    <w:rsid w:val="007D451E"/>
    <w:rsid w:val="007D4758"/>
    <w:rsid w:val="007D5CC9"/>
    <w:rsid w:val="007D6766"/>
    <w:rsid w:val="007D765D"/>
    <w:rsid w:val="007E22A0"/>
    <w:rsid w:val="007E4F81"/>
    <w:rsid w:val="007E595A"/>
    <w:rsid w:val="007E7913"/>
    <w:rsid w:val="007F0918"/>
    <w:rsid w:val="007F2DA9"/>
    <w:rsid w:val="007F3D2E"/>
    <w:rsid w:val="007F3F37"/>
    <w:rsid w:val="007F4DBE"/>
    <w:rsid w:val="007F58D6"/>
    <w:rsid w:val="007F7B2B"/>
    <w:rsid w:val="00802CEC"/>
    <w:rsid w:val="00803F19"/>
    <w:rsid w:val="00804838"/>
    <w:rsid w:val="00805427"/>
    <w:rsid w:val="00805872"/>
    <w:rsid w:val="00806255"/>
    <w:rsid w:val="008063F1"/>
    <w:rsid w:val="008064B7"/>
    <w:rsid w:val="008068E3"/>
    <w:rsid w:val="00806EB5"/>
    <w:rsid w:val="0080755C"/>
    <w:rsid w:val="00807F82"/>
    <w:rsid w:val="008102BA"/>
    <w:rsid w:val="0081097A"/>
    <w:rsid w:val="00810D1E"/>
    <w:rsid w:val="00810DBB"/>
    <w:rsid w:val="008111AD"/>
    <w:rsid w:val="00812616"/>
    <w:rsid w:val="00815348"/>
    <w:rsid w:val="00816111"/>
    <w:rsid w:val="00817939"/>
    <w:rsid w:val="00817B75"/>
    <w:rsid w:val="00817EE7"/>
    <w:rsid w:val="00820028"/>
    <w:rsid w:val="008216E1"/>
    <w:rsid w:val="008223BB"/>
    <w:rsid w:val="008239BE"/>
    <w:rsid w:val="0082493C"/>
    <w:rsid w:val="00825BEB"/>
    <w:rsid w:val="00825D8E"/>
    <w:rsid w:val="008261ED"/>
    <w:rsid w:val="008264EA"/>
    <w:rsid w:val="00826A9B"/>
    <w:rsid w:val="0082756E"/>
    <w:rsid w:val="0083168E"/>
    <w:rsid w:val="00831839"/>
    <w:rsid w:val="00831C07"/>
    <w:rsid w:val="00835857"/>
    <w:rsid w:val="0083593F"/>
    <w:rsid w:val="008367A3"/>
    <w:rsid w:val="0084026C"/>
    <w:rsid w:val="00841724"/>
    <w:rsid w:val="00841B9A"/>
    <w:rsid w:val="008420D0"/>
    <w:rsid w:val="00842EF8"/>
    <w:rsid w:val="00843105"/>
    <w:rsid w:val="00844249"/>
    <w:rsid w:val="00846105"/>
    <w:rsid w:val="008464DE"/>
    <w:rsid w:val="00847953"/>
    <w:rsid w:val="00847CCF"/>
    <w:rsid w:val="00850D04"/>
    <w:rsid w:val="0085174C"/>
    <w:rsid w:val="00853622"/>
    <w:rsid w:val="00854639"/>
    <w:rsid w:val="00854C51"/>
    <w:rsid w:val="00854F04"/>
    <w:rsid w:val="00854F44"/>
    <w:rsid w:val="008554D1"/>
    <w:rsid w:val="008560B9"/>
    <w:rsid w:val="00856123"/>
    <w:rsid w:val="00857A44"/>
    <w:rsid w:val="008612DE"/>
    <w:rsid w:val="00861CF7"/>
    <w:rsid w:val="00863019"/>
    <w:rsid w:val="00865A5B"/>
    <w:rsid w:val="00865A67"/>
    <w:rsid w:val="0086641F"/>
    <w:rsid w:val="00871051"/>
    <w:rsid w:val="00872C40"/>
    <w:rsid w:val="00873068"/>
    <w:rsid w:val="00874421"/>
    <w:rsid w:val="0087493D"/>
    <w:rsid w:val="00874C99"/>
    <w:rsid w:val="00874D17"/>
    <w:rsid w:val="008778F0"/>
    <w:rsid w:val="00877DB3"/>
    <w:rsid w:val="00880A65"/>
    <w:rsid w:val="00881086"/>
    <w:rsid w:val="00881EF3"/>
    <w:rsid w:val="00882B04"/>
    <w:rsid w:val="00884EB7"/>
    <w:rsid w:val="00885617"/>
    <w:rsid w:val="008931B4"/>
    <w:rsid w:val="00893503"/>
    <w:rsid w:val="008965BF"/>
    <w:rsid w:val="008970CA"/>
    <w:rsid w:val="008974C8"/>
    <w:rsid w:val="00897F09"/>
    <w:rsid w:val="008A1994"/>
    <w:rsid w:val="008A1AC8"/>
    <w:rsid w:val="008A231C"/>
    <w:rsid w:val="008A31A6"/>
    <w:rsid w:val="008A380F"/>
    <w:rsid w:val="008A397F"/>
    <w:rsid w:val="008A39D7"/>
    <w:rsid w:val="008A405C"/>
    <w:rsid w:val="008A5599"/>
    <w:rsid w:val="008A60CF"/>
    <w:rsid w:val="008A6D85"/>
    <w:rsid w:val="008A7388"/>
    <w:rsid w:val="008B0548"/>
    <w:rsid w:val="008B06E3"/>
    <w:rsid w:val="008B2F13"/>
    <w:rsid w:val="008B39A8"/>
    <w:rsid w:val="008B49D2"/>
    <w:rsid w:val="008B7055"/>
    <w:rsid w:val="008C0845"/>
    <w:rsid w:val="008C0F66"/>
    <w:rsid w:val="008C10BD"/>
    <w:rsid w:val="008C1273"/>
    <w:rsid w:val="008C16BF"/>
    <w:rsid w:val="008C1797"/>
    <w:rsid w:val="008C46F6"/>
    <w:rsid w:val="008C744D"/>
    <w:rsid w:val="008D0557"/>
    <w:rsid w:val="008D0D85"/>
    <w:rsid w:val="008D1F94"/>
    <w:rsid w:val="008D3539"/>
    <w:rsid w:val="008D4271"/>
    <w:rsid w:val="008D6985"/>
    <w:rsid w:val="008E1C96"/>
    <w:rsid w:val="008E25A9"/>
    <w:rsid w:val="008E2D8C"/>
    <w:rsid w:val="008E3025"/>
    <w:rsid w:val="008E3312"/>
    <w:rsid w:val="008E3457"/>
    <w:rsid w:val="008E438D"/>
    <w:rsid w:val="008E4E3D"/>
    <w:rsid w:val="008E4F63"/>
    <w:rsid w:val="008E7EEC"/>
    <w:rsid w:val="008F0286"/>
    <w:rsid w:val="008F0709"/>
    <w:rsid w:val="008F0ED3"/>
    <w:rsid w:val="008F3115"/>
    <w:rsid w:val="008F40DA"/>
    <w:rsid w:val="008F4533"/>
    <w:rsid w:val="008F5165"/>
    <w:rsid w:val="008F58B6"/>
    <w:rsid w:val="008F6520"/>
    <w:rsid w:val="008F7541"/>
    <w:rsid w:val="008F77D1"/>
    <w:rsid w:val="008F7E9E"/>
    <w:rsid w:val="00900CA9"/>
    <w:rsid w:val="00903054"/>
    <w:rsid w:val="00904322"/>
    <w:rsid w:val="00904606"/>
    <w:rsid w:val="00906487"/>
    <w:rsid w:val="009064A3"/>
    <w:rsid w:val="00907997"/>
    <w:rsid w:val="00907DAE"/>
    <w:rsid w:val="00910E51"/>
    <w:rsid w:val="00910EA6"/>
    <w:rsid w:val="00911C8F"/>
    <w:rsid w:val="00912805"/>
    <w:rsid w:val="009144FA"/>
    <w:rsid w:val="00914689"/>
    <w:rsid w:val="00915433"/>
    <w:rsid w:val="009164EC"/>
    <w:rsid w:val="00917D3A"/>
    <w:rsid w:val="0092065E"/>
    <w:rsid w:val="009207FB"/>
    <w:rsid w:val="009216FC"/>
    <w:rsid w:val="0092211E"/>
    <w:rsid w:val="00922A63"/>
    <w:rsid w:val="009231E4"/>
    <w:rsid w:val="00923E4B"/>
    <w:rsid w:val="00924328"/>
    <w:rsid w:val="00925128"/>
    <w:rsid w:val="009260C8"/>
    <w:rsid w:val="00926B30"/>
    <w:rsid w:val="00926BF3"/>
    <w:rsid w:val="00927DF5"/>
    <w:rsid w:val="00930920"/>
    <w:rsid w:val="00930AB5"/>
    <w:rsid w:val="00932CF4"/>
    <w:rsid w:val="00933897"/>
    <w:rsid w:val="00935527"/>
    <w:rsid w:val="0093720D"/>
    <w:rsid w:val="00937C4F"/>
    <w:rsid w:val="00941F22"/>
    <w:rsid w:val="00943F8C"/>
    <w:rsid w:val="00944A7E"/>
    <w:rsid w:val="00944DAF"/>
    <w:rsid w:val="0094513F"/>
    <w:rsid w:val="009451D2"/>
    <w:rsid w:val="009511D3"/>
    <w:rsid w:val="00952C2F"/>
    <w:rsid w:val="00953C15"/>
    <w:rsid w:val="00953D12"/>
    <w:rsid w:val="00953F4C"/>
    <w:rsid w:val="00954124"/>
    <w:rsid w:val="009562DB"/>
    <w:rsid w:val="0095680A"/>
    <w:rsid w:val="00957A4B"/>
    <w:rsid w:val="00957BB2"/>
    <w:rsid w:val="009601A4"/>
    <w:rsid w:val="0096246E"/>
    <w:rsid w:val="00963008"/>
    <w:rsid w:val="00966279"/>
    <w:rsid w:val="009664DE"/>
    <w:rsid w:val="00966EE4"/>
    <w:rsid w:val="009678AB"/>
    <w:rsid w:val="009736F4"/>
    <w:rsid w:val="00973F5B"/>
    <w:rsid w:val="00974141"/>
    <w:rsid w:val="00974B1E"/>
    <w:rsid w:val="0097576B"/>
    <w:rsid w:val="00975BB8"/>
    <w:rsid w:val="009766C8"/>
    <w:rsid w:val="0098007D"/>
    <w:rsid w:val="009802D7"/>
    <w:rsid w:val="00980C79"/>
    <w:rsid w:val="00981981"/>
    <w:rsid w:val="00982ACC"/>
    <w:rsid w:val="009848A1"/>
    <w:rsid w:val="009854C6"/>
    <w:rsid w:val="0098597D"/>
    <w:rsid w:val="0098602C"/>
    <w:rsid w:val="00986731"/>
    <w:rsid w:val="00990462"/>
    <w:rsid w:val="0099058E"/>
    <w:rsid w:val="00992EFF"/>
    <w:rsid w:val="00993719"/>
    <w:rsid w:val="00995E73"/>
    <w:rsid w:val="009975FD"/>
    <w:rsid w:val="00997CCB"/>
    <w:rsid w:val="00997FD4"/>
    <w:rsid w:val="009A0288"/>
    <w:rsid w:val="009A2748"/>
    <w:rsid w:val="009A282F"/>
    <w:rsid w:val="009A2F13"/>
    <w:rsid w:val="009A3715"/>
    <w:rsid w:val="009A3EFA"/>
    <w:rsid w:val="009A5F1A"/>
    <w:rsid w:val="009A6B02"/>
    <w:rsid w:val="009A6FD8"/>
    <w:rsid w:val="009A778A"/>
    <w:rsid w:val="009A7856"/>
    <w:rsid w:val="009A7A0D"/>
    <w:rsid w:val="009A7E7F"/>
    <w:rsid w:val="009B0F9E"/>
    <w:rsid w:val="009B1739"/>
    <w:rsid w:val="009B19E6"/>
    <w:rsid w:val="009B26E9"/>
    <w:rsid w:val="009B3612"/>
    <w:rsid w:val="009B3EC1"/>
    <w:rsid w:val="009B435A"/>
    <w:rsid w:val="009B46C2"/>
    <w:rsid w:val="009B4931"/>
    <w:rsid w:val="009B5F17"/>
    <w:rsid w:val="009B71F9"/>
    <w:rsid w:val="009C1F52"/>
    <w:rsid w:val="009C30DB"/>
    <w:rsid w:val="009C332C"/>
    <w:rsid w:val="009C395B"/>
    <w:rsid w:val="009C3B1A"/>
    <w:rsid w:val="009C3E6E"/>
    <w:rsid w:val="009C4E75"/>
    <w:rsid w:val="009C5B90"/>
    <w:rsid w:val="009D0347"/>
    <w:rsid w:val="009D0799"/>
    <w:rsid w:val="009D105C"/>
    <w:rsid w:val="009D16AD"/>
    <w:rsid w:val="009D1A69"/>
    <w:rsid w:val="009D219A"/>
    <w:rsid w:val="009D2211"/>
    <w:rsid w:val="009D32DC"/>
    <w:rsid w:val="009E00BA"/>
    <w:rsid w:val="009E10F7"/>
    <w:rsid w:val="009E137F"/>
    <w:rsid w:val="009E2AF1"/>
    <w:rsid w:val="009E4FC0"/>
    <w:rsid w:val="009E51AC"/>
    <w:rsid w:val="009E6E05"/>
    <w:rsid w:val="009E72B0"/>
    <w:rsid w:val="009E7691"/>
    <w:rsid w:val="009E7D2E"/>
    <w:rsid w:val="009F01A7"/>
    <w:rsid w:val="009F08DD"/>
    <w:rsid w:val="009F11CE"/>
    <w:rsid w:val="009F1205"/>
    <w:rsid w:val="009F393E"/>
    <w:rsid w:val="009F477E"/>
    <w:rsid w:val="009F5060"/>
    <w:rsid w:val="00A02F91"/>
    <w:rsid w:val="00A047E3"/>
    <w:rsid w:val="00A0560A"/>
    <w:rsid w:val="00A05C50"/>
    <w:rsid w:val="00A0639A"/>
    <w:rsid w:val="00A069B1"/>
    <w:rsid w:val="00A07109"/>
    <w:rsid w:val="00A0778F"/>
    <w:rsid w:val="00A07C89"/>
    <w:rsid w:val="00A07CE8"/>
    <w:rsid w:val="00A109A4"/>
    <w:rsid w:val="00A10B3E"/>
    <w:rsid w:val="00A11341"/>
    <w:rsid w:val="00A1170D"/>
    <w:rsid w:val="00A12232"/>
    <w:rsid w:val="00A12292"/>
    <w:rsid w:val="00A1581D"/>
    <w:rsid w:val="00A22717"/>
    <w:rsid w:val="00A22799"/>
    <w:rsid w:val="00A24AA8"/>
    <w:rsid w:val="00A2526D"/>
    <w:rsid w:val="00A2589B"/>
    <w:rsid w:val="00A2637C"/>
    <w:rsid w:val="00A30372"/>
    <w:rsid w:val="00A30689"/>
    <w:rsid w:val="00A308D7"/>
    <w:rsid w:val="00A30EAB"/>
    <w:rsid w:val="00A31A3C"/>
    <w:rsid w:val="00A3221F"/>
    <w:rsid w:val="00A3312E"/>
    <w:rsid w:val="00A33B3C"/>
    <w:rsid w:val="00A33BFF"/>
    <w:rsid w:val="00A34E3D"/>
    <w:rsid w:val="00A35A93"/>
    <w:rsid w:val="00A3606F"/>
    <w:rsid w:val="00A403B8"/>
    <w:rsid w:val="00A40A92"/>
    <w:rsid w:val="00A415A7"/>
    <w:rsid w:val="00A4321C"/>
    <w:rsid w:val="00A43445"/>
    <w:rsid w:val="00A441BD"/>
    <w:rsid w:val="00A44429"/>
    <w:rsid w:val="00A455C7"/>
    <w:rsid w:val="00A45BA4"/>
    <w:rsid w:val="00A463BA"/>
    <w:rsid w:val="00A47459"/>
    <w:rsid w:val="00A47C3B"/>
    <w:rsid w:val="00A50BB1"/>
    <w:rsid w:val="00A52DAB"/>
    <w:rsid w:val="00A52EEC"/>
    <w:rsid w:val="00A53372"/>
    <w:rsid w:val="00A54F27"/>
    <w:rsid w:val="00A54F4B"/>
    <w:rsid w:val="00A55375"/>
    <w:rsid w:val="00A55952"/>
    <w:rsid w:val="00A57ADC"/>
    <w:rsid w:val="00A6026B"/>
    <w:rsid w:val="00A614D2"/>
    <w:rsid w:val="00A627D7"/>
    <w:rsid w:val="00A63FAF"/>
    <w:rsid w:val="00A649CF"/>
    <w:rsid w:val="00A66760"/>
    <w:rsid w:val="00A66829"/>
    <w:rsid w:val="00A67067"/>
    <w:rsid w:val="00A700C0"/>
    <w:rsid w:val="00A7024B"/>
    <w:rsid w:val="00A7112E"/>
    <w:rsid w:val="00A71B0F"/>
    <w:rsid w:val="00A71B64"/>
    <w:rsid w:val="00A724FF"/>
    <w:rsid w:val="00A73296"/>
    <w:rsid w:val="00A73AD3"/>
    <w:rsid w:val="00A753BB"/>
    <w:rsid w:val="00A75F33"/>
    <w:rsid w:val="00A7694D"/>
    <w:rsid w:val="00A77AB8"/>
    <w:rsid w:val="00A77B57"/>
    <w:rsid w:val="00A81C43"/>
    <w:rsid w:val="00A81FB9"/>
    <w:rsid w:val="00A823B1"/>
    <w:rsid w:val="00A823E1"/>
    <w:rsid w:val="00A82C0A"/>
    <w:rsid w:val="00A836FF"/>
    <w:rsid w:val="00A859C6"/>
    <w:rsid w:val="00A85D3F"/>
    <w:rsid w:val="00A86728"/>
    <w:rsid w:val="00A867D6"/>
    <w:rsid w:val="00A86A15"/>
    <w:rsid w:val="00A86C38"/>
    <w:rsid w:val="00A90936"/>
    <w:rsid w:val="00A9203D"/>
    <w:rsid w:val="00A93F06"/>
    <w:rsid w:val="00A944DE"/>
    <w:rsid w:val="00A95052"/>
    <w:rsid w:val="00A95A50"/>
    <w:rsid w:val="00A95E36"/>
    <w:rsid w:val="00A96D5A"/>
    <w:rsid w:val="00A975DE"/>
    <w:rsid w:val="00AA0D0A"/>
    <w:rsid w:val="00AA1273"/>
    <w:rsid w:val="00AA17AB"/>
    <w:rsid w:val="00AA34C9"/>
    <w:rsid w:val="00AA3BC5"/>
    <w:rsid w:val="00AA4EE7"/>
    <w:rsid w:val="00AA55A1"/>
    <w:rsid w:val="00AA6076"/>
    <w:rsid w:val="00AA666E"/>
    <w:rsid w:val="00AA6C68"/>
    <w:rsid w:val="00AA7237"/>
    <w:rsid w:val="00AB014E"/>
    <w:rsid w:val="00AB2C6E"/>
    <w:rsid w:val="00AB490B"/>
    <w:rsid w:val="00AB512D"/>
    <w:rsid w:val="00AB723D"/>
    <w:rsid w:val="00AC2837"/>
    <w:rsid w:val="00AC2C1C"/>
    <w:rsid w:val="00AC3360"/>
    <w:rsid w:val="00AC36AF"/>
    <w:rsid w:val="00AC5CFF"/>
    <w:rsid w:val="00AC6EAA"/>
    <w:rsid w:val="00AC74CD"/>
    <w:rsid w:val="00AC7F4D"/>
    <w:rsid w:val="00AD2712"/>
    <w:rsid w:val="00AD3FBF"/>
    <w:rsid w:val="00AD501B"/>
    <w:rsid w:val="00AD511E"/>
    <w:rsid w:val="00AD52D8"/>
    <w:rsid w:val="00AD65AB"/>
    <w:rsid w:val="00AD6CD8"/>
    <w:rsid w:val="00AE0324"/>
    <w:rsid w:val="00AE0417"/>
    <w:rsid w:val="00AE184D"/>
    <w:rsid w:val="00AE2681"/>
    <w:rsid w:val="00AE2E91"/>
    <w:rsid w:val="00AE4A54"/>
    <w:rsid w:val="00AE57BD"/>
    <w:rsid w:val="00AE6896"/>
    <w:rsid w:val="00AE6B2E"/>
    <w:rsid w:val="00AE7725"/>
    <w:rsid w:val="00AF00F3"/>
    <w:rsid w:val="00AF1CEE"/>
    <w:rsid w:val="00AF28D3"/>
    <w:rsid w:val="00AF33EA"/>
    <w:rsid w:val="00AF3946"/>
    <w:rsid w:val="00AF3A4A"/>
    <w:rsid w:val="00AF422A"/>
    <w:rsid w:val="00AF442C"/>
    <w:rsid w:val="00AF4DF8"/>
    <w:rsid w:val="00AF57CC"/>
    <w:rsid w:val="00AF6383"/>
    <w:rsid w:val="00AF64BF"/>
    <w:rsid w:val="00AF6B34"/>
    <w:rsid w:val="00AF6F3D"/>
    <w:rsid w:val="00AF7927"/>
    <w:rsid w:val="00B0053D"/>
    <w:rsid w:val="00B00666"/>
    <w:rsid w:val="00B010C4"/>
    <w:rsid w:val="00B0163E"/>
    <w:rsid w:val="00B02C4A"/>
    <w:rsid w:val="00B03B1B"/>
    <w:rsid w:val="00B05801"/>
    <w:rsid w:val="00B06AA5"/>
    <w:rsid w:val="00B07E7B"/>
    <w:rsid w:val="00B1078A"/>
    <w:rsid w:val="00B109A2"/>
    <w:rsid w:val="00B109DB"/>
    <w:rsid w:val="00B12E08"/>
    <w:rsid w:val="00B13564"/>
    <w:rsid w:val="00B13FA1"/>
    <w:rsid w:val="00B153E8"/>
    <w:rsid w:val="00B16456"/>
    <w:rsid w:val="00B16F2F"/>
    <w:rsid w:val="00B20057"/>
    <w:rsid w:val="00B2037B"/>
    <w:rsid w:val="00B22AF9"/>
    <w:rsid w:val="00B24455"/>
    <w:rsid w:val="00B24D76"/>
    <w:rsid w:val="00B30508"/>
    <w:rsid w:val="00B306C2"/>
    <w:rsid w:val="00B30D1B"/>
    <w:rsid w:val="00B317B6"/>
    <w:rsid w:val="00B32AC4"/>
    <w:rsid w:val="00B32CFD"/>
    <w:rsid w:val="00B330C7"/>
    <w:rsid w:val="00B34612"/>
    <w:rsid w:val="00B365E9"/>
    <w:rsid w:val="00B369B1"/>
    <w:rsid w:val="00B37749"/>
    <w:rsid w:val="00B40D40"/>
    <w:rsid w:val="00B41E1D"/>
    <w:rsid w:val="00B42509"/>
    <w:rsid w:val="00B436CE"/>
    <w:rsid w:val="00B43BB7"/>
    <w:rsid w:val="00B44633"/>
    <w:rsid w:val="00B45551"/>
    <w:rsid w:val="00B45A46"/>
    <w:rsid w:val="00B468FF"/>
    <w:rsid w:val="00B47A1B"/>
    <w:rsid w:val="00B508E8"/>
    <w:rsid w:val="00B512C4"/>
    <w:rsid w:val="00B5131D"/>
    <w:rsid w:val="00B5137B"/>
    <w:rsid w:val="00B53AC9"/>
    <w:rsid w:val="00B53DFC"/>
    <w:rsid w:val="00B545B7"/>
    <w:rsid w:val="00B5581D"/>
    <w:rsid w:val="00B616DC"/>
    <w:rsid w:val="00B61F16"/>
    <w:rsid w:val="00B623E8"/>
    <w:rsid w:val="00B66810"/>
    <w:rsid w:val="00B6685B"/>
    <w:rsid w:val="00B67533"/>
    <w:rsid w:val="00B67911"/>
    <w:rsid w:val="00B70F6D"/>
    <w:rsid w:val="00B710B7"/>
    <w:rsid w:val="00B731B6"/>
    <w:rsid w:val="00B73B5C"/>
    <w:rsid w:val="00B74C57"/>
    <w:rsid w:val="00B76DD4"/>
    <w:rsid w:val="00B77DEE"/>
    <w:rsid w:val="00B82C16"/>
    <w:rsid w:val="00B82D8D"/>
    <w:rsid w:val="00B8305A"/>
    <w:rsid w:val="00B83122"/>
    <w:rsid w:val="00B8367E"/>
    <w:rsid w:val="00B84354"/>
    <w:rsid w:val="00B84BD1"/>
    <w:rsid w:val="00B851E1"/>
    <w:rsid w:val="00B86AAB"/>
    <w:rsid w:val="00B87F99"/>
    <w:rsid w:val="00B90ACF"/>
    <w:rsid w:val="00B90DDC"/>
    <w:rsid w:val="00B91757"/>
    <w:rsid w:val="00B9505B"/>
    <w:rsid w:val="00B955DA"/>
    <w:rsid w:val="00B971BA"/>
    <w:rsid w:val="00B9762C"/>
    <w:rsid w:val="00BA1D8B"/>
    <w:rsid w:val="00BA1DEE"/>
    <w:rsid w:val="00BA1E73"/>
    <w:rsid w:val="00BA349D"/>
    <w:rsid w:val="00BA3FA7"/>
    <w:rsid w:val="00BA50E2"/>
    <w:rsid w:val="00BA55AD"/>
    <w:rsid w:val="00BB0847"/>
    <w:rsid w:val="00BB52DB"/>
    <w:rsid w:val="00BB5CB5"/>
    <w:rsid w:val="00BB6407"/>
    <w:rsid w:val="00BB6FE2"/>
    <w:rsid w:val="00BB7EDD"/>
    <w:rsid w:val="00BC3164"/>
    <w:rsid w:val="00BC4A5B"/>
    <w:rsid w:val="00BC5CDE"/>
    <w:rsid w:val="00BC6B12"/>
    <w:rsid w:val="00BC6BBD"/>
    <w:rsid w:val="00BC75D9"/>
    <w:rsid w:val="00BC7614"/>
    <w:rsid w:val="00BC7BCD"/>
    <w:rsid w:val="00BC7CF2"/>
    <w:rsid w:val="00BD048B"/>
    <w:rsid w:val="00BD0931"/>
    <w:rsid w:val="00BD0E84"/>
    <w:rsid w:val="00BD3D81"/>
    <w:rsid w:val="00BD448F"/>
    <w:rsid w:val="00BD6457"/>
    <w:rsid w:val="00BD658D"/>
    <w:rsid w:val="00BD7D18"/>
    <w:rsid w:val="00BD7E86"/>
    <w:rsid w:val="00BE009E"/>
    <w:rsid w:val="00BE0DEF"/>
    <w:rsid w:val="00BE2C33"/>
    <w:rsid w:val="00BE2D27"/>
    <w:rsid w:val="00BE3A43"/>
    <w:rsid w:val="00BE7005"/>
    <w:rsid w:val="00BE75CD"/>
    <w:rsid w:val="00BE7A76"/>
    <w:rsid w:val="00BF01B7"/>
    <w:rsid w:val="00BF08D6"/>
    <w:rsid w:val="00BF2F0F"/>
    <w:rsid w:val="00BF325D"/>
    <w:rsid w:val="00BF5943"/>
    <w:rsid w:val="00BF5D07"/>
    <w:rsid w:val="00BF5EAE"/>
    <w:rsid w:val="00BF6A2A"/>
    <w:rsid w:val="00BF6E0E"/>
    <w:rsid w:val="00C00E49"/>
    <w:rsid w:val="00C01211"/>
    <w:rsid w:val="00C02924"/>
    <w:rsid w:val="00C02F5A"/>
    <w:rsid w:val="00C04920"/>
    <w:rsid w:val="00C04D51"/>
    <w:rsid w:val="00C050A8"/>
    <w:rsid w:val="00C054A9"/>
    <w:rsid w:val="00C05C99"/>
    <w:rsid w:val="00C10953"/>
    <w:rsid w:val="00C1326A"/>
    <w:rsid w:val="00C13FF5"/>
    <w:rsid w:val="00C16056"/>
    <w:rsid w:val="00C16431"/>
    <w:rsid w:val="00C16D63"/>
    <w:rsid w:val="00C173CD"/>
    <w:rsid w:val="00C17E15"/>
    <w:rsid w:val="00C203B1"/>
    <w:rsid w:val="00C205E2"/>
    <w:rsid w:val="00C21867"/>
    <w:rsid w:val="00C22EA2"/>
    <w:rsid w:val="00C249AD"/>
    <w:rsid w:val="00C24C3B"/>
    <w:rsid w:val="00C24ED2"/>
    <w:rsid w:val="00C24F8A"/>
    <w:rsid w:val="00C253AE"/>
    <w:rsid w:val="00C2554D"/>
    <w:rsid w:val="00C25DDC"/>
    <w:rsid w:val="00C26882"/>
    <w:rsid w:val="00C26B2F"/>
    <w:rsid w:val="00C27F3F"/>
    <w:rsid w:val="00C304D4"/>
    <w:rsid w:val="00C30B95"/>
    <w:rsid w:val="00C32582"/>
    <w:rsid w:val="00C329CA"/>
    <w:rsid w:val="00C330CE"/>
    <w:rsid w:val="00C355D6"/>
    <w:rsid w:val="00C364AE"/>
    <w:rsid w:val="00C374B7"/>
    <w:rsid w:val="00C37885"/>
    <w:rsid w:val="00C37CC1"/>
    <w:rsid w:val="00C4040C"/>
    <w:rsid w:val="00C406AA"/>
    <w:rsid w:val="00C40872"/>
    <w:rsid w:val="00C414EC"/>
    <w:rsid w:val="00C433F5"/>
    <w:rsid w:val="00C4531B"/>
    <w:rsid w:val="00C47250"/>
    <w:rsid w:val="00C47368"/>
    <w:rsid w:val="00C4757F"/>
    <w:rsid w:val="00C539BB"/>
    <w:rsid w:val="00C54531"/>
    <w:rsid w:val="00C5498C"/>
    <w:rsid w:val="00C54C40"/>
    <w:rsid w:val="00C55869"/>
    <w:rsid w:val="00C55B6C"/>
    <w:rsid w:val="00C57C49"/>
    <w:rsid w:val="00C6000B"/>
    <w:rsid w:val="00C636C3"/>
    <w:rsid w:val="00C64A77"/>
    <w:rsid w:val="00C66B04"/>
    <w:rsid w:val="00C67540"/>
    <w:rsid w:val="00C7137F"/>
    <w:rsid w:val="00C714BE"/>
    <w:rsid w:val="00C73CDC"/>
    <w:rsid w:val="00C73D33"/>
    <w:rsid w:val="00C7526F"/>
    <w:rsid w:val="00C752BB"/>
    <w:rsid w:val="00C75EB2"/>
    <w:rsid w:val="00C76B71"/>
    <w:rsid w:val="00C807A9"/>
    <w:rsid w:val="00C80AD8"/>
    <w:rsid w:val="00C81F14"/>
    <w:rsid w:val="00C82240"/>
    <w:rsid w:val="00C8265F"/>
    <w:rsid w:val="00C850EF"/>
    <w:rsid w:val="00C8550A"/>
    <w:rsid w:val="00C857C6"/>
    <w:rsid w:val="00C8718B"/>
    <w:rsid w:val="00C931C4"/>
    <w:rsid w:val="00C93A28"/>
    <w:rsid w:val="00C93DEC"/>
    <w:rsid w:val="00C95EDA"/>
    <w:rsid w:val="00C96AAD"/>
    <w:rsid w:val="00CA0E0A"/>
    <w:rsid w:val="00CA1A41"/>
    <w:rsid w:val="00CA34CC"/>
    <w:rsid w:val="00CA48BE"/>
    <w:rsid w:val="00CA4ECB"/>
    <w:rsid w:val="00CA57FB"/>
    <w:rsid w:val="00CA7AB3"/>
    <w:rsid w:val="00CA7BF9"/>
    <w:rsid w:val="00CB0220"/>
    <w:rsid w:val="00CB0BFA"/>
    <w:rsid w:val="00CB0F9E"/>
    <w:rsid w:val="00CB21DA"/>
    <w:rsid w:val="00CB4FE8"/>
    <w:rsid w:val="00CB7435"/>
    <w:rsid w:val="00CB7B7D"/>
    <w:rsid w:val="00CB7CBB"/>
    <w:rsid w:val="00CC1741"/>
    <w:rsid w:val="00CC1ADA"/>
    <w:rsid w:val="00CC2EF0"/>
    <w:rsid w:val="00CC4369"/>
    <w:rsid w:val="00CD18B4"/>
    <w:rsid w:val="00CD1B6A"/>
    <w:rsid w:val="00CD1D1F"/>
    <w:rsid w:val="00CD4011"/>
    <w:rsid w:val="00CD4E45"/>
    <w:rsid w:val="00CD5FCA"/>
    <w:rsid w:val="00CD648B"/>
    <w:rsid w:val="00CD6C4A"/>
    <w:rsid w:val="00CD7860"/>
    <w:rsid w:val="00CD796F"/>
    <w:rsid w:val="00CD7D1D"/>
    <w:rsid w:val="00CE06CC"/>
    <w:rsid w:val="00CE243E"/>
    <w:rsid w:val="00CE273A"/>
    <w:rsid w:val="00CE2A88"/>
    <w:rsid w:val="00CE3354"/>
    <w:rsid w:val="00CE340D"/>
    <w:rsid w:val="00CE3668"/>
    <w:rsid w:val="00CE51CC"/>
    <w:rsid w:val="00CE51CF"/>
    <w:rsid w:val="00CF208A"/>
    <w:rsid w:val="00CF4ACB"/>
    <w:rsid w:val="00CF4D4F"/>
    <w:rsid w:val="00CF5478"/>
    <w:rsid w:val="00CF5C70"/>
    <w:rsid w:val="00CF5E20"/>
    <w:rsid w:val="00CF783E"/>
    <w:rsid w:val="00D01218"/>
    <w:rsid w:val="00D025AF"/>
    <w:rsid w:val="00D02DBB"/>
    <w:rsid w:val="00D035A6"/>
    <w:rsid w:val="00D03B7F"/>
    <w:rsid w:val="00D03D82"/>
    <w:rsid w:val="00D042F3"/>
    <w:rsid w:val="00D047E9"/>
    <w:rsid w:val="00D056E3"/>
    <w:rsid w:val="00D06977"/>
    <w:rsid w:val="00D06A8A"/>
    <w:rsid w:val="00D06CEB"/>
    <w:rsid w:val="00D11741"/>
    <w:rsid w:val="00D12BBB"/>
    <w:rsid w:val="00D12D6B"/>
    <w:rsid w:val="00D1320C"/>
    <w:rsid w:val="00D13AFF"/>
    <w:rsid w:val="00D13F82"/>
    <w:rsid w:val="00D145AA"/>
    <w:rsid w:val="00D146A0"/>
    <w:rsid w:val="00D14AA3"/>
    <w:rsid w:val="00D15FC7"/>
    <w:rsid w:val="00D17382"/>
    <w:rsid w:val="00D23976"/>
    <w:rsid w:val="00D23EB7"/>
    <w:rsid w:val="00D25584"/>
    <w:rsid w:val="00D260F4"/>
    <w:rsid w:val="00D309EC"/>
    <w:rsid w:val="00D34998"/>
    <w:rsid w:val="00D357E4"/>
    <w:rsid w:val="00D35A47"/>
    <w:rsid w:val="00D36546"/>
    <w:rsid w:val="00D37CCF"/>
    <w:rsid w:val="00D42A5F"/>
    <w:rsid w:val="00D42B4F"/>
    <w:rsid w:val="00D43036"/>
    <w:rsid w:val="00D432E6"/>
    <w:rsid w:val="00D43B81"/>
    <w:rsid w:val="00D446B8"/>
    <w:rsid w:val="00D44F80"/>
    <w:rsid w:val="00D461B7"/>
    <w:rsid w:val="00D47189"/>
    <w:rsid w:val="00D5172E"/>
    <w:rsid w:val="00D51807"/>
    <w:rsid w:val="00D530DD"/>
    <w:rsid w:val="00D540BC"/>
    <w:rsid w:val="00D57466"/>
    <w:rsid w:val="00D60384"/>
    <w:rsid w:val="00D615E4"/>
    <w:rsid w:val="00D617ED"/>
    <w:rsid w:val="00D61EB7"/>
    <w:rsid w:val="00D62471"/>
    <w:rsid w:val="00D63866"/>
    <w:rsid w:val="00D6487C"/>
    <w:rsid w:val="00D65100"/>
    <w:rsid w:val="00D658A3"/>
    <w:rsid w:val="00D659B6"/>
    <w:rsid w:val="00D65AD8"/>
    <w:rsid w:val="00D65C27"/>
    <w:rsid w:val="00D67434"/>
    <w:rsid w:val="00D67EDA"/>
    <w:rsid w:val="00D71625"/>
    <w:rsid w:val="00D72032"/>
    <w:rsid w:val="00D72377"/>
    <w:rsid w:val="00D74C1F"/>
    <w:rsid w:val="00D76533"/>
    <w:rsid w:val="00D76A0D"/>
    <w:rsid w:val="00D77254"/>
    <w:rsid w:val="00D80045"/>
    <w:rsid w:val="00D814DB"/>
    <w:rsid w:val="00D85518"/>
    <w:rsid w:val="00D86587"/>
    <w:rsid w:val="00D9275E"/>
    <w:rsid w:val="00D9489E"/>
    <w:rsid w:val="00D951E7"/>
    <w:rsid w:val="00D954C2"/>
    <w:rsid w:val="00D95CA2"/>
    <w:rsid w:val="00D961A3"/>
    <w:rsid w:val="00D965FA"/>
    <w:rsid w:val="00D969C3"/>
    <w:rsid w:val="00D96FAD"/>
    <w:rsid w:val="00D970E2"/>
    <w:rsid w:val="00D9724E"/>
    <w:rsid w:val="00D97BB8"/>
    <w:rsid w:val="00DA01E7"/>
    <w:rsid w:val="00DA271A"/>
    <w:rsid w:val="00DA2FE8"/>
    <w:rsid w:val="00DA3FD0"/>
    <w:rsid w:val="00DA47D3"/>
    <w:rsid w:val="00DA5177"/>
    <w:rsid w:val="00DA5630"/>
    <w:rsid w:val="00DA5CAF"/>
    <w:rsid w:val="00DA60F6"/>
    <w:rsid w:val="00DA6182"/>
    <w:rsid w:val="00DA61A0"/>
    <w:rsid w:val="00DA6571"/>
    <w:rsid w:val="00DB073C"/>
    <w:rsid w:val="00DB119A"/>
    <w:rsid w:val="00DB153E"/>
    <w:rsid w:val="00DB2855"/>
    <w:rsid w:val="00DB4505"/>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729"/>
    <w:rsid w:val="00DC49E2"/>
    <w:rsid w:val="00DC60F6"/>
    <w:rsid w:val="00DC73AB"/>
    <w:rsid w:val="00DC7AFB"/>
    <w:rsid w:val="00DD1CF6"/>
    <w:rsid w:val="00DD23BC"/>
    <w:rsid w:val="00DD297F"/>
    <w:rsid w:val="00DD4860"/>
    <w:rsid w:val="00DD4AC6"/>
    <w:rsid w:val="00DD72E2"/>
    <w:rsid w:val="00DD7911"/>
    <w:rsid w:val="00DE2977"/>
    <w:rsid w:val="00DE34B4"/>
    <w:rsid w:val="00DE3C9A"/>
    <w:rsid w:val="00DE5616"/>
    <w:rsid w:val="00DE7490"/>
    <w:rsid w:val="00DF0580"/>
    <w:rsid w:val="00DF07D9"/>
    <w:rsid w:val="00DF0EC1"/>
    <w:rsid w:val="00DF0FEF"/>
    <w:rsid w:val="00DF17C4"/>
    <w:rsid w:val="00DF338D"/>
    <w:rsid w:val="00DF3D94"/>
    <w:rsid w:val="00DF55DC"/>
    <w:rsid w:val="00DF757B"/>
    <w:rsid w:val="00DF758B"/>
    <w:rsid w:val="00DF760F"/>
    <w:rsid w:val="00DF76DD"/>
    <w:rsid w:val="00E00264"/>
    <w:rsid w:val="00E0256D"/>
    <w:rsid w:val="00E0429A"/>
    <w:rsid w:val="00E04E69"/>
    <w:rsid w:val="00E05A6A"/>
    <w:rsid w:val="00E05BB7"/>
    <w:rsid w:val="00E06B29"/>
    <w:rsid w:val="00E06DC1"/>
    <w:rsid w:val="00E06EFA"/>
    <w:rsid w:val="00E07AB5"/>
    <w:rsid w:val="00E10C3F"/>
    <w:rsid w:val="00E12776"/>
    <w:rsid w:val="00E13002"/>
    <w:rsid w:val="00E14259"/>
    <w:rsid w:val="00E14BC2"/>
    <w:rsid w:val="00E16426"/>
    <w:rsid w:val="00E17E78"/>
    <w:rsid w:val="00E21BF8"/>
    <w:rsid w:val="00E230CF"/>
    <w:rsid w:val="00E23DCE"/>
    <w:rsid w:val="00E240C0"/>
    <w:rsid w:val="00E2419D"/>
    <w:rsid w:val="00E24735"/>
    <w:rsid w:val="00E27612"/>
    <w:rsid w:val="00E27F09"/>
    <w:rsid w:val="00E303B4"/>
    <w:rsid w:val="00E3176C"/>
    <w:rsid w:val="00E32883"/>
    <w:rsid w:val="00E33638"/>
    <w:rsid w:val="00E338DF"/>
    <w:rsid w:val="00E344CC"/>
    <w:rsid w:val="00E35369"/>
    <w:rsid w:val="00E36674"/>
    <w:rsid w:val="00E37D68"/>
    <w:rsid w:val="00E37F56"/>
    <w:rsid w:val="00E40298"/>
    <w:rsid w:val="00E40ED5"/>
    <w:rsid w:val="00E411E0"/>
    <w:rsid w:val="00E41721"/>
    <w:rsid w:val="00E42678"/>
    <w:rsid w:val="00E44705"/>
    <w:rsid w:val="00E45A17"/>
    <w:rsid w:val="00E475A2"/>
    <w:rsid w:val="00E5107C"/>
    <w:rsid w:val="00E51B86"/>
    <w:rsid w:val="00E53FC6"/>
    <w:rsid w:val="00E54B7D"/>
    <w:rsid w:val="00E55AE4"/>
    <w:rsid w:val="00E55BC4"/>
    <w:rsid w:val="00E55F7B"/>
    <w:rsid w:val="00E561DE"/>
    <w:rsid w:val="00E571FB"/>
    <w:rsid w:val="00E576AE"/>
    <w:rsid w:val="00E60169"/>
    <w:rsid w:val="00E64D73"/>
    <w:rsid w:val="00E662F6"/>
    <w:rsid w:val="00E668F7"/>
    <w:rsid w:val="00E66AFB"/>
    <w:rsid w:val="00E701CB"/>
    <w:rsid w:val="00E70655"/>
    <w:rsid w:val="00E71E57"/>
    <w:rsid w:val="00E75AE9"/>
    <w:rsid w:val="00E75BEC"/>
    <w:rsid w:val="00E77A23"/>
    <w:rsid w:val="00E80D36"/>
    <w:rsid w:val="00E829AF"/>
    <w:rsid w:val="00E83D0D"/>
    <w:rsid w:val="00E85304"/>
    <w:rsid w:val="00E85E6B"/>
    <w:rsid w:val="00E875A7"/>
    <w:rsid w:val="00E87E9E"/>
    <w:rsid w:val="00E92A14"/>
    <w:rsid w:val="00E934E5"/>
    <w:rsid w:val="00E94652"/>
    <w:rsid w:val="00E95B62"/>
    <w:rsid w:val="00E96B3B"/>
    <w:rsid w:val="00E96EA2"/>
    <w:rsid w:val="00E977EF"/>
    <w:rsid w:val="00EA0B13"/>
    <w:rsid w:val="00EA0F9D"/>
    <w:rsid w:val="00EA18AD"/>
    <w:rsid w:val="00EA1D86"/>
    <w:rsid w:val="00EA213E"/>
    <w:rsid w:val="00EA239D"/>
    <w:rsid w:val="00EA2664"/>
    <w:rsid w:val="00EA64C2"/>
    <w:rsid w:val="00EB0572"/>
    <w:rsid w:val="00EB11AC"/>
    <w:rsid w:val="00EB145C"/>
    <w:rsid w:val="00EB1698"/>
    <w:rsid w:val="00EB1BF3"/>
    <w:rsid w:val="00EB1D7F"/>
    <w:rsid w:val="00EB7318"/>
    <w:rsid w:val="00EC011D"/>
    <w:rsid w:val="00EC1F35"/>
    <w:rsid w:val="00EC1F3B"/>
    <w:rsid w:val="00EC254E"/>
    <w:rsid w:val="00EC356D"/>
    <w:rsid w:val="00EC4201"/>
    <w:rsid w:val="00EC5870"/>
    <w:rsid w:val="00EC5CAE"/>
    <w:rsid w:val="00EC6002"/>
    <w:rsid w:val="00EC64C5"/>
    <w:rsid w:val="00EC7144"/>
    <w:rsid w:val="00EC7A9D"/>
    <w:rsid w:val="00ED0EC5"/>
    <w:rsid w:val="00ED14FE"/>
    <w:rsid w:val="00ED237E"/>
    <w:rsid w:val="00ED3E3A"/>
    <w:rsid w:val="00ED40AE"/>
    <w:rsid w:val="00ED4508"/>
    <w:rsid w:val="00ED4BA9"/>
    <w:rsid w:val="00ED51E4"/>
    <w:rsid w:val="00ED5607"/>
    <w:rsid w:val="00ED7C4F"/>
    <w:rsid w:val="00ED7FB6"/>
    <w:rsid w:val="00EE0AAF"/>
    <w:rsid w:val="00EE1AB5"/>
    <w:rsid w:val="00EE20B3"/>
    <w:rsid w:val="00EE3811"/>
    <w:rsid w:val="00EE52D4"/>
    <w:rsid w:val="00EE58EB"/>
    <w:rsid w:val="00EE721A"/>
    <w:rsid w:val="00EE7DAD"/>
    <w:rsid w:val="00EF2F10"/>
    <w:rsid w:val="00EF4CFC"/>
    <w:rsid w:val="00EF4D96"/>
    <w:rsid w:val="00EF6932"/>
    <w:rsid w:val="00EF6D7B"/>
    <w:rsid w:val="00EF7D7F"/>
    <w:rsid w:val="00EF7DDD"/>
    <w:rsid w:val="00F008FD"/>
    <w:rsid w:val="00F017C7"/>
    <w:rsid w:val="00F01984"/>
    <w:rsid w:val="00F035FC"/>
    <w:rsid w:val="00F04818"/>
    <w:rsid w:val="00F10A8C"/>
    <w:rsid w:val="00F10EA0"/>
    <w:rsid w:val="00F1222C"/>
    <w:rsid w:val="00F12648"/>
    <w:rsid w:val="00F14524"/>
    <w:rsid w:val="00F1461A"/>
    <w:rsid w:val="00F16CC0"/>
    <w:rsid w:val="00F1722B"/>
    <w:rsid w:val="00F2075B"/>
    <w:rsid w:val="00F21458"/>
    <w:rsid w:val="00F21A8D"/>
    <w:rsid w:val="00F22996"/>
    <w:rsid w:val="00F22DD5"/>
    <w:rsid w:val="00F238A4"/>
    <w:rsid w:val="00F2445F"/>
    <w:rsid w:val="00F25195"/>
    <w:rsid w:val="00F255E3"/>
    <w:rsid w:val="00F2717B"/>
    <w:rsid w:val="00F31EAF"/>
    <w:rsid w:val="00F330AF"/>
    <w:rsid w:val="00F331FC"/>
    <w:rsid w:val="00F33C50"/>
    <w:rsid w:val="00F35DAE"/>
    <w:rsid w:val="00F36C71"/>
    <w:rsid w:val="00F36CB2"/>
    <w:rsid w:val="00F3766D"/>
    <w:rsid w:val="00F37EAD"/>
    <w:rsid w:val="00F40DE6"/>
    <w:rsid w:val="00F45597"/>
    <w:rsid w:val="00F460ED"/>
    <w:rsid w:val="00F53ABD"/>
    <w:rsid w:val="00F5405A"/>
    <w:rsid w:val="00F546CE"/>
    <w:rsid w:val="00F55AF2"/>
    <w:rsid w:val="00F566DB"/>
    <w:rsid w:val="00F6022D"/>
    <w:rsid w:val="00F60BFC"/>
    <w:rsid w:val="00F61B78"/>
    <w:rsid w:val="00F6208B"/>
    <w:rsid w:val="00F62D6F"/>
    <w:rsid w:val="00F630A6"/>
    <w:rsid w:val="00F63FD6"/>
    <w:rsid w:val="00F6605A"/>
    <w:rsid w:val="00F660D8"/>
    <w:rsid w:val="00F6632A"/>
    <w:rsid w:val="00F66A7E"/>
    <w:rsid w:val="00F67515"/>
    <w:rsid w:val="00F70C23"/>
    <w:rsid w:val="00F7124A"/>
    <w:rsid w:val="00F7190A"/>
    <w:rsid w:val="00F71E6A"/>
    <w:rsid w:val="00F71F8F"/>
    <w:rsid w:val="00F72283"/>
    <w:rsid w:val="00F727CF"/>
    <w:rsid w:val="00F72DD9"/>
    <w:rsid w:val="00F7388B"/>
    <w:rsid w:val="00F739A9"/>
    <w:rsid w:val="00F75B85"/>
    <w:rsid w:val="00F77602"/>
    <w:rsid w:val="00F82F12"/>
    <w:rsid w:val="00F830CD"/>
    <w:rsid w:val="00F85893"/>
    <w:rsid w:val="00F87FE7"/>
    <w:rsid w:val="00F92008"/>
    <w:rsid w:val="00F92796"/>
    <w:rsid w:val="00F92C46"/>
    <w:rsid w:val="00F9356B"/>
    <w:rsid w:val="00F941BB"/>
    <w:rsid w:val="00F95260"/>
    <w:rsid w:val="00F955C9"/>
    <w:rsid w:val="00F95B69"/>
    <w:rsid w:val="00F9610A"/>
    <w:rsid w:val="00F9625C"/>
    <w:rsid w:val="00F96694"/>
    <w:rsid w:val="00F97330"/>
    <w:rsid w:val="00F97468"/>
    <w:rsid w:val="00F976A3"/>
    <w:rsid w:val="00FA103A"/>
    <w:rsid w:val="00FA2A0C"/>
    <w:rsid w:val="00FA476E"/>
    <w:rsid w:val="00FA478A"/>
    <w:rsid w:val="00FA4F6B"/>
    <w:rsid w:val="00FA6CD8"/>
    <w:rsid w:val="00FB0A13"/>
    <w:rsid w:val="00FB1674"/>
    <w:rsid w:val="00FB183E"/>
    <w:rsid w:val="00FB1E4B"/>
    <w:rsid w:val="00FB1F4F"/>
    <w:rsid w:val="00FB2100"/>
    <w:rsid w:val="00FB2A5A"/>
    <w:rsid w:val="00FB3D8A"/>
    <w:rsid w:val="00FB40E0"/>
    <w:rsid w:val="00FB4458"/>
    <w:rsid w:val="00FB539F"/>
    <w:rsid w:val="00FB70DE"/>
    <w:rsid w:val="00FB72E9"/>
    <w:rsid w:val="00FB75A7"/>
    <w:rsid w:val="00FB7A67"/>
    <w:rsid w:val="00FC0B33"/>
    <w:rsid w:val="00FC35F1"/>
    <w:rsid w:val="00FC4530"/>
    <w:rsid w:val="00FC4AC4"/>
    <w:rsid w:val="00FC4B1E"/>
    <w:rsid w:val="00FD0DB5"/>
    <w:rsid w:val="00FD1B9B"/>
    <w:rsid w:val="00FD1BD6"/>
    <w:rsid w:val="00FD3F81"/>
    <w:rsid w:val="00FD4ACC"/>
    <w:rsid w:val="00FD4B53"/>
    <w:rsid w:val="00FD4E4C"/>
    <w:rsid w:val="00FD5FD7"/>
    <w:rsid w:val="00FD5FF3"/>
    <w:rsid w:val="00FD64F5"/>
    <w:rsid w:val="00FD6750"/>
    <w:rsid w:val="00FD7EC5"/>
    <w:rsid w:val="00FE12E3"/>
    <w:rsid w:val="00FE2346"/>
    <w:rsid w:val="00FE2514"/>
    <w:rsid w:val="00FE266A"/>
    <w:rsid w:val="00FE27DA"/>
    <w:rsid w:val="00FE342A"/>
    <w:rsid w:val="00FE4931"/>
    <w:rsid w:val="00FE5CB1"/>
    <w:rsid w:val="00FE6940"/>
    <w:rsid w:val="00FE7531"/>
    <w:rsid w:val="00FF014E"/>
    <w:rsid w:val="00FF0232"/>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14:docId w14:val="57D0D26E"/>
  <w15:docId w15:val="{DDB2E69C-B232-48A9-A7AE-48E53CCB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Hyperlink" w:uiPriority="99"/>
    <w:lsdException w:name="Followed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uiPriority w:val="99"/>
    <w:qFormat/>
    <w:rsid w:val="00900CA9"/>
    <w:pPr>
      <w:keepNext/>
      <w:numPr>
        <w:numId w:val="14"/>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4"/>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4"/>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4"/>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4"/>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4"/>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4"/>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4"/>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4"/>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semiHidden/>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uiPriority w:val="99"/>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34"/>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8"/>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5"/>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38"/>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4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4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34"/>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4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4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4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4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4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4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48"/>
      </w:numPr>
      <w:jc w:val="both"/>
    </w:pPr>
    <w:rPr>
      <w:rFonts w:cs="Arial"/>
    </w:rPr>
  </w:style>
  <w:style w:type="paragraph" w:customStyle="1" w:styleId="Slog22">
    <w:name w:val="Slog22"/>
    <w:basedOn w:val="Navaden"/>
    <w:link w:val="Slog22Znak"/>
    <w:qFormat/>
    <w:rsid w:val="00B16456"/>
    <w:pPr>
      <w:numPr>
        <w:numId w:val="4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5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5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5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53"/>
      </w:numPr>
    </w:pPr>
  </w:style>
  <w:style w:type="paragraph" w:customStyle="1" w:styleId="Slog27">
    <w:name w:val="Slog27"/>
    <w:basedOn w:val="Navaden"/>
    <w:link w:val="Slog27Znak"/>
    <w:qFormat/>
    <w:rsid w:val="00630F77"/>
    <w:pPr>
      <w:numPr>
        <w:numId w:val="5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5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58"/>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63"/>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82756E"/>
    <w:pPr>
      <w:numPr>
        <w:numId w:val="64"/>
      </w:numPr>
      <w:jc w:val="both"/>
    </w:pPr>
    <w:rPr>
      <w:rFonts w:cs="Arial"/>
    </w:rPr>
  </w:style>
  <w:style w:type="character" w:customStyle="1" w:styleId="Slog32Znak">
    <w:name w:val="Slog32 Znak"/>
    <w:basedOn w:val="Privzetapisavaodstavka"/>
    <w:link w:val="Slog32"/>
    <w:rsid w:val="0082756E"/>
    <w:rPr>
      <w:rFonts w:cs="Arial"/>
    </w:rPr>
  </w:style>
  <w:style w:type="paragraph" w:customStyle="1" w:styleId="Slog33">
    <w:name w:val="Slog33"/>
    <w:basedOn w:val="Navaden"/>
    <w:link w:val="Slog33Znak"/>
    <w:qFormat/>
    <w:rsid w:val="00B06AA5"/>
    <w:pPr>
      <w:numPr>
        <w:numId w:val="65"/>
      </w:numPr>
    </w:pPr>
    <w:rPr>
      <w:rFonts w:cs="Arial"/>
      <w:b/>
    </w:rPr>
  </w:style>
  <w:style w:type="character" w:customStyle="1" w:styleId="Slog33Znak">
    <w:name w:val="Slog33 Znak"/>
    <w:basedOn w:val="Privzetapisavaodstavka"/>
    <w:link w:val="Slog33"/>
    <w:rsid w:val="00B06AA5"/>
    <w:rPr>
      <w:rFonts w:cs="Arial"/>
      <w:b/>
    </w:rPr>
  </w:style>
  <w:style w:type="paragraph" w:customStyle="1" w:styleId="Slog34">
    <w:name w:val="Slog34"/>
    <w:basedOn w:val="Navaden"/>
    <w:link w:val="Slog34Znak"/>
    <w:qFormat/>
    <w:rsid w:val="00854C51"/>
    <w:pPr>
      <w:numPr>
        <w:numId w:val="72"/>
      </w:numPr>
      <w:jc w:val="both"/>
    </w:pPr>
    <w:rPr>
      <w:rFonts w:cs="Arial"/>
      <w:lang w:eastAsia="en-US"/>
    </w:rPr>
  </w:style>
  <w:style w:type="character" w:customStyle="1" w:styleId="Slog34Znak">
    <w:name w:val="Slog34 Znak"/>
    <w:basedOn w:val="Privzetapisavaodstavka"/>
    <w:link w:val="Slog34"/>
    <w:rsid w:val="00854C51"/>
    <w:rPr>
      <w:rFonts w:cs="Arial"/>
      <w:lang w:eastAsia="en-US"/>
    </w:rPr>
  </w:style>
  <w:style w:type="paragraph" w:customStyle="1" w:styleId="Slog35">
    <w:name w:val="Slog35"/>
    <w:basedOn w:val="Navaden"/>
    <w:link w:val="Slog35Znak"/>
    <w:qFormat/>
    <w:rsid w:val="00C30B95"/>
    <w:pPr>
      <w:jc w:val="both"/>
    </w:pPr>
    <w:rPr>
      <w:rFonts w:cs="Arial"/>
      <w:color w:val="C00000"/>
    </w:rPr>
  </w:style>
  <w:style w:type="paragraph" w:customStyle="1" w:styleId="Slog36">
    <w:name w:val="Slog36"/>
    <w:basedOn w:val="Navaden"/>
    <w:link w:val="Slog36Znak"/>
    <w:qFormat/>
    <w:rsid w:val="00D97BB8"/>
    <w:pPr>
      <w:numPr>
        <w:numId w:val="74"/>
      </w:numPr>
    </w:pPr>
  </w:style>
  <w:style w:type="character" w:customStyle="1" w:styleId="Slog35Znak">
    <w:name w:val="Slog35 Znak"/>
    <w:basedOn w:val="Privzetapisavaodstavka"/>
    <w:link w:val="Slog35"/>
    <w:rsid w:val="00C30B95"/>
    <w:rPr>
      <w:rFonts w:cs="Arial"/>
      <w:color w:val="C00000"/>
    </w:rPr>
  </w:style>
  <w:style w:type="paragraph" w:customStyle="1" w:styleId="Slog37">
    <w:name w:val="Slog37"/>
    <w:basedOn w:val="Navaden"/>
    <w:link w:val="Slog37Znak"/>
    <w:qFormat/>
    <w:rsid w:val="00601D8C"/>
    <w:pPr>
      <w:numPr>
        <w:numId w:val="75"/>
      </w:numPr>
    </w:pPr>
  </w:style>
  <w:style w:type="character" w:customStyle="1" w:styleId="Slog36Znak">
    <w:name w:val="Slog36 Znak"/>
    <w:basedOn w:val="Privzetapisavaodstavka"/>
    <w:link w:val="Slog36"/>
    <w:rsid w:val="00D97BB8"/>
  </w:style>
  <w:style w:type="paragraph" w:customStyle="1" w:styleId="Slog38">
    <w:name w:val="Slog38"/>
    <w:basedOn w:val="Navaden"/>
    <w:link w:val="Slog38Znak"/>
    <w:qFormat/>
    <w:rsid w:val="009A2F13"/>
    <w:pPr>
      <w:numPr>
        <w:numId w:val="76"/>
      </w:numPr>
      <w:jc w:val="both"/>
    </w:pPr>
    <w:rPr>
      <w:rFonts w:cs="Arial"/>
      <w:lang w:eastAsia="en-US"/>
    </w:rPr>
  </w:style>
  <w:style w:type="character" w:customStyle="1" w:styleId="Slog37Znak">
    <w:name w:val="Slog37 Znak"/>
    <w:basedOn w:val="Privzetapisavaodstavka"/>
    <w:link w:val="Slog37"/>
    <w:rsid w:val="00601D8C"/>
  </w:style>
  <w:style w:type="paragraph" w:customStyle="1" w:styleId="Slog39">
    <w:name w:val="Slog39"/>
    <w:basedOn w:val="Navaden"/>
    <w:link w:val="Slog39Znak"/>
    <w:qFormat/>
    <w:rsid w:val="008560B9"/>
    <w:pPr>
      <w:numPr>
        <w:numId w:val="77"/>
      </w:numPr>
      <w:jc w:val="both"/>
    </w:pPr>
    <w:rPr>
      <w:rFonts w:cs="Arial"/>
      <w:lang w:eastAsia="en-US"/>
    </w:rPr>
  </w:style>
  <w:style w:type="character" w:customStyle="1" w:styleId="Slog38Znak">
    <w:name w:val="Slog38 Znak"/>
    <w:basedOn w:val="Privzetapisavaodstavka"/>
    <w:link w:val="Slog38"/>
    <w:rsid w:val="009A2F13"/>
    <w:rPr>
      <w:rFonts w:cs="Arial"/>
      <w:lang w:eastAsia="en-US"/>
    </w:rPr>
  </w:style>
  <w:style w:type="paragraph" w:customStyle="1" w:styleId="Slog40">
    <w:name w:val="Slog40"/>
    <w:basedOn w:val="Navaden"/>
    <w:link w:val="Slog40Znak"/>
    <w:qFormat/>
    <w:rsid w:val="008560B9"/>
    <w:pPr>
      <w:numPr>
        <w:numId w:val="78"/>
      </w:numPr>
      <w:jc w:val="both"/>
    </w:pPr>
    <w:rPr>
      <w:rFonts w:cs="Arial"/>
      <w:lang w:eastAsia="en-US"/>
    </w:rPr>
  </w:style>
  <w:style w:type="character" w:customStyle="1" w:styleId="Slog39Znak">
    <w:name w:val="Slog39 Znak"/>
    <w:basedOn w:val="Privzetapisavaodstavka"/>
    <w:link w:val="Slog39"/>
    <w:rsid w:val="008560B9"/>
    <w:rPr>
      <w:rFonts w:cs="Arial"/>
      <w:lang w:eastAsia="en-US"/>
    </w:rPr>
  </w:style>
  <w:style w:type="character" w:customStyle="1" w:styleId="Slog40Znak">
    <w:name w:val="Slog40 Znak"/>
    <w:basedOn w:val="Privzetapisavaodstavka"/>
    <w:link w:val="Slog40"/>
    <w:rsid w:val="008560B9"/>
    <w:rPr>
      <w:rFonts w:cs="Arial"/>
      <w:lang w:eastAsia="en-US"/>
    </w:rPr>
  </w:style>
  <w:style w:type="paragraph" w:customStyle="1" w:styleId="Odstavekseznama2">
    <w:name w:val="Odstavek seznama2"/>
    <w:basedOn w:val="Navaden"/>
    <w:rsid w:val="001D6C78"/>
    <w:pPr>
      <w:spacing w:after="200" w:line="276" w:lineRule="auto"/>
      <w:ind w:left="720"/>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4196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dovscina.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4" Type="http://schemas.openxmlformats.org/officeDocument/2006/relationships/settings" Target="settings.xml"/><Relationship Id="rId9" Type="http://schemas.openxmlformats.org/officeDocument/2006/relationships/hyperlink" Target="http://www.ajdovscina.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04799-C5F6-44D0-9AD6-C23E93C1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75</Pages>
  <Words>20794</Words>
  <Characters>128719</Characters>
  <Application>Microsoft Office Word</Application>
  <DocSecurity>0</DocSecurity>
  <Lines>1072</Lines>
  <Paragraphs>298</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149215</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95</cp:revision>
  <cp:lastPrinted>2017-08-04T08:52:00Z</cp:lastPrinted>
  <dcterms:created xsi:type="dcterms:W3CDTF">2017-07-13T09:47:00Z</dcterms:created>
  <dcterms:modified xsi:type="dcterms:W3CDTF">2017-08-04T09:09:00Z</dcterms:modified>
</cp:coreProperties>
</file>